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SPI is a common communication protocol used by many different devices. For example, </w:t>
      </w:r>
      <w:r w:rsidDel="00000000" w:rsidR="00000000" w:rsidRPr="00000000">
        <w:rPr>
          <w:rFonts w:ascii="Montserrat" w:cs="Montserrat" w:eastAsia="Montserrat" w:hAnsi="Montserrat"/>
          <w:sz w:val="23"/>
          <w:szCs w:val="23"/>
          <w:highlight w:val="white"/>
          <w:rtl w:val="0"/>
        </w:rPr>
        <w:t xml:space="preserve">SD card reader modules</w:t>
      </w:r>
      <w:r w:rsidDel="00000000" w:rsidR="00000000" w:rsidRPr="00000000">
        <w:rPr>
          <w:rFonts w:ascii="Montserrat" w:cs="Montserrat" w:eastAsia="Montserrat" w:hAnsi="Montserrat"/>
          <w:sz w:val="23"/>
          <w:szCs w:val="23"/>
          <w:highlight w:val="white"/>
          <w:rtl w:val="0"/>
        </w:rPr>
        <w:t xml:space="preserve">, </w:t>
      </w:r>
      <w:r w:rsidDel="00000000" w:rsidR="00000000" w:rsidRPr="00000000">
        <w:rPr>
          <w:rFonts w:ascii="Montserrat" w:cs="Montserrat" w:eastAsia="Montserrat" w:hAnsi="Montserrat"/>
          <w:sz w:val="23"/>
          <w:szCs w:val="23"/>
          <w:highlight w:val="white"/>
          <w:rtl w:val="0"/>
        </w:rPr>
        <w:t xml:space="preserve">RFID card reader modules</w:t>
      </w:r>
      <w:r w:rsidDel="00000000" w:rsidR="00000000" w:rsidRPr="00000000">
        <w:rPr>
          <w:rFonts w:ascii="Montserrat" w:cs="Montserrat" w:eastAsia="Montserrat" w:hAnsi="Montserrat"/>
          <w:sz w:val="23"/>
          <w:szCs w:val="23"/>
          <w:highlight w:val="white"/>
          <w:rtl w:val="0"/>
        </w:rPr>
        <w:t xml:space="preserve">, and </w:t>
      </w:r>
      <w:r w:rsidDel="00000000" w:rsidR="00000000" w:rsidRPr="00000000">
        <w:rPr>
          <w:rFonts w:ascii="Montserrat" w:cs="Montserrat" w:eastAsia="Montserrat" w:hAnsi="Montserrat"/>
          <w:sz w:val="23"/>
          <w:szCs w:val="23"/>
          <w:highlight w:val="white"/>
          <w:rtl w:val="0"/>
        </w:rPr>
        <w:t xml:space="preserve">2.4 GHz wireless transmitter/receivers</w:t>
      </w:r>
      <w:r w:rsidDel="00000000" w:rsidR="00000000" w:rsidRPr="00000000">
        <w:rPr>
          <w:rFonts w:ascii="Montserrat" w:cs="Montserrat" w:eastAsia="Montserrat" w:hAnsi="Montserrat"/>
          <w:sz w:val="23"/>
          <w:szCs w:val="23"/>
          <w:highlight w:val="white"/>
          <w:rtl w:val="0"/>
        </w:rPr>
        <w:t xml:space="preserve"> all use SPI to communicate with microcontrollers.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One unique benefit of SPI is the fact that data can be transferred without interruption. Any number of bits can be sent or received in a continuous stream. With I2C and UART, data is sent in packets, limited to a specific number of bits. Start and stop conditions define the beginning and end of each packet, so the data is interrupted during transmission.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Pr>
        <w:drawing>
          <wp:inline distB="114300" distT="114300" distL="114300" distR="114300">
            <wp:extent cx="2857500" cy="1333500"/>
            <wp:effectExtent b="0" l="0" r="0" t="0"/>
            <wp:docPr descr="Introduction to SPI - Master and Slave" id="3" name="image3.png"/>
            <a:graphic>
              <a:graphicData uri="http://schemas.openxmlformats.org/drawingml/2006/picture">
                <pic:pic>
                  <pic:nvPicPr>
                    <pic:cNvPr descr="Introduction to SPI - Master and Slave" id="0" name="image3.png"/>
                    <pic:cNvPicPr preferRelativeResize="0"/>
                  </pic:nvPicPr>
                  <pic:blipFill>
                    <a:blip r:embed="rId6"/>
                    <a:srcRect b="0" l="0" r="0" t="0"/>
                    <a:stretch>
                      <a:fillRect/>
                    </a:stretch>
                  </pic:blipFill>
                  <pic:spPr>
                    <a:xfrm>
                      <a:off x="0" y="0"/>
                      <a:ext cx="2857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b w:val="1"/>
          <w:sz w:val="23"/>
          <w:szCs w:val="23"/>
          <w:highlight w:val="white"/>
          <w:rtl w:val="0"/>
        </w:rPr>
        <w:t xml:space="preserve">MOSI (Master Output/Slave Input)</w:t>
      </w:r>
      <w:r w:rsidDel="00000000" w:rsidR="00000000" w:rsidRPr="00000000">
        <w:rPr>
          <w:rFonts w:ascii="Montserrat" w:cs="Montserrat" w:eastAsia="Montserrat" w:hAnsi="Montserrat"/>
          <w:sz w:val="23"/>
          <w:szCs w:val="23"/>
          <w:highlight w:val="white"/>
          <w:rtl w:val="0"/>
        </w:rPr>
        <w:t xml:space="preserve"> – Line for the master to send data to the slave.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b w:val="1"/>
          <w:sz w:val="23"/>
          <w:szCs w:val="23"/>
          <w:highlight w:val="white"/>
          <w:rtl w:val="0"/>
        </w:rPr>
        <w:t xml:space="preserve">MISO (Master Input/Slave Output)</w:t>
      </w:r>
      <w:r w:rsidDel="00000000" w:rsidR="00000000" w:rsidRPr="00000000">
        <w:rPr>
          <w:rFonts w:ascii="Montserrat" w:cs="Montserrat" w:eastAsia="Montserrat" w:hAnsi="Montserrat"/>
          <w:sz w:val="23"/>
          <w:szCs w:val="23"/>
          <w:highlight w:val="white"/>
          <w:rtl w:val="0"/>
        </w:rPr>
        <w:t xml:space="preserve"> – Line for the slave to send data to the master.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b w:val="1"/>
          <w:sz w:val="23"/>
          <w:szCs w:val="23"/>
          <w:highlight w:val="white"/>
          <w:rtl w:val="0"/>
        </w:rPr>
        <w:t xml:space="preserve">SCLK (Clock)</w:t>
      </w:r>
      <w:r w:rsidDel="00000000" w:rsidR="00000000" w:rsidRPr="00000000">
        <w:rPr>
          <w:rFonts w:ascii="Montserrat" w:cs="Montserrat" w:eastAsia="Montserrat" w:hAnsi="Montserrat"/>
          <w:sz w:val="23"/>
          <w:szCs w:val="23"/>
          <w:highlight w:val="white"/>
          <w:rtl w:val="0"/>
        </w:rPr>
        <w:t xml:space="preserve"> – Line for the clock signal.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b w:val="1"/>
          <w:sz w:val="23"/>
          <w:szCs w:val="23"/>
          <w:highlight w:val="white"/>
          <w:rtl w:val="0"/>
        </w:rPr>
        <w:t xml:space="preserve">SS/CS (Slave Select/Chip Select)</w:t>
      </w:r>
      <w:r w:rsidDel="00000000" w:rsidR="00000000" w:rsidRPr="00000000">
        <w:rPr>
          <w:rFonts w:ascii="Montserrat" w:cs="Montserrat" w:eastAsia="Montserrat" w:hAnsi="Montserrat"/>
          <w:sz w:val="23"/>
          <w:szCs w:val="23"/>
          <w:highlight w:val="white"/>
          <w:rtl w:val="0"/>
        </w:rPr>
        <w:t xml:space="preserve"> – Line for the master to select which slave to send data to.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3"/>
          <w:szCs w:val="23"/>
          <w:highlight w:val="white"/>
        </w:rPr>
        <w:drawing>
          <wp:inline distB="114300" distT="114300" distL="114300" distR="114300">
            <wp:extent cx="4762500" cy="1511300"/>
            <wp:effectExtent b="0" l="0" r="0" t="0"/>
            <wp:docPr descr="Basics of the SPI Communication Protocol - Specifications Table" id="4" name="image2.png"/>
            <a:graphic>
              <a:graphicData uri="http://schemas.openxmlformats.org/drawingml/2006/picture">
                <pic:pic>
                  <pic:nvPicPr>
                    <pic:cNvPr descr="Basics of the SPI Communication Protocol - Specifications Table" id="0" name="image2.png"/>
                    <pic:cNvPicPr preferRelativeResize="0"/>
                  </pic:nvPicPr>
                  <pic:blipFill>
                    <a:blip r:embed="rId7"/>
                    <a:srcRect b="0" l="0" r="0" t="0"/>
                    <a:stretch>
                      <a:fillRect/>
                    </a:stretch>
                  </pic:blipFill>
                  <pic:spPr>
                    <a:xfrm>
                      <a:off x="0" y="0"/>
                      <a:ext cx="4762500" cy="1511300"/>
                    </a:xfrm>
                    <a:prstGeom prst="rect"/>
                    <a:ln/>
                  </pic:spPr>
                </pic:pic>
              </a:graphicData>
            </a:graphic>
          </wp:inline>
        </w:drawing>
      </w:r>
      <w:r w:rsidDel="00000000" w:rsidR="00000000" w:rsidRPr="00000000">
        <w:rPr>
          <w:rFonts w:ascii="Montserrat" w:cs="Montserrat" w:eastAsia="Montserrat" w:hAnsi="Montserrat"/>
          <w:sz w:val="23"/>
          <w:szCs w:val="23"/>
          <w:highlight w:val="white"/>
          <w:rtl w:val="0"/>
        </w:rPr>
        <w:br w:type="textWrapping"/>
      </w:r>
      <w:r w:rsidDel="00000000" w:rsidR="00000000" w:rsidRPr="00000000">
        <w:rPr>
          <w:rFonts w:ascii="Montserrat" w:cs="Montserrat" w:eastAsia="Montserrat" w:hAnsi="Montserrat"/>
          <w:sz w:val="20"/>
          <w:szCs w:val="20"/>
          <w:highlight w:val="white"/>
          <w:rtl w:val="0"/>
        </w:rPr>
        <w:t xml:space="preserve">*In practice, the number of slaves is limited by the load capacitance of the system, which reduces the ability of the master to accurately switch between voltage levels.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sz w:val="33"/>
          <w:szCs w:val="33"/>
          <w:highlight w:val="white"/>
        </w:rPr>
      </w:pPr>
      <w:bookmarkStart w:colFirst="0" w:colLast="0" w:name="_wvykynqq2h8e" w:id="0"/>
      <w:bookmarkEnd w:id="0"/>
      <w:r w:rsidDel="00000000" w:rsidR="00000000" w:rsidRPr="00000000">
        <w:rPr>
          <w:rFonts w:ascii="Montserrat" w:cs="Montserrat" w:eastAsia="Montserrat" w:hAnsi="Montserrat"/>
          <w:b w:val="1"/>
          <w:sz w:val="33"/>
          <w:szCs w:val="33"/>
          <w:highlight w:val="white"/>
          <w:rtl w:val="0"/>
        </w:rPr>
        <w:t xml:space="preserve">HOW SPI WORKS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30"/>
          <w:szCs w:val="30"/>
          <w:highlight w:val="white"/>
        </w:rPr>
      </w:pPr>
      <w:bookmarkStart w:colFirst="0" w:colLast="0" w:name="_3hl3yvh0bk7x" w:id="1"/>
      <w:bookmarkEnd w:id="1"/>
      <w:r w:rsidDel="00000000" w:rsidR="00000000" w:rsidRPr="00000000">
        <w:rPr>
          <w:rFonts w:ascii="Montserrat" w:cs="Montserrat" w:eastAsia="Montserrat" w:hAnsi="Montserrat"/>
          <w:b w:val="1"/>
          <w:color w:val="000000"/>
          <w:sz w:val="30"/>
          <w:szCs w:val="30"/>
          <w:highlight w:val="white"/>
          <w:rtl w:val="0"/>
        </w:rPr>
        <w:t xml:space="preserve">THE CLOCK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The clock signal synchronizes the output of data bits from the master to the sampling of bits by the slave. One bit of data is transferred in each clock cycle, so the speed of data transfer is determined by the frequency of the clock signal. SPI communication is always initiated by the master since the master configures and generates the clock signal.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SPI is a synchronous communication protocol.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The clock signal in SPI can be modified using the properties of </w:t>
      </w:r>
      <w:r w:rsidDel="00000000" w:rsidR="00000000" w:rsidRPr="00000000">
        <w:rPr>
          <w:rFonts w:ascii="Montserrat" w:cs="Montserrat" w:eastAsia="Montserrat" w:hAnsi="Montserrat"/>
          <w:i w:val="1"/>
          <w:sz w:val="23"/>
          <w:szCs w:val="23"/>
          <w:highlight w:val="white"/>
          <w:rtl w:val="0"/>
        </w:rPr>
        <w:t xml:space="preserve">clock polarity</w:t>
      </w:r>
      <w:r w:rsidDel="00000000" w:rsidR="00000000" w:rsidRPr="00000000">
        <w:rPr>
          <w:rFonts w:ascii="Montserrat" w:cs="Montserrat" w:eastAsia="Montserrat" w:hAnsi="Montserrat"/>
          <w:sz w:val="23"/>
          <w:szCs w:val="23"/>
          <w:highlight w:val="white"/>
          <w:rtl w:val="0"/>
        </w:rPr>
        <w:t xml:space="preserve"> and </w:t>
      </w:r>
      <w:r w:rsidDel="00000000" w:rsidR="00000000" w:rsidRPr="00000000">
        <w:rPr>
          <w:rFonts w:ascii="Montserrat" w:cs="Montserrat" w:eastAsia="Montserrat" w:hAnsi="Montserrat"/>
          <w:i w:val="1"/>
          <w:sz w:val="23"/>
          <w:szCs w:val="23"/>
          <w:highlight w:val="white"/>
          <w:rtl w:val="0"/>
        </w:rPr>
        <w:t xml:space="preserve">clock phase</w:t>
      </w:r>
      <w:r w:rsidDel="00000000" w:rsidR="00000000" w:rsidRPr="00000000">
        <w:rPr>
          <w:rFonts w:ascii="Montserrat" w:cs="Montserrat" w:eastAsia="Montserrat" w:hAnsi="Montserrat"/>
          <w:sz w:val="23"/>
          <w:szCs w:val="23"/>
          <w:highlight w:val="white"/>
          <w:rtl w:val="0"/>
        </w:rPr>
        <w:t xml:space="preserve">. These two properties work together to define when the bits are output and when they are sampled. Clock polarity can be set by the master to allow for bits to be output and sampled on either the rising or falling edge of the clock cycle. Clock phase can be set for output and sampling to occur on either the first edge or second edge of the clock cycle, regardless of whether it is rising or falling.</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30"/>
          <w:szCs w:val="30"/>
          <w:highlight w:val="white"/>
        </w:rPr>
      </w:pPr>
      <w:bookmarkStart w:colFirst="0" w:colLast="0" w:name="_d68ugiq9mki0" w:id="2"/>
      <w:bookmarkEnd w:id="2"/>
      <w:r w:rsidDel="00000000" w:rsidR="00000000" w:rsidRPr="00000000">
        <w:rPr>
          <w:rFonts w:ascii="Montserrat" w:cs="Montserrat" w:eastAsia="Montserrat" w:hAnsi="Montserrat"/>
          <w:b w:val="1"/>
          <w:color w:val="000000"/>
          <w:sz w:val="30"/>
          <w:szCs w:val="30"/>
          <w:highlight w:val="white"/>
          <w:rtl w:val="0"/>
        </w:rPr>
        <w:t xml:space="preserve">SLAVE SELECT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The master can choose which slave it wants to talk to by setting the slave’s CS/SS line to a low voltage level. In the idle, non-transmitting state, the slave select line is kept at a high voltage level. Multiple CS/SS pins may be available on the master, which allows for multiple slaves to be wired in parallel. If only one CS/SS pin is present, multiple slaves can be wired to the master by daisy-chaining.</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30"/>
          <w:szCs w:val="30"/>
          <w:highlight w:val="white"/>
        </w:rPr>
      </w:pPr>
      <w:bookmarkStart w:colFirst="0" w:colLast="0" w:name="_xuwj1wa4jxtr" w:id="3"/>
      <w:bookmarkEnd w:id="3"/>
      <w:r w:rsidDel="00000000" w:rsidR="00000000" w:rsidRPr="00000000">
        <w:rPr>
          <w:rFonts w:ascii="Montserrat" w:cs="Montserrat" w:eastAsia="Montserrat" w:hAnsi="Montserrat"/>
          <w:b w:val="1"/>
          <w:color w:val="000000"/>
          <w:sz w:val="30"/>
          <w:szCs w:val="30"/>
          <w:highlight w:val="white"/>
          <w:rtl w:val="0"/>
        </w:rPr>
        <w:t xml:space="preserve">MOSI AND MISO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The master sends data to the slave bit by bit, in serial through the MOSI line. The slave receives the data sent from the master at the MOSI pin. Data sent from the master to the slave is usually sent with the most significant bit first.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The slave can also send data back to the master through the MISO line in serial. The data sent from the slave back to the master is usually sent with the least significant bit first.</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sz w:val="33"/>
          <w:szCs w:val="33"/>
          <w:highlight w:val="white"/>
        </w:rPr>
      </w:pPr>
      <w:bookmarkStart w:colFirst="0" w:colLast="0" w:name="_j2z5926mqh3z" w:id="4"/>
      <w:bookmarkEnd w:id="4"/>
      <w:r w:rsidDel="00000000" w:rsidR="00000000" w:rsidRPr="00000000">
        <w:rPr>
          <w:rFonts w:ascii="Montserrat" w:cs="Montserrat" w:eastAsia="Montserrat" w:hAnsi="Montserrat"/>
          <w:b w:val="1"/>
          <w:sz w:val="33"/>
          <w:szCs w:val="33"/>
          <w:highlight w:val="white"/>
          <w:rtl w:val="0"/>
        </w:rPr>
        <w:t xml:space="preserve">STEPS OF SPI DATA TRANSMISSION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1. The master outputs the clock signal: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Pr>
        <w:drawing>
          <wp:inline distB="114300" distT="114300" distL="114300" distR="114300">
            <wp:extent cx="5245100" cy="1358900"/>
            <wp:effectExtent b="0" l="0" r="0" t="0"/>
            <wp:docPr descr="Introduction to SPI - Data Transmission Diagram Clock Signal" id="6" name="image5.png"/>
            <a:graphic>
              <a:graphicData uri="http://schemas.openxmlformats.org/drawingml/2006/picture">
                <pic:pic>
                  <pic:nvPicPr>
                    <pic:cNvPr descr="Introduction to SPI - Data Transmission Diagram Clock Signal" id="0" name="image5.png"/>
                    <pic:cNvPicPr preferRelativeResize="0"/>
                  </pic:nvPicPr>
                  <pic:blipFill>
                    <a:blip r:embed="rId8"/>
                    <a:srcRect b="0" l="0" r="0" t="0"/>
                    <a:stretch>
                      <a:fillRect/>
                    </a:stretch>
                  </pic:blipFill>
                  <pic:spPr>
                    <a:xfrm>
                      <a:off x="0" y="0"/>
                      <a:ext cx="52451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2. The master switches the SS/CS pin to a low voltage state, which activates the slave: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Pr>
        <w:drawing>
          <wp:inline distB="114300" distT="114300" distL="114300" distR="114300">
            <wp:extent cx="5245100" cy="1358900"/>
            <wp:effectExtent b="0" l="0" r="0" t="0"/>
            <wp:docPr descr="Introduction to SPI - Data Transmission Diagram Slave Select Activation" id="5" name="image6.png"/>
            <a:graphic>
              <a:graphicData uri="http://schemas.openxmlformats.org/drawingml/2006/picture">
                <pic:pic>
                  <pic:nvPicPr>
                    <pic:cNvPr descr="Introduction to SPI - Data Transmission Diagram Slave Select Activation" id="0" name="image6.png"/>
                    <pic:cNvPicPr preferRelativeResize="0"/>
                  </pic:nvPicPr>
                  <pic:blipFill>
                    <a:blip r:embed="rId9"/>
                    <a:srcRect b="0" l="0" r="0" t="0"/>
                    <a:stretch>
                      <a:fillRect/>
                    </a:stretch>
                  </pic:blipFill>
                  <pic:spPr>
                    <a:xfrm>
                      <a:off x="0" y="0"/>
                      <a:ext cx="52451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3. The master sends the data one bit at a time to the slave along the MOSI line. The slave reads the bits as they are received: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Pr>
        <w:drawing>
          <wp:inline distB="114300" distT="114300" distL="114300" distR="114300">
            <wp:extent cx="5245100" cy="1358900"/>
            <wp:effectExtent b="0" l="0" r="0" t="0"/>
            <wp:docPr descr="Introduction to SPI - Data Transmission Diagram Master to Slave Data Transfer" id="1" name="image1.png"/>
            <a:graphic>
              <a:graphicData uri="http://schemas.openxmlformats.org/drawingml/2006/picture">
                <pic:pic>
                  <pic:nvPicPr>
                    <pic:cNvPr descr="Introduction to SPI - Data Transmission Diagram Master to Slave Data Transfer" id="0" name="image1.png"/>
                    <pic:cNvPicPr preferRelativeResize="0"/>
                  </pic:nvPicPr>
                  <pic:blipFill>
                    <a:blip r:embed="rId10"/>
                    <a:srcRect b="0" l="0" r="0" t="0"/>
                    <a:stretch>
                      <a:fillRect/>
                    </a:stretch>
                  </pic:blipFill>
                  <pic:spPr>
                    <a:xfrm>
                      <a:off x="0" y="0"/>
                      <a:ext cx="52451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tl w:val="0"/>
        </w:rPr>
        <w:t xml:space="preserve">4. If a response is needed, the slave returns data one bit at a time to the master along the MISO line. The master reads the bits as they are received: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Fonts w:ascii="Montserrat" w:cs="Montserrat" w:eastAsia="Montserrat" w:hAnsi="Montserrat"/>
          <w:sz w:val="23"/>
          <w:szCs w:val="23"/>
          <w:highlight w:val="white"/>
        </w:rPr>
        <w:drawing>
          <wp:inline distB="114300" distT="114300" distL="114300" distR="114300">
            <wp:extent cx="5245100" cy="1358900"/>
            <wp:effectExtent b="0" l="0" r="0" t="0"/>
            <wp:docPr descr="Introduction to SPI - Data Transmission Diagram Slave to Master Data Transfer" id="2" name="image4.png"/>
            <a:graphic>
              <a:graphicData uri="http://schemas.openxmlformats.org/drawingml/2006/picture">
                <pic:pic>
                  <pic:nvPicPr>
                    <pic:cNvPr descr="Introduction to SPI - Data Transmission Diagram Slave to Master Data Transfer" id="0" name="image4.png"/>
                    <pic:cNvPicPr preferRelativeResize="0"/>
                  </pic:nvPicPr>
                  <pic:blipFill>
                    <a:blip r:embed="rId11"/>
                    <a:srcRect b="0" l="0" r="0" t="0"/>
                    <a:stretch>
                      <a:fillRect/>
                    </a:stretch>
                  </pic:blipFill>
                  <pic:spPr>
                    <a:xfrm>
                      <a:off x="0" y="0"/>
                      <a:ext cx="52451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Montserrat" w:cs="Montserrat" w:eastAsia="Montserrat" w:hAnsi="Montserrat"/>
          <w:sz w:val="23"/>
          <w:szCs w:val="23"/>
          <w:highlight w:val="white"/>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