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7D6A" w14:textId="6221F9B5" w:rsidR="00FF5A49" w:rsidRPr="00FF5A49" w:rsidRDefault="00FF5A49" w:rsidP="00FF5A49">
      <w:pPr>
        <w:rPr>
          <w:b/>
          <w:bCs/>
        </w:rPr>
      </w:pPr>
      <w:r w:rsidRPr="00FF5A49">
        <w:rPr>
          <w:b/>
          <w:bCs/>
        </w:rPr>
        <w:t>FINAL PROBLEM STATEMENT</w:t>
      </w:r>
    </w:p>
    <w:p w14:paraId="2B581C6F" w14:textId="77777777" w:rsidR="00FF5A49" w:rsidRPr="00FF5A49" w:rsidRDefault="00FF5A49" w:rsidP="00FF5A49">
      <w:r w:rsidRPr="00FF5A49">
        <w:t>In process industries such as chemical plants, oil and gas refineries, and power generation facilities, Piping and Instrumentation Diagrams serve as the primary reference documents for process control, instrumentation layout, and safety systems. From these diagrams, Electrical and Instrumentation engineers manually generate critical deliverables including the Instrument Index, Input/Output List, Alarm List, and Trip List.</w:t>
      </w:r>
    </w:p>
    <w:p w14:paraId="6E478864" w14:textId="77777777" w:rsidR="00FF5A49" w:rsidRPr="00FF5A49" w:rsidRDefault="00FF5A49" w:rsidP="00FF5A49">
      <w:r w:rsidRPr="00FF5A49">
        <w:t>The manual preparation of these deliverables is time-consuming, repetitive, and highly dependent on expert interpretation. Large-scale industrial projects may contain hundreds of diagrams and thousands of instruments, increasing the risk of documentation errors, misclassification of signals, and incorrect identification of safety shutdown logic. Even small errors in alarm or trip logic can lead to operational inefficiencies or safety hazards.</w:t>
      </w:r>
    </w:p>
    <w:p w14:paraId="49485BC3" w14:textId="77777777" w:rsidR="00FF5A49" w:rsidRPr="00FF5A49" w:rsidRDefault="00FF5A49" w:rsidP="00FF5A49">
      <w:r w:rsidRPr="00FF5A49">
        <w:t>Although recent advancements in Computer Vision and Artificial Intelligence have enabled automatic detection of graphical symbols and text from engineering drawings, current approaches primarily focus on visual recognition and lack deep integration of engineering standards and safety logic. There remains a need for a structured, standards-aligned system that can interpret Piping and Instrumentation Diagrams not only visually, but also semantically, to generate accurate Electrical and Instrumentation deliverables.</w:t>
      </w:r>
    </w:p>
    <w:p w14:paraId="77F5365B" w14:textId="3BC86257" w:rsidR="00FF5A49" w:rsidRDefault="00FF5A49" w:rsidP="00FF5A49"/>
    <w:p w14:paraId="5DA622A7" w14:textId="77777777" w:rsidR="00FF5A49" w:rsidRDefault="00FF5A49" w:rsidP="00FF5A49"/>
    <w:p w14:paraId="23686201" w14:textId="77777777" w:rsidR="00FF5A49" w:rsidRDefault="00FF5A49" w:rsidP="00FF5A49"/>
    <w:p w14:paraId="559E6B46" w14:textId="77777777" w:rsidR="00FF5A49" w:rsidRDefault="00FF5A49" w:rsidP="00FF5A49"/>
    <w:p w14:paraId="6BEB5199" w14:textId="77777777" w:rsidR="00FF5A49" w:rsidRDefault="00FF5A49" w:rsidP="00FF5A49"/>
    <w:p w14:paraId="3206E1FE" w14:textId="77777777" w:rsidR="00FF5A49" w:rsidRDefault="00FF5A49" w:rsidP="00FF5A49"/>
    <w:p w14:paraId="431554A2" w14:textId="77777777" w:rsidR="00FF5A49" w:rsidRDefault="00FF5A49" w:rsidP="00FF5A49"/>
    <w:p w14:paraId="11AE05E6" w14:textId="77777777" w:rsidR="00FF5A49" w:rsidRDefault="00FF5A49" w:rsidP="00FF5A49"/>
    <w:p w14:paraId="118C7497" w14:textId="77777777" w:rsidR="00FF5A49" w:rsidRDefault="00FF5A49" w:rsidP="00FF5A49"/>
    <w:p w14:paraId="3C26B179" w14:textId="77777777" w:rsidR="00FF5A49" w:rsidRDefault="00FF5A49" w:rsidP="00FF5A49"/>
    <w:p w14:paraId="65BD0E4F" w14:textId="77777777" w:rsidR="00FF5A49" w:rsidRDefault="00FF5A49" w:rsidP="00FF5A49"/>
    <w:p w14:paraId="07D96173" w14:textId="77777777" w:rsidR="00FF5A49" w:rsidRDefault="00FF5A49" w:rsidP="00FF5A49"/>
    <w:p w14:paraId="6C8C61D8" w14:textId="77777777" w:rsidR="00FF5A49" w:rsidRPr="00FF5A49" w:rsidRDefault="00FF5A49" w:rsidP="00FF5A49"/>
    <w:p w14:paraId="15333E31" w14:textId="54A13B08" w:rsidR="00FF5A49" w:rsidRPr="00FF5A49" w:rsidRDefault="00FF5A49" w:rsidP="00FF5A49">
      <w:pPr>
        <w:rPr>
          <w:b/>
          <w:bCs/>
        </w:rPr>
      </w:pPr>
      <w:r w:rsidRPr="00FF5A49">
        <w:rPr>
          <w:b/>
          <w:bCs/>
        </w:rPr>
        <w:lastRenderedPageBreak/>
        <w:t>RESEARCH GAP</w:t>
      </w:r>
    </w:p>
    <w:p w14:paraId="69E59E76" w14:textId="77777777" w:rsidR="00FF5A49" w:rsidRPr="00FF5A49" w:rsidRDefault="00FF5A49" w:rsidP="00FF5A49">
      <w:r w:rsidRPr="00FF5A49">
        <w:t>Existing research in automated Piping and Instrumentation Diagram interpretation largely concentrates on:</w:t>
      </w:r>
    </w:p>
    <w:p w14:paraId="28FD0BB5" w14:textId="77777777" w:rsidR="00FF5A49" w:rsidRPr="00FF5A49" w:rsidRDefault="00FF5A49" w:rsidP="00FF5A49">
      <w:pPr>
        <w:numPr>
          <w:ilvl w:val="0"/>
          <w:numId w:val="1"/>
        </w:numPr>
      </w:pPr>
      <w:r w:rsidRPr="00FF5A49">
        <w:t>Symbol detection using object detection models</w:t>
      </w:r>
    </w:p>
    <w:p w14:paraId="0EB6D561" w14:textId="77777777" w:rsidR="00FF5A49" w:rsidRPr="00FF5A49" w:rsidRDefault="00FF5A49" w:rsidP="00FF5A49">
      <w:pPr>
        <w:numPr>
          <w:ilvl w:val="0"/>
          <w:numId w:val="1"/>
        </w:numPr>
      </w:pPr>
      <w:r w:rsidRPr="00FF5A49">
        <w:t>Text extraction using Optical Character Recognition</w:t>
      </w:r>
    </w:p>
    <w:p w14:paraId="1724ADAD" w14:textId="77777777" w:rsidR="00FF5A49" w:rsidRPr="00FF5A49" w:rsidRDefault="00FF5A49" w:rsidP="00FF5A49">
      <w:pPr>
        <w:numPr>
          <w:ilvl w:val="0"/>
          <w:numId w:val="1"/>
        </w:numPr>
      </w:pPr>
      <w:r w:rsidRPr="00FF5A49">
        <w:t>Graph-based connectivity reconstruction</w:t>
      </w:r>
    </w:p>
    <w:p w14:paraId="75278B9A" w14:textId="77777777" w:rsidR="00FF5A49" w:rsidRPr="00FF5A49" w:rsidRDefault="00FF5A49" w:rsidP="00FF5A49">
      <w:r w:rsidRPr="00FF5A49">
        <w:t>However, these approaches remain limited to graphical and structural extraction tasks and do not sufficiently address the preservation of engineering context required for generating Electrical and Instrumentation deliverables.</w:t>
      </w:r>
    </w:p>
    <w:p w14:paraId="09239746" w14:textId="77777777" w:rsidR="00FF5A49" w:rsidRPr="00FF5A49" w:rsidRDefault="00FF5A49" w:rsidP="00FF5A49">
      <w:r w:rsidRPr="00FF5A49">
        <w:t>Specifically, there is limited research on:</w:t>
      </w:r>
    </w:p>
    <w:p w14:paraId="356F0384" w14:textId="77777777" w:rsidR="00FF5A49" w:rsidRPr="00FF5A49" w:rsidRDefault="00FF5A49" w:rsidP="00FF5A49">
      <w:pPr>
        <w:numPr>
          <w:ilvl w:val="0"/>
          <w:numId w:val="2"/>
        </w:numPr>
      </w:pPr>
      <w:r w:rsidRPr="00FF5A49">
        <w:t>Embedding ISA-5.1 instrument tagging standards into automated systems</w:t>
      </w:r>
    </w:p>
    <w:p w14:paraId="7EE6A36F" w14:textId="77777777" w:rsidR="00FF5A49" w:rsidRPr="00FF5A49" w:rsidRDefault="00FF5A49" w:rsidP="00FF5A49">
      <w:pPr>
        <w:numPr>
          <w:ilvl w:val="0"/>
          <w:numId w:val="2"/>
        </w:numPr>
      </w:pPr>
      <w:r w:rsidRPr="00FF5A49">
        <w:t>Incorporating IEC 61511 safety and trip logic into Artificial Intelligence pipelines</w:t>
      </w:r>
    </w:p>
    <w:p w14:paraId="7118DA46" w14:textId="77777777" w:rsidR="00FF5A49" w:rsidRPr="00FF5A49" w:rsidRDefault="00FF5A49" w:rsidP="00FF5A49">
      <w:pPr>
        <w:numPr>
          <w:ilvl w:val="0"/>
          <w:numId w:val="2"/>
        </w:numPr>
      </w:pPr>
      <w:r w:rsidRPr="00FF5A49">
        <w:t>Combining deterministic rule-based engineering validation with Generative Artificial Intelligence reasoning</w:t>
      </w:r>
    </w:p>
    <w:p w14:paraId="617AA07F" w14:textId="77777777" w:rsidR="00FF5A49" w:rsidRPr="00FF5A49" w:rsidRDefault="00FF5A49" w:rsidP="00FF5A49">
      <w:pPr>
        <w:numPr>
          <w:ilvl w:val="0"/>
          <w:numId w:val="2"/>
        </w:numPr>
      </w:pPr>
      <w:r w:rsidRPr="00FF5A49">
        <w:t>Providing an end-to-end solution from diagram interpretation to structured deliverable generation</w:t>
      </w:r>
    </w:p>
    <w:p w14:paraId="386C05B9" w14:textId="77777777" w:rsidR="00FF5A49" w:rsidRPr="00FF5A49" w:rsidRDefault="00FF5A49" w:rsidP="00FF5A49">
      <w:r w:rsidRPr="00FF5A49">
        <w:t>Therefore, a gap exists in developing a hybrid, standards-compliant system that integrates Computer Vision, structured engineering rules, and context-aware Artificial Intelligence to automate the generation of Instrument Index, Input/Output List, Alarm List, and Trip List from Piping and Instrumentation Diagrams.</w:t>
      </w:r>
    </w:p>
    <w:p w14:paraId="23245F07" w14:textId="11716B2A" w:rsidR="00FF5A49" w:rsidRDefault="00FF5A49" w:rsidP="00FF5A49"/>
    <w:p w14:paraId="6E82BFD2" w14:textId="77777777" w:rsidR="00FF5A49" w:rsidRDefault="00FF5A49" w:rsidP="00FF5A49"/>
    <w:p w14:paraId="5CB49148" w14:textId="77777777" w:rsidR="00FF5A49" w:rsidRDefault="00FF5A49" w:rsidP="00FF5A49"/>
    <w:p w14:paraId="3D8EAFA5" w14:textId="77777777" w:rsidR="00FF5A49" w:rsidRDefault="00FF5A49" w:rsidP="00FF5A49"/>
    <w:p w14:paraId="47AA062A" w14:textId="77777777" w:rsidR="00FF5A49" w:rsidRDefault="00FF5A49" w:rsidP="00FF5A49"/>
    <w:p w14:paraId="1035B7D0" w14:textId="77777777" w:rsidR="00FF5A49" w:rsidRDefault="00FF5A49" w:rsidP="00FF5A49"/>
    <w:p w14:paraId="6AFDC52B" w14:textId="77777777" w:rsidR="00FF5A49" w:rsidRDefault="00FF5A49" w:rsidP="00FF5A49"/>
    <w:p w14:paraId="2A79ACFD" w14:textId="77777777" w:rsidR="00FF5A49" w:rsidRDefault="00FF5A49" w:rsidP="00FF5A49"/>
    <w:p w14:paraId="03254790" w14:textId="77777777" w:rsidR="00FF5A49" w:rsidRDefault="00FF5A49" w:rsidP="00FF5A49"/>
    <w:p w14:paraId="00D92397" w14:textId="77777777" w:rsidR="00FF5A49" w:rsidRDefault="00FF5A49" w:rsidP="00FF5A49"/>
    <w:p w14:paraId="4D473BB4" w14:textId="77777777" w:rsidR="00FF5A49" w:rsidRPr="00FF5A49" w:rsidRDefault="00FF5A49" w:rsidP="00FF5A49"/>
    <w:p w14:paraId="455E5AB2" w14:textId="087E4810" w:rsidR="00FF5A49" w:rsidRPr="00FF5A49" w:rsidRDefault="00FF5A49" w:rsidP="00FF5A49">
      <w:pPr>
        <w:rPr>
          <w:b/>
          <w:bCs/>
        </w:rPr>
      </w:pPr>
      <w:r w:rsidRPr="00FF5A49">
        <w:rPr>
          <w:b/>
          <w:bCs/>
        </w:rPr>
        <w:t>PROJECT OBJECTIVES</w:t>
      </w:r>
    </w:p>
    <w:p w14:paraId="4FCA3F9F" w14:textId="77777777" w:rsidR="00FF5A49" w:rsidRPr="00FF5A49" w:rsidRDefault="00FF5A49" w:rsidP="00FF5A49">
      <w:pPr>
        <w:rPr>
          <w:b/>
          <w:bCs/>
        </w:rPr>
      </w:pPr>
      <w:r w:rsidRPr="00FF5A49">
        <w:rPr>
          <w:b/>
          <w:bCs/>
        </w:rPr>
        <w:t>Primary Objective</w:t>
      </w:r>
    </w:p>
    <w:p w14:paraId="1CF79240" w14:textId="77777777" w:rsidR="00FF5A49" w:rsidRPr="00FF5A49" w:rsidRDefault="00FF5A49" w:rsidP="00FF5A49">
      <w:r w:rsidRPr="00FF5A49">
        <w:t>To develop a standards-aligned, Artificial Intelligence-assisted system capable of automatically extracting Electrical and Instrumentation deliverables from Piping and Instrumentation Diagrams.</w:t>
      </w:r>
    </w:p>
    <w:p w14:paraId="60B272C5" w14:textId="6F9F4D59" w:rsidR="00FF5A49" w:rsidRPr="00FF5A49" w:rsidRDefault="00FF5A49" w:rsidP="00FF5A49"/>
    <w:p w14:paraId="38E9E162" w14:textId="77777777" w:rsidR="00FF5A49" w:rsidRPr="00FF5A49" w:rsidRDefault="00FF5A49" w:rsidP="00FF5A49">
      <w:pPr>
        <w:rPr>
          <w:b/>
          <w:bCs/>
        </w:rPr>
      </w:pPr>
      <w:r w:rsidRPr="00FF5A49">
        <w:rPr>
          <w:b/>
          <w:bCs/>
        </w:rPr>
        <w:t>Specific Objectives</w:t>
      </w:r>
    </w:p>
    <w:p w14:paraId="7F784311" w14:textId="77777777" w:rsidR="00FF5A49" w:rsidRPr="00FF5A49" w:rsidRDefault="00FF5A49" w:rsidP="00FF5A49">
      <w:pPr>
        <w:numPr>
          <w:ilvl w:val="0"/>
          <w:numId w:val="3"/>
        </w:numPr>
      </w:pPr>
      <w:r w:rsidRPr="00FF5A49">
        <w:t>To detect and extract symbols, instrument tags, and connectivity information from Piping and Instrumentation Diagrams using Computer Vision techniques.</w:t>
      </w:r>
    </w:p>
    <w:p w14:paraId="43B1D48B" w14:textId="77777777" w:rsidR="00FF5A49" w:rsidRPr="00FF5A49" w:rsidRDefault="00FF5A49" w:rsidP="00FF5A49">
      <w:pPr>
        <w:numPr>
          <w:ilvl w:val="0"/>
          <w:numId w:val="3"/>
        </w:numPr>
      </w:pPr>
      <w:r w:rsidRPr="00FF5A49">
        <w:t>To decode instrument tags using ISA-5.1 standards and identify process variables, instrument functions, and modifier conditions.</w:t>
      </w:r>
    </w:p>
    <w:p w14:paraId="1833AB98" w14:textId="77777777" w:rsidR="00FF5A49" w:rsidRPr="00FF5A49" w:rsidRDefault="00FF5A49" w:rsidP="00FF5A49">
      <w:pPr>
        <w:numPr>
          <w:ilvl w:val="0"/>
          <w:numId w:val="3"/>
        </w:numPr>
      </w:pPr>
      <w:r w:rsidRPr="00FF5A49">
        <w:t>To classify instruments into control system signal types such as Analog Input, Digital Input, Analog Output, and Digital Output.</w:t>
      </w:r>
    </w:p>
    <w:p w14:paraId="114AAA8E" w14:textId="77777777" w:rsidR="00FF5A49" w:rsidRPr="00FF5A49" w:rsidRDefault="00FF5A49" w:rsidP="00FF5A49">
      <w:pPr>
        <w:numPr>
          <w:ilvl w:val="0"/>
          <w:numId w:val="3"/>
        </w:numPr>
      </w:pPr>
      <w:r w:rsidRPr="00FF5A49">
        <w:t>To identify and classify alarm conditions based on severity levels such as High, Low, High-High, and Low-Low.</w:t>
      </w:r>
    </w:p>
    <w:p w14:paraId="787DD63C" w14:textId="77777777" w:rsidR="00FF5A49" w:rsidRPr="00FF5A49" w:rsidRDefault="00FF5A49" w:rsidP="00FF5A49">
      <w:pPr>
        <w:numPr>
          <w:ilvl w:val="0"/>
          <w:numId w:val="3"/>
        </w:numPr>
      </w:pPr>
      <w:r w:rsidRPr="00FF5A49">
        <w:t>To detect safety-critical trip logic in accordance with IEC 61511 standards.</w:t>
      </w:r>
    </w:p>
    <w:p w14:paraId="0E90B509" w14:textId="77777777" w:rsidR="00FF5A49" w:rsidRPr="00FF5A49" w:rsidRDefault="00FF5A49" w:rsidP="00FF5A49">
      <w:pPr>
        <w:numPr>
          <w:ilvl w:val="0"/>
          <w:numId w:val="3"/>
        </w:numPr>
      </w:pPr>
      <w:r w:rsidRPr="00FF5A49">
        <w:t>To integrate deterministic engineering rule validation with Retrieval-Augmented Generative Artificial Intelligence reasoning for contextual interpretation.</w:t>
      </w:r>
    </w:p>
    <w:p w14:paraId="607DC9D9" w14:textId="77777777" w:rsidR="00FF5A49" w:rsidRPr="00FF5A49" w:rsidRDefault="00FF5A49" w:rsidP="00FF5A49">
      <w:pPr>
        <w:numPr>
          <w:ilvl w:val="0"/>
          <w:numId w:val="3"/>
        </w:numPr>
      </w:pPr>
      <w:r w:rsidRPr="00FF5A49">
        <w:t>To automatically generate structured deliverables including Instrument Index, Input/Output List, Alarm List, and Trip List.</w:t>
      </w:r>
    </w:p>
    <w:p w14:paraId="54B570C8" w14:textId="4D6750BC" w:rsidR="00FF5A49" w:rsidRDefault="00FF5A49" w:rsidP="00FF5A49"/>
    <w:p w14:paraId="64F5B223" w14:textId="77777777" w:rsidR="00FF5A49" w:rsidRDefault="00FF5A49" w:rsidP="00FF5A49"/>
    <w:p w14:paraId="1A43B47B" w14:textId="77777777" w:rsidR="00FF5A49" w:rsidRDefault="00FF5A49" w:rsidP="00FF5A49"/>
    <w:p w14:paraId="7DE788A1" w14:textId="77777777" w:rsidR="00FF5A49" w:rsidRDefault="00FF5A49" w:rsidP="00FF5A49"/>
    <w:p w14:paraId="3B598E46" w14:textId="77777777" w:rsidR="00FF5A49" w:rsidRDefault="00FF5A49" w:rsidP="00FF5A49"/>
    <w:p w14:paraId="128E22A6" w14:textId="77777777" w:rsidR="00FF5A49" w:rsidRDefault="00FF5A49" w:rsidP="00FF5A49"/>
    <w:p w14:paraId="68DA7466" w14:textId="77777777" w:rsidR="00FF5A49" w:rsidRDefault="00FF5A49" w:rsidP="00FF5A49"/>
    <w:p w14:paraId="4999857B" w14:textId="77777777" w:rsidR="00FF5A49" w:rsidRDefault="00FF5A49" w:rsidP="00FF5A49"/>
    <w:p w14:paraId="78FC17EA" w14:textId="77777777" w:rsidR="00FF5A49" w:rsidRPr="00FF5A49" w:rsidRDefault="00FF5A49" w:rsidP="00FF5A49"/>
    <w:p w14:paraId="4FB49886" w14:textId="4A4AA290" w:rsidR="00FF5A49" w:rsidRPr="00FF5A49" w:rsidRDefault="00FF5A49" w:rsidP="00FF5A49">
      <w:pPr>
        <w:rPr>
          <w:b/>
          <w:bCs/>
        </w:rPr>
      </w:pPr>
      <w:r w:rsidRPr="00FF5A49">
        <w:rPr>
          <w:b/>
          <w:bCs/>
        </w:rPr>
        <w:lastRenderedPageBreak/>
        <w:t>PROPOSED FINAL SOLUTION</w:t>
      </w:r>
    </w:p>
    <w:p w14:paraId="5E4C2DC9" w14:textId="77777777" w:rsidR="00FF5A49" w:rsidRPr="00FF5A49" w:rsidRDefault="00FF5A49" w:rsidP="00FF5A49">
      <w:r w:rsidRPr="00FF5A49">
        <w:t>The proposed solution is a hybrid, multi-layered system architecture that integrates Computer Vision, structured engineering rule validation, and Retrieval-Augmented Generative Artificial Intelligence reasoning.</w:t>
      </w:r>
    </w:p>
    <w:p w14:paraId="2B856172" w14:textId="77777777" w:rsidR="00FF5A49" w:rsidRPr="00FF5A49" w:rsidRDefault="00FF5A49" w:rsidP="00FF5A49">
      <w:r w:rsidRPr="00FF5A49">
        <w:t>The system operates in the following stages:</w:t>
      </w:r>
    </w:p>
    <w:p w14:paraId="36F81BB2" w14:textId="77777777" w:rsidR="00FF5A49" w:rsidRPr="00FF5A49" w:rsidRDefault="00FF5A49" w:rsidP="00FF5A49">
      <w:pPr>
        <w:numPr>
          <w:ilvl w:val="0"/>
          <w:numId w:val="4"/>
        </w:numPr>
      </w:pPr>
      <w:r w:rsidRPr="00FF5A49">
        <w:t>Input Processing</w:t>
      </w:r>
      <w:r w:rsidRPr="00FF5A49">
        <w:br/>
        <w:t>Piping and Instrumentation Diagrams in PDF or image format are converted into processable images.</w:t>
      </w:r>
    </w:p>
    <w:p w14:paraId="674B47DD" w14:textId="77777777" w:rsidR="00FF5A49" w:rsidRPr="00FF5A49" w:rsidRDefault="00FF5A49" w:rsidP="00FF5A49">
      <w:pPr>
        <w:numPr>
          <w:ilvl w:val="0"/>
          <w:numId w:val="4"/>
        </w:numPr>
      </w:pPr>
      <w:r w:rsidRPr="00FF5A49">
        <w:t>Perception Layer</w:t>
      </w:r>
      <w:r w:rsidRPr="00FF5A49">
        <w:br/>
        <w:t xml:space="preserve">Object detection models identify instruments and equipment, while Optical Character Recognition extracts instrument tags and textual annotations. Line detection and graph </w:t>
      </w:r>
      <w:proofErr w:type="spellStart"/>
      <w:r w:rsidRPr="00FF5A49">
        <w:t>modeling</w:t>
      </w:r>
      <w:proofErr w:type="spellEnd"/>
      <w:r w:rsidRPr="00FF5A49">
        <w:t xml:space="preserve"> reconstruct connectivity between elements.</w:t>
      </w:r>
    </w:p>
    <w:p w14:paraId="4E10DF12" w14:textId="77777777" w:rsidR="00FF5A49" w:rsidRPr="00FF5A49" w:rsidRDefault="00FF5A49" w:rsidP="00FF5A49">
      <w:pPr>
        <w:numPr>
          <w:ilvl w:val="0"/>
          <w:numId w:val="4"/>
        </w:numPr>
      </w:pPr>
      <w:r w:rsidRPr="00FF5A49">
        <w:t>Engineering Rule and Validation Layer</w:t>
      </w:r>
      <w:r w:rsidRPr="00FF5A49">
        <w:br/>
        <w:t>Structured rule sheets derived from ISA-5.1 and IEC 61511 standards decode instrument tags, classify signal types, determine alarm severity, and validate trip logic. This deterministic layer ensures compliance with industrial standards and prevents unsafe or incorrect interpretation.</w:t>
      </w:r>
    </w:p>
    <w:p w14:paraId="784AA40E" w14:textId="77777777" w:rsidR="00FF5A49" w:rsidRPr="00FF5A49" w:rsidRDefault="00FF5A49" w:rsidP="00FF5A49">
      <w:pPr>
        <w:numPr>
          <w:ilvl w:val="0"/>
          <w:numId w:val="4"/>
        </w:numPr>
      </w:pPr>
      <w:r w:rsidRPr="00FF5A49">
        <w:t>Retrieval-Augmented Generative Artificial Intelligence Layer</w:t>
      </w:r>
      <w:r w:rsidRPr="00FF5A49">
        <w:br/>
        <w:t>A Large Language Model is enhanced using Retrieval-Augmented Generation to reason over structured rule sheets and contextual information while remaining grounded in engineering standards.</w:t>
      </w:r>
    </w:p>
    <w:p w14:paraId="6284AA37" w14:textId="77777777" w:rsidR="00FF5A49" w:rsidRPr="00FF5A49" w:rsidRDefault="00FF5A49" w:rsidP="00FF5A49">
      <w:pPr>
        <w:numPr>
          <w:ilvl w:val="0"/>
          <w:numId w:val="4"/>
        </w:numPr>
      </w:pPr>
      <w:r w:rsidRPr="00FF5A49">
        <w:t>Deliverable Generation</w:t>
      </w:r>
      <w:r w:rsidRPr="00FF5A49">
        <w:br/>
        <w:t>The system generates structured outputs including Instrument Index, Input/Output List, Alarm List, and Trip List in spreadsheet format.</w:t>
      </w:r>
    </w:p>
    <w:p w14:paraId="1682E702" w14:textId="77777777" w:rsidR="00FF5A49" w:rsidRPr="00FF5A49" w:rsidRDefault="00FF5A49" w:rsidP="00FF5A49">
      <w:r w:rsidRPr="00FF5A49">
        <w:t>This hybrid approach ensures that the system moves beyond simple graphical recognition and achieves engineering-intent extraction, enabling reliable and scalable automation of Electrical and Instrumentation documentation processes.</w:t>
      </w:r>
    </w:p>
    <w:p w14:paraId="2A61FE82" w14:textId="77777777" w:rsidR="002570A7" w:rsidRDefault="002570A7"/>
    <w:sectPr w:rsidR="002570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5DD4"/>
    <w:multiLevelType w:val="multilevel"/>
    <w:tmpl w:val="A782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A17884"/>
    <w:multiLevelType w:val="multilevel"/>
    <w:tmpl w:val="41AC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95899"/>
    <w:multiLevelType w:val="multilevel"/>
    <w:tmpl w:val="7EC8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6024D3"/>
    <w:multiLevelType w:val="multilevel"/>
    <w:tmpl w:val="DD18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990084">
    <w:abstractNumId w:val="1"/>
  </w:num>
  <w:num w:numId="2" w16cid:durableId="490490919">
    <w:abstractNumId w:val="3"/>
  </w:num>
  <w:num w:numId="3" w16cid:durableId="1765223867">
    <w:abstractNumId w:val="2"/>
  </w:num>
  <w:num w:numId="4" w16cid:durableId="1115950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A49"/>
    <w:rsid w:val="002570A7"/>
    <w:rsid w:val="005148D9"/>
    <w:rsid w:val="00BC2B29"/>
    <w:rsid w:val="00FF5A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2FC55"/>
  <w15:chartTrackingRefBased/>
  <w15:docId w15:val="{F10D212A-C08F-47DA-91B5-45E0D364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A49"/>
    <w:rPr>
      <w:rFonts w:eastAsiaTheme="majorEastAsia" w:cstheme="majorBidi"/>
      <w:color w:val="272727" w:themeColor="text1" w:themeTint="D8"/>
    </w:rPr>
  </w:style>
  <w:style w:type="paragraph" w:styleId="Title">
    <w:name w:val="Title"/>
    <w:basedOn w:val="Normal"/>
    <w:next w:val="Normal"/>
    <w:link w:val="TitleChar"/>
    <w:uiPriority w:val="10"/>
    <w:qFormat/>
    <w:rsid w:val="00FF5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A49"/>
    <w:pPr>
      <w:spacing w:before="160"/>
      <w:jc w:val="center"/>
    </w:pPr>
    <w:rPr>
      <w:i/>
      <w:iCs/>
      <w:color w:val="404040" w:themeColor="text1" w:themeTint="BF"/>
    </w:rPr>
  </w:style>
  <w:style w:type="character" w:customStyle="1" w:styleId="QuoteChar">
    <w:name w:val="Quote Char"/>
    <w:basedOn w:val="DefaultParagraphFont"/>
    <w:link w:val="Quote"/>
    <w:uiPriority w:val="29"/>
    <w:rsid w:val="00FF5A49"/>
    <w:rPr>
      <w:i/>
      <w:iCs/>
      <w:color w:val="404040" w:themeColor="text1" w:themeTint="BF"/>
    </w:rPr>
  </w:style>
  <w:style w:type="paragraph" w:styleId="ListParagraph">
    <w:name w:val="List Paragraph"/>
    <w:basedOn w:val="Normal"/>
    <w:uiPriority w:val="34"/>
    <w:qFormat/>
    <w:rsid w:val="00FF5A49"/>
    <w:pPr>
      <w:ind w:left="720"/>
      <w:contextualSpacing/>
    </w:pPr>
  </w:style>
  <w:style w:type="character" w:styleId="IntenseEmphasis">
    <w:name w:val="Intense Emphasis"/>
    <w:basedOn w:val="DefaultParagraphFont"/>
    <w:uiPriority w:val="21"/>
    <w:qFormat/>
    <w:rsid w:val="00FF5A49"/>
    <w:rPr>
      <w:i/>
      <w:iCs/>
      <w:color w:val="0F4761" w:themeColor="accent1" w:themeShade="BF"/>
    </w:rPr>
  </w:style>
  <w:style w:type="paragraph" w:styleId="IntenseQuote">
    <w:name w:val="Intense Quote"/>
    <w:basedOn w:val="Normal"/>
    <w:next w:val="Normal"/>
    <w:link w:val="IntenseQuoteChar"/>
    <w:uiPriority w:val="30"/>
    <w:qFormat/>
    <w:rsid w:val="00FF5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A49"/>
    <w:rPr>
      <w:i/>
      <w:iCs/>
      <w:color w:val="0F4761" w:themeColor="accent1" w:themeShade="BF"/>
    </w:rPr>
  </w:style>
  <w:style w:type="character" w:styleId="IntenseReference">
    <w:name w:val="Intense Reference"/>
    <w:basedOn w:val="DefaultParagraphFont"/>
    <w:uiPriority w:val="32"/>
    <w:qFormat/>
    <w:rsid w:val="00FF5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803</Words>
  <Characters>4580</Characters>
  <Application>Microsoft Office Word</Application>
  <DocSecurity>0</DocSecurity>
  <Lines>38</Lines>
  <Paragraphs>10</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Shinde</dc:creator>
  <cp:keywords/>
  <dc:description/>
  <cp:lastModifiedBy>Tanmay Shinde</cp:lastModifiedBy>
  <cp:revision>1</cp:revision>
  <dcterms:created xsi:type="dcterms:W3CDTF">2026-02-28T10:04:00Z</dcterms:created>
  <dcterms:modified xsi:type="dcterms:W3CDTF">2026-02-28T10:05:00Z</dcterms:modified>
</cp:coreProperties>
</file>