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A0503" w14:textId="77777777" w:rsidR="00726FEC" w:rsidRPr="002D0244" w:rsidRDefault="00726FEC" w:rsidP="00726FEC">
      <w:pPr>
        <w:pStyle w:val="Heading2"/>
        <w:spacing w:after="60" w:line="360" w:lineRule="auto"/>
        <w:ind w:left="0" w:firstLine="0"/>
        <w:jc w:val="left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4168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AI-Driven Customer Segmentation in Marketing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Pr="00F4168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Analytics</w:t>
      </w:r>
    </w:p>
    <w:p w14:paraId="107F298C" w14:textId="77777777" w:rsidR="00726FEC" w:rsidRPr="00035B2F" w:rsidRDefault="00726FEC" w:rsidP="00726FEC">
      <w:pPr>
        <w:spacing w:before="240" w:after="240" w:line="266" w:lineRule="auto"/>
        <w:ind w:left="0" w:right="284" w:firstLine="0"/>
        <w:jc w:val="left"/>
        <w:rPr>
          <w:b/>
          <w:bCs/>
          <w:sz w:val="32"/>
          <w:szCs w:val="32"/>
        </w:rPr>
      </w:pPr>
      <w:r w:rsidRPr="00035B2F">
        <w:rPr>
          <w:b/>
          <w:bCs/>
          <w:sz w:val="32"/>
          <w:szCs w:val="32"/>
        </w:rPr>
        <w:t>2.5.1 Introduction</w:t>
      </w:r>
    </w:p>
    <w:p w14:paraId="79699116" w14:textId="77777777" w:rsidR="00726FEC" w:rsidRDefault="00726FEC" w:rsidP="00726FEC">
      <w:pPr>
        <w:spacing w:after="0" w:line="266" w:lineRule="auto"/>
        <w:ind w:left="284" w:right="284" w:firstLine="0"/>
        <w:jc w:val="left"/>
      </w:pPr>
      <w:r w:rsidRPr="00466554">
        <w:t>The goal of this project is to segment online retail customers into meaningful groups based on their purchasing behavio</w:t>
      </w:r>
      <w:r>
        <w:t>u</w:t>
      </w:r>
      <w:r w:rsidRPr="00466554">
        <w:t xml:space="preserve">r. The dataset contains real-world e-commerce transactional data from the </w:t>
      </w:r>
      <w:r w:rsidRPr="00466554">
        <w:rPr>
          <w:i/>
          <w:iCs/>
        </w:rPr>
        <w:t>UCI Online Retail II</w:t>
      </w:r>
      <w:r w:rsidRPr="00466554">
        <w:t xml:space="preserve"> dataset.</w:t>
      </w:r>
    </w:p>
    <w:p w14:paraId="61EFDFCB" w14:textId="77777777" w:rsidR="00726FEC" w:rsidRDefault="00726FEC" w:rsidP="00726FEC">
      <w:pPr>
        <w:spacing w:after="0" w:line="266" w:lineRule="auto"/>
        <w:ind w:left="284" w:right="284" w:firstLine="0"/>
        <w:jc w:val="left"/>
      </w:pPr>
    </w:p>
    <w:p w14:paraId="4A6950AD" w14:textId="77777777" w:rsidR="00726FEC" w:rsidRDefault="00726FEC" w:rsidP="00726FEC">
      <w:pPr>
        <w:spacing w:after="0" w:line="266" w:lineRule="auto"/>
        <w:ind w:left="284" w:right="284" w:firstLine="0"/>
        <w:jc w:val="left"/>
      </w:pPr>
      <w:r w:rsidRPr="00466554">
        <w:t xml:space="preserve">By </w:t>
      </w:r>
      <w:proofErr w:type="spellStart"/>
      <w:r w:rsidRPr="00466554">
        <w:t>analyzing</w:t>
      </w:r>
      <w:proofErr w:type="spellEnd"/>
      <w:r w:rsidRPr="00466554">
        <w:t xml:space="preserve"> customer recency, frequency, monetary value, and product diversity, the business can identify high-value customers, inactive users, value-driven shoppers, and occasional but profitable buyers. This project uses data cleaning, feature engineering, PCA for dimensionality reduction, K-Means clustering, and Decision Tree analysis to derive customer personas and business rules.</w:t>
      </w:r>
    </w:p>
    <w:p w14:paraId="4548E632" w14:textId="77777777" w:rsidR="00726FEC" w:rsidRDefault="00726FEC" w:rsidP="00726FEC">
      <w:pPr>
        <w:spacing w:after="0" w:line="266" w:lineRule="auto"/>
        <w:ind w:left="284" w:right="284" w:firstLine="0"/>
        <w:jc w:val="left"/>
      </w:pPr>
    </w:p>
    <w:p w14:paraId="18B3F4D7" w14:textId="77777777" w:rsidR="00726FEC" w:rsidRPr="00035B2F" w:rsidRDefault="00726FEC" w:rsidP="00726FEC">
      <w:pPr>
        <w:spacing w:after="0" w:line="266" w:lineRule="auto"/>
        <w:ind w:left="284" w:right="284" w:firstLine="0"/>
        <w:jc w:val="left"/>
      </w:pPr>
      <w:r w:rsidRPr="00466554">
        <w:t>This segmentation enables targeted marketing, improved revenue planning, and data-driven customer engagement.</w:t>
      </w:r>
    </w:p>
    <w:p w14:paraId="4AC4AC6E" w14:textId="77777777" w:rsidR="00726FEC" w:rsidRPr="00035B2F" w:rsidRDefault="00726FEC" w:rsidP="00726FEC">
      <w:pPr>
        <w:spacing w:before="240" w:after="240" w:line="266" w:lineRule="auto"/>
        <w:ind w:left="0" w:right="284" w:firstLine="0"/>
        <w:jc w:val="left"/>
        <w:rPr>
          <w:b/>
          <w:bCs/>
          <w:sz w:val="32"/>
          <w:szCs w:val="32"/>
        </w:rPr>
      </w:pPr>
      <w:r w:rsidRPr="00035B2F">
        <w:rPr>
          <w:b/>
          <w:bCs/>
          <w:sz w:val="32"/>
          <w:szCs w:val="32"/>
        </w:rPr>
        <w:t>2.5.2 Dataset Description</w:t>
      </w:r>
    </w:p>
    <w:p w14:paraId="7617C702" w14:textId="77777777" w:rsidR="00726FEC" w:rsidRPr="00035B2F" w:rsidRDefault="00726FEC" w:rsidP="00726FEC">
      <w:pPr>
        <w:spacing w:after="0" w:line="266" w:lineRule="auto"/>
        <w:ind w:left="284" w:right="284" w:firstLine="0"/>
        <w:jc w:val="left"/>
      </w:pPr>
      <w:r w:rsidRPr="00035B2F">
        <w:t>The dataset contains retail transactions made by customers between 2009–2011. Key variables include:</w:t>
      </w:r>
    </w:p>
    <w:p w14:paraId="093A89C5" w14:textId="77777777" w:rsidR="00726FEC" w:rsidRPr="00035B2F" w:rsidRDefault="00726FEC" w:rsidP="00726FEC">
      <w:pPr>
        <w:numPr>
          <w:ilvl w:val="0"/>
          <w:numId w:val="2"/>
        </w:numPr>
        <w:spacing w:after="0" w:line="266" w:lineRule="auto"/>
        <w:ind w:left="998" w:right="284" w:hanging="357"/>
        <w:jc w:val="left"/>
      </w:pPr>
      <w:r w:rsidRPr="00035B2F">
        <w:t>Invoice – Order ID (same order repeats for multiple products)</w:t>
      </w:r>
    </w:p>
    <w:p w14:paraId="25C40FBA" w14:textId="77777777" w:rsidR="00726FEC" w:rsidRPr="00035B2F" w:rsidRDefault="00726FEC" w:rsidP="00726FEC">
      <w:pPr>
        <w:numPr>
          <w:ilvl w:val="0"/>
          <w:numId w:val="2"/>
        </w:numPr>
        <w:spacing w:after="0" w:line="266" w:lineRule="auto"/>
        <w:ind w:left="998" w:right="284" w:hanging="357"/>
        <w:jc w:val="left"/>
      </w:pPr>
      <w:proofErr w:type="spellStart"/>
      <w:r w:rsidRPr="00035B2F">
        <w:t>StockCode</w:t>
      </w:r>
      <w:proofErr w:type="spellEnd"/>
      <w:r w:rsidRPr="00035B2F">
        <w:t xml:space="preserve"> – Product code</w:t>
      </w:r>
    </w:p>
    <w:p w14:paraId="6D9C1F25" w14:textId="77777777" w:rsidR="00726FEC" w:rsidRPr="00035B2F" w:rsidRDefault="00726FEC" w:rsidP="00726FEC">
      <w:pPr>
        <w:numPr>
          <w:ilvl w:val="0"/>
          <w:numId w:val="2"/>
        </w:numPr>
        <w:spacing w:after="0" w:line="266" w:lineRule="auto"/>
        <w:ind w:left="998" w:right="284" w:hanging="357"/>
        <w:jc w:val="left"/>
      </w:pPr>
      <w:r w:rsidRPr="00035B2F">
        <w:t>Description – Product name (e.g., lamp, bottle)</w:t>
      </w:r>
    </w:p>
    <w:p w14:paraId="1963C0B6" w14:textId="77777777" w:rsidR="00726FEC" w:rsidRPr="00035B2F" w:rsidRDefault="00726FEC" w:rsidP="00726FEC">
      <w:pPr>
        <w:numPr>
          <w:ilvl w:val="0"/>
          <w:numId w:val="2"/>
        </w:numPr>
        <w:spacing w:after="0" w:line="266" w:lineRule="auto"/>
        <w:ind w:left="998" w:right="284" w:hanging="357"/>
        <w:jc w:val="left"/>
      </w:pPr>
      <w:r w:rsidRPr="00035B2F">
        <w:t>Quantity – Number of units purchased</w:t>
      </w:r>
    </w:p>
    <w:p w14:paraId="22E4B9BF" w14:textId="77777777" w:rsidR="00726FEC" w:rsidRPr="00035B2F" w:rsidRDefault="00726FEC" w:rsidP="00726FEC">
      <w:pPr>
        <w:numPr>
          <w:ilvl w:val="0"/>
          <w:numId w:val="2"/>
        </w:numPr>
        <w:spacing w:after="0" w:line="266" w:lineRule="auto"/>
        <w:ind w:left="998" w:right="284" w:hanging="357"/>
        <w:jc w:val="left"/>
      </w:pPr>
      <w:proofErr w:type="spellStart"/>
      <w:r w:rsidRPr="00035B2F">
        <w:t>InvoiceDate</w:t>
      </w:r>
      <w:proofErr w:type="spellEnd"/>
      <w:r w:rsidRPr="00035B2F">
        <w:t xml:space="preserve"> – Date and time of purchase</w:t>
      </w:r>
    </w:p>
    <w:p w14:paraId="3BB68DA2" w14:textId="77777777" w:rsidR="00726FEC" w:rsidRPr="00035B2F" w:rsidRDefault="00726FEC" w:rsidP="00726FEC">
      <w:pPr>
        <w:numPr>
          <w:ilvl w:val="0"/>
          <w:numId w:val="2"/>
        </w:numPr>
        <w:spacing w:after="0" w:line="266" w:lineRule="auto"/>
        <w:ind w:left="998" w:right="284" w:hanging="357"/>
        <w:jc w:val="left"/>
      </w:pPr>
      <w:r w:rsidRPr="00035B2F">
        <w:t>Price – Price per single unit</w:t>
      </w:r>
    </w:p>
    <w:p w14:paraId="656450FF" w14:textId="77777777" w:rsidR="00726FEC" w:rsidRPr="00035B2F" w:rsidRDefault="00726FEC" w:rsidP="00726FEC">
      <w:pPr>
        <w:numPr>
          <w:ilvl w:val="0"/>
          <w:numId w:val="2"/>
        </w:numPr>
        <w:spacing w:after="0" w:line="266" w:lineRule="auto"/>
        <w:ind w:left="998" w:right="284" w:hanging="357"/>
        <w:jc w:val="left"/>
      </w:pPr>
      <w:r w:rsidRPr="00035B2F">
        <w:t>Customer</w:t>
      </w:r>
      <w:r>
        <w:t xml:space="preserve"> </w:t>
      </w:r>
      <w:r w:rsidRPr="00035B2F">
        <w:t>ID – Unique identifier for each customer</w:t>
      </w:r>
    </w:p>
    <w:p w14:paraId="54843BF9" w14:textId="77777777" w:rsidR="00726FEC" w:rsidRDefault="00726FEC" w:rsidP="00726FEC">
      <w:pPr>
        <w:numPr>
          <w:ilvl w:val="0"/>
          <w:numId w:val="2"/>
        </w:numPr>
        <w:spacing w:after="0" w:line="266" w:lineRule="auto"/>
        <w:ind w:left="998" w:right="284" w:hanging="357"/>
        <w:jc w:val="left"/>
      </w:pPr>
      <w:r w:rsidRPr="00035B2F">
        <w:t>Country – Customer’s country</w:t>
      </w:r>
    </w:p>
    <w:p w14:paraId="6FFDAA87" w14:textId="77777777" w:rsidR="00726FEC" w:rsidRDefault="00726FEC" w:rsidP="00726FEC">
      <w:pPr>
        <w:spacing w:after="0" w:line="266" w:lineRule="auto"/>
        <w:ind w:left="0" w:right="284" w:firstLine="0"/>
        <w:jc w:val="left"/>
      </w:pPr>
    </w:p>
    <w:p w14:paraId="7183EC89" w14:textId="77777777" w:rsidR="00726FEC" w:rsidRDefault="00726FEC" w:rsidP="00726FEC">
      <w:pPr>
        <w:spacing w:after="0" w:line="266" w:lineRule="auto"/>
        <w:ind w:left="284" w:right="284" w:firstLine="0"/>
        <w:jc w:val="left"/>
      </w:pPr>
      <w:r w:rsidRPr="00035B2F">
        <w:t>During cleaning, cancelled orders (Invoice starting with “C”), negative values, and missing Customer</w:t>
      </w:r>
      <w:r>
        <w:t xml:space="preserve"> </w:t>
      </w:r>
      <w:r w:rsidRPr="00035B2F">
        <w:t>IDs were removed. A new metric, Amount = Quantity × Price, was created to measure purchase value.</w:t>
      </w:r>
    </w:p>
    <w:p w14:paraId="6D162865" w14:textId="77777777" w:rsidR="00726FEC" w:rsidRPr="00035B2F" w:rsidRDefault="00726FEC" w:rsidP="00726FEC">
      <w:pPr>
        <w:spacing w:after="0" w:line="266" w:lineRule="auto"/>
        <w:ind w:left="284" w:right="284" w:firstLine="0"/>
        <w:jc w:val="left"/>
      </w:pPr>
    </w:p>
    <w:p w14:paraId="0618A8CD" w14:textId="77777777" w:rsidR="00726FEC" w:rsidRPr="00035B2F" w:rsidRDefault="00726FEC" w:rsidP="00726FEC">
      <w:pPr>
        <w:pStyle w:val="ListParagraph"/>
        <w:numPr>
          <w:ilvl w:val="0"/>
          <w:numId w:val="1"/>
        </w:numPr>
        <w:spacing w:after="0" w:line="266" w:lineRule="auto"/>
        <w:ind w:right="284"/>
        <w:jc w:val="left"/>
      </w:pPr>
      <w:r w:rsidRPr="00035B2F">
        <w:t>After grouping by Customer</w:t>
      </w:r>
      <w:r>
        <w:t xml:space="preserve"> </w:t>
      </w:r>
      <w:r w:rsidRPr="00035B2F">
        <w:t>ID, the following customer-level features were engineered:</w:t>
      </w:r>
    </w:p>
    <w:p w14:paraId="7B10688E" w14:textId="77777777" w:rsidR="00726FEC" w:rsidRPr="00035B2F" w:rsidRDefault="00726FEC" w:rsidP="00726FEC">
      <w:pPr>
        <w:numPr>
          <w:ilvl w:val="0"/>
          <w:numId w:val="3"/>
        </w:numPr>
        <w:spacing w:after="0" w:line="266" w:lineRule="auto"/>
        <w:ind w:left="998" w:right="284" w:hanging="357"/>
        <w:jc w:val="left"/>
      </w:pPr>
      <w:r w:rsidRPr="00035B2F">
        <w:t>Recency (days since last purchase)</w:t>
      </w:r>
    </w:p>
    <w:p w14:paraId="3F88169B" w14:textId="77777777" w:rsidR="00726FEC" w:rsidRPr="00035B2F" w:rsidRDefault="00726FEC" w:rsidP="00726FEC">
      <w:pPr>
        <w:numPr>
          <w:ilvl w:val="0"/>
          <w:numId w:val="3"/>
        </w:numPr>
        <w:spacing w:after="0" w:line="266" w:lineRule="auto"/>
        <w:ind w:left="998" w:right="284" w:hanging="357"/>
        <w:jc w:val="left"/>
      </w:pPr>
      <w:r w:rsidRPr="00035B2F">
        <w:t>Frequency (number of orders)</w:t>
      </w:r>
    </w:p>
    <w:p w14:paraId="62D81E6F" w14:textId="77777777" w:rsidR="00726FEC" w:rsidRPr="00035B2F" w:rsidRDefault="00726FEC" w:rsidP="00726FEC">
      <w:pPr>
        <w:numPr>
          <w:ilvl w:val="0"/>
          <w:numId w:val="3"/>
        </w:numPr>
        <w:spacing w:after="0" w:line="266" w:lineRule="auto"/>
        <w:ind w:left="998" w:right="284" w:hanging="357"/>
        <w:jc w:val="left"/>
      </w:pPr>
      <w:r w:rsidRPr="00035B2F">
        <w:t>Total Amount spent</w:t>
      </w:r>
    </w:p>
    <w:p w14:paraId="18147845" w14:textId="77777777" w:rsidR="00726FEC" w:rsidRPr="00035B2F" w:rsidRDefault="00726FEC" w:rsidP="00726FEC">
      <w:pPr>
        <w:numPr>
          <w:ilvl w:val="0"/>
          <w:numId w:val="3"/>
        </w:numPr>
        <w:spacing w:after="0" w:line="266" w:lineRule="auto"/>
        <w:ind w:left="998" w:right="284" w:hanging="357"/>
        <w:jc w:val="left"/>
      </w:pPr>
      <w:r w:rsidRPr="00035B2F">
        <w:t>Average Order Value</w:t>
      </w:r>
    </w:p>
    <w:p w14:paraId="6456B0C7" w14:textId="77777777" w:rsidR="00726FEC" w:rsidRPr="00035B2F" w:rsidRDefault="00726FEC" w:rsidP="00726FEC">
      <w:pPr>
        <w:numPr>
          <w:ilvl w:val="0"/>
          <w:numId w:val="3"/>
        </w:numPr>
        <w:spacing w:after="0" w:line="266" w:lineRule="auto"/>
        <w:ind w:left="998" w:right="284" w:hanging="357"/>
        <w:jc w:val="left"/>
      </w:pPr>
      <w:r w:rsidRPr="00035B2F">
        <w:t>Total Items purchased</w:t>
      </w:r>
    </w:p>
    <w:p w14:paraId="6CC8A798" w14:textId="77777777" w:rsidR="00726FEC" w:rsidRPr="00035B2F" w:rsidRDefault="00726FEC" w:rsidP="00726FEC">
      <w:pPr>
        <w:numPr>
          <w:ilvl w:val="0"/>
          <w:numId w:val="3"/>
        </w:numPr>
        <w:spacing w:after="0" w:line="266" w:lineRule="auto"/>
        <w:ind w:left="998" w:right="284" w:hanging="357"/>
        <w:jc w:val="left"/>
      </w:pPr>
      <w:r w:rsidRPr="00035B2F">
        <w:t>Unique Products purchased</w:t>
      </w:r>
    </w:p>
    <w:p w14:paraId="68D2623C" w14:textId="77777777" w:rsidR="00726FEC" w:rsidRPr="00035B2F" w:rsidRDefault="00726FEC" w:rsidP="00726FEC">
      <w:pPr>
        <w:numPr>
          <w:ilvl w:val="0"/>
          <w:numId w:val="3"/>
        </w:numPr>
        <w:spacing w:after="0" w:line="266" w:lineRule="auto"/>
        <w:ind w:left="998" w:right="284" w:hanging="357"/>
        <w:jc w:val="left"/>
      </w:pPr>
      <w:r w:rsidRPr="00035B2F">
        <w:t>Average Unit Price</w:t>
      </w:r>
    </w:p>
    <w:p w14:paraId="6A0F86EA" w14:textId="77777777" w:rsidR="00726FEC" w:rsidRDefault="00726FEC" w:rsidP="00726FEC">
      <w:pPr>
        <w:spacing w:after="0" w:line="266" w:lineRule="auto"/>
        <w:ind w:left="284" w:right="284" w:firstLine="0"/>
        <w:jc w:val="left"/>
      </w:pPr>
    </w:p>
    <w:p w14:paraId="70B7A728" w14:textId="77777777" w:rsidR="00726FEC" w:rsidRDefault="00726FEC" w:rsidP="00726FEC">
      <w:pPr>
        <w:spacing w:after="0" w:line="266" w:lineRule="auto"/>
        <w:ind w:left="284" w:right="284" w:firstLine="0"/>
        <w:jc w:val="left"/>
      </w:pPr>
      <w:r w:rsidRPr="00035B2F">
        <w:lastRenderedPageBreak/>
        <w:t xml:space="preserve">These </w:t>
      </w:r>
      <w:r w:rsidRPr="00116BBA">
        <w:t>behavioural</w:t>
      </w:r>
      <w:r>
        <w:t xml:space="preserve"> </w:t>
      </w:r>
      <w:r w:rsidRPr="00035B2F">
        <w:t>features form the foundation of customer segmentation.</w:t>
      </w:r>
    </w:p>
    <w:p w14:paraId="509495CD" w14:textId="77777777" w:rsidR="00726FEC" w:rsidRPr="00035B2F" w:rsidRDefault="00726FEC" w:rsidP="00726FEC">
      <w:pPr>
        <w:spacing w:after="0" w:line="266" w:lineRule="auto"/>
        <w:ind w:left="284" w:right="284" w:firstLine="0"/>
        <w:jc w:val="left"/>
      </w:pPr>
    </w:p>
    <w:p w14:paraId="6F43C571" w14:textId="77777777" w:rsidR="00726FEC" w:rsidRPr="00035B2F" w:rsidRDefault="00726FEC" w:rsidP="00726FEC">
      <w:pPr>
        <w:spacing w:before="240" w:after="240" w:line="266" w:lineRule="auto"/>
        <w:ind w:left="0" w:right="284" w:firstLine="0"/>
        <w:jc w:val="left"/>
        <w:rPr>
          <w:b/>
          <w:bCs/>
          <w:sz w:val="32"/>
          <w:szCs w:val="32"/>
        </w:rPr>
      </w:pPr>
      <w:r w:rsidRPr="00035B2F">
        <w:rPr>
          <w:b/>
          <w:bCs/>
          <w:sz w:val="32"/>
          <w:szCs w:val="32"/>
        </w:rPr>
        <w:t>2.5.3 Exploratory Data Analysis (EDA)</w:t>
      </w:r>
    </w:p>
    <w:p w14:paraId="15FA7671" w14:textId="77777777" w:rsidR="00726FEC" w:rsidRDefault="00726FEC" w:rsidP="00726FEC">
      <w:pPr>
        <w:spacing w:before="120" w:after="0" w:line="266" w:lineRule="auto"/>
        <w:ind w:left="284" w:right="284" w:firstLine="0"/>
        <w:jc w:val="left"/>
        <w:rPr>
          <w:b/>
          <w:bCs/>
        </w:rPr>
      </w:pPr>
      <w:r w:rsidRPr="00466554">
        <w:rPr>
          <w:b/>
          <w:bCs/>
          <w:sz w:val="28"/>
          <w:szCs w:val="28"/>
        </w:rPr>
        <w:t>a) Sales Outliers (Boxplots)</w:t>
      </w:r>
    </w:p>
    <w:p w14:paraId="449E803A" w14:textId="77777777" w:rsidR="00726FEC" w:rsidRPr="00466554" w:rsidRDefault="00726FEC" w:rsidP="00726FEC">
      <w:pPr>
        <w:spacing w:before="120" w:after="0" w:line="266" w:lineRule="auto"/>
        <w:ind w:left="0"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15AE80B" wp14:editId="1784A0CD">
            <wp:extent cx="5494020" cy="2446020"/>
            <wp:effectExtent l="0" t="0" r="0" b="0"/>
            <wp:docPr id="678400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979" cy="24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A0D3C" w14:textId="77777777" w:rsidR="00726FEC" w:rsidRDefault="00726FEC" w:rsidP="00726FEC">
      <w:pPr>
        <w:pStyle w:val="ListParagraph"/>
        <w:numPr>
          <w:ilvl w:val="0"/>
          <w:numId w:val="4"/>
        </w:numPr>
        <w:spacing w:before="120" w:after="0" w:line="266" w:lineRule="auto"/>
        <w:ind w:left="925" w:right="284" w:hanging="284"/>
        <w:jc w:val="left"/>
      </w:pPr>
      <w:r w:rsidRPr="00466554">
        <w:t>Before Outlier Treatment (Figure 1):</w:t>
      </w:r>
    </w:p>
    <w:p w14:paraId="09CA7A50" w14:textId="77777777" w:rsidR="00726FEC" w:rsidRDefault="00726FEC" w:rsidP="00726FEC">
      <w:pPr>
        <w:pStyle w:val="ListParagraph"/>
        <w:numPr>
          <w:ilvl w:val="0"/>
          <w:numId w:val="5"/>
        </w:numPr>
        <w:spacing w:before="120" w:after="0" w:line="266" w:lineRule="auto"/>
        <w:ind w:left="1305" w:right="284" w:hanging="284"/>
        <w:jc w:val="left"/>
      </w:pPr>
      <w:r w:rsidRPr="00466554">
        <w:t>Quantity, Price, and Amount contain extreme outliers reaching above 100,000 units in</w:t>
      </w:r>
      <w:r>
        <w:t xml:space="preserve"> </w:t>
      </w:r>
      <w:r w:rsidRPr="00466554">
        <w:t>some cases.</w:t>
      </w:r>
    </w:p>
    <w:p w14:paraId="37C2F56D" w14:textId="77777777" w:rsidR="00726FEC" w:rsidRDefault="00726FEC" w:rsidP="00726FEC">
      <w:pPr>
        <w:pStyle w:val="ListParagraph"/>
        <w:numPr>
          <w:ilvl w:val="0"/>
          <w:numId w:val="5"/>
        </w:numPr>
        <w:spacing w:before="120" w:after="0" w:line="266" w:lineRule="auto"/>
        <w:ind w:left="1305" w:right="284" w:hanging="284"/>
        <w:jc w:val="left"/>
      </w:pPr>
      <w:r w:rsidRPr="00466554">
        <w:t>Heavy right-skew indicates abnormal purchases, returns, or wholesale orders.</w:t>
      </w:r>
    </w:p>
    <w:p w14:paraId="4D4E3070" w14:textId="77777777" w:rsidR="00726FEC" w:rsidRDefault="00726FEC" w:rsidP="00726FEC">
      <w:pPr>
        <w:pStyle w:val="ListParagraph"/>
        <w:spacing w:before="120" w:after="0" w:line="266" w:lineRule="auto"/>
        <w:ind w:left="1305" w:right="284" w:firstLine="0"/>
        <w:jc w:val="left"/>
      </w:pPr>
    </w:p>
    <w:p w14:paraId="4BA50A5C" w14:textId="77777777" w:rsidR="00726FEC" w:rsidRPr="00466554" w:rsidRDefault="00726FEC" w:rsidP="00726FEC">
      <w:pPr>
        <w:pStyle w:val="ListParagraph"/>
        <w:spacing w:before="120" w:after="0" w:line="266" w:lineRule="auto"/>
        <w:ind w:left="284" w:right="284" w:firstLine="0"/>
        <w:jc w:val="center"/>
      </w:pPr>
      <w:r>
        <w:rPr>
          <w:noProof/>
        </w:rPr>
        <w:drawing>
          <wp:inline distT="0" distB="0" distL="0" distR="0" wp14:anchorId="561991CB" wp14:editId="2DFAFC5D">
            <wp:extent cx="5546090" cy="2735580"/>
            <wp:effectExtent l="0" t="0" r="0" b="7620"/>
            <wp:docPr id="11109398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09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B44D0" w14:textId="77777777" w:rsidR="00726FEC" w:rsidRDefault="00726FEC" w:rsidP="00726FEC">
      <w:pPr>
        <w:pStyle w:val="ListParagraph"/>
        <w:numPr>
          <w:ilvl w:val="0"/>
          <w:numId w:val="6"/>
        </w:numPr>
        <w:spacing w:before="120" w:after="0" w:line="266" w:lineRule="auto"/>
        <w:ind w:right="284"/>
        <w:jc w:val="left"/>
      </w:pPr>
      <w:r w:rsidRPr="00466554">
        <w:t>After Outlier Treatment (Figure 2):</w:t>
      </w:r>
    </w:p>
    <w:p w14:paraId="1ADBADCA" w14:textId="77777777" w:rsidR="00726FEC" w:rsidRDefault="00726FEC" w:rsidP="00726FEC">
      <w:pPr>
        <w:pStyle w:val="ListParagraph"/>
        <w:numPr>
          <w:ilvl w:val="0"/>
          <w:numId w:val="7"/>
        </w:numPr>
        <w:spacing w:before="120" w:after="0" w:line="266" w:lineRule="auto"/>
        <w:ind w:left="1305" w:right="284" w:hanging="284"/>
        <w:jc w:val="left"/>
      </w:pPr>
      <w:r w:rsidRPr="00466554">
        <w:t>Outliers significantly reduced using the 99.5% quantile rule.</w:t>
      </w:r>
    </w:p>
    <w:p w14:paraId="78A6EA22" w14:textId="77777777" w:rsidR="00726FEC" w:rsidRPr="00466554" w:rsidRDefault="00726FEC" w:rsidP="00726FEC">
      <w:pPr>
        <w:pStyle w:val="ListParagraph"/>
        <w:numPr>
          <w:ilvl w:val="0"/>
          <w:numId w:val="7"/>
        </w:numPr>
        <w:spacing w:before="120" w:after="0" w:line="266" w:lineRule="auto"/>
        <w:ind w:left="1305" w:right="284" w:hanging="284"/>
        <w:jc w:val="left"/>
      </w:pPr>
      <w:r w:rsidRPr="00466554">
        <w:t>Amount and Quantity distributions become more stable and suitable for clustering.</w:t>
      </w:r>
    </w:p>
    <w:p w14:paraId="36710CB1" w14:textId="77777777" w:rsidR="00726FEC" w:rsidRPr="00466554" w:rsidRDefault="00726FEC" w:rsidP="00726FEC">
      <w:pPr>
        <w:spacing w:before="120" w:after="0" w:line="266" w:lineRule="auto"/>
        <w:ind w:left="284" w:right="284" w:firstLine="0"/>
        <w:jc w:val="left"/>
        <w:rPr>
          <w:b/>
          <w:bCs/>
        </w:rPr>
      </w:pPr>
    </w:p>
    <w:p w14:paraId="2A00C356" w14:textId="77777777" w:rsidR="00726FEC" w:rsidRPr="00466554" w:rsidRDefault="00726FEC" w:rsidP="00726FEC">
      <w:pPr>
        <w:spacing w:before="120" w:after="0" w:line="266" w:lineRule="auto"/>
        <w:ind w:left="284" w:right="284" w:firstLine="0"/>
        <w:jc w:val="left"/>
        <w:rPr>
          <w:b/>
          <w:bCs/>
        </w:rPr>
      </w:pPr>
      <w:r w:rsidRPr="00466554">
        <w:rPr>
          <w:b/>
          <w:bCs/>
          <w:sz w:val="28"/>
          <w:szCs w:val="28"/>
        </w:rPr>
        <w:lastRenderedPageBreak/>
        <w:t>b) Customer Feature Distributions (Histograms)</w:t>
      </w:r>
    </w:p>
    <w:p w14:paraId="7A527655" w14:textId="77777777" w:rsidR="00726FEC" w:rsidRPr="00466554" w:rsidRDefault="00726FEC" w:rsidP="00726FEC">
      <w:pPr>
        <w:spacing w:before="120" w:after="0" w:line="266" w:lineRule="auto"/>
        <w:ind w:left="641" w:right="284" w:firstLine="0"/>
        <w:jc w:val="left"/>
      </w:pPr>
      <w:r w:rsidRPr="00466554">
        <w:t>Using the engineered customer dataset:</w:t>
      </w:r>
    </w:p>
    <w:p w14:paraId="48928EA5" w14:textId="77777777" w:rsidR="00726FEC" w:rsidRPr="00466554" w:rsidRDefault="00726FEC" w:rsidP="00726FEC">
      <w:pPr>
        <w:pStyle w:val="ListParagraph"/>
        <w:numPr>
          <w:ilvl w:val="0"/>
          <w:numId w:val="8"/>
        </w:numPr>
        <w:spacing w:before="120" w:after="0" w:line="266" w:lineRule="auto"/>
        <w:ind w:left="1078" w:right="284" w:hanging="284"/>
        <w:jc w:val="left"/>
      </w:pPr>
      <w:r w:rsidRPr="00781A25">
        <w:rPr>
          <w:i/>
          <w:iCs/>
        </w:rPr>
        <w:t>Recency (Figure 3 – Top Left)</w:t>
      </w:r>
      <w:r w:rsidRPr="00781A25">
        <w:rPr>
          <w:i/>
          <w:iCs/>
        </w:rPr>
        <w:br/>
      </w:r>
      <w:r w:rsidRPr="00466554">
        <w:t xml:space="preserve">• Highest concentration of customers </w:t>
      </w:r>
      <w:proofErr w:type="gramStart"/>
      <w:r w:rsidRPr="00466554">
        <w:t>have</w:t>
      </w:r>
      <w:proofErr w:type="gramEnd"/>
      <w:r w:rsidRPr="00466554">
        <w:t xml:space="preserve"> recency between 0–100 days.</w:t>
      </w:r>
      <w:r w:rsidRPr="00466554">
        <w:br/>
        <w:t>• Several customers have not purchased for 300+ days, indicating churn.</w:t>
      </w:r>
    </w:p>
    <w:p w14:paraId="39771BD8" w14:textId="77777777" w:rsidR="00726FEC" w:rsidRPr="00466554" w:rsidRDefault="00726FEC" w:rsidP="00726FEC">
      <w:pPr>
        <w:pStyle w:val="ListParagraph"/>
        <w:numPr>
          <w:ilvl w:val="0"/>
          <w:numId w:val="8"/>
        </w:numPr>
        <w:spacing w:before="120" w:after="0" w:line="266" w:lineRule="auto"/>
        <w:ind w:left="1078" w:right="284" w:hanging="284"/>
        <w:jc w:val="left"/>
      </w:pPr>
      <w:r w:rsidRPr="00781A25">
        <w:rPr>
          <w:i/>
          <w:iCs/>
        </w:rPr>
        <w:t>Number of Orders (Figure 3 – Top Middle)</w:t>
      </w:r>
      <w:r w:rsidRPr="00781A25">
        <w:rPr>
          <w:i/>
          <w:iCs/>
        </w:rPr>
        <w:br/>
      </w:r>
      <w:r w:rsidRPr="00466554">
        <w:t>• Most customers placed 1–5 orders.</w:t>
      </w:r>
      <w:r w:rsidRPr="00466554">
        <w:br/>
        <w:t>• Very few placed more than 20 orders.</w:t>
      </w:r>
    </w:p>
    <w:p w14:paraId="29740762" w14:textId="77777777" w:rsidR="00726FEC" w:rsidRPr="00466554" w:rsidRDefault="00726FEC" w:rsidP="00726FEC">
      <w:pPr>
        <w:pStyle w:val="ListParagraph"/>
        <w:numPr>
          <w:ilvl w:val="0"/>
          <w:numId w:val="8"/>
        </w:numPr>
        <w:spacing w:before="120" w:after="0" w:line="266" w:lineRule="auto"/>
        <w:ind w:left="1078" w:right="284" w:hanging="284"/>
        <w:jc w:val="left"/>
      </w:pPr>
      <w:r w:rsidRPr="00781A25">
        <w:rPr>
          <w:i/>
          <w:iCs/>
        </w:rPr>
        <w:t>Total Amount Spent (Figure 3 – Top Right)</w:t>
      </w:r>
      <w:r w:rsidRPr="00781A25">
        <w:rPr>
          <w:i/>
          <w:iCs/>
        </w:rPr>
        <w:br/>
      </w:r>
      <w:r w:rsidRPr="00466554">
        <w:t>• Majority spend under 3000 currency units.</w:t>
      </w:r>
      <w:r w:rsidRPr="00466554">
        <w:br/>
        <w:t>• Few customers exceed 10,000+, indicating a premium segment.</w:t>
      </w:r>
    </w:p>
    <w:p w14:paraId="634C133D" w14:textId="77777777" w:rsidR="00726FEC" w:rsidRPr="00466554" w:rsidRDefault="00726FEC" w:rsidP="00726FEC">
      <w:pPr>
        <w:pStyle w:val="ListParagraph"/>
        <w:numPr>
          <w:ilvl w:val="0"/>
          <w:numId w:val="8"/>
        </w:numPr>
        <w:spacing w:before="120" w:after="0" w:line="266" w:lineRule="auto"/>
        <w:ind w:left="1078" w:right="284" w:hanging="284"/>
        <w:jc w:val="left"/>
      </w:pPr>
      <w:r w:rsidRPr="00781A25">
        <w:rPr>
          <w:i/>
          <w:iCs/>
        </w:rPr>
        <w:t>Average Order Value (Figure 3 – Bottom Left)</w:t>
      </w:r>
      <w:r w:rsidRPr="00466554">
        <w:br/>
        <w:t>• Typically ranges between 200–400, with a long tail of high spenders.</w:t>
      </w:r>
    </w:p>
    <w:p w14:paraId="788B06CA" w14:textId="77777777" w:rsidR="00726FEC" w:rsidRPr="00466554" w:rsidRDefault="00726FEC" w:rsidP="00726FEC">
      <w:pPr>
        <w:pStyle w:val="ListParagraph"/>
        <w:numPr>
          <w:ilvl w:val="0"/>
          <w:numId w:val="8"/>
        </w:numPr>
        <w:spacing w:before="120" w:after="0" w:line="266" w:lineRule="auto"/>
        <w:ind w:left="1078" w:right="284" w:hanging="284"/>
        <w:jc w:val="left"/>
      </w:pPr>
      <w:r w:rsidRPr="00781A25">
        <w:rPr>
          <w:i/>
          <w:iCs/>
        </w:rPr>
        <w:t>Total Items Purchased (Figure 3 – Bottom Middle)</w:t>
      </w:r>
      <w:r w:rsidRPr="00781A25">
        <w:rPr>
          <w:i/>
          <w:iCs/>
        </w:rPr>
        <w:br/>
      </w:r>
      <w:r w:rsidRPr="00466554">
        <w:t>• Most customers buy between 0–2000 items over the period.</w:t>
      </w:r>
    </w:p>
    <w:p w14:paraId="08906859" w14:textId="77777777" w:rsidR="00726FEC" w:rsidRPr="00781A25" w:rsidRDefault="00726FEC" w:rsidP="00726FEC">
      <w:pPr>
        <w:pStyle w:val="ListParagraph"/>
        <w:numPr>
          <w:ilvl w:val="0"/>
          <w:numId w:val="8"/>
        </w:numPr>
        <w:spacing w:before="120" w:after="0" w:line="266" w:lineRule="auto"/>
        <w:ind w:left="1078" w:right="284" w:hanging="284"/>
        <w:jc w:val="left"/>
        <w:rPr>
          <w:b/>
          <w:bCs/>
        </w:rPr>
      </w:pPr>
      <w:r w:rsidRPr="00781A25">
        <w:rPr>
          <w:i/>
          <w:iCs/>
        </w:rPr>
        <w:t>Unique Products Purchased (Figure 3 – Bottom Right)</w:t>
      </w:r>
      <w:r w:rsidRPr="00781A25">
        <w:rPr>
          <w:i/>
          <w:iCs/>
        </w:rPr>
        <w:br/>
      </w:r>
      <w:r w:rsidRPr="00466554">
        <w:t>• Many customers buy fewer than 50 unique items, while a few explore 100+</w:t>
      </w:r>
      <w:r>
        <w:t xml:space="preserve"> </w:t>
      </w:r>
      <w:r w:rsidRPr="00466554">
        <w:t>categories</w:t>
      </w:r>
      <w:r w:rsidRPr="00781A25">
        <w:rPr>
          <w:b/>
          <w:bCs/>
        </w:rPr>
        <w:t>.</w:t>
      </w:r>
    </w:p>
    <w:p w14:paraId="26FFE6A4" w14:textId="77777777" w:rsidR="00726FEC" w:rsidRDefault="00726FEC" w:rsidP="00726FEC">
      <w:pPr>
        <w:spacing w:before="120" w:after="0" w:line="266" w:lineRule="auto"/>
        <w:ind w:left="284" w:right="284" w:firstLine="0"/>
      </w:pPr>
      <w:r w:rsidRPr="003E660F">
        <w:rPr>
          <w:noProof/>
        </w:rPr>
        <w:drawing>
          <wp:inline distT="0" distB="0" distL="0" distR="0" wp14:anchorId="10B05541" wp14:editId="78E86F51">
            <wp:extent cx="5812742" cy="3070860"/>
            <wp:effectExtent l="0" t="0" r="0" b="0"/>
            <wp:docPr id="1124496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587" cy="3073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FDFEB" w14:textId="77777777" w:rsidR="00726FEC" w:rsidRDefault="00726FEC" w:rsidP="00726FEC">
      <w:pPr>
        <w:spacing w:before="120" w:after="0" w:line="266" w:lineRule="auto"/>
        <w:ind w:left="284" w:right="284" w:firstLine="0"/>
        <w:jc w:val="left"/>
      </w:pPr>
      <w:r w:rsidRPr="00035B2F">
        <w:t>These patterns confirm that different types of customers exist, supporting the need for</w:t>
      </w:r>
      <w:r>
        <w:t xml:space="preserve"> </w:t>
      </w:r>
      <w:r w:rsidRPr="00035B2F">
        <w:t>segmentation.</w:t>
      </w:r>
    </w:p>
    <w:p w14:paraId="277E1902" w14:textId="77777777" w:rsidR="00726FEC" w:rsidRPr="00035B2F" w:rsidRDefault="00726FEC" w:rsidP="00726FEC">
      <w:pPr>
        <w:spacing w:after="0" w:line="266" w:lineRule="auto"/>
        <w:ind w:left="0" w:right="284" w:firstLine="0"/>
        <w:jc w:val="left"/>
      </w:pPr>
    </w:p>
    <w:p w14:paraId="2B922504" w14:textId="77777777" w:rsidR="00726FEC" w:rsidRPr="00781A25" w:rsidRDefault="00726FEC" w:rsidP="00726FEC">
      <w:pPr>
        <w:spacing w:before="240" w:after="240" w:line="266" w:lineRule="auto"/>
        <w:ind w:left="0" w:right="284" w:firstLine="0"/>
        <w:jc w:val="left"/>
        <w:rPr>
          <w:b/>
          <w:bCs/>
          <w:sz w:val="32"/>
          <w:szCs w:val="32"/>
        </w:rPr>
      </w:pPr>
      <w:r w:rsidRPr="00035B2F">
        <w:rPr>
          <w:b/>
          <w:bCs/>
          <w:sz w:val="32"/>
          <w:szCs w:val="32"/>
        </w:rPr>
        <w:t>2.5.</w:t>
      </w:r>
      <w:r>
        <w:rPr>
          <w:b/>
          <w:bCs/>
          <w:sz w:val="32"/>
          <w:szCs w:val="32"/>
        </w:rPr>
        <w:t>4</w:t>
      </w:r>
      <w:r w:rsidRPr="00035B2F">
        <w:rPr>
          <w:b/>
          <w:bCs/>
          <w:sz w:val="32"/>
          <w:szCs w:val="32"/>
        </w:rPr>
        <w:t xml:space="preserve"> </w:t>
      </w:r>
      <w:r w:rsidRPr="00781A25">
        <w:rPr>
          <w:b/>
          <w:bCs/>
          <w:sz w:val="32"/>
          <w:szCs w:val="32"/>
        </w:rPr>
        <w:t>Customer Segmentation Using PCA &amp; K-Means</w:t>
      </w:r>
    </w:p>
    <w:p w14:paraId="20A2C247" w14:textId="77777777" w:rsidR="00726FEC" w:rsidRPr="003B6359" w:rsidRDefault="00726FEC" w:rsidP="00726FEC">
      <w:pPr>
        <w:pStyle w:val="ListParagraph"/>
        <w:numPr>
          <w:ilvl w:val="0"/>
          <w:numId w:val="10"/>
        </w:numPr>
        <w:spacing w:before="120" w:after="120" w:line="266" w:lineRule="auto"/>
        <w:ind w:left="284" w:right="284" w:hanging="284"/>
        <w:jc w:val="left"/>
        <w:rPr>
          <w:b/>
          <w:bCs/>
          <w:sz w:val="28"/>
          <w:szCs w:val="28"/>
        </w:rPr>
      </w:pPr>
      <w:r w:rsidRPr="003B6359">
        <w:rPr>
          <w:b/>
          <w:bCs/>
          <w:sz w:val="28"/>
          <w:szCs w:val="28"/>
        </w:rPr>
        <w:t>PCA for Dimensionality Reduction</w:t>
      </w:r>
    </w:p>
    <w:p w14:paraId="1F03DDA2" w14:textId="77777777" w:rsidR="00726FEC" w:rsidRPr="00781A25" w:rsidRDefault="00726FEC" w:rsidP="00726FEC">
      <w:pPr>
        <w:spacing w:before="120" w:after="120" w:line="266" w:lineRule="auto"/>
        <w:ind w:left="284" w:right="284" w:firstLine="0"/>
        <w:jc w:val="left"/>
      </w:pPr>
      <w:r w:rsidRPr="00781A25">
        <w:t>Before clustering, PCA was used to simplify the dataset while retaining key behavio</w:t>
      </w:r>
      <w:r>
        <w:t>u</w:t>
      </w:r>
      <w:r w:rsidRPr="00781A25">
        <w:t>ral patterns:</w:t>
      </w:r>
    </w:p>
    <w:p w14:paraId="725A6066" w14:textId="77777777" w:rsidR="00726FEC" w:rsidRPr="00781A25" w:rsidRDefault="00726FEC" w:rsidP="00726FEC">
      <w:pPr>
        <w:numPr>
          <w:ilvl w:val="0"/>
          <w:numId w:val="9"/>
        </w:numPr>
        <w:spacing w:after="0" w:line="266" w:lineRule="auto"/>
        <w:ind w:left="925" w:right="284" w:hanging="284"/>
        <w:jc w:val="left"/>
      </w:pPr>
      <w:r w:rsidRPr="00781A25">
        <w:rPr>
          <w:b/>
          <w:bCs/>
        </w:rPr>
        <w:lastRenderedPageBreak/>
        <w:t>PC1:</w:t>
      </w:r>
      <w:r w:rsidRPr="00781A25">
        <w:t xml:space="preserve"> Represents total spending power (amount, items, orders).</w:t>
      </w:r>
    </w:p>
    <w:p w14:paraId="10310D03" w14:textId="77777777" w:rsidR="00726FEC" w:rsidRPr="00781A25" w:rsidRDefault="00726FEC" w:rsidP="00726FEC">
      <w:pPr>
        <w:numPr>
          <w:ilvl w:val="0"/>
          <w:numId w:val="9"/>
        </w:numPr>
        <w:spacing w:after="0" w:line="266" w:lineRule="auto"/>
        <w:ind w:left="925" w:right="284" w:hanging="284"/>
        <w:jc w:val="left"/>
      </w:pPr>
      <w:r w:rsidRPr="00781A25">
        <w:rPr>
          <w:b/>
          <w:bCs/>
        </w:rPr>
        <w:t>PC2:</w:t>
      </w:r>
      <w:r w:rsidRPr="00781A25">
        <w:t xml:space="preserve"> Separates recent buyers from inactive customers (recency).</w:t>
      </w:r>
    </w:p>
    <w:p w14:paraId="44CCEB8E" w14:textId="77777777" w:rsidR="00726FEC" w:rsidRDefault="00726FEC" w:rsidP="00726FEC">
      <w:pPr>
        <w:spacing w:before="120" w:after="120" w:line="266" w:lineRule="auto"/>
        <w:ind w:left="568" w:right="284" w:hanging="284"/>
        <w:jc w:val="left"/>
      </w:pPr>
      <w:r w:rsidRPr="00781A25">
        <w:t>PCA helped improve cluster separation and model performance.</w:t>
      </w:r>
    </w:p>
    <w:p w14:paraId="04757AA9" w14:textId="77777777" w:rsidR="00726FEC" w:rsidRPr="00781A25" w:rsidRDefault="00726FEC" w:rsidP="00726FEC">
      <w:pPr>
        <w:spacing w:before="120" w:after="120" w:line="266" w:lineRule="auto"/>
        <w:ind w:left="568" w:right="284" w:hanging="284"/>
        <w:jc w:val="left"/>
      </w:pPr>
    </w:p>
    <w:p w14:paraId="29EF513B" w14:textId="77777777" w:rsidR="00726FEC" w:rsidRPr="003B6359" w:rsidRDefault="00726FEC" w:rsidP="00726FEC">
      <w:pPr>
        <w:pStyle w:val="ListParagraph"/>
        <w:numPr>
          <w:ilvl w:val="0"/>
          <w:numId w:val="10"/>
        </w:numPr>
        <w:spacing w:before="120" w:after="120" w:line="266" w:lineRule="auto"/>
        <w:ind w:left="284" w:right="284" w:hanging="284"/>
        <w:jc w:val="left"/>
        <w:rPr>
          <w:b/>
          <w:bCs/>
          <w:sz w:val="28"/>
          <w:szCs w:val="28"/>
        </w:rPr>
      </w:pPr>
      <w:r w:rsidRPr="003B6359">
        <w:rPr>
          <w:b/>
          <w:bCs/>
          <w:sz w:val="28"/>
          <w:szCs w:val="28"/>
        </w:rPr>
        <w:t>Optimal Cluster Selection (Elbow &amp; Silhouette Method)</w:t>
      </w:r>
    </w:p>
    <w:p w14:paraId="5D0C01E0" w14:textId="77777777" w:rsidR="00726FEC" w:rsidRDefault="00726FEC" w:rsidP="00726FEC">
      <w:pPr>
        <w:pStyle w:val="ListParagraph"/>
        <w:numPr>
          <w:ilvl w:val="0"/>
          <w:numId w:val="11"/>
        </w:numPr>
        <w:spacing w:before="120" w:after="240" w:line="266" w:lineRule="auto"/>
        <w:ind w:left="925" w:right="284" w:hanging="284"/>
        <w:jc w:val="left"/>
      </w:pPr>
      <w:r w:rsidRPr="003B6359">
        <w:rPr>
          <w:b/>
          <w:bCs/>
        </w:rPr>
        <w:t>Elbow Curve (Figure 4):</w:t>
      </w:r>
      <w:r w:rsidRPr="003B6359">
        <w:rPr>
          <w:b/>
          <w:bCs/>
        </w:rPr>
        <w:br/>
      </w:r>
      <w:r w:rsidRPr="00781A25">
        <w:t>• Steep drop until K = 4, then flattening → optimal cluster = 4.</w:t>
      </w:r>
    </w:p>
    <w:p w14:paraId="30B0C61E" w14:textId="77777777" w:rsidR="00726FEC" w:rsidRPr="00781A25" w:rsidRDefault="00726FEC" w:rsidP="00726FEC">
      <w:pPr>
        <w:pStyle w:val="ListParagraph"/>
        <w:spacing w:before="120" w:after="240" w:line="266" w:lineRule="auto"/>
        <w:ind w:left="568" w:right="284" w:firstLine="0"/>
        <w:jc w:val="left"/>
      </w:pPr>
    </w:p>
    <w:p w14:paraId="08AD3B47" w14:textId="77777777" w:rsidR="00726FEC" w:rsidRPr="00781A25" w:rsidRDefault="00726FEC" w:rsidP="00726FEC">
      <w:pPr>
        <w:pStyle w:val="ListParagraph"/>
        <w:numPr>
          <w:ilvl w:val="0"/>
          <w:numId w:val="11"/>
        </w:numPr>
        <w:spacing w:before="360" w:after="240" w:line="266" w:lineRule="auto"/>
        <w:ind w:left="925" w:right="284" w:hanging="284"/>
        <w:jc w:val="left"/>
      </w:pPr>
      <w:r w:rsidRPr="003B6359">
        <w:rPr>
          <w:b/>
          <w:bCs/>
        </w:rPr>
        <w:t>Silhouette Scores (Figure 5):</w:t>
      </w:r>
      <w:r w:rsidRPr="00781A25">
        <w:br/>
        <w:t>• Highest score at K = 2,</w:t>
      </w:r>
      <w:r w:rsidRPr="00781A25">
        <w:br/>
        <w:t>• But K = 4 still provides a strong balance between cluster separation and business interpretability.</w:t>
      </w:r>
    </w:p>
    <w:p w14:paraId="78C7C61E" w14:textId="77777777" w:rsidR="00726FEC" w:rsidRPr="00035B2F" w:rsidRDefault="00726FEC" w:rsidP="00726FEC">
      <w:pPr>
        <w:spacing w:before="240" w:after="240" w:line="266" w:lineRule="auto"/>
        <w:ind w:left="0" w:right="284" w:firstLine="0"/>
        <w:jc w:val="left"/>
      </w:pPr>
      <w:r>
        <w:rPr>
          <w:noProof/>
        </w:rPr>
        <w:drawing>
          <wp:inline distT="0" distB="0" distL="0" distR="0" wp14:anchorId="7A7ED60B" wp14:editId="6EE656B5">
            <wp:extent cx="5783580" cy="2298434"/>
            <wp:effectExtent l="0" t="0" r="7620" b="6985"/>
            <wp:docPr id="2039036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999" cy="2304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85700" w14:textId="77777777" w:rsidR="00726FEC" w:rsidRDefault="00726FEC" w:rsidP="00726FEC">
      <w:pPr>
        <w:pStyle w:val="ListParagraph"/>
        <w:numPr>
          <w:ilvl w:val="0"/>
          <w:numId w:val="10"/>
        </w:numPr>
        <w:spacing w:before="120" w:after="120" w:line="266" w:lineRule="auto"/>
        <w:ind w:left="284" w:right="284" w:hanging="284"/>
        <w:jc w:val="left"/>
        <w:rPr>
          <w:b/>
          <w:bCs/>
          <w:sz w:val="28"/>
          <w:szCs w:val="28"/>
        </w:rPr>
      </w:pPr>
      <w:r w:rsidRPr="003B6359">
        <w:rPr>
          <w:b/>
          <w:bCs/>
          <w:sz w:val="28"/>
          <w:szCs w:val="28"/>
        </w:rPr>
        <w:t>Resulting Cluster Sizes</w:t>
      </w:r>
    </w:p>
    <w:p w14:paraId="11FE5645" w14:textId="77777777" w:rsidR="00726FEC" w:rsidRDefault="00726FEC" w:rsidP="00726FEC">
      <w:pPr>
        <w:pStyle w:val="ListParagraph"/>
        <w:spacing w:before="120" w:after="120" w:line="266" w:lineRule="auto"/>
        <w:ind w:left="284" w:right="284" w:firstLine="0"/>
        <w:jc w:val="left"/>
        <w:rPr>
          <w:b/>
          <w:bCs/>
          <w:sz w:val="28"/>
          <w:szCs w:val="28"/>
        </w:rPr>
      </w:pPr>
    </w:p>
    <w:tbl>
      <w:tblPr>
        <w:tblW w:w="3142" w:type="dxa"/>
        <w:tblInd w:w="2597" w:type="dxa"/>
        <w:tblLook w:val="04A0" w:firstRow="1" w:lastRow="0" w:firstColumn="1" w:lastColumn="0" w:noHBand="0" w:noVBand="1"/>
      </w:tblPr>
      <w:tblGrid>
        <w:gridCol w:w="1571"/>
        <w:gridCol w:w="1571"/>
      </w:tblGrid>
      <w:tr w:rsidR="00726FEC" w:rsidRPr="00DC56A8" w14:paraId="1B02A913" w14:textId="77777777" w:rsidTr="009E75F1">
        <w:trPr>
          <w:trHeight w:val="294"/>
        </w:trPr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0628A" w14:textId="77777777" w:rsidR="00726FEC" w:rsidRPr="00DC56A8" w:rsidRDefault="00726FEC" w:rsidP="009E75F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Cluster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1414A" w14:textId="77777777" w:rsidR="00726FEC" w:rsidRPr="00DC56A8" w:rsidRDefault="00726FEC" w:rsidP="009E75F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DC56A8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Counts</w:t>
            </w:r>
          </w:p>
        </w:tc>
      </w:tr>
      <w:tr w:rsidR="00726FEC" w:rsidRPr="00DC56A8" w14:paraId="0B3BE23A" w14:textId="77777777" w:rsidTr="009E75F1">
        <w:trPr>
          <w:trHeight w:val="294"/>
        </w:trPr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CF4AD" w14:textId="77777777" w:rsidR="00726FEC" w:rsidRPr="00DC56A8" w:rsidRDefault="00726FEC" w:rsidP="009E75F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DC56A8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36239" w14:textId="77777777" w:rsidR="00726FEC" w:rsidRPr="00DC56A8" w:rsidRDefault="00726FEC" w:rsidP="009E75F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DC56A8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1473</w:t>
            </w:r>
          </w:p>
        </w:tc>
      </w:tr>
      <w:tr w:rsidR="00726FEC" w:rsidRPr="00DC56A8" w14:paraId="6F5E4402" w14:textId="77777777" w:rsidTr="009E75F1">
        <w:trPr>
          <w:trHeight w:val="294"/>
        </w:trPr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2836C" w14:textId="77777777" w:rsidR="00726FEC" w:rsidRPr="00DC56A8" w:rsidRDefault="00726FEC" w:rsidP="009E75F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DC56A8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8811E" w14:textId="77777777" w:rsidR="00726FEC" w:rsidRPr="00DC56A8" w:rsidRDefault="00726FEC" w:rsidP="009E75F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DC56A8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1092</w:t>
            </w:r>
          </w:p>
        </w:tc>
      </w:tr>
      <w:tr w:rsidR="00726FEC" w:rsidRPr="00DC56A8" w14:paraId="40F329B7" w14:textId="77777777" w:rsidTr="009E75F1">
        <w:trPr>
          <w:trHeight w:val="294"/>
        </w:trPr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3FCA9" w14:textId="77777777" w:rsidR="00726FEC" w:rsidRPr="00DC56A8" w:rsidRDefault="00726FEC" w:rsidP="009E75F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DC56A8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0A3A8" w14:textId="77777777" w:rsidR="00726FEC" w:rsidRPr="00DC56A8" w:rsidRDefault="00726FEC" w:rsidP="009E75F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DC56A8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2053</w:t>
            </w:r>
          </w:p>
        </w:tc>
      </w:tr>
      <w:tr w:rsidR="00726FEC" w:rsidRPr="00DC56A8" w14:paraId="1EE0626A" w14:textId="77777777" w:rsidTr="009E75F1">
        <w:trPr>
          <w:trHeight w:val="294"/>
        </w:trPr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42879" w14:textId="77777777" w:rsidR="00726FEC" w:rsidRPr="00DC56A8" w:rsidRDefault="00726FEC" w:rsidP="009E75F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DC56A8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17F61" w14:textId="77777777" w:rsidR="00726FEC" w:rsidRPr="00DC56A8" w:rsidRDefault="00726FEC" w:rsidP="009E75F1">
            <w:pPr>
              <w:spacing w:after="0" w:line="240" w:lineRule="auto"/>
              <w:ind w:left="0" w:firstLine="0"/>
              <w:jc w:val="center"/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DC56A8"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  <w:t>1224</w:t>
            </w:r>
          </w:p>
        </w:tc>
      </w:tr>
    </w:tbl>
    <w:p w14:paraId="212C3C80" w14:textId="77777777" w:rsidR="00726FEC" w:rsidRPr="003B6359" w:rsidRDefault="00726FEC" w:rsidP="00726FEC">
      <w:pPr>
        <w:spacing w:before="120" w:after="120" w:line="266" w:lineRule="auto"/>
        <w:ind w:left="0" w:right="284" w:firstLine="0"/>
        <w:jc w:val="center"/>
        <w:rPr>
          <w:b/>
          <w:bCs/>
          <w:sz w:val="28"/>
          <w:szCs w:val="28"/>
        </w:rPr>
      </w:pPr>
    </w:p>
    <w:p w14:paraId="3919B29F" w14:textId="77777777" w:rsidR="00726FEC" w:rsidRPr="003B6359" w:rsidRDefault="00726FEC" w:rsidP="00726FEC">
      <w:pPr>
        <w:spacing w:before="120" w:after="120" w:line="266" w:lineRule="auto"/>
        <w:ind w:left="284" w:right="284" w:firstLine="0"/>
        <w:jc w:val="left"/>
      </w:pPr>
      <w:r w:rsidRPr="003B6359">
        <w:t xml:space="preserve">The largest segment is Cluster 2, while Cluster </w:t>
      </w:r>
      <w:r>
        <w:t>0</w:t>
      </w:r>
      <w:r w:rsidRPr="003B6359">
        <w:t xml:space="preserve"> is the smallest.</w:t>
      </w:r>
    </w:p>
    <w:p w14:paraId="29E6597A" w14:textId="77777777" w:rsidR="00726FEC" w:rsidRDefault="00726FEC" w:rsidP="00726FEC">
      <w:pPr>
        <w:spacing w:before="120" w:after="120" w:line="266" w:lineRule="auto"/>
        <w:ind w:left="284" w:right="284" w:firstLine="0"/>
        <w:jc w:val="left"/>
        <w:rPr>
          <w:b/>
          <w:bCs/>
        </w:rPr>
      </w:pPr>
    </w:p>
    <w:p w14:paraId="05035D63" w14:textId="77777777" w:rsidR="00726FEC" w:rsidRPr="00BE0145" w:rsidRDefault="00726FEC" w:rsidP="00726FEC">
      <w:pPr>
        <w:pStyle w:val="ListParagraph"/>
        <w:numPr>
          <w:ilvl w:val="0"/>
          <w:numId w:val="10"/>
        </w:numPr>
        <w:spacing w:before="120" w:after="120" w:line="266" w:lineRule="auto"/>
        <w:ind w:left="284" w:right="284" w:hanging="284"/>
        <w:jc w:val="left"/>
        <w:rPr>
          <w:b/>
          <w:bCs/>
          <w:sz w:val="28"/>
          <w:szCs w:val="28"/>
        </w:rPr>
      </w:pPr>
      <w:r w:rsidRPr="00BE0145">
        <w:rPr>
          <w:b/>
          <w:bCs/>
          <w:sz w:val="28"/>
          <w:szCs w:val="28"/>
        </w:rPr>
        <w:t>Cluster Visualization (PCA Scatter Plot)</w:t>
      </w:r>
    </w:p>
    <w:p w14:paraId="6D225E0D" w14:textId="77777777" w:rsidR="00726FEC" w:rsidRDefault="00726FEC" w:rsidP="00726FEC">
      <w:pPr>
        <w:spacing w:before="120" w:after="120" w:line="266" w:lineRule="auto"/>
        <w:ind w:left="284" w:right="284" w:firstLine="0"/>
        <w:jc w:val="left"/>
        <w:rPr>
          <w:b/>
          <w:bCs/>
        </w:rPr>
      </w:pPr>
    </w:p>
    <w:p w14:paraId="5A7F16AD" w14:textId="77777777" w:rsidR="00726FEC" w:rsidRPr="00DC56A8" w:rsidRDefault="00726FEC" w:rsidP="00726FEC">
      <w:pPr>
        <w:pStyle w:val="ListParagraph"/>
        <w:numPr>
          <w:ilvl w:val="0"/>
          <w:numId w:val="12"/>
        </w:numPr>
        <w:spacing w:before="120" w:after="120" w:line="266" w:lineRule="auto"/>
        <w:ind w:right="284"/>
        <w:jc w:val="left"/>
        <w:rPr>
          <w:b/>
          <w:bCs/>
        </w:rPr>
      </w:pPr>
      <w:r w:rsidRPr="00DC56A8">
        <w:rPr>
          <w:b/>
          <w:bCs/>
        </w:rPr>
        <w:t xml:space="preserve">Blue (Cluster 0): </w:t>
      </w:r>
      <w:r w:rsidRPr="00DC56A8">
        <w:t>High-value, high-spending customers</w:t>
      </w:r>
    </w:p>
    <w:p w14:paraId="5895D1B9" w14:textId="77777777" w:rsidR="00726FEC" w:rsidRPr="00DC56A8" w:rsidRDefault="00726FEC" w:rsidP="00726FEC">
      <w:pPr>
        <w:pStyle w:val="ListParagraph"/>
        <w:numPr>
          <w:ilvl w:val="0"/>
          <w:numId w:val="12"/>
        </w:numPr>
        <w:spacing w:before="120" w:after="120" w:line="266" w:lineRule="auto"/>
        <w:ind w:right="284"/>
        <w:jc w:val="left"/>
        <w:rPr>
          <w:b/>
          <w:bCs/>
        </w:rPr>
      </w:pPr>
      <w:r w:rsidRPr="00DC56A8">
        <w:rPr>
          <w:b/>
          <w:bCs/>
        </w:rPr>
        <w:t xml:space="preserve">Orange (Cluster 1): </w:t>
      </w:r>
      <w:r w:rsidRPr="00DC56A8">
        <w:t>Low-spending, inactive customers</w:t>
      </w:r>
    </w:p>
    <w:p w14:paraId="069B8F1C" w14:textId="77777777" w:rsidR="00726FEC" w:rsidRPr="00DC56A8" w:rsidRDefault="00726FEC" w:rsidP="00726FEC">
      <w:pPr>
        <w:pStyle w:val="ListParagraph"/>
        <w:numPr>
          <w:ilvl w:val="0"/>
          <w:numId w:val="12"/>
        </w:numPr>
        <w:spacing w:before="120" w:after="120" w:line="266" w:lineRule="auto"/>
        <w:ind w:right="284"/>
        <w:jc w:val="left"/>
        <w:rPr>
          <w:b/>
          <w:bCs/>
        </w:rPr>
      </w:pPr>
      <w:r w:rsidRPr="00DC56A8">
        <w:rPr>
          <w:b/>
          <w:bCs/>
        </w:rPr>
        <w:t xml:space="preserve">Green (Cluster 2): </w:t>
      </w:r>
      <w:r w:rsidRPr="00DC56A8">
        <w:t>Moderate-value, balanced spenders</w:t>
      </w:r>
    </w:p>
    <w:p w14:paraId="18CDE40A" w14:textId="77777777" w:rsidR="00726FEC" w:rsidRPr="00DC56A8" w:rsidRDefault="00726FEC" w:rsidP="00726FEC">
      <w:pPr>
        <w:pStyle w:val="ListParagraph"/>
        <w:numPr>
          <w:ilvl w:val="0"/>
          <w:numId w:val="12"/>
        </w:numPr>
        <w:spacing w:before="120" w:after="120" w:line="266" w:lineRule="auto"/>
        <w:ind w:right="284"/>
        <w:jc w:val="left"/>
      </w:pPr>
      <w:r w:rsidRPr="00DC56A8">
        <w:rPr>
          <w:b/>
          <w:bCs/>
        </w:rPr>
        <w:lastRenderedPageBreak/>
        <w:t xml:space="preserve">Red (Cluster 3): </w:t>
      </w:r>
      <w:r w:rsidRPr="00DC56A8">
        <w:t>High-AOV occasional buyers</w:t>
      </w:r>
    </w:p>
    <w:p w14:paraId="2DB21652" w14:textId="77777777" w:rsidR="00726FEC" w:rsidRDefault="00726FEC" w:rsidP="00726FEC">
      <w:pPr>
        <w:spacing w:before="120" w:after="120" w:line="266" w:lineRule="auto"/>
        <w:ind w:left="925" w:right="284" w:hanging="284"/>
        <w:jc w:val="left"/>
      </w:pPr>
      <w:r w:rsidRPr="00DC56A8">
        <w:t>The clusters show clean separation across PCA components.</w:t>
      </w:r>
    </w:p>
    <w:p w14:paraId="240F1498" w14:textId="77777777" w:rsidR="00726FEC" w:rsidRDefault="00726FEC" w:rsidP="00726FEC">
      <w:pPr>
        <w:spacing w:before="120" w:after="120" w:line="266" w:lineRule="auto"/>
        <w:ind w:left="925" w:right="284" w:hanging="284"/>
        <w:jc w:val="center"/>
      </w:pPr>
      <w:r>
        <w:rPr>
          <w:noProof/>
        </w:rPr>
        <w:drawing>
          <wp:inline distT="0" distB="0" distL="0" distR="0" wp14:anchorId="1599618E" wp14:editId="38404B8B">
            <wp:extent cx="5045166" cy="3244721"/>
            <wp:effectExtent l="0" t="0" r="3175" b="0"/>
            <wp:docPr id="920020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79" cy="3296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5C5A9" w14:textId="77777777" w:rsidR="00726FEC" w:rsidRDefault="00726FEC" w:rsidP="00726FEC">
      <w:pPr>
        <w:spacing w:before="120" w:after="120" w:line="266" w:lineRule="auto"/>
        <w:ind w:left="925" w:right="284" w:hanging="284"/>
        <w:jc w:val="center"/>
      </w:pPr>
    </w:p>
    <w:p w14:paraId="19CCD850" w14:textId="77777777" w:rsidR="00726FEC" w:rsidRPr="00B97DD7" w:rsidRDefault="00726FEC" w:rsidP="00726FEC">
      <w:pPr>
        <w:pStyle w:val="ListParagraph"/>
        <w:numPr>
          <w:ilvl w:val="0"/>
          <w:numId w:val="10"/>
        </w:numPr>
        <w:spacing w:before="120" w:after="120" w:line="266" w:lineRule="auto"/>
        <w:ind w:right="284"/>
        <w:jc w:val="left"/>
        <w:rPr>
          <w:b/>
          <w:bCs/>
          <w:sz w:val="28"/>
          <w:szCs w:val="28"/>
        </w:rPr>
      </w:pPr>
      <w:r w:rsidRPr="00B97DD7">
        <w:rPr>
          <w:b/>
          <w:bCs/>
          <w:sz w:val="28"/>
          <w:szCs w:val="28"/>
        </w:rPr>
        <w:t>Boxplot Visualization</w:t>
      </w:r>
    </w:p>
    <w:p w14:paraId="62932889" w14:textId="77777777" w:rsidR="00726FEC" w:rsidRPr="00B97DD7" w:rsidRDefault="00726FEC" w:rsidP="00726FEC">
      <w:pPr>
        <w:spacing w:before="120" w:after="120" w:line="266" w:lineRule="auto"/>
        <w:ind w:left="925" w:right="284" w:hanging="284"/>
        <w:jc w:val="left"/>
        <w:rPr>
          <w:i/>
          <w:iCs/>
        </w:rPr>
      </w:pPr>
      <w:r w:rsidRPr="00B97DD7">
        <w:rPr>
          <w:i/>
          <w:iCs/>
        </w:rPr>
        <w:t xml:space="preserve">Cluster Group – Wise Total Amount Spent  </w:t>
      </w:r>
    </w:p>
    <w:p w14:paraId="428707CE" w14:textId="77777777" w:rsidR="00726FEC" w:rsidRDefault="00726FEC" w:rsidP="00726FEC">
      <w:pPr>
        <w:spacing w:before="120" w:after="120" w:line="266" w:lineRule="auto"/>
        <w:ind w:left="568" w:right="284" w:hanging="284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9EEDDD" wp14:editId="0D17ED03">
            <wp:extent cx="3641271" cy="2405380"/>
            <wp:effectExtent l="0" t="0" r="0" b="0"/>
            <wp:docPr id="7249525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077" cy="2427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3433A" w14:textId="77777777" w:rsidR="00726FEC" w:rsidRPr="009E0E30" w:rsidRDefault="00726FEC" w:rsidP="00726FEC">
      <w:pPr>
        <w:spacing w:after="0" w:line="266" w:lineRule="auto"/>
        <w:ind w:left="568" w:right="284" w:hanging="284"/>
        <w:jc w:val="left"/>
        <w:rPr>
          <w:b/>
          <w:bCs/>
        </w:rPr>
      </w:pPr>
      <w:r w:rsidRPr="009E0E30">
        <w:rPr>
          <w:b/>
          <w:bCs/>
        </w:rPr>
        <w:t>Cluster 0 – Highest Spenders</w:t>
      </w:r>
    </w:p>
    <w:p w14:paraId="1C76D64C" w14:textId="77777777" w:rsidR="00726FEC" w:rsidRPr="009E0E30" w:rsidRDefault="00726FEC" w:rsidP="00726FEC">
      <w:pPr>
        <w:pStyle w:val="ListParagraph"/>
        <w:numPr>
          <w:ilvl w:val="0"/>
          <w:numId w:val="20"/>
        </w:numPr>
        <w:spacing w:after="0" w:line="266" w:lineRule="auto"/>
        <w:ind w:right="284"/>
        <w:jc w:val="left"/>
      </w:pPr>
      <w:r w:rsidRPr="009E0E30">
        <w:t>Highest median spending with large spread.</w:t>
      </w:r>
    </w:p>
    <w:p w14:paraId="1607ED5D" w14:textId="77777777" w:rsidR="00726FEC" w:rsidRPr="009E0E30" w:rsidRDefault="00726FEC" w:rsidP="00726FEC">
      <w:pPr>
        <w:pStyle w:val="ListParagraph"/>
        <w:numPr>
          <w:ilvl w:val="0"/>
          <w:numId w:val="20"/>
        </w:numPr>
        <w:spacing w:after="0" w:line="266" w:lineRule="auto"/>
        <w:ind w:right="284"/>
        <w:jc w:val="left"/>
      </w:pPr>
      <w:r w:rsidRPr="009E0E30">
        <w:t>Many high-value outliers → strong revenue drivers.</w:t>
      </w:r>
    </w:p>
    <w:p w14:paraId="4929D4C3" w14:textId="77777777" w:rsidR="00726FEC" w:rsidRPr="009E0E30" w:rsidRDefault="00726FEC" w:rsidP="00726FEC">
      <w:pPr>
        <w:spacing w:after="0" w:line="266" w:lineRule="auto"/>
        <w:ind w:left="568" w:right="284" w:hanging="284"/>
        <w:jc w:val="left"/>
        <w:rPr>
          <w:b/>
          <w:bCs/>
        </w:rPr>
      </w:pPr>
      <w:r w:rsidRPr="009E0E30">
        <w:rPr>
          <w:b/>
          <w:bCs/>
        </w:rPr>
        <w:t>Cluster 1 – Lowest Spenders</w:t>
      </w:r>
    </w:p>
    <w:p w14:paraId="64D41DB8" w14:textId="77777777" w:rsidR="00726FEC" w:rsidRPr="009E0E30" w:rsidRDefault="00726FEC" w:rsidP="00726FEC">
      <w:pPr>
        <w:numPr>
          <w:ilvl w:val="0"/>
          <w:numId w:val="17"/>
        </w:numPr>
        <w:tabs>
          <w:tab w:val="clear" w:pos="720"/>
          <w:tab w:val="num" w:pos="1004"/>
        </w:tabs>
        <w:spacing w:after="0" w:line="266" w:lineRule="auto"/>
        <w:ind w:left="852" w:right="284" w:hanging="284"/>
        <w:jc w:val="left"/>
      </w:pPr>
      <w:r w:rsidRPr="009E0E30">
        <w:t>Very low median spending and tight distribution.</w:t>
      </w:r>
    </w:p>
    <w:p w14:paraId="388516BA" w14:textId="77777777" w:rsidR="00726FEC" w:rsidRPr="009E0E30" w:rsidRDefault="00726FEC" w:rsidP="00726FEC">
      <w:pPr>
        <w:numPr>
          <w:ilvl w:val="0"/>
          <w:numId w:val="17"/>
        </w:numPr>
        <w:tabs>
          <w:tab w:val="clear" w:pos="720"/>
          <w:tab w:val="num" w:pos="1004"/>
        </w:tabs>
        <w:spacing w:after="0" w:line="266" w:lineRule="auto"/>
        <w:ind w:left="852" w:right="284" w:hanging="284"/>
        <w:jc w:val="left"/>
      </w:pPr>
      <w:r w:rsidRPr="009E0E30">
        <w:t>Minimal contribution to total sales.</w:t>
      </w:r>
    </w:p>
    <w:p w14:paraId="64C5B336" w14:textId="77777777" w:rsidR="00726FEC" w:rsidRPr="009E0E30" w:rsidRDefault="00726FEC" w:rsidP="00726FEC">
      <w:pPr>
        <w:spacing w:after="0" w:line="266" w:lineRule="auto"/>
        <w:ind w:left="568" w:right="284" w:hanging="284"/>
        <w:jc w:val="left"/>
        <w:rPr>
          <w:b/>
          <w:bCs/>
        </w:rPr>
      </w:pPr>
      <w:r w:rsidRPr="009E0E30">
        <w:rPr>
          <w:b/>
          <w:bCs/>
        </w:rPr>
        <w:t>Cluster 2 – Moderate Spenders</w:t>
      </w:r>
    </w:p>
    <w:p w14:paraId="0F791010" w14:textId="77777777" w:rsidR="00726FEC" w:rsidRPr="009E0E30" w:rsidRDefault="00726FEC" w:rsidP="00726FEC">
      <w:pPr>
        <w:numPr>
          <w:ilvl w:val="0"/>
          <w:numId w:val="18"/>
        </w:numPr>
        <w:tabs>
          <w:tab w:val="clear" w:pos="720"/>
          <w:tab w:val="num" w:pos="1004"/>
        </w:tabs>
        <w:spacing w:after="0" w:line="266" w:lineRule="auto"/>
        <w:ind w:left="852" w:right="284" w:hanging="284"/>
        <w:jc w:val="left"/>
      </w:pPr>
      <w:r w:rsidRPr="009E0E30">
        <w:t>Mid-level median spending with wider variation.</w:t>
      </w:r>
    </w:p>
    <w:p w14:paraId="3269E970" w14:textId="77777777" w:rsidR="00726FEC" w:rsidRPr="009E0E30" w:rsidRDefault="00726FEC" w:rsidP="00726FEC">
      <w:pPr>
        <w:numPr>
          <w:ilvl w:val="0"/>
          <w:numId w:val="18"/>
        </w:numPr>
        <w:tabs>
          <w:tab w:val="clear" w:pos="720"/>
          <w:tab w:val="num" w:pos="1004"/>
        </w:tabs>
        <w:spacing w:after="0" w:line="266" w:lineRule="auto"/>
        <w:ind w:left="852" w:right="284" w:hanging="284"/>
        <w:jc w:val="left"/>
      </w:pPr>
      <w:r w:rsidRPr="009E0E30">
        <w:lastRenderedPageBreak/>
        <w:t>Several outliers → occasional high-value purchases.</w:t>
      </w:r>
    </w:p>
    <w:p w14:paraId="242D4D4C" w14:textId="77777777" w:rsidR="00726FEC" w:rsidRPr="009E0E30" w:rsidRDefault="00726FEC" w:rsidP="00726FEC">
      <w:pPr>
        <w:spacing w:after="0" w:line="266" w:lineRule="auto"/>
        <w:ind w:left="568" w:right="284" w:hanging="284"/>
        <w:jc w:val="left"/>
        <w:rPr>
          <w:b/>
          <w:bCs/>
        </w:rPr>
      </w:pPr>
      <w:r w:rsidRPr="009E0E30">
        <w:rPr>
          <w:b/>
          <w:bCs/>
        </w:rPr>
        <w:t>Cluster 3 – Occasional High Spenders</w:t>
      </w:r>
    </w:p>
    <w:p w14:paraId="78FB2DC1" w14:textId="77777777" w:rsidR="00726FEC" w:rsidRPr="009E0E30" w:rsidRDefault="00726FEC" w:rsidP="00726FEC">
      <w:pPr>
        <w:numPr>
          <w:ilvl w:val="0"/>
          <w:numId w:val="19"/>
        </w:numPr>
        <w:tabs>
          <w:tab w:val="clear" w:pos="720"/>
          <w:tab w:val="num" w:pos="1004"/>
        </w:tabs>
        <w:spacing w:after="0" w:line="266" w:lineRule="auto"/>
        <w:ind w:left="852" w:right="284" w:hanging="284"/>
        <w:jc w:val="left"/>
      </w:pPr>
      <w:r w:rsidRPr="009E0E30">
        <w:t>Moderate median spending.</w:t>
      </w:r>
    </w:p>
    <w:p w14:paraId="57173A73" w14:textId="77777777" w:rsidR="00726FEC" w:rsidRPr="00804E56" w:rsidRDefault="00726FEC" w:rsidP="00726FEC">
      <w:pPr>
        <w:numPr>
          <w:ilvl w:val="0"/>
          <w:numId w:val="19"/>
        </w:numPr>
        <w:tabs>
          <w:tab w:val="clear" w:pos="720"/>
          <w:tab w:val="num" w:pos="1004"/>
        </w:tabs>
        <w:spacing w:after="0" w:line="266" w:lineRule="auto"/>
        <w:ind w:left="852" w:right="284" w:hanging="284"/>
        <w:jc w:val="left"/>
      </w:pPr>
      <w:r w:rsidRPr="009E0E30">
        <w:t>Outliers indicate rare but large orders.</w:t>
      </w:r>
    </w:p>
    <w:p w14:paraId="312A3900" w14:textId="77777777" w:rsidR="00726FEC" w:rsidRDefault="00726FEC" w:rsidP="00726FEC">
      <w:pPr>
        <w:spacing w:before="240" w:after="240" w:line="266" w:lineRule="auto"/>
        <w:ind w:left="0" w:right="284" w:firstLine="0"/>
        <w:jc w:val="left"/>
        <w:rPr>
          <w:b/>
          <w:bCs/>
          <w:sz w:val="32"/>
          <w:szCs w:val="32"/>
        </w:rPr>
      </w:pPr>
      <w:r w:rsidRPr="00035B2F">
        <w:rPr>
          <w:b/>
          <w:bCs/>
          <w:sz w:val="32"/>
          <w:szCs w:val="32"/>
        </w:rPr>
        <w:t>2.5.6 Decision Tree Rules</w:t>
      </w:r>
    </w:p>
    <w:p w14:paraId="3BD98C11" w14:textId="77777777" w:rsidR="00726FEC" w:rsidRDefault="00726FEC" w:rsidP="00726FEC">
      <w:pPr>
        <w:spacing w:before="240" w:after="240" w:line="266" w:lineRule="auto"/>
        <w:ind w:left="284" w:right="284" w:firstLine="0"/>
        <w:jc w:val="left"/>
      </w:pPr>
      <w:r w:rsidRPr="00DC56A8">
        <w:t>The Decision Tree model provides interpretable rules that explain how customers fall into each cluster:</w:t>
      </w:r>
    </w:p>
    <w:p w14:paraId="23DF4490" w14:textId="77777777" w:rsidR="00726FEC" w:rsidRDefault="00726FEC" w:rsidP="00726FEC">
      <w:pPr>
        <w:spacing w:before="240" w:after="240" w:line="266" w:lineRule="auto"/>
        <w:ind w:left="284" w:right="284" w:firstLine="0"/>
        <w:jc w:val="left"/>
        <w:rPr>
          <w:b/>
          <w:bCs/>
          <w:sz w:val="32"/>
          <w:szCs w:val="32"/>
        </w:rPr>
      </w:pPr>
      <w:r w:rsidRPr="00312627">
        <w:rPr>
          <w:b/>
          <w:bCs/>
          <w:noProof/>
          <w:sz w:val="32"/>
          <w:szCs w:val="32"/>
        </w:rPr>
        <w:drawing>
          <wp:inline distT="0" distB="0" distL="0" distR="0" wp14:anchorId="69EC48A1" wp14:editId="091800EE">
            <wp:extent cx="5837297" cy="2910840"/>
            <wp:effectExtent l="0" t="0" r="0" b="3810"/>
            <wp:docPr id="122548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841" cy="2912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620BA" w14:textId="77777777" w:rsidR="00726FEC" w:rsidRPr="00DC56A8" w:rsidRDefault="00726FEC" w:rsidP="00726FEC">
      <w:pPr>
        <w:spacing w:before="240" w:after="240" w:line="266" w:lineRule="auto"/>
        <w:ind w:left="284" w:right="284" w:firstLine="0"/>
        <w:jc w:val="left"/>
        <w:rPr>
          <w:b/>
          <w:bCs/>
          <w:sz w:val="32"/>
          <w:szCs w:val="32"/>
        </w:rPr>
      </w:pPr>
    </w:p>
    <w:p w14:paraId="4E32664C" w14:textId="77777777" w:rsidR="00726FEC" w:rsidRPr="00DC56A8" w:rsidRDefault="00726FEC" w:rsidP="00726FEC">
      <w:pPr>
        <w:spacing w:after="0" w:line="266" w:lineRule="auto"/>
        <w:ind w:left="284" w:right="284" w:firstLine="0"/>
        <w:jc w:val="left"/>
      </w:pPr>
      <w:r w:rsidRPr="00DC56A8">
        <w:t xml:space="preserve">• </w:t>
      </w:r>
      <w:r w:rsidRPr="00DC56A8">
        <w:rPr>
          <w:b/>
          <w:bCs/>
        </w:rPr>
        <w:t>Rule 1:</w:t>
      </w:r>
      <w:r w:rsidRPr="00DC56A8">
        <w:br/>
      </w:r>
      <w:r w:rsidRPr="00DC56A8">
        <w:rPr>
          <w:i/>
          <w:iCs/>
        </w:rPr>
        <w:t>If Total Amount ≤ 0.67 &amp; Recency ≤ 0.27 → Cluster 1 (Low-value inactive)</w:t>
      </w:r>
    </w:p>
    <w:p w14:paraId="7E8B4C92" w14:textId="77777777" w:rsidR="00726FEC" w:rsidRPr="00DC56A8" w:rsidRDefault="00726FEC" w:rsidP="00726FEC">
      <w:pPr>
        <w:spacing w:after="0" w:line="266" w:lineRule="auto"/>
        <w:ind w:left="284" w:right="284" w:firstLine="0"/>
        <w:jc w:val="left"/>
      </w:pPr>
      <w:r w:rsidRPr="00DC56A8">
        <w:t xml:space="preserve">• </w:t>
      </w:r>
      <w:r w:rsidRPr="00DC56A8">
        <w:rPr>
          <w:b/>
          <w:bCs/>
        </w:rPr>
        <w:t>Rule 2:</w:t>
      </w:r>
      <w:r w:rsidRPr="00DC56A8">
        <w:br/>
      </w:r>
      <w:r w:rsidRPr="00DC56A8">
        <w:rPr>
          <w:i/>
          <w:iCs/>
        </w:rPr>
        <w:t>If Total Amount &gt; 0.67 &amp; Unique Products &gt; 0.20 → Cluster 0 (High-value, diverse buyers)</w:t>
      </w:r>
    </w:p>
    <w:p w14:paraId="41056A82" w14:textId="77777777" w:rsidR="00726FEC" w:rsidRPr="00DC56A8" w:rsidRDefault="00726FEC" w:rsidP="00726FEC">
      <w:pPr>
        <w:spacing w:after="0" w:line="266" w:lineRule="auto"/>
        <w:ind w:left="284" w:right="284" w:firstLine="0"/>
        <w:jc w:val="left"/>
      </w:pPr>
      <w:r w:rsidRPr="00DC56A8">
        <w:t xml:space="preserve">• </w:t>
      </w:r>
      <w:r w:rsidRPr="00DC56A8">
        <w:rPr>
          <w:b/>
          <w:bCs/>
        </w:rPr>
        <w:t>Rule 3:</w:t>
      </w:r>
      <w:r w:rsidRPr="00DC56A8">
        <w:br/>
      </w:r>
      <w:r w:rsidRPr="00DC56A8">
        <w:rPr>
          <w:i/>
          <w:iCs/>
        </w:rPr>
        <w:t>If Total Amount ≤ 0.67 &amp; Average Order Value &gt; –0.59 → Cluster 3 (Occasional high-value)</w:t>
      </w:r>
    </w:p>
    <w:p w14:paraId="07D3E59B" w14:textId="77777777" w:rsidR="00726FEC" w:rsidRPr="00DC56A8" w:rsidRDefault="00726FEC" w:rsidP="00726FEC">
      <w:pPr>
        <w:spacing w:after="0" w:line="266" w:lineRule="auto"/>
        <w:ind w:left="284" w:right="284" w:firstLine="0"/>
        <w:jc w:val="left"/>
      </w:pPr>
      <w:r w:rsidRPr="00DC56A8">
        <w:t xml:space="preserve">• </w:t>
      </w:r>
      <w:r w:rsidRPr="00DC56A8">
        <w:rPr>
          <w:b/>
          <w:bCs/>
        </w:rPr>
        <w:t>Rule 4:</w:t>
      </w:r>
      <w:r w:rsidRPr="00DC56A8">
        <w:br/>
      </w:r>
      <w:r w:rsidRPr="00DC56A8">
        <w:rPr>
          <w:i/>
          <w:iCs/>
        </w:rPr>
        <w:t>If Total Amount ≤ 0.67 &amp; Average Order Value ≤ –0.59 → Cluster 2 (Value seekers)</w:t>
      </w:r>
    </w:p>
    <w:p w14:paraId="671C1FC2" w14:textId="77777777" w:rsidR="00726FEC" w:rsidRPr="00DC56A8" w:rsidRDefault="00726FEC" w:rsidP="00726FEC">
      <w:pPr>
        <w:spacing w:after="0" w:line="266" w:lineRule="auto"/>
        <w:ind w:left="284" w:right="284" w:firstLine="0"/>
        <w:jc w:val="left"/>
      </w:pPr>
      <w:r w:rsidRPr="00DC56A8">
        <w:t>These rules help simplify the segmentation logic for non-technical stakeholders.</w:t>
      </w:r>
    </w:p>
    <w:p w14:paraId="3CFB3503" w14:textId="77777777" w:rsidR="00726FEC" w:rsidRDefault="00726FEC" w:rsidP="00726FEC">
      <w:pPr>
        <w:spacing w:after="0" w:line="266" w:lineRule="auto"/>
        <w:ind w:left="284" w:right="284" w:firstLine="0"/>
        <w:jc w:val="left"/>
      </w:pPr>
    </w:p>
    <w:p w14:paraId="0C2D7E46" w14:textId="77777777" w:rsidR="00726FEC" w:rsidRPr="00035B2F" w:rsidRDefault="00726FEC" w:rsidP="00726FEC">
      <w:pPr>
        <w:spacing w:after="0" w:line="266" w:lineRule="auto"/>
        <w:ind w:left="284" w:right="284" w:firstLine="0"/>
        <w:jc w:val="left"/>
      </w:pPr>
      <w:r w:rsidRPr="00035B2F">
        <w:t>These rules help translate machine learning output into business language.</w:t>
      </w:r>
    </w:p>
    <w:p w14:paraId="4851F029" w14:textId="77777777" w:rsidR="00726FEC" w:rsidRPr="00DC56A8" w:rsidRDefault="00726FEC" w:rsidP="00726FEC">
      <w:pPr>
        <w:spacing w:before="240" w:after="240" w:line="266" w:lineRule="auto"/>
        <w:ind w:left="0" w:right="284" w:firstLine="0"/>
        <w:jc w:val="left"/>
        <w:rPr>
          <w:b/>
          <w:bCs/>
          <w:sz w:val="32"/>
          <w:szCs w:val="32"/>
        </w:rPr>
      </w:pPr>
      <w:r w:rsidRPr="00035B2F">
        <w:rPr>
          <w:b/>
          <w:bCs/>
          <w:sz w:val="32"/>
          <w:szCs w:val="32"/>
        </w:rPr>
        <w:t>2.</w:t>
      </w:r>
      <w:r w:rsidRPr="00DC56A8">
        <w:rPr>
          <w:color w:val="auto"/>
          <w:kern w:val="0"/>
          <w14:ligatures w14:val="none"/>
        </w:rPr>
        <w:t xml:space="preserve"> </w:t>
      </w:r>
      <w:r w:rsidRPr="00DC56A8">
        <w:rPr>
          <w:b/>
          <w:bCs/>
          <w:sz w:val="32"/>
          <w:szCs w:val="32"/>
        </w:rPr>
        <w:t>Based on cluster characteristics and summary statistics:</w:t>
      </w:r>
    </w:p>
    <w:p w14:paraId="0A773F99" w14:textId="77777777" w:rsidR="00726FEC" w:rsidRPr="00B848EB" w:rsidRDefault="00726FEC" w:rsidP="00726FEC">
      <w:pPr>
        <w:pStyle w:val="ListParagraph"/>
        <w:numPr>
          <w:ilvl w:val="0"/>
          <w:numId w:val="14"/>
        </w:numPr>
        <w:spacing w:before="240" w:after="240" w:line="266" w:lineRule="auto"/>
        <w:ind w:left="568" w:right="284" w:hanging="284"/>
        <w:jc w:val="left"/>
        <w:rPr>
          <w:b/>
          <w:bCs/>
        </w:rPr>
      </w:pPr>
      <w:r w:rsidRPr="00B848EB">
        <w:rPr>
          <w:b/>
          <w:bCs/>
        </w:rPr>
        <w:t>Cluster 0 – Power Buyers (High Value, High Engagement)</w:t>
      </w:r>
    </w:p>
    <w:p w14:paraId="1BCF76DF" w14:textId="77777777" w:rsidR="00726FEC" w:rsidRDefault="00726FEC" w:rsidP="00726FEC">
      <w:pPr>
        <w:spacing w:after="120" w:line="266" w:lineRule="auto"/>
        <w:ind w:left="641" w:right="284" w:firstLine="0"/>
        <w:jc w:val="left"/>
      </w:pPr>
      <w:r w:rsidRPr="00DC56A8">
        <w:lastRenderedPageBreak/>
        <w:t>• Extremely high spending and wide product exploration.</w:t>
      </w:r>
      <w:r w:rsidRPr="00DC56A8">
        <w:br/>
        <w:t>• Represent the core revenue drivers.</w:t>
      </w:r>
    </w:p>
    <w:p w14:paraId="01101BE3" w14:textId="77777777" w:rsidR="00726FEC" w:rsidRPr="00DC56A8" w:rsidRDefault="00726FEC" w:rsidP="00726FEC">
      <w:pPr>
        <w:pStyle w:val="ListParagraph"/>
        <w:numPr>
          <w:ilvl w:val="0"/>
          <w:numId w:val="6"/>
        </w:numPr>
        <w:spacing w:before="240" w:after="240" w:line="266" w:lineRule="auto"/>
        <w:ind w:right="284"/>
        <w:jc w:val="left"/>
      </w:pPr>
      <w:r w:rsidRPr="00B848EB">
        <w:rPr>
          <w:b/>
          <w:bCs/>
        </w:rPr>
        <w:t>Recommendations:</w:t>
      </w:r>
      <w:r w:rsidRPr="00DC56A8">
        <w:br/>
        <w:t>– Launch VIP membership and loyalty perks</w:t>
      </w:r>
      <w:r w:rsidRPr="00DC56A8">
        <w:br/>
        <w:t>– Provide early access to new products</w:t>
      </w:r>
      <w:r w:rsidRPr="00DC56A8">
        <w:br/>
        <w:t>– Promote personalized premium bundles</w:t>
      </w:r>
    </w:p>
    <w:p w14:paraId="620A82E5" w14:textId="77777777" w:rsidR="00726FEC" w:rsidRPr="00B848EB" w:rsidRDefault="00726FEC" w:rsidP="00726FEC">
      <w:pPr>
        <w:pStyle w:val="ListParagraph"/>
        <w:numPr>
          <w:ilvl w:val="0"/>
          <w:numId w:val="14"/>
        </w:numPr>
        <w:spacing w:before="240" w:after="240" w:line="266" w:lineRule="auto"/>
        <w:ind w:left="568" w:right="284" w:hanging="284"/>
        <w:jc w:val="left"/>
        <w:rPr>
          <w:b/>
          <w:bCs/>
        </w:rPr>
      </w:pPr>
      <w:r w:rsidRPr="00B848EB">
        <w:rPr>
          <w:b/>
          <w:bCs/>
        </w:rPr>
        <w:t>Cluster 1 – Dormant Drifters (Low Spend, High Recency)</w:t>
      </w:r>
    </w:p>
    <w:p w14:paraId="484C6435" w14:textId="77777777" w:rsidR="00726FEC" w:rsidRDefault="00726FEC" w:rsidP="00726FEC">
      <w:pPr>
        <w:spacing w:before="240" w:after="120" w:line="266" w:lineRule="auto"/>
        <w:ind w:left="641" w:right="284" w:firstLine="0"/>
        <w:jc w:val="left"/>
      </w:pPr>
      <w:r w:rsidRPr="00DC56A8">
        <w:t>• Long inactivity and low purchase frequency.</w:t>
      </w:r>
      <w:r w:rsidRPr="00DC56A8">
        <w:br/>
        <w:t>• Lowest contribution to revenue.</w:t>
      </w:r>
    </w:p>
    <w:p w14:paraId="35AD2277" w14:textId="77777777" w:rsidR="00726FEC" w:rsidRDefault="00726FEC" w:rsidP="00726FEC">
      <w:pPr>
        <w:pStyle w:val="ListParagraph"/>
        <w:numPr>
          <w:ilvl w:val="0"/>
          <w:numId w:val="15"/>
        </w:numPr>
        <w:spacing w:before="240" w:after="240" w:line="266" w:lineRule="auto"/>
        <w:ind w:left="925" w:right="284" w:hanging="284"/>
        <w:jc w:val="left"/>
      </w:pPr>
      <w:r w:rsidRPr="00B848EB">
        <w:rPr>
          <w:b/>
          <w:bCs/>
        </w:rPr>
        <w:t>Recommendations:</w:t>
      </w:r>
      <w:r w:rsidRPr="00B848EB">
        <w:rPr>
          <w:b/>
          <w:bCs/>
        </w:rPr>
        <w:br/>
      </w:r>
      <w:r w:rsidRPr="00DC56A8">
        <w:t>– Win-back campaigns: email/SMS with discounts</w:t>
      </w:r>
      <w:r w:rsidRPr="00DC56A8">
        <w:br/>
        <w:t>– Highlight new arrivals to generate interest</w:t>
      </w:r>
      <w:r w:rsidRPr="00DC56A8">
        <w:br/>
        <w:t>– Use remarketing ads to re-activate abandoned customers</w:t>
      </w:r>
    </w:p>
    <w:p w14:paraId="4E100792" w14:textId="77777777" w:rsidR="00726FEC" w:rsidRPr="00DC56A8" w:rsidRDefault="00726FEC" w:rsidP="00726FEC">
      <w:pPr>
        <w:pStyle w:val="ListParagraph"/>
        <w:spacing w:before="240" w:after="240" w:line="266" w:lineRule="auto"/>
        <w:ind w:left="925" w:right="284" w:firstLine="0"/>
        <w:jc w:val="left"/>
      </w:pPr>
    </w:p>
    <w:p w14:paraId="57FF4BCC" w14:textId="77777777" w:rsidR="00726FEC" w:rsidRPr="00B848EB" w:rsidRDefault="00726FEC" w:rsidP="00726FEC">
      <w:pPr>
        <w:pStyle w:val="ListParagraph"/>
        <w:numPr>
          <w:ilvl w:val="0"/>
          <w:numId w:val="14"/>
        </w:numPr>
        <w:spacing w:before="240" w:after="240" w:line="266" w:lineRule="auto"/>
        <w:ind w:left="568" w:right="284" w:hanging="284"/>
        <w:jc w:val="left"/>
        <w:rPr>
          <w:b/>
          <w:bCs/>
        </w:rPr>
      </w:pPr>
      <w:r w:rsidRPr="00B848EB">
        <w:rPr>
          <w:b/>
          <w:bCs/>
        </w:rPr>
        <w:t>Cluster 2 – Value Seekers (Moderate Spend, Moderate Engagement)</w:t>
      </w:r>
    </w:p>
    <w:p w14:paraId="780BB031" w14:textId="77777777" w:rsidR="00726FEC" w:rsidRDefault="00726FEC" w:rsidP="00726FEC">
      <w:pPr>
        <w:spacing w:before="240" w:after="120" w:line="266" w:lineRule="auto"/>
        <w:ind w:left="641" w:right="284" w:firstLine="0"/>
        <w:jc w:val="left"/>
      </w:pPr>
      <w:r w:rsidRPr="00DC56A8">
        <w:t>• Middle-range spending, decent product variety.</w:t>
      </w:r>
      <w:r w:rsidRPr="00DC56A8">
        <w:br/>
        <w:t>• Sensitive to value deals and bundles.</w:t>
      </w:r>
    </w:p>
    <w:p w14:paraId="737334E5" w14:textId="77777777" w:rsidR="00726FEC" w:rsidRDefault="00726FEC" w:rsidP="00726FEC">
      <w:pPr>
        <w:pStyle w:val="ListParagraph"/>
        <w:numPr>
          <w:ilvl w:val="0"/>
          <w:numId w:val="15"/>
        </w:numPr>
        <w:spacing w:before="240" w:after="240" w:line="266" w:lineRule="auto"/>
        <w:ind w:left="925" w:right="284" w:hanging="284"/>
        <w:jc w:val="left"/>
      </w:pPr>
      <w:r w:rsidRPr="00B848EB">
        <w:rPr>
          <w:b/>
          <w:bCs/>
        </w:rPr>
        <w:t>Recommendations:</w:t>
      </w:r>
      <w:r w:rsidRPr="00B848EB">
        <w:rPr>
          <w:b/>
          <w:bCs/>
        </w:rPr>
        <w:br/>
      </w:r>
      <w:r w:rsidRPr="00DC56A8">
        <w:t>– Offer combo deals or “buy more, save more” discounts</w:t>
      </w:r>
      <w:r w:rsidRPr="00DC56A8">
        <w:br/>
        <w:t>– Use recommendation engines to increase cart value</w:t>
      </w:r>
      <w:r w:rsidRPr="00DC56A8">
        <w:br/>
        <w:t>– Gamified reward points to increase frequency</w:t>
      </w:r>
    </w:p>
    <w:p w14:paraId="25C12104" w14:textId="77777777" w:rsidR="00726FEC" w:rsidRPr="00DC56A8" w:rsidRDefault="00726FEC" w:rsidP="00726FEC">
      <w:pPr>
        <w:pStyle w:val="ListParagraph"/>
        <w:spacing w:before="240" w:after="240" w:line="266" w:lineRule="auto"/>
        <w:ind w:left="925" w:right="284" w:firstLine="0"/>
        <w:jc w:val="left"/>
      </w:pPr>
    </w:p>
    <w:p w14:paraId="7D1C589D" w14:textId="77777777" w:rsidR="00726FEC" w:rsidRPr="00B848EB" w:rsidRDefault="00726FEC" w:rsidP="00726FEC">
      <w:pPr>
        <w:pStyle w:val="ListParagraph"/>
        <w:numPr>
          <w:ilvl w:val="0"/>
          <w:numId w:val="14"/>
        </w:numPr>
        <w:spacing w:before="240" w:after="120" w:line="480" w:lineRule="auto"/>
        <w:ind w:left="568" w:right="284" w:hanging="284"/>
        <w:jc w:val="left"/>
        <w:rPr>
          <w:b/>
          <w:bCs/>
        </w:rPr>
      </w:pPr>
      <w:r w:rsidRPr="00B848EB">
        <w:rPr>
          <w:b/>
          <w:bCs/>
        </w:rPr>
        <w:t xml:space="preserve">Cluster 3 – High-Value </w:t>
      </w:r>
      <w:proofErr w:type="spellStart"/>
      <w:r w:rsidRPr="00B848EB">
        <w:rPr>
          <w:b/>
          <w:bCs/>
        </w:rPr>
        <w:t>Occasionals</w:t>
      </w:r>
      <w:proofErr w:type="spellEnd"/>
      <w:r w:rsidRPr="00B848EB">
        <w:rPr>
          <w:b/>
          <w:bCs/>
        </w:rPr>
        <w:t xml:space="preserve"> (Low Frequency, High AOV)</w:t>
      </w:r>
    </w:p>
    <w:p w14:paraId="438067C9" w14:textId="77777777" w:rsidR="00726FEC" w:rsidRDefault="00726FEC" w:rsidP="00726FEC">
      <w:pPr>
        <w:pStyle w:val="ListParagraph"/>
        <w:spacing w:before="240" w:after="120" w:line="266" w:lineRule="auto"/>
        <w:ind w:right="284" w:firstLine="0"/>
        <w:jc w:val="left"/>
      </w:pPr>
      <w:r w:rsidRPr="00DC56A8">
        <w:t>• Spend heavily when they do purchase.</w:t>
      </w:r>
      <w:r w:rsidRPr="00DC56A8">
        <w:br/>
        <w:t>• Likely buying for events or seasonal needs.</w:t>
      </w:r>
    </w:p>
    <w:p w14:paraId="301A6176" w14:textId="77777777" w:rsidR="00726FEC" w:rsidRDefault="00726FEC" w:rsidP="00726FEC">
      <w:pPr>
        <w:pStyle w:val="ListParagraph"/>
        <w:spacing w:before="240" w:after="120" w:line="266" w:lineRule="auto"/>
        <w:ind w:right="284" w:firstLine="0"/>
        <w:jc w:val="left"/>
      </w:pPr>
    </w:p>
    <w:p w14:paraId="7F19C4BB" w14:textId="77777777" w:rsidR="00726FEC" w:rsidRPr="00DC56A8" w:rsidRDefault="00726FEC" w:rsidP="00726FEC">
      <w:pPr>
        <w:pStyle w:val="ListParagraph"/>
        <w:numPr>
          <w:ilvl w:val="0"/>
          <w:numId w:val="16"/>
        </w:numPr>
        <w:spacing w:before="240" w:after="120" w:line="266" w:lineRule="auto"/>
        <w:ind w:left="998" w:right="284" w:hanging="357"/>
        <w:jc w:val="left"/>
      </w:pPr>
      <w:r w:rsidRPr="00BE0145">
        <w:rPr>
          <w:b/>
          <w:bCs/>
        </w:rPr>
        <w:t>Recommendations:</w:t>
      </w:r>
      <w:r w:rsidRPr="00BE0145">
        <w:rPr>
          <w:b/>
          <w:bCs/>
        </w:rPr>
        <w:br/>
      </w:r>
      <w:r w:rsidRPr="00DC56A8">
        <w:t>– Seasonal and festival-based reminders</w:t>
      </w:r>
      <w:r w:rsidRPr="00DC56A8">
        <w:br/>
        <w:t>– Curated premium collections</w:t>
      </w:r>
      <w:r w:rsidRPr="00DC56A8">
        <w:br/>
        <w:t>– Free shipping coupons to increase visit frequency</w:t>
      </w:r>
    </w:p>
    <w:p w14:paraId="1A9D241C" w14:textId="77777777" w:rsidR="00726FEC" w:rsidRPr="00DC56A8" w:rsidRDefault="00726FEC" w:rsidP="00726FEC">
      <w:pPr>
        <w:spacing w:before="240" w:after="240" w:line="266" w:lineRule="auto"/>
        <w:ind w:left="0" w:right="284" w:firstLine="0"/>
        <w:jc w:val="left"/>
        <w:rPr>
          <w:b/>
          <w:bCs/>
          <w:sz w:val="32"/>
          <w:szCs w:val="32"/>
        </w:rPr>
      </w:pPr>
      <w:r w:rsidRPr="00DC56A8">
        <w:rPr>
          <w:b/>
          <w:bCs/>
          <w:sz w:val="32"/>
          <w:szCs w:val="32"/>
        </w:rPr>
        <w:t>2.5.7 Conclusion</w:t>
      </w:r>
    </w:p>
    <w:p w14:paraId="197F087C" w14:textId="77777777" w:rsidR="00726FEC" w:rsidRPr="00DC56A8" w:rsidRDefault="00726FEC" w:rsidP="00726FEC">
      <w:pPr>
        <w:spacing w:before="240" w:after="240" w:line="266" w:lineRule="auto"/>
        <w:ind w:left="0" w:right="284" w:firstLine="0"/>
        <w:jc w:val="left"/>
      </w:pPr>
      <w:r w:rsidRPr="00DC56A8">
        <w:t>This project successfully segmented online retail customers into four actionable groups using PCA-enhanced K-Means clustering. The Decision Tree model transformed the complex behavio</w:t>
      </w:r>
      <w:r>
        <w:t>u</w:t>
      </w:r>
      <w:r w:rsidRPr="00DC56A8">
        <w:t>ral data into simple business rules.</w:t>
      </w:r>
      <w:r w:rsidRPr="00DC56A8">
        <w:br/>
        <w:t>These insights enable:</w:t>
      </w:r>
    </w:p>
    <w:p w14:paraId="39754D5F" w14:textId="77777777" w:rsidR="00726FEC" w:rsidRDefault="00726FEC" w:rsidP="00726FEC">
      <w:pPr>
        <w:pStyle w:val="ListParagraph"/>
        <w:numPr>
          <w:ilvl w:val="0"/>
          <w:numId w:val="13"/>
        </w:numPr>
        <w:spacing w:before="240" w:after="240" w:line="266" w:lineRule="auto"/>
        <w:ind w:right="284"/>
        <w:jc w:val="left"/>
      </w:pPr>
      <w:r w:rsidRPr="00DC56A8">
        <w:t>Smarter marketing targeting</w:t>
      </w:r>
    </w:p>
    <w:p w14:paraId="6426048F" w14:textId="77777777" w:rsidR="00726FEC" w:rsidRPr="00DC56A8" w:rsidRDefault="00726FEC" w:rsidP="00726FEC">
      <w:pPr>
        <w:pStyle w:val="ListParagraph"/>
        <w:numPr>
          <w:ilvl w:val="0"/>
          <w:numId w:val="13"/>
        </w:numPr>
        <w:spacing w:before="240" w:after="240" w:line="266" w:lineRule="auto"/>
        <w:ind w:right="284"/>
        <w:jc w:val="left"/>
      </w:pPr>
      <w:r w:rsidRPr="00DC56A8">
        <w:t>Better inventory planning</w:t>
      </w:r>
    </w:p>
    <w:p w14:paraId="2189D3FE" w14:textId="77777777" w:rsidR="00726FEC" w:rsidRPr="00DC56A8" w:rsidRDefault="00726FEC" w:rsidP="00726FEC">
      <w:pPr>
        <w:pStyle w:val="ListParagraph"/>
        <w:numPr>
          <w:ilvl w:val="0"/>
          <w:numId w:val="13"/>
        </w:numPr>
        <w:spacing w:before="240" w:after="240" w:line="266" w:lineRule="auto"/>
        <w:ind w:right="284"/>
        <w:jc w:val="left"/>
      </w:pPr>
      <w:r w:rsidRPr="00DC56A8">
        <w:t>Improved retention strategies</w:t>
      </w:r>
    </w:p>
    <w:p w14:paraId="3F967C48" w14:textId="77777777" w:rsidR="00726FEC" w:rsidRPr="00DC56A8" w:rsidRDefault="00726FEC" w:rsidP="00726FEC">
      <w:pPr>
        <w:pStyle w:val="ListParagraph"/>
        <w:numPr>
          <w:ilvl w:val="0"/>
          <w:numId w:val="13"/>
        </w:numPr>
        <w:spacing w:before="240" w:after="240" w:line="266" w:lineRule="auto"/>
        <w:ind w:right="284"/>
        <w:jc w:val="left"/>
      </w:pPr>
      <w:r w:rsidRPr="00DC56A8">
        <w:lastRenderedPageBreak/>
        <w:t>Personalized customer engagement</w:t>
      </w:r>
    </w:p>
    <w:p w14:paraId="0B2ABB2A" w14:textId="77777777" w:rsidR="00726FEC" w:rsidRDefault="00726FEC" w:rsidP="00726FEC">
      <w:pPr>
        <w:spacing w:before="240" w:after="240" w:line="266" w:lineRule="auto"/>
        <w:ind w:left="0" w:right="284" w:firstLine="0"/>
        <w:jc w:val="left"/>
      </w:pPr>
      <w:r w:rsidRPr="00DC56A8">
        <w:t>The advanced use of PCA and silhouette analysis enhanced cluster quality, making this segmentation robust and business-ready.</w:t>
      </w:r>
    </w:p>
    <w:p w14:paraId="74C7FE3E" w14:textId="77777777" w:rsidR="00726FEC" w:rsidRDefault="00726FEC" w:rsidP="00726FEC">
      <w:pPr>
        <w:spacing w:line="266" w:lineRule="auto"/>
        <w:ind w:left="11" w:hanging="11"/>
      </w:pPr>
    </w:p>
    <w:sectPr w:rsidR="00726FEC" w:rsidSect="00726FEC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546E"/>
    <w:multiLevelType w:val="hybridMultilevel"/>
    <w:tmpl w:val="882EB752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D06614E"/>
    <w:multiLevelType w:val="multilevel"/>
    <w:tmpl w:val="84D0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01429"/>
    <w:multiLevelType w:val="hybridMultilevel"/>
    <w:tmpl w:val="28BC05F2"/>
    <w:lvl w:ilvl="0" w:tplc="64C66B28">
      <w:numFmt w:val="bullet"/>
      <w:lvlText w:val="•"/>
      <w:lvlJc w:val="left"/>
      <w:pPr>
        <w:ind w:left="928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" w15:restartNumberingAfterBreak="0">
    <w:nsid w:val="16A44F65"/>
    <w:multiLevelType w:val="hybridMultilevel"/>
    <w:tmpl w:val="A6FCC5B8"/>
    <w:lvl w:ilvl="0" w:tplc="08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C896A3F"/>
    <w:multiLevelType w:val="multilevel"/>
    <w:tmpl w:val="940C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A7267"/>
    <w:multiLevelType w:val="hybridMultilevel"/>
    <w:tmpl w:val="D3D2CB0A"/>
    <w:lvl w:ilvl="0" w:tplc="C6AC415C">
      <w:start w:val="1"/>
      <w:numFmt w:val="decimal"/>
      <w:lvlText w:val="%1)"/>
      <w:lvlJc w:val="left"/>
      <w:pPr>
        <w:ind w:left="1361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081" w:hanging="360"/>
      </w:pPr>
    </w:lvl>
    <w:lvl w:ilvl="2" w:tplc="0809001B" w:tentative="1">
      <w:start w:val="1"/>
      <w:numFmt w:val="lowerRoman"/>
      <w:lvlText w:val="%3."/>
      <w:lvlJc w:val="right"/>
      <w:pPr>
        <w:ind w:left="2801" w:hanging="180"/>
      </w:pPr>
    </w:lvl>
    <w:lvl w:ilvl="3" w:tplc="0809000F" w:tentative="1">
      <w:start w:val="1"/>
      <w:numFmt w:val="decimal"/>
      <w:lvlText w:val="%4."/>
      <w:lvlJc w:val="left"/>
      <w:pPr>
        <w:ind w:left="3521" w:hanging="360"/>
      </w:pPr>
    </w:lvl>
    <w:lvl w:ilvl="4" w:tplc="08090019" w:tentative="1">
      <w:start w:val="1"/>
      <w:numFmt w:val="lowerLetter"/>
      <w:lvlText w:val="%5."/>
      <w:lvlJc w:val="left"/>
      <w:pPr>
        <w:ind w:left="4241" w:hanging="360"/>
      </w:pPr>
    </w:lvl>
    <w:lvl w:ilvl="5" w:tplc="0809001B" w:tentative="1">
      <w:start w:val="1"/>
      <w:numFmt w:val="lowerRoman"/>
      <w:lvlText w:val="%6."/>
      <w:lvlJc w:val="right"/>
      <w:pPr>
        <w:ind w:left="4961" w:hanging="180"/>
      </w:pPr>
    </w:lvl>
    <w:lvl w:ilvl="6" w:tplc="0809000F" w:tentative="1">
      <w:start w:val="1"/>
      <w:numFmt w:val="decimal"/>
      <w:lvlText w:val="%7."/>
      <w:lvlJc w:val="left"/>
      <w:pPr>
        <w:ind w:left="5681" w:hanging="360"/>
      </w:pPr>
    </w:lvl>
    <w:lvl w:ilvl="7" w:tplc="08090019" w:tentative="1">
      <w:start w:val="1"/>
      <w:numFmt w:val="lowerLetter"/>
      <w:lvlText w:val="%8."/>
      <w:lvlJc w:val="left"/>
      <w:pPr>
        <w:ind w:left="6401" w:hanging="360"/>
      </w:pPr>
    </w:lvl>
    <w:lvl w:ilvl="8" w:tplc="0809001B" w:tentative="1">
      <w:start w:val="1"/>
      <w:numFmt w:val="lowerRoman"/>
      <w:lvlText w:val="%9."/>
      <w:lvlJc w:val="right"/>
      <w:pPr>
        <w:ind w:left="7121" w:hanging="180"/>
      </w:pPr>
    </w:lvl>
  </w:abstractNum>
  <w:abstractNum w:abstractNumId="6" w15:restartNumberingAfterBreak="0">
    <w:nsid w:val="35D60F86"/>
    <w:multiLevelType w:val="multilevel"/>
    <w:tmpl w:val="910E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0728C"/>
    <w:multiLevelType w:val="multilevel"/>
    <w:tmpl w:val="7D70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37215"/>
    <w:multiLevelType w:val="hybridMultilevel"/>
    <w:tmpl w:val="E0F4B0F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C35F80"/>
    <w:multiLevelType w:val="multilevel"/>
    <w:tmpl w:val="0B26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FB3E94"/>
    <w:multiLevelType w:val="hybridMultilevel"/>
    <w:tmpl w:val="42400A9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571C17"/>
    <w:multiLevelType w:val="hybridMultilevel"/>
    <w:tmpl w:val="9E640820"/>
    <w:lvl w:ilvl="0" w:tplc="0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2" w15:restartNumberingAfterBreak="0">
    <w:nsid w:val="53BD32E3"/>
    <w:multiLevelType w:val="hybridMultilevel"/>
    <w:tmpl w:val="D312DB1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24365B"/>
    <w:multiLevelType w:val="multilevel"/>
    <w:tmpl w:val="D962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0449C"/>
    <w:multiLevelType w:val="hybridMultilevel"/>
    <w:tmpl w:val="CBFE4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546B74"/>
    <w:multiLevelType w:val="hybridMultilevel"/>
    <w:tmpl w:val="4E4ADCEC"/>
    <w:lvl w:ilvl="0" w:tplc="08090003">
      <w:start w:val="1"/>
      <w:numFmt w:val="bullet"/>
      <w:lvlText w:val="o"/>
      <w:lvlJc w:val="left"/>
      <w:pPr>
        <w:ind w:left="1645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16" w15:restartNumberingAfterBreak="0">
    <w:nsid w:val="715A6B3F"/>
    <w:multiLevelType w:val="hybridMultilevel"/>
    <w:tmpl w:val="1792A1D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E626A8"/>
    <w:multiLevelType w:val="hybridMultilevel"/>
    <w:tmpl w:val="7B62E0C2"/>
    <w:lvl w:ilvl="0" w:tplc="0809000B">
      <w:start w:val="1"/>
      <w:numFmt w:val="bullet"/>
      <w:lvlText w:val=""/>
      <w:lvlJc w:val="left"/>
      <w:pPr>
        <w:ind w:left="1361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21" w:hanging="360"/>
      </w:pPr>
      <w:rPr>
        <w:rFonts w:ascii="Wingdings" w:hAnsi="Wingdings" w:hint="default"/>
      </w:rPr>
    </w:lvl>
  </w:abstractNum>
  <w:abstractNum w:abstractNumId="18" w15:restartNumberingAfterBreak="0">
    <w:nsid w:val="7594116E"/>
    <w:multiLevelType w:val="hybridMultilevel"/>
    <w:tmpl w:val="445279A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DE7E46"/>
    <w:multiLevelType w:val="hybridMultilevel"/>
    <w:tmpl w:val="3F7A76A4"/>
    <w:lvl w:ilvl="0" w:tplc="08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900362300">
    <w:abstractNumId w:val="18"/>
  </w:num>
  <w:num w:numId="2" w16cid:durableId="305670109">
    <w:abstractNumId w:val="6"/>
  </w:num>
  <w:num w:numId="3" w16cid:durableId="703555506">
    <w:abstractNumId w:val="1"/>
  </w:num>
  <w:num w:numId="4" w16cid:durableId="2030908709">
    <w:abstractNumId w:val="19"/>
  </w:num>
  <w:num w:numId="5" w16cid:durableId="553589782">
    <w:abstractNumId w:val="15"/>
  </w:num>
  <w:num w:numId="6" w16cid:durableId="262422779">
    <w:abstractNumId w:val="3"/>
  </w:num>
  <w:num w:numId="7" w16cid:durableId="301230505">
    <w:abstractNumId w:val="11"/>
  </w:num>
  <w:num w:numId="8" w16cid:durableId="1705978212">
    <w:abstractNumId w:val="5"/>
  </w:num>
  <w:num w:numId="9" w16cid:durableId="1018701939">
    <w:abstractNumId w:val="13"/>
  </w:num>
  <w:num w:numId="10" w16cid:durableId="1790539412">
    <w:abstractNumId w:val="10"/>
  </w:num>
  <w:num w:numId="11" w16cid:durableId="383407605">
    <w:abstractNumId w:val="14"/>
  </w:num>
  <w:num w:numId="12" w16cid:durableId="1423263151">
    <w:abstractNumId w:val="0"/>
  </w:num>
  <w:num w:numId="13" w16cid:durableId="1012297279">
    <w:abstractNumId w:val="8"/>
  </w:num>
  <w:num w:numId="14" w16cid:durableId="1695225342">
    <w:abstractNumId w:val="16"/>
  </w:num>
  <w:num w:numId="15" w16cid:durableId="408040436">
    <w:abstractNumId w:val="12"/>
  </w:num>
  <w:num w:numId="16" w16cid:durableId="837309067">
    <w:abstractNumId w:val="17"/>
  </w:num>
  <w:num w:numId="17" w16cid:durableId="2099860817">
    <w:abstractNumId w:val="4"/>
  </w:num>
  <w:num w:numId="18" w16cid:durableId="1429814116">
    <w:abstractNumId w:val="9"/>
  </w:num>
  <w:num w:numId="19" w16cid:durableId="124782497">
    <w:abstractNumId w:val="7"/>
  </w:num>
  <w:num w:numId="20" w16cid:durableId="101344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EC"/>
    <w:rsid w:val="00414FDB"/>
    <w:rsid w:val="0072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42BE4"/>
  <w15:chartTrackingRefBased/>
  <w15:docId w15:val="{3B654649-3B4F-4A9A-81A3-E88FCF4DB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FEC"/>
    <w:pPr>
      <w:spacing w:after="5" w:line="267" w:lineRule="auto"/>
      <w:ind w:left="3340" w:hanging="10"/>
      <w:jc w:val="both"/>
    </w:pPr>
    <w:rPr>
      <w:rFonts w:ascii="Times New Roman" w:eastAsia="Times New Roman" w:hAnsi="Times New Roman" w:cs="Times New Roman"/>
      <w:color w:val="000000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6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726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F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F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F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F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F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1091</Words>
  <Characters>6224</Characters>
  <Application>Microsoft Office Word</Application>
  <DocSecurity>0</DocSecurity>
  <Lines>51</Lines>
  <Paragraphs>14</Paragraphs>
  <ScaleCrop>false</ScaleCrop>
  <Company/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YOGESHWARAN N</dc:creator>
  <cp:keywords/>
  <dc:description/>
  <cp:lastModifiedBy>YOGESHWARAN N</cp:lastModifiedBy>
  <cp:revision>1</cp:revision>
  <dcterms:created xsi:type="dcterms:W3CDTF">2025-12-04T07:46:00Z</dcterms:created>
  <dcterms:modified xsi:type="dcterms:W3CDTF">2025-12-04T07:51:00Z</dcterms:modified>
</cp:coreProperties>
</file>