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785A" w14:textId="269DBBAF" w:rsidR="001D1406" w:rsidRDefault="00000000">
      <w:pPr>
        <w:jc w:val="center"/>
      </w:pPr>
      <w:r>
        <w:rPr>
          <w:b/>
          <w:sz w:val="40"/>
        </w:rPr>
        <w:t xml:space="preserve">Final Comparative Analysis </w:t>
      </w:r>
      <w:r w:rsidR="00733CBB">
        <w:rPr>
          <w:b/>
          <w:sz w:val="40"/>
        </w:rPr>
        <w:t>-</w:t>
      </w:r>
      <w:r>
        <w:rPr>
          <w:b/>
          <w:sz w:val="40"/>
        </w:rPr>
        <w:t xml:space="preserve"> Experiments 1, 2 and 3</w:t>
      </w:r>
    </w:p>
    <w:p w14:paraId="3C0BE1DF" w14:textId="77777777" w:rsidR="001D1406" w:rsidRDefault="00000000">
      <w:pPr>
        <w:jc w:val="center"/>
      </w:pPr>
      <w:r>
        <w:rPr>
          <w:b/>
          <w:sz w:val="26"/>
        </w:rPr>
        <w:t>AI-Based Restoration of Degraded Images for Semiconductor Inspection</w:t>
      </w:r>
    </w:p>
    <w:p w14:paraId="230913EC" w14:textId="77777777" w:rsidR="001D1406" w:rsidRDefault="00000000">
      <w:pPr>
        <w:pStyle w:val="Heading1"/>
      </w:pPr>
      <w:r>
        <w:t>1. Research Question</w:t>
      </w:r>
    </w:p>
    <w:p w14:paraId="2E4DFA03" w14:textId="77777777" w:rsidR="001D1406" w:rsidRDefault="00000000">
      <w:r>
        <w:t>The three experiments progressively investigate two training factors: (1) whether an explicit gradient component in the loss improves restoration, and (2) whether adding synthetic degradation diversity to training improves restoration performance.</w:t>
      </w:r>
    </w:p>
    <w:p w14:paraId="007CFE30" w14:textId="77777777" w:rsidR="001D1406" w:rsidRDefault="00000000">
      <w:pPr>
        <w:pStyle w:val="Heading1"/>
      </w:pPr>
      <w:r>
        <w:t>2. Experimental Progression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D1406" w14:paraId="7931727F" w14:textId="77777777">
        <w:tc>
          <w:tcPr>
            <w:tcW w:w="2484" w:type="dxa"/>
          </w:tcPr>
          <w:p w14:paraId="56303AA6" w14:textId="77777777" w:rsidR="001D1406" w:rsidRDefault="00000000">
            <w:r>
              <w:t>Experiment</w:t>
            </w:r>
          </w:p>
        </w:tc>
        <w:tc>
          <w:tcPr>
            <w:tcW w:w="2484" w:type="dxa"/>
          </w:tcPr>
          <w:p w14:paraId="1346C987" w14:textId="77777777" w:rsidR="001D1406" w:rsidRDefault="00000000">
            <w:r>
              <w:t>Main change</w:t>
            </w:r>
          </w:p>
        </w:tc>
        <w:tc>
          <w:tcPr>
            <w:tcW w:w="2484" w:type="dxa"/>
          </w:tcPr>
          <w:p w14:paraId="1DADE91B" w14:textId="77777777" w:rsidR="001D1406" w:rsidRDefault="00000000">
            <w:r>
              <w:t>Training data</w:t>
            </w:r>
          </w:p>
        </w:tc>
        <w:tc>
          <w:tcPr>
            <w:tcW w:w="2484" w:type="dxa"/>
          </w:tcPr>
          <w:p w14:paraId="33D478F7" w14:textId="77777777" w:rsidR="001D1406" w:rsidRDefault="00000000">
            <w:r>
              <w:t>Loss</w:t>
            </w:r>
          </w:p>
        </w:tc>
      </w:tr>
      <w:tr w:rsidR="001D1406" w14:paraId="36EB0819" w14:textId="77777777">
        <w:tc>
          <w:tcPr>
            <w:tcW w:w="2484" w:type="dxa"/>
          </w:tcPr>
          <w:p w14:paraId="79025903" w14:textId="77777777" w:rsidR="001D1406" w:rsidRDefault="00000000">
            <w:r>
              <w:t>Exp1</w:t>
            </w:r>
          </w:p>
        </w:tc>
        <w:tc>
          <w:tcPr>
            <w:tcW w:w="2484" w:type="dxa"/>
          </w:tcPr>
          <w:p w14:paraId="6A1DB110" w14:textId="77777777" w:rsidR="001D1406" w:rsidRDefault="00000000">
            <w:r>
              <w:t>Gradient-loss baseline</w:t>
            </w:r>
          </w:p>
        </w:tc>
        <w:tc>
          <w:tcPr>
            <w:tcW w:w="2484" w:type="dxa"/>
          </w:tcPr>
          <w:p w14:paraId="101E9F16" w14:textId="77777777" w:rsidR="001D1406" w:rsidRDefault="00000000">
            <w:r>
              <w:t>Original</w:t>
            </w:r>
          </w:p>
        </w:tc>
        <w:tc>
          <w:tcPr>
            <w:tcW w:w="2484" w:type="dxa"/>
          </w:tcPr>
          <w:p w14:paraId="01C9D488" w14:textId="77777777" w:rsidR="001D1406" w:rsidRDefault="00000000">
            <w:r>
              <w:t>GradientL1</w:t>
            </w:r>
          </w:p>
        </w:tc>
      </w:tr>
      <w:tr w:rsidR="001D1406" w14:paraId="41EDB071" w14:textId="77777777">
        <w:tc>
          <w:tcPr>
            <w:tcW w:w="2484" w:type="dxa"/>
          </w:tcPr>
          <w:p w14:paraId="71A284BE" w14:textId="77777777" w:rsidR="001D1406" w:rsidRDefault="00000000">
            <w:r>
              <w:t>Exp2</w:t>
            </w:r>
          </w:p>
        </w:tc>
        <w:tc>
          <w:tcPr>
            <w:tcW w:w="2484" w:type="dxa"/>
          </w:tcPr>
          <w:p w14:paraId="02CB5FD1" w14:textId="77777777" w:rsidR="001D1406" w:rsidRDefault="00000000">
            <w:r>
              <w:t>Loss ablation</w:t>
            </w:r>
          </w:p>
        </w:tc>
        <w:tc>
          <w:tcPr>
            <w:tcW w:w="2484" w:type="dxa"/>
          </w:tcPr>
          <w:p w14:paraId="4F2792E4" w14:textId="77777777" w:rsidR="001D1406" w:rsidRDefault="00000000">
            <w:r>
              <w:t>Original</w:t>
            </w:r>
          </w:p>
        </w:tc>
        <w:tc>
          <w:tcPr>
            <w:tcW w:w="2484" w:type="dxa"/>
          </w:tcPr>
          <w:p w14:paraId="3C3B16FD" w14:textId="77777777" w:rsidR="001D1406" w:rsidRDefault="00000000">
            <w:r>
              <w:t>L1</w:t>
            </w:r>
          </w:p>
        </w:tc>
      </w:tr>
      <w:tr w:rsidR="001D1406" w14:paraId="1CFDD43D" w14:textId="77777777">
        <w:tc>
          <w:tcPr>
            <w:tcW w:w="2484" w:type="dxa"/>
          </w:tcPr>
          <w:p w14:paraId="5696B24C" w14:textId="77777777" w:rsidR="001D1406" w:rsidRDefault="00000000">
            <w:r>
              <w:t>Exp3</w:t>
            </w:r>
          </w:p>
        </w:tc>
        <w:tc>
          <w:tcPr>
            <w:tcW w:w="2484" w:type="dxa"/>
          </w:tcPr>
          <w:p w14:paraId="6E42DFE1" w14:textId="77777777" w:rsidR="001D1406" w:rsidRDefault="00000000">
            <w:r>
              <w:t>Synthetic-degradation training</w:t>
            </w:r>
          </w:p>
        </w:tc>
        <w:tc>
          <w:tcPr>
            <w:tcW w:w="2484" w:type="dxa"/>
          </w:tcPr>
          <w:p w14:paraId="1693A584" w14:textId="77777777" w:rsidR="001D1406" w:rsidRDefault="00000000">
            <w:r>
              <w:t>50% Original + 50% Synthetic</w:t>
            </w:r>
          </w:p>
        </w:tc>
        <w:tc>
          <w:tcPr>
            <w:tcW w:w="2484" w:type="dxa"/>
          </w:tcPr>
          <w:p w14:paraId="39416649" w14:textId="77777777" w:rsidR="001D1406" w:rsidRDefault="00000000">
            <w:r>
              <w:t>L1</w:t>
            </w:r>
          </w:p>
        </w:tc>
      </w:tr>
    </w:tbl>
    <w:p w14:paraId="50C3FA35" w14:textId="77777777" w:rsidR="001D1406" w:rsidRDefault="00000000">
      <w:pPr>
        <w:pStyle w:val="Heading1"/>
      </w:pPr>
      <w:r>
        <w:t>3. Common Evaluation Setup</w:t>
      </w:r>
    </w:p>
    <w:p w14:paraId="09629920" w14:textId="77777777" w:rsidR="001D1406" w:rsidRDefault="00000000">
      <w:r>
        <w:t>The experiments use the SRDnCNN restoration model and an original 320-image validation set. Exp1 and Exp2 were explicitly evaluated using the same 320 validation-image indices. Exp3 was configured with a 320-image original validation split using seed 42. The Exp3 validation was kept free of synthetic degradation.</w:t>
      </w:r>
    </w:p>
    <w:p w14:paraId="26991A3F" w14:textId="77777777" w:rsidR="001D1406" w:rsidRDefault="00000000">
      <w:pPr>
        <w:pStyle w:val="ListBullet"/>
      </w:pPr>
      <w:r>
        <w:t>Model family: SRDnCNN</w:t>
      </w:r>
    </w:p>
    <w:p w14:paraId="5A90B083" w14:textId="77777777" w:rsidR="001D1406" w:rsidRDefault="00000000">
      <w:pPr>
        <w:pStyle w:val="ListBullet"/>
      </w:pPr>
      <w:r>
        <w:t>Validation size: 320 original images</w:t>
      </w:r>
    </w:p>
    <w:p w14:paraId="7BD07252" w14:textId="77777777" w:rsidR="001D1406" w:rsidRDefault="00000000">
      <w:pPr>
        <w:pStyle w:val="ListBullet"/>
      </w:pPr>
      <w:r>
        <w:t>Random seed: 42</w:t>
      </w:r>
    </w:p>
    <w:p w14:paraId="06BEA0BD" w14:textId="77777777" w:rsidR="001D1406" w:rsidRDefault="00000000">
      <w:pPr>
        <w:pStyle w:val="ListBullet"/>
      </w:pPr>
      <w:r>
        <w:t>Primary metrics: PSNR, SSIM, MAE, LPIPS</w:t>
      </w:r>
    </w:p>
    <w:p w14:paraId="5A292A55" w14:textId="77777777" w:rsidR="001D1406" w:rsidRDefault="00000000">
      <w:pPr>
        <w:pStyle w:val="ListBullet"/>
      </w:pPr>
      <w:r>
        <w:t>Bicubic interpolation used as a restoration baseline</w:t>
      </w:r>
    </w:p>
    <w:p w14:paraId="7849D724" w14:textId="77777777" w:rsidR="001D1406" w:rsidRDefault="00000000">
      <w:pPr>
        <w:pStyle w:val="Heading1"/>
      </w:pPr>
      <w:r>
        <w:t>4. Master Quantitative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1D1406" w14:paraId="10A3C658" w14:textId="77777777">
        <w:tc>
          <w:tcPr>
            <w:tcW w:w="1987" w:type="dxa"/>
          </w:tcPr>
          <w:p w14:paraId="43CF7F3B" w14:textId="77777777" w:rsidR="001D1406" w:rsidRDefault="00000000">
            <w:r>
              <w:t>Metric</w:t>
            </w:r>
          </w:p>
        </w:tc>
        <w:tc>
          <w:tcPr>
            <w:tcW w:w="1987" w:type="dxa"/>
          </w:tcPr>
          <w:p w14:paraId="0A50DDB8" w14:textId="77777777" w:rsidR="001D1406" w:rsidRDefault="00000000">
            <w:r>
              <w:t>Exp1</w:t>
            </w:r>
          </w:p>
        </w:tc>
        <w:tc>
          <w:tcPr>
            <w:tcW w:w="1987" w:type="dxa"/>
          </w:tcPr>
          <w:p w14:paraId="5B5682CE" w14:textId="77777777" w:rsidR="001D1406" w:rsidRDefault="00000000">
            <w:r>
              <w:t>Exp2</w:t>
            </w:r>
          </w:p>
        </w:tc>
        <w:tc>
          <w:tcPr>
            <w:tcW w:w="1987" w:type="dxa"/>
          </w:tcPr>
          <w:p w14:paraId="20E5040F" w14:textId="77777777" w:rsidR="001D1406" w:rsidRDefault="00000000">
            <w:r>
              <w:t>Exp3</w:t>
            </w:r>
          </w:p>
        </w:tc>
        <w:tc>
          <w:tcPr>
            <w:tcW w:w="1987" w:type="dxa"/>
          </w:tcPr>
          <w:p w14:paraId="0CD98A85" w14:textId="77777777" w:rsidR="001D1406" w:rsidRDefault="00000000">
            <w:r>
              <w:t>Direction</w:t>
            </w:r>
          </w:p>
        </w:tc>
      </w:tr>
      <w:tr w:rsidR="001D1406" w14:paraId="21B4364A" w14:textId="77777777">
        <w:tc>
          <w:tcPr>
            <w:tcW w:w="1987" w:type="dxa"/>
          </w:tcPr>
          <w:p w14:paraId="75FCD005" w14:textId="77777777" w:rsidR="001D1406" w:rsidRDefault="00000000">
            <w:r>
              <w:t>PSNR (dB)</w:t>
            </w:r>
          </w:p>
        </w:tc>
        <w:tc>
          <w:tcPr>
            <w:tcW w:w="1987" w:type="dxa"/>
          </w:tcPr>
          <w:p w14:paraId="7EC5368A" w14:textId="77777777" w:rsidR="001D1406" w:rsidRDefault="00000000">
            <w:r>
              <w:t>28.0357</w:t>
            </w:r>
          </w:p>
        </w:tc>
        <w:tc>
          <w:tcPr>
            <w:tcW w:w="1987" w:type="dxa"/>
          </w:tcPr>
          <w:p w14:paraId="6ECA4D88" w14:textId="77777777" w:rsidR="001D1406" w:rsidRDefault="00000000">
            <w:r>
              <w:t>28.0315</w:t>
            </w:r>
          </w:p>
        </w:tc>
        <w:tc>
          <w:tcPr>
            <w:tcW w:w="1987" w:type="dxa"/>
          </w:tcPr>
          <w:p w14:paraId="620D4EEB" w14:textId="77777777" w:rsidR="001D1406" w:rsidRDefault="00000000">
            <w:r>
              <w:t>27.899917</w:t>
            </w:r>
          </w:p>
        </w:tc>
        <w:tc>
          <w:tcPr>
            <w:tcW w:w="1987" w:type="dxa"/>
          </w:tcPr>
          <w:p w14:paraId="33997898" w14:textId="77777777" w:rsidR="001D1406" w:rsidRDefault="00000000">
            <w:r>
              <w:t>Higher is better</w:t>
            </w:r>
          </w:p>
        </w:tc>
      </w:tr>
      <w:tr w:rsidR="001D1406" w14:paraId="339404FF" w14:textId="77777777">
        <w:tc>
          <w:tcPr>
            <w:tcW w:w="1987" w:type="dxa"/>
          </w:tcPr>
          <w:p w14:paraId="19936AE9" w14:textId="77777777" w:rsidR="001D1406" w:rsidRDefault="00000000">
            <w:r>
              <w:t>SSIM</w:t>
            </w:r>
          </w:p>
        </w:tc>
        <w:tc>
          <w:tcPr>
            <w:tcW w:w="1987" w:type="dxa"/>
          </w:tcPr>
          <w:p w14:paraId="47791EB2" w14:textId="77777777" w:rsidR="001D1406" w:rsidRDefault="00000000">
            <w:r>
              <w:t>0.749338</w:t>
            </w:r>
          </w:p>
        </w:tc>
        <w:tc>
          <w:tcPr>
            <w:tcW w:w="1987" w:type="dxa"/>
          </w:tcPr>
          <w:p w14:paraId="0C9B7965" w14:textId="77777777" w:rsidR="001D1406" w:rsidRDefault="00000000">
            <w:r>
              <w:t>0.749582</w:t>
            </w:r>
          </w:p>
        </w:tc>
        <w:tc>
          <w:tcPr>
            <w:tcW w:w="1987" w:type="dxa"/>
          </w:tcPr>
          <w:p w14:paraId="438CCC4B" w14:textId="77777777" w:rsidR="001D1406" w:rsidRDefault="00000000">
            <w:r>
              <w:t>0.739837</w:t>
            </w:r>
          </w:p>
        </w:tc>
        <w:tc>
          <w:tcPr>
            <w:tcW w:w="1987" w:type="dxa"/>
          </w:tcPr>
          <w:p w14:paraId="0B86205B" w14:textId="77777777" w:rsidR="001D1406" w:rsidRDefault="00000000">
            <w:r>
              <w:t>Higher is better</w:t>
            </w:r>
          </w:p>
        </w:tc>
      </w:tr>
      <w:tr w:rsidR="001D1406" w14:paraId="7967496E" w14:textId="77777777">
        <w:tc>
          <w:tcPr>
            <w:tcW w:w="1987" w:type="dxa"/>
          </w:tcPr>
          <w:p w14:paraId="50907E7B" w14:textId="77777777" w:rsidR="001D1406" w:rsidRDefault="00000000">
            <w:r>
              <w:t>MAE</w:t>
            </w:r>
          </w:p>
        </w:tc>
        <w:tc>
          <w:tcPr>
            <w:tcW w:w="1987" w:type="dxa"/>
          </w:tcPr>
          <w:p w14:paraId="52511856" w14:textId="77777777" w:rsidR="001D1406" w:rsidRDefault="00000000">
            <w:r>
              <w:t>Not recovered in frozen Exp1 record</w:t>
            </w:r>
          </w:p>
        </w:tc>
        <w:tc>
          <w:tcPr>
            <w:tcW w:w="1987" w:type="dxa"/>
          </w:tcPr>
          <w:p w14:paraId="0C1F8B6A" w14:textId="77777777" w:rsidR="001D1406" w:rsidRDefault="00000000">
            <w:r>
              <w:t>0.031087</w:t>
            </w:r>
          </w:p>
        </w:tc>
        <w:tc>
          <w:tcPr>
            <w:tcW w:w="1987" w:type="dxa"/>
          </w:tcPr>
          <w:p w14:paraId="313411C3" w14:textId="77777777" w:rsidR="001D1406" w:rsidRDefault="00000000">
            <w:r>
              <w:t>0.031635</w:t>
            </w:r>
          </w:p>
        </w:tc>
        <w:tc>
          <w:tcPr>
            <w:tcW w:w="1987" w:type="dxa"/>
          </w:tcPr>
          <w:p w14:paraId="359A3EC8" w14:textId="77777777" w:rsidR="001D1406" w:rsidRDefault="00000000">
            <w:r>
              <w:t>Lower is better</w:t>
            </w:r>
          </w:p>
        </w:tc>
      </w:tr>
      <w:tr w:rsidR="001D1406" w14:paraId="1022D4F9" w14:textId="77777777">
        <w:tc>
          <w:tcPr>
            <w:tcW w:w="1987" w:type="dxa"/>
          </w:tcPr>
          <w:p w14:paraId="0A790BCF" w14:textId="77777777" w:rsidR="001D1406" w:rsidRDefault="00000000">
            <w:r>
              <w:t>LPIPS</w:t>
            </w:r>
          </w:p>
        </w:tc>
        <w:tc>
          <w:tcPr>
            <w:tcW w:w="1987" w:type="dxa"/>
          </w:tcPr>
          <w:p w14:paraId="60C6A7A3" w14:textId="77777777" w:rsidR="001D1406" w:rsidRDefault="00000000">
            <w:r>
              <w:t>0.324483</w:t>
            </w:r>
          </w:p>
        </w:tc>
        <w:tc>
          <w:tcPr>
            <w:tcW w:w="1987" w:type="dxa"/>
          </w:tcPr>
          <w:p w14:paraId="401A1532" w14:textId="77777777" w:rsidR="001D1406" w:rsidRDefault="00000000">
            <w:r>
              <w:t>0.319640</w:t>
            </w:r>
          </w:p>
        </w:tc>
        <w:tc>
          <w:tcPr>
            <w:tcW w:w="1987" w:type="dxa"/>
          </w:tcPr>
          <w:p w14:paraId="43ABF81B" w14:textId="77777777" w:rsidR="001D1406" w:rsidRDefault="00000000">
            <w:r>
              <w:t>0.338273</w:t>
            </w:r>
          </w:p>
        </w:tc>
        <w:tc>
          <w:tcPr>
            <w:tcW w:w="1987" w:type="dxa"/>
          </w:tcPr>
          <w:p w14:paraId="3759EE96" w14:textId="77777777" w:rsidR="001D1406" w:rsidRDefault="00000000">
            <w:r>
              <w:t>Lower is better</w:t>
            </w:r>
          </w:p>
        </w:tc>
      </w:tr>
    </w:tbl>
    <w:p w14:paraId="23511E30" w14:textId="77777777" w:rsidR="001D1406" w:rsidRDefault="00000000">
      <w:pPr>
        <w:pStyle w:val="Heading1"/>
      </w:pPr>
      <w:r>
        <w:t>5. Exp1 → Exp2: Loss Ablation</w:t>
      </w:r>
    </w:p>
    <w:p w14:paraId="79FFE715" w14:textId="77777777" w:rsidR="001D1406" w:rsidRDefault="00000000">
      <w:r>
        <w:t>Exp2 removes the explicit gradient component and uses L1 loss while retaining the same general SRDnCNN training setup.</w:t>
      </w:r>
    </w:p>
    <w:p w14:paraId="6951140D" w14:textId="77777777" w:rsidR="001D1406" w:rsidRDefault="00000000">
      <w:pPr>
        <w:pStyle w:val="ListBullet"/>
      </w:pPr>
      <w:r>
        <w:t>PSNR changes from 28.0357 dB to 28.0315 dB: approximately −0.0042 dB.</w:t>
      </w:r>
    </w:p>
    <w:p w14:paraId="667B27A3" w14:textId="77777777" w:rsidR="001D1406" w:rsidRDefault="00000000">
      <w:pPr>
        <w:pStyle w:val="ListBullet"/>
      </w:pPr>
      <w:r>
        <w:t>SSIM changes from 0.749338 to 0.749582: +0.000244.</w:t>
      </w:r>
    </w:p>
    <w:p w14:paraId="1DAC8E28" w14:textId="77777777" w:rsidR="001D1406" w:rsidRDefault="00000000">
      <w:pPr>
        <w:pStyle w:val="ListBullet"/>
      </w:pPr>
      <w:r>
        <w:t>LPIPS changes from 0.324483 to 0.319640: −0.004843.</w:t>
      </w:r>
    </w:p>
    <w:p w14:paraId="7FD64442" w14:textId="77777777" w:rsidR="001D1406" w:rsidRDefault="00000000">
      <w:pPr>
        <w:pStyle w:val="ListBullet"/>
      </w:pPr>
      <w:r>
        <w:t>Paired analysis reported Exp2 with higher SSIM on 197/320 images.</w:t>
      </w:r>
    </w:p>
    <w:p w14:paraId="5A058CDD" w14:textId="77777777" w:rsidR="001D1406" w:rsidRDefault="00000000">
      <w:pPr>
        <w:pStyle w:val="ListBullet"/>
      </w:pPr>
      <w:r>
        <w:t>Paired LPIPS analysis reported Exp2 better on 290/320 images.</w:t>
      </w:r>
    </w:p>
    <w:p w14:paraId="21F9E1EA" w14:textId="77777777" w:rsidR="001D1406" w:rsidRDefault="00000000">
      <w:pPr>
        <w:pStyle w:val="ListBullet"/>
      </w:pPr>
      <w:r>
        <w:t>PSNR was very closely matched between the two experiments.</w:t>
      </w:r>
    </w:p>
    <w:p w14:paraId="0A5C8981" w14:textId="77777777" w:rsidR="001D1406" w:rsidRDefault="00000000">
      <w:r>
        <w:lastRenderedPageBreak/>
        <w:t>Interpretation: for the tested configuration, removing the explicit gradient component did not materially reduce PSNR and was associated with small improvements in SSIM and LPIPS.</w:t>
      </w:r>
    </w:p>
    <w:p w14:paraId="1B13D5E2" w14:textId="77777777" w:rsidR="001D1406" w:rsidRDefault="00000000">
      <w:pPr>
        <w:pStyle w:val="Heading1"/>
      </w:pPr>
      <w:r>
        <w:t>6. Exp2 → Exp3: Synthetic-Degradation Training</w:t>
      </w:r>
    </w:p>
    <w:p w14:paraId="63010588" w14:textId="77777777" w:rsidR="001D1406" w:rsidRDefault="00000000">
      <w:r>
        <w:t>Exp3 retains L1 loss but changes the training distribution to a 50/50 mixture of original and synthetic samples. The validation set remains original.</w:t>
      </w:r>
    </w:p>
    <w:p w14:paraId="393E28B8" w14:textId="77777777" w:rsidR="001D1406" w:rsidRDefault="00000000">
      <w:pPr>
        <w:pStyle w:val="ListBullet"/>
      </w:pPr>
      <w:r>
        <w:t>Training mixture: 1,440 original + 1,440 synthetic samples.</w:t>
      </w:r>
    </w:p>
    <w:p w14:paraId="20ACED6B" w14:textId="77777777" w:rsidR="001D1406" w:rsidRDefault="00000000">
      <w:pPr>
        <w:pStyle w:val="ListBullet"/>
      </w:pPr>
      <w:r>
        <w:t>PSNR: 28.0315 dB → 27.899917 dB (−0.131583 dB).</w:t>
      </w:r>
    </w:p>
    <w:p w14:paraId="251CDBCB" w14:textId="77777777" w:rsidR="001D1406" w:rsidRDefault="00000000">
      <w:pPr>
        <w:pStyle w:val="ListBullet"/>
      </w:pPr>
      <w:r>
        <w:t>SSIM: 0.749582 → 0.739837 (−0.009745).</w:t>
      </w:r>
    </w:p>
    <w:p w14:paraId="5F28BDE1" w14:textId="77777777" w:rsidR="001D1406" w:rsidRDefault="00000000">
      <w:pPr>
        <w:pStyle w:val="ListBullet"/>
      </w:pPr>
      <w:r>
        <w:t>LPIPS: 0.319640 → 0.338273 (+0.018633; worse because lower is better).</w:t>
      </w:r>
    </w:p>
    <w:p w14:paraId="3909575A" w14:textId="77777777" w:rsidR="001D1406" w:rsidRDefault="00000000">
      <w:r>
        <w:t>Interpretation: under the tested 50/50 mixture, Exp3 did not improve the recorded metrics on the original validation distribution relative to Exp2.</w:t>
      </w:r>
    </w:p>
    <w:p w14:paraId="3668DFC7" w14:textId="77777777" w:rsidR="001D1406" w:rsidRDefault="00000000">
      <w:pPr>
        <w:pStyle w:val="Heading1"/>
      </w:pPr>
      <w:r>
        <w:t>7. Exp3 vs Bicubic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D1406" w14:paraId="3B563C03" w14:textId="77777777">
        <w:tc>
          <w:tcPr>
            <w:tcW w:w="2484" w:type="dxa"/>
          </w:tcPr>
          <w:p w14:paraId="705DA517" w14:textId="77777777" w:rsidR="001D1406" w:rsidRDefault="00000000">
            <w:r>
              <w:t>Metric</w:t>
            </w:r>
          </w:p>
        </w:tc>
        <w:tc>
          <w:tcPr>
            <w:tcW w:w="2484" w:type="dxa"/>
          </w:tcPr>
          <w:p w14:paraId="53934E5A" w14:textId="77777777" w:rsidR="001D1406" w:rsidRDefault="00000000">
            <w:r>
              <w:t>Exp3 SRDnCNN</w:t>
            </w:r>
          </w:p>
        </w:tc>
        <w:tc>
          <w:tcPr>
            <w:tcW w:w="2484" w:type="dxa"/>
          </w:tcPr>
          <w:p w14:paraId="5531BB38" w14:textId="77777777" w:rsidR="001D1406" w:rsidRDefault="00000000">
            <w:r>
              <w:t>Bicubic</w:t>
            </w:r>
          </w:p>
        </w:tc>
        <w:tc>
          <w:tcPr>
            <w:tcW w:w="2484" w:type="dxa"/>
          </w:tcPr>
          <w:p w14:paraId="6FE83C17" w14:textId="77777777" w:rsidR="001D1406" w:rsidRDefault="00000000">
            <w:r>
              <w:t>Exp3 change</w:t>
            </w:r>
          </w:p>
        </w:tc>
      </w:tr>
      <w:tr w:rsidR="001D1406" w14:paraId="5F65B7CF" w14:textId="77777777">
        <w:tc>
          <w:tcPr>
            <w:tcW w:w="2484" w:type="dxa"/>
          </w:tcPr>
          <w:p w14:paraId="76490A17" w14:textId="77777777" w:rsidR="001D1406" w:rsidRDefault="00000000">
            <w:r>
              <w:t>PSNR</w:t>
            </w:r>
          </w:p>
        </w:tc>
        <w:tc>
          <w:tcPr>
            <w:tcW w:w="2484" w:type="dxa"/>
          </w:tcPr>
          <w:p w14:paraId="6B150DBD" w14:textId="77777777" w:rsidR="001D1406" w:rsidRDefault="00000000">
            <w:r>
              <w:t>27.899917 dB</w:t>
            </w:r>
          </w:p>
        </w:tc>
        <w:tc>
          <w:tcPr>
            <w:tcW w:w="2484" w:type="dxa"/>
          </w:tcPr>
          <w:p w14:paraId="21BCEF64" w14:textId="77777777" w:rsidR="001D1406" w:rsidRDefault="00000000">
            <w:r>
              <w:t>22.729405 dB</w:t>
            </w:r>
          </w:p>
        </w:tc>
        <w:tc>
          <w:tcPr>
            <w:tcW w:w="2484" w:type="dxa"/>
          </w:tcPr>
          <w:p w14:paraId="6838A02C" w14:textId="77777777" w:rsidR="001D1406" w:rsidRDefault="00000000">
            <w:r>
              <w:t>+5.170512 dB</w:t>
            </w:r>
          </w:p>
        </w:tc>
      </w:tr>
      <w:tr w:rsidR="001D1406" w14:paraId="586B6AE9" w14:textId="77777777">
        <w:tc>
          <w:tcPr>
            <w:tcW w:w="2484" w:type="dxa"/>
          </w:tcPr>
          <w:p w14:paraId="5C497BC1" w14:textId="77777777" w:rsidR="001D1406" w:rsidRDefault="00000000">
            <w:r>
              <w:t>SSIM</w:t>
            </w:r>
          </w:p>
        </w:tc>
        <w:tc>
          <w:tcPr>
            <w:tcW w:w="2484" w:type="dxa"/>
          </w:tcPr>
          <w:p w14:paraId="0A1D891D" w14:textId="77777777" w:rsidR="001D1406" w:rsidRDefault="00000000">
            <w:r>
              <w:t>0.739837</w:t>
            </w:r>
          </w:p>
        </w:tc>
        <w:tc>
          <w:tcPr>
            <w:tcW w:w="2484" w:type="dxa"/>
          </w:tcPr>
          <w:p w14:paraId="2A21C387" w14:textId="77777777" w:rsidR="001D1406" w:rsidRDefault="00000000">
            <w:r>
              <w:t>0.541810</w:t>
            </w:r>
          </w:p>
        </w:tc>
        <w:tc>
          <w:tcPr>
            <w:tcW w:w="2484" w:type="dxa"/>
          </w:tcPr>
          <w:p w14:paraId="6C56C90A" w14:textId="77777777" w:rsidR="001D1406" w:rsidRDefault="00000000">
            <w:r>
              <w:t>+0.198027</w:t>
            </w:r>
          </w:p>
        </w:tc>
      </w:tr>
      <w:tr w:rsidR="001D1406" w14:paraId="7A5180DC" w14:textId="77777777">
        <w:tc>
          <w:tcPr>
            <w:tcW w:w="2484" w:type="dxa"/>
          </w:tcPr>
          <w:p w14:paraId="2BF1443D" w14:textId="77777777" w:rsidR="001D1406" w:rsidRDefault="00000000">
            <w:r>
              <w:t>MAE</w:t>
            </w:r>
          </w:p>
        </w:tc>
        <w:tc>
          <w:tcPr>
            <w:tcW w:w="2484" w:type="dxa"/>
          </w:tcPr>
          <w:p w14:paraId="61D39899" w14:textId="77777777" w:rsidR="001D1406" w:rsidRDefault="00000000">
            <w:r>
              <w:t>0.031635</w:t>
            </w:r>
          </w:p>
        </w:tc>
        <w:tc>
          <w:tcPr>
            <w:tcW w:w="2484" w:type="dxa"/>
          </w:tcPr>
          <w:p w14:paraId="0D920784" w14:textId="77777777" w:rsidR="001D1406" w:rsidRDefault="00000000">
            <w:r>
              <w:t>0.057429</w:t>
            </w:r>
          </w:p>
        </w:tc>
        <w:tc>
          <w:tcPr>
            <w:tcW w:w="2484" w:type="dxa"/>
          </w:tcPr>
          <w:p w14:paraId="363715F1" w14:textId="77777777" w:rsidR="001D1406" w:rsidRDefault="00000000">
            <w:r>
              <w:t>−0.025794</w:t>
            </w:r>
          </w:p>
        </w:tc>
      </w:tr>
      <w:tr w:rsidR="001D1406" w14:paraId="3159746D" w14:textId="77777777">
        <w:tc>
          <w:tcPr>
            <w:tcW w:w="2484" w:type="dxa"/>
          </w:tcPr>
          <w:p w14:paraId="23C96E9C" w14:textId="77777777" w:rsidR="001D1406" w:rsidRDefault="00000000">
            <w:r>
              <w:t>LPIPS</w:t>
            </w:r>
          </w:p>
        </w:tc>
        <w:tc>
          <w:tcPr>
            <w:tcW w:w="2484" w:type="dxa"/>
          </w:tcPr>
          <w:p w14:paraId="01A525BA" w14:textId="77777777" w:rsidR="001D1406" w:rsidRDefault="00000000">
            <w:r>
              <w:t>0.338273</w:t>
            </w:r>
          </w:p>
        </w:tc>
        <w:tc>
          <w:tcPr>
            <w:tcW w:w="2484" w:type="dxa"/>
          </w:tcPr>
          <w:p w14:paraId="37A4F5E3" w14:textId="77777777" w:rsidR="001D1406" w:rsidRDefault="00000000">
            <w:r>
              <w:t>0.435090</w:t>
            </w:r>
          </w:p>
        </w:tc>
        <w:tc>
          <w:tcPr>
            <w:tcW w:w="2484" w:type="dxa"/>
          </w:tcPr>
          <w:p w14:paraId="4E79CA79" w14:textId="77777777" w:rsidR="001D1406" w:rsidRDefault="00000000">
            <w:r>
              <w:t>−0.096817</w:t>
            </w:r>
          </w:p>
        </w:tc>
      </w:tr>
    </w:tbl>
    <w:p w14:paraId="4FD445B9" w14:textId="77777777" w:rsidR="001D1406" w:rsidRDefault="00000000">
      <w:r>
        <w:t>Exp3 substantially outperformed the recorded bicubic baseline on the 320-image validation evaluation.</w:t>
      </w:r>
    </w:p>
    <w:p w14:paraId="1D83B907" w14:textId="77777777" w:rsidR="001D1406" w:rsidRDefault="00000000">
      <w:pPr>
        <w:pStyle w:val="Heading1"/>
      </w:pPr>
      <w:r>
        <w:t>8. Exp3 Test Inference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1D1406" w14:paraId="2344889C" w14:textId="77777777">
        <w:tc>
          <w:tcPr>
            <w:tcW w:w="4968" w:type="dxa"/>
          </w:tcPr>
          <w:p w14:paraId="615E0DD1" w14:textId="77777777" w:rsidR="001D1406" w:rsidRDefault="00000000">
            <w:r>
              <w:t>Property</w:t>
            </w:r>
          </w:p>
        </w:tc>
        <w:tc>
          <w:tcPr>
            <w:tcW w:w="4968" w:type="dxa"/>
          </w:tcPr>
          <w:p w14:paraId="704507AE" w14:textId="77777777" w:rsidR="001D1406" w:rsidRDefault="00000000">
            <w:r>
              <w:t>Result</w:t>
            </w:r>
          </w:p>
        </w:tc>
      </w:tr>
      <w:tr w:rsidR="001D1406" w14:paraId="6BE5F8AA" w14:textId="77777777">
        <w:tc>
          <w:tcPr>
            <w:tcW w:w="4968" w:type="dxa"/>
          </w:tcPr>
          <w:p w14:paraId="17399FD1" w14:textId="77777777" w:rsidR="001D1406" w:rsidRDefault="00000000">
            <w:r>
              <w:t>Test images</w:t>
            </w:r>
          </w:p>
        </w:tc>
        <w:tc>
          <w:tcPr>
            <w:tcW w:w="4968" w:type="dxa"/>
          </w:tcPr>
          <w:p w14:paraId="18B4D1EC" w14:textId="77777777" w:rsidR="001D1406" w:rsidRDefault="00000000">
            <w:r>
              <w:t>400</w:t>
            </w:r>
          </w:p>
        </w:tc>
      </w:tr>
      <w:tr w:rsidR="001D1406" w14:paraId="3AB833BA" w14:textId="77777777">
        <w:tc>
          <w:tcPr>
            <w:tcW w:w="4968" w:type="dxa"/>
          </w:tcPr>
          <w:p w14:paraId="708178DB" w14:textId="77777777" w:rsidR="001D1406" w:rsidRDefault="00000000">
            <w:r>
              <w:t>Input</w:t>
            </w:r>
          </w:p>
        </w:tc>
        <w:tc>
          <w:tcPr>
            <w:tcW w:w="4968" w:type="dxa"/>
          </w:tcPr>
          <w:p w14:paraId="3206675D" w14:textId="77777777" w:rsidR="001D1406" w:rsidRDefault="00000000">
            <w:r>
              <w:t>128×128</w:t>
            </w:r>
          </w:p>
        </w:tc>
      </w:tr>
      <w:tr w:rsidR="001D1406" w14:paraId="1D2F804B" w14:textId="77777777">
        <w:tc>
          <w:tcPr>
            <w:tcW w:w="4968" w:type="dxa"/>
          </w:tcPr>
          <w:p w14:paraId="47A53159" w14:textId="77777777" w:rsidR="001D1406" w:rsidRDefault="00000000">
            <w:r>
              <w:t>Output</w:t>
            </w:r>
          </w:p>
        </w:tc>
        <w:tc>
          <w:tcPr>
            <w:tcW w:w="4968" w:type="dxa"/>
          </w:tcPr>
          <w:p w14:paraId="276307D0" w14:textId="77777777" w:rsidR="001D1406" w:rsidRDefault="00000000">
            <w:r>
              <w:t>256×256</w:t>
            </w:r>
          </w:p>
        </w:tc>
      </w:tr>
      <w:tr w:rsidR="001D1406" w14:paraId="24B92A05" w14:textId="77777777">
        <w:tc>
          <w:tcPr>
            <w:tcW w:w="4968" w:type="dxa"/>
          </w:tcPr>
          <w:p w14:paraId="42598CE5" w14:textId="77777777" w:rsidR="001D1406" w:rsidRDefault="00000000">
            <w:r>
              <w:t>Outputs produced</w:t>
            </w:r>
          </w:p>
        </w:tc>
        <w:tc>
          <w:tcPr>
            <w:tcW w:w="4968" w:type="dxa"/>
          </w:tcPr>
          <w:p w14:paraId="007F0A42" w14:textId="77777777" w:rsidR="001D1406" w:rsidRDefault="00000000">
            <w:r>
              <w:t>400/400</w:t>
            </w:r>
          </w:p>
        </w:tc>
      </w:tr>
      <w:tr w:rsidR="001D1406" w14:paraId="679AAD5B" w14:textId="77777777">
        <w:tc>
          <w:tcPr>
            <w:tcW w:w="4968" w:type="dxa"/>
          </w:tcPr>
          <w:p w14:paraId="6E8DC374" w14:textId="77777777" w:rsidR="001D1406" w:rsidRDefault="00000000">
            <w:r>
              <w:t>Inference</w:t>
            </w:r>
          </w:p>
        </w:tc>
        <w:tc>
          <w:tcPr>
            <w:tcW w:w="4968" w:type="dxa"/>
          </w:tcPr>
          <w:p w14:paraId="4F9022FA" w14:textId="77777777" w:rsidR="001D1406" w:rsidRDefault="00000000">
            <w:r>
              <w:t>PASSED</w:t>
            </w:r>
          </w:p>
        </w:tc>
      </w:tr>
    </w:tbl>
    <w:p w14:paraId="33F96269" w14:textId="77777777" w:rsidR="001D1406" w:rsidRDefault="00000000">
      <w:r>
        <w:t>The 400-image test set did not have confirmed ground-truth targets in the available evaluation setup, so quantitative test PSNR/SSIM/MAE/LPIPS were not reported.</w:t>
      </w:r>
    </w:p>
    <w:p w14:paraId="014134A2" w14:textId="77777777" w:rsidR="001D1406" w:rsidRDefault="00000000">
      <w:pPr>
        <w:pStyle w:val="Heading1"/>
      </w:pPr>
      <w:r>
        <w:t>9. Overall Ranking on Recorded Original-Validation Metrics</w:t>
      </w:r>
    </w:p>
    <w:p w14:paraId="3D8CE033" w14:textId="77777777" w:rsidR="001D1406" w:rsidRDefault="00000000">
      <w:r>
        <w:t>Exp2 is the strongest overall model among the frozen results when considering the recorded PSNR, SSIM and LPIPS values on the original validation distribution.</w:t>
      </w:r>
    </w:p>
    <w:p w14:paraId="6081EAF4" w14:textId="77777777" w:rsidR="001D1406" w:rsidRDefault="00000000">
      <w:pPr>
        <w:pStyle w:val="ListBullet"/>
      </w:pPr>
      <w:r>
        <w:t>PSNR: Exp1 is marginally highest; Exp2 is essentially tied.</w:t>
      </w:r>
    </w:p>
    <w:p w14:paraId="731F838E" w14:textId="77777777" w:rsidR="001D1406" w:rsidRDefault="00000000">
      <w:pPr>
        <w:pStyle w:val="ListBullet"/>
      </w:pPr>
      <w:r>
        <w:t>SSIM: Exp2 is highest.</w:t>
      </w:r>
    </w:p>
    <w:p w14:paraId="1B06D487" w14:textId="77777777" w:rsidR="001D1406" w:rsidRDefault="00000000">
      <w:pPr>
        <w:pStyle w:val="ListBullet"/>
      </w:pPr>
      <w:r>
        <w:t>LPIPS: Exp2 is lowest.</w:t>
      </w:r>
    </w:p>
    <w:p w14:paraId="7013EEEB" w14:textId="77777777" w:rsidR="001D1406" w:rsidRDefault="00000000">
      <w:pPr>
        <w:pStyle w:val="ListBullet"/>
      </w:pPr>
      <w:r>
        <w:t>MAE: Exp1 cannot be ranked because a frozen Exp1 MAE value was not recovered.</w:t>
      </w:r>
    </w:p>
    <w:p w14:paraId="47C1B032" w14:textId="77777777" w:rsidR="001D1406" w:rsidRDefault="00000000">
      <w:pPr>
        <w:pStyle w:val="Heading1"/>
      </w:pPr>
      <w:r>
        <w:t>10. Scientific Interpretation</w:t>
      </w:r>
    </w:p>
    <w:p w14:paraId="6C914DB2" w14:textId="77777777" w:rsidR="001D1406" w:rsidRDefault="00000000">
      <w:r>
        <w:t>The experimental progression supports two cautious conclusions. First, the explicit gradient component tested in Exp1 did not provide a clear aggregate advantage over L1 loss in Exp2. Second, the tested 50/50 synthetic-degradation training mixture in Exp3 did not improve performance on the original validation distribution.</w:t>
      </w:r>
    </w:p>
    <w:p w14:paraId="1D5E9635" w14:textId="77777777" w:rsidR="001D1406" w:rsidRDefault="00000000">
      <w:r>
        <w:lastRenderedPageBreak/>
        <w:t>The second result should not be interpreted as proof that synthetic degradation is ineffective in general. Exp3 was motivated partly by robustness to degradation variation, and a dedicated out-of-distribution robustness evaluation was not included in the frozen results.</w:t>
      </w:r>
    </w:p>
    <w:p w14:paraId="50B54280" w14:textId="77777777" w:rsidR="001D1406" w:rsidRDefault="00000000">
      <w:pPr>
        <w:pStyle w:val="Heading1"/>
      </w:pPr>
      <w:r>
        <w:t>11. Protocol and Data Consistency Notes</w:t>
      </w:r>
    </w:p>
    <w:p w14:paraId="54C4FAC5" w14:textId="77777777" w:rsidR="001D1406" w:rsidRDefault="00000000">
      <w:r>
        <w:t>The saved Exp1/Exp2 records confirm that the same 320 validation-image indices were used for their paired comparison. Their bicubic LPIPS baseline is 0.435090. Exp3 also recorded a bicubic LPIPS value of 0.435090, providing a strong consistency signal.</w:t>
      </w:r>
    </w:p>
    <w:p w14:paraId="23D54257" w14:textId="77777777" w:rsidR="001D1406" w:rsidRDefault="00000000">
      <w:r>
        <w:t>However, the Exp3 Kaggle working directory was later reset. The original Exp3 per-image PSNR/SSIM/MAE NumPy arrays were therefore no longer available for an implementation-level recheck. The aggregate Exp3 metrics in this report are the frozen values recorded immediately after the completed evaluation. The Exp3 bicubic PSNR/SSIM/MAE implementation was not independently reconciled with the older Exp1/Exp2 implementation after the reset.</w:t>
      </w:r>
    </w:p>
    <w:p w14:paraId="475ED73A" w14:textId="77777777" w:rsidR="001D1406" w:rsidRDefault="00000000">
      <w:pPr>
        <w:pStyle w:val="Heading1"/>
      </w:pPr>
      <w:r>
        <w:t>12. Limitations</w:t>
      </w:r>
    </w:p>
    <w:p w14:paraId="1C739AD3" w14:textId="77777777" w:rsidR="001D1406" w:rsidRDefault="00000000">
      <w:pPr>
        <w:pStyle w:val="ListBullet"/>
      </w:pPr>
      <w:r>
        <w:t>Exp3 robustness/OOD performance has not been quantitatively established.</w:t>
      </w:r>
    </w:p>
    <w:p w14:paraId="1A074076" w14:textId="77777777" w:rsidR="001D1406" w:rsidRDefault="00000000">
      <w:pPr>
        <w:pStyle w:val="ListBullet"/>
      </w:pPr>
      <w:r>
        <w:t>Frozen Exp1 MAE was not available in the recovered record.</w:t>
      </w:r>
    </w:p>
    <w:p w14:paraId="23409E00" w14:textId="77777777" w:rsidR="001D1406" w:rsidRDefault="00000000">
      <w:pPr>
        <w:pStyle w:val="ListBullet"/>
      </w:pPr>
      <w:r>
        <w:t>Exp3 per-image PSNR/SSIM/MAE arrays were lost after the Kaggle runtime reset.</w:t>
      </w:r>
    </w:p>
    <w:p w14:paraId="00FA2325" w14:textId="77777777" w:rsidR="001D1406" w:rsidRDefault="00000000">
      <w:pPr>
        <w:pStyle w:val="ListBullet"/>
      </w:pPr>
      <w:r>
        <w:t>No statistical significance test has been performed; metric differences should not be described as statistically significant.</w:t>
      </w:r>
    </w:p>
    <w:p w14:paraId="1722FE50" w14:textId="77777777" w:rsidR="001D1406" w:rsidRDefault="00000000">
      <w:pPr>
        <w:pStyle w:val="Heading1"/>
      </w:pPr>
      <w:r>
        <w:t>13. Final Conclusion</w:t>
      </w:r>
    </w:p>
    <w:p w14:paraId="3482FB90" w14:textId="77777777" w:rsidR="001D1406" w:rsidRDefault="00000000">
      <w:r>
        <w:t>Experiment 2 is the strongest model on the currently recorded original-validation metrics. Exp1 and Exp2 have nearly identical PSNR, while Exp2 has slightly better SSIM and LPIPS. Exp3 successfully implemented and trained the intended 50/50 original-plus-synthetic training strategy, but it did not improve the original-validation metrics over Exp2 under the tested configuration.</w:t>
      </w:r>
    </w:p>
    <w:p w14:paraId="1FF980A5" w14:textId="77777777" w:rsidR="001D1406" w:rsidRDefault="00000000">
      <w:r>
        <w:t>The scientifically appropriate next question is whether Exp3 provides a robustness benefit under controlled degradations that are different from the original validation distribution. That should be evaluated separately rather than inferred from the current in-distribution results.</w:t>
      </w:r>
    </w:p>
    <w:p w14:paraId="41C8F40C" w14:textId="77777777" w:rsidR="001D1406" w:rsidRDefault="00000000">
      <w:pPr>
        <w:pStyle w:val="Heading1"/>
      </w:pPr>
      <w:r>
        <w:t>14. Frozen Results</w:t>
      </w:r>
    </w:p>
    <w:p w14:paraId="55475819" w14:textId="77777777" w:rsidR="001D1406" w:rsidRDefault="00000000">
      <w:r>
        <w:rPr>
          <w:b/>
        </w:rPr>
        <w:t>Exp1 — PSNR 28.0357 | SSIM 0.749338 | LPIPS 0.324483</w:t>
      </w:r>
      <w:r>
        <w:rPr>
          <w:b/>
        </w:rPr>
        <w:br/>
        <w:t>Exp2 — PSNR 28.0315 | SSIM 0.749582 | LPIPS 0.319640</w:t>
      </w:r>
      <w:r>
        <w:rPr>
          <w:b/>
        </w:rPr>
        <w:br/>
        <w:t>Exp3 — PSNR 27.899917 | SSIM 0.739837 | MAE 0.031635 | LPIPS 0.338273</w:t>
      </w:r>
    </w:p>
    <w:sectPr w:rsidR="001D1406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94699" w14:textId="77777777" w:rsidR="006E621C" w:rsidRDefault="006E621C">
      <w:pPr>
        <w:spacing w:after="0" w:line="240" w:lineRule="auto"/>
      </w:pPr>
      <w:r>
        <w:separator/>
      </w:r>
    </w:p>
  </w:endnote>
  <w:endnote w:type="continuationSeparator" w:id="0">
    <w:p w14:paraId="2890A95F" w14:textId="77777777" w:rsidR="006E621C" w:rsidRDefault="006E6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CE781" w14:textId="77777777" w:rsidR="001D1406" w:rsidRDefault="00000000">
    <w:pPr>
      <w:pStyle w:val="Footer"/>
      <w:jc w:val="center"/>
    </w:pPr>
    <w:r>
      <w:t>Exp1–Exp3 Final Comparative Analysis — Semiconductor Image Restoration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CB9AF" w14:textId="77777777" w:rsidR="006E621C" w:rsidRDefault="006E621C">
      <w:pPr>
        <w:spacing w:after="0" w:line="240" w:lineRule="auto"/>
      </w:pPr>
      <w:r>
        <w:separator/>
      </w:r>
    </w:p>
  </w:footnote>
  <w:footnote w:type="continuationSeparator" w:id="0">
    <w:p w14:paraId="0441CE9F" w14:textId="77777777" w:rsidR="006E621C" w:rsidRDefault="006E62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092430">
    <w:abstractNumId w:val="8"/>
  </w:num>
  <w:num w:numId="2" w16cid:durableId="1515463203">
    <w:abstractNumId w:val="6"/>
  </w:num>
  <w:num w:numId="3" w16cid:durableId="457650276">
    <w:abstractNumId w:val="5"/>
  </w:num>
  <w:num w:numId="4" w16cid:durableId="713507480">
    <w:abstractNumId w:val="4"/>
  </w:num>
  <w:num w:numId="5" w16cid:durableId="331567486">
    <w:abstractNumId w:val="7"/>
  </w:num>
  <w:num w:numId="6" w16cid:durableId="408816127">
    <w:abstractNumId w:val="3"/>
  </w:num>
  <w:num w:numId="7" w16cid:durableId="1799179551">
    <w:abstractNumId w:val="2"/>
  </w:num>
  <w:num w:numId="8" w16cid:durableId="1728413438">
    <w:abstractNumId w:val="1"/>
  </w:num>
  <w:num w:numId="9" w16cid:durableId="36401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406"/>
    <w:rsid w:val="0029639D"/>
    <w:rsid w:val="00326F90"/>
    <w:rsid w:val="006E621C"/>
    <w:rsid w:val="00733CBB"/>
    <w:rsid w:val="00A736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04D7A"/>
  <w14:defaultImageDpi w14:val="300"/>
  <w15:docId w15:val="{9788918A-304E-476D-99AA-36544AE6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yogesh2006.05@outlook.com</cp:lastModifiedBy>
  <cp:revision>2</cp:revision>
  <dcterms:created xsi:type="dcterms:W3CDTF">2013-12-23T23:15:00Z</dcterms:created>
  <dcterms:modified xsi:type="dcterms:W3CDTF">2026-08-17T16:44:00Z</dcterms:modified>
  <cp:category/>
</cp:coreProperties>
</file>