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E634C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Information Gathering Using theHarvester</w:t>
      </w:r>
    </w:p>
    <w:p w14:paraId="7AD2D1C8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7378C94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Information Can theHarvester Collect?</w:t>
      </w:r>
    </w:p>
    <w:p w14:paraId="6749BCBF">
      <w:pPr>
        <w:pStyle w:val="5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theHarvester gathers data from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public sources only</w:t>
      </w:r>
      <w:r>
        <w:rPr>
          <w:rFonts w:hint="default" w:ascii="Times New Roman" w:hAnsi="Times New Roman" w:cs="Times New Roman"/>
          <w:sz w:val="24"/>
          <w:szCs w:val="24"/>
        </w:rPr>
        <w:t>, such as:</w:t>
      </w:r>
    </w:p>
    <w:p w14:paraId="39F299D9">
      <w:pPr>
        <w:pStyle w:val="5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 addresses</w:t>
      </w:r>
    </w:p>
    <w:p w14:paraId="32E0986C">
      <w:pPr>
        <w:pStyle w:val="5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Subdomains</w:t>
      </w:r>
    </w:p>
    <w:p w14:paraId="5A9E395B">
      <w:pPr>
        <w:pStyle w:val="5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Hosts / IP addresses</w:t>
      </w:r>
    </w:p>
    <w:p w14:paraId="15F97B64">
      <w:pPr>
        <w:pStyle w:val="5"/>
        <w:keepNext w:val="0"/>
        <w:keepLines w:val="0"/>
        <w:widowControl/>
        <w:numPr>
          <w:numId w:val="0"/>
        </w:numPr>
        <w:suppressLineNumbers w:val="0"/>
        <w:ind w:left="720"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Employee names (sometimes)</w:t>
      </w:r>
    </w:p>
    <w:p w14:paraId="1BC19A36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        </w:t>
      </w:r>
      <w:r>
        <w:rPr>
          <w:rFonts w:hint="default" w:ascii="Times New Roman" w:hAnsi="Times New Roman" w:cs="Times New Roman"/>
          <w:sz w:val="24"/>
          <w:szCs w:val="24"/>
        </w:rPr>
        <w:t>Related public information leaks</w:t>
      </w:r>
    </w:p>
    <w:p w14:paraId="2659527D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</w:rPr>
      </w:pPr>
    </w:p>
    <w:p w14:paraId="548982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Data Sources Used</w:t>
      </w:r>
    </w:p>
    <w:p w14:paraId="3BDA19C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theHarvester can extract information from multiple sources like:</w:t>
      </w:r>
    </w:p>
    <w:p w14:paraId="477A86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Google</w:t>
      </w:r>
    </w:p>
    <w:p w14:paraId="32D27B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Bing</w:t>
      </w:r>
    </w:p>
    <w:p w14:paraId="416E3F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DuckDuckGo</w:t>
      </w:r>
    </w:p>
    <w:p w14:paraId="318356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Yahoo</w:t>
      </w:r>
    </w:p>
    <w:p w14:paraId="016992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Baidu</w:t>
      </w:r>
    </w:p>
    <w:p w14:paraId="3026A7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LinkedIn</w:t>
      </w:r>
    </w:p>
    <w:p w14:paraId="311CED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GitHub</w:t>
      </w:r>
    </w:p>
    <w:p w14:paraId="265A74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Shodan</w:t>
      </w:r>
    </w:p>
    <w:p w14:paraId="002DA5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Censys</w:t>
      </w:r>
    </w:p>
    <w:p w14:paraId="3C0E5D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leftChars="0" w:hanging="425" w:firstLineChars="0"/>
        <w:rPr>
          <w:rFonts w:hint="default"/>
        </w:rPr>
      </w:pPr>
      <w:r>
        <w:rPr>
          <w:rFonts w:hint="default"/>
        </w:rPr>
        <w:t>VirusTotal</w:t>
      </w:r>
    </w:p>
    <w:p w14:paraId="6CAA89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30"/>
          <w:szCs w:val="30"/>
          <w:lang w:val="en-I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IN"/>
        </w:rPr>
        <w:t>Syntax or command</w:t>
      </w:r>
    </w:p>
    <w:p w14:paraId="0412FEA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center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theHarvester -d example.com -b google -l 100</w:t>
      </w:r>
    </w:p>
    <w:p w14:paraId="3F339A8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/>
        </w:rPr>
      </w:pPr>
    </w:p>
    <w:p w14:paraId="1FEF7B5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/>
        </w:rPr>
      </w:pPr>
    </w:p>
    <w:p w14:paraId="2BD79545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-d for domain name</w:t>
      </w:r>
    </w:p>
    <w:p w14:paraId="7044CA93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-l for limit</w:t>
      </w:r>
    </w:p>
    <w:p w14:paraId="1A38F000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 xml:space="preserve">-b for search engine </w:t>
      </w:r>
    </w:p>
    <w:p w14:paraId="181CC6A4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</w:p>
    <w:p w14:paraId="05F8F16B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Output for</w:t>
      </w:r>
    </w:p>
    <w:p w14:paraId="63E62814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</w:p>
    <w:p w14:paraId="7AF71161">
      <w:pPr>
        <w:jc w:val="both"/>
        <w:rPr>
          <w:rFonts w:hint="default" w:ascii="Times New Roman" w:hAnsi="Times New Roman"/>
          <w:b/>
          <w:bCs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IN"/>
        </w:rPr>
        <w:t xml:space="preserve">theHarvester </w:t>
      </w:r>
      <w:r>
        <w:rPr>
          <w:rFonts w:hint="default" w:ascii="Times New Roman" w:hAnsi="Times New Roman"/>
          <w:b/>
          <w:bCs/>
          <w:sz w:val="36"/>
          <w:szCs w:val="36"/>
          <w:lang w:val="en-IN"/>
        </w:rPr>
        <w:t>-d saveetha.com -l 100 -b duckduckgo</w:t>
      </w:r>
    </w:p>
    <w:p w14:paraId="5583A3CE">
      <w:pPr>
        <w:jc w:val="both"/>
        <w:rPr>
          <w:rFonts w:hint="default" w:ascii="Times New Roman" w:hAnsi="Times New Roman"/>
          <w:b/>
          <w:bCs/>
          <w:sz w:val="36"/>
          <w:szCs w:val="36"/>
          <w:lang w:val="en-IN"/>
        </w:rPr>
      </w:pPr>
    </w:p>
    <w:p w14:paraId="070ACD56">
      <w:pPr>
        <w:jc w:val="both"/>
      </w:pPr>
      <w:r>
        <w:drawing>
          <wp:inline distT="0" distB="0" distL="114300" distR="114300">
            <wp:extent cx="3566160" cy="6050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605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FAD5B">
      <w:pPr>
        <w:jc w:val="both"/>
      </w:pPr>
    </w:p>
    <w:p w14:paraId="04E4770D">
      <w:pPr>
        <w:jc w:val="both"/>
      </w:pPr>
    </w:p>
    <w:p w14:paraId="520B0486">
      <w:pPr>
        <w:jc w:val="both"/>
      </w:pPr>
    </w:p>
    <w:p w14:paraId="30C5FFE5">
      <w:pPr>
        <w:jc w:val="both"/>
        <w:rPr>
          <w:rFonts w:hint="default"/>
          <w:lang w:val="en-IN"/>
        </w:rPr>
      </w:pPr>
      <w:r>
        <w:drawing>
          <wp:inline distT="0" distB="0" distL="114300" distR="114300">
            <wp:extent cx="3642360" cy="1363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75D0C"/>
    <w:multiLevelType w:val="singleLevel"/>
    <w:tmpl w:val="82875D0C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78973D2D"/>
    <w:multiLevelType w:val="singleLevel"/>
    <w:tmpl w:val="78973D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931528"/>
    <w:rsid w:val="0293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2025-12-29T08:38:00Z</dcterms:created>
  <dc:creator>Yogeshwar N.D</dc:creator>
  <cp:lastModifiedBy>Yogeshwar N.D</cp:lastModifiedBy>
  <dcterms:modified xsi:type="dcterms:W3CDTF">2025-12-29T08:48:28Z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C4C5EBF43CA048198956D2158AE14DC1_11</vt:lpwstr>
  </property>
</Properties>
</file>