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33: Design and Simulation of a Nondeterministic Finite Automaton (NFA) Using Simulator</w:t>
      </w:r>
    </w:p>
    <w:p>
      <w:pPr>
        <w:pStyle w:val="Heading2"/>
      </w:pPr>
      <w:r>
        <w:t>Aim</w:t>
      </w:r>
    </w:p>
    <w:p>
      <w:r>
        <w:t>To design and simulate a Nondeterministic Finite Automaton (NFA) using simulator to accept the string the start with a and end with b over set {a,b} and check W= abaab is accepted or not.</w:t>
      </w:r>
    </w:p>
    <w:p>
      <w:pPr>
        <w:pStyle w:val="Heading2"/>
      </w:pPr>
      <w:r>
        <w:t>Problem Statement</w:t>
      </w:r>
    </w:p>
    <w:p>
      <w:r>
        <w:t>Design an NFA for the language of strings over {a, b} that start with 'a' and end with 'b'. Check if "abaab" is accepted.</w:t>
      </w:r>
    </w:p>
    <w:p>
      <w:pPr>
        <w:pStyle w:val="Heading2"/>
      </w:pPr>
      <w:r>
        <w:t>Theory</w:t>
      </w:r>
    </w:p>
    <w:p>
      <w:r>
        <w:t>An NFA can use non-determinism to guess when the string is ending. It starts with an 'a', loops on 'a' or 'b' in an intermediate state, and transitions to an accepting state upon reading a 'b' that it guesses is the final character.</w:t>
      </w:r>
    </w:p>
    <w:p>
      <w:pPr>
        <w:pStyle w:val="Heading2"/>
      </w:pPr>
      <w:r>
        <w:t>Input Alphabet</w:t>
      </w:r>
    </w:p>
    <w:p>
      <w:pPr>
        <w:pStyle w:val="NoSpacing"/>
      </w:pPr>
      <w:r>
        <w:t>Σ = {a, b}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the simulation software.</w:t>
      </w:r>
    </w:p>
    <w:p>
      <w:pPr>
        <w:pStyle w:val="ListNumber"/>
      </w:pPr>
      <w:r>
        <w:t>Create the required states.</w:t>
      </w:r>
    </w:p>
    <w:p>
      <w:pPr>
        <w:pStyle w:val="ListNumber"/>
      </w:pPr>
      <w:r>
        <w:t>Mark the initial state.</w:t>
      </w:r>
    </w:p>
    <w:p>
      <w:pPr>
        <w:pStyle w:val="ListNumber"/>
      </w:pPr>
      <w:r>
        <w:t>Mark the accepting state(s).</w:t>
      </w:r>
    </w:p>
    <w:p>
      <w:pPr>
        <w:pStyle w:val="ListNumber"/>
      </w:pPr>
      <w:r>
        <w:t>Add the transitions according to the requirement.</w:t>
      </w:r>
    </w:p>
    <w:p>
      <w:pPr>
        <w:pStyle w:val="ListNumber"/>
      </w:pPr>
      <w:r>
        <w:t>Save the automaton.</w:t>
      </w:r>
    </w:p>
    <w:p>
      <w:pPr>
        <w:pStyle w:val="ListNumber"/>
      </w:pPr>
      <w:r>
        <w:t>Test the automaton using different input strings (including "abaab").</w:t>
      </w:r>
    </w:p>
    <w:p>
      <w:pPr>
        <w:pStyle w:val="ListNumber"/>
      </w:pPr>
      <w:r>
        <w:t>Verify whether the strings are accepted or rejected.</w:t>
      </w:r>
    </w:p>
    <w:p>
      <w:pPr>
        <w:pStyle w:val="Heading2"/>
      </w:pPr>
      <w:r>
        <w:t>Result</w:t>
      </w:r>
    </w:p>
    <w:p>
      <w:r>
        <w:t>The NFA successfully accepts strings starting with 'a' and ending with 'b'. The string "abaab" is accepted.</w:t>
      </w:r>
    </w:p>
    <w:p>
      <w:pPr>
        <w:pStyle w:val="Heading2"/>
      </w:pPr>
      <w:r>
        <w:t>Conclusion</w:t>
      </w:r>
    </w:p>
    <w:p>
      <w:r>
        <w:t>The automaton was successfully designed and simulated. It correctly accepts the specified valid strings and rejects all invalid strings, demonstrating the practical implementation of automata using simulation software.</w:t>
      </w:r>
    </w:p>
    <w:p>
      <w:pPr>
        <w:pStyle w:val="Heading2"/>
      </w:pPr>
      <w:r>
        <w:t>Output</w:t>
      </w:r>
    </w:p>
    <w:p>
      <w:pPr>
        <w:pStyle w:val="Heading2"/>
      </w:pPr>
      <w:r>
        <w:t>Output</w:t>
      </w:r>
    </w:p>
    <w:p>
      <w:r>
        <w:drawing>
          <wp:inline xmlns:a="http://schemas.openxmlformats.org/drawingml/2006/main" xmlns:pic="http://schemas.openxmlformats.org/drawingml/2006/picture">
            <wp:extent cx="4572000" cy="4208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33 - 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82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