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0F850" w14:textId="55157958" w:rsidR="00DE6E86" w:rsidRDefault="00F726DD" w:rsidP="00F726DD">
      <w:pPr>
        <w:pStyle w:val="a3"/>
        <w:numPr>
          <w:ilvl w:val="0"/>
          <w:numId w:val="1"/>
        </w:numPr>
        <w:ind w:firstLineChars="0"/>
      </w:pPr>
      <w:r>
        <w:rPr>
          <w:rFonts w:hint="eastAsia"/>
        </w:rPr>
        <w:t>如何理解并坚持中国共产党的性质</w:t>
      </w:r>
    </w:p>
    <w:p w14:paraId="33DCFD3C" w14:textId="09E77038" w:rsidR="00F726DD" w:rsidRDefault="00E90073" w:rsidP="00144989">
      <w:pPr>
        <w:pStyle w:val="a3"/>
        <w:ind w:left="432" w:firstLineChars="0" w:firstLine="408"/>
      </w:pPr>
      <w:r>
        <w:rPr>
          <w:rFonts w:hint="eastAsia"/>
        </w:rPr>
        <w:t>共产党员的本质属性是先进性。无论是在自身素质、思想觉悟，还是</w:t>
      </w:r>
      <w:r w:rsidR="00144989">
        <w:rPr>
          <w:rFonts w:hint="eastAsia"/>
        </w:rPr>
        <w:t>政治行为等方面，都应该具有先进性，始终走在时代的前列，充分发挥其先导、先锋、模范和榜样的作用。正如十六大中党章对于中国共产党的记述：中国共产党是中国工人阶级的先锋队，同时是中国人民和</w:t>
      </w:r>
      <w:r w:rsidR="001920C6">
        <w:rPr>
          <w:rFonts w:hint="eastAsia"/>
        </w:rPr>
        <w:t>中华</w:t>
      </w:r>
      <w:r w:rsidR="00144989">
        <w:rPr>
          <w:rFonts w:hint="eastAsia"/>
        </w:rPr>
        <w:t>民族的先锋队</w:t>
      </w:r>
      <w:r w:rsidR="001920C6">
        <w:rPr>
          <w:rFonts w:hint="eastAsia"/>
        </w:rPr>
        <w:t>，是中国特色社会主义事业的领导核心，代表中国先进生产力的发展要求，代表中国先进文化的前进方向，代表中国</w:t>
      </w:r>
      <w:proofErr w:type="gramStart"/>
      <w:r w:rsidR="001920C6">
        <w:rPr>
          <w:rFonts w:hint="eastAsia"/>
        </w:rPr>
        <w:t>最</w:t>
      </w:r>
      <w:proofErr w:type="gramEnd"/>
      <w:r w:rsidR="001920C6">
        <w:rPr>
          <w:rFonts w:hint="eastAsia"/>
        </w:rPr>
        <w:t>广大人民的根本利益。</w:t>
      </w:r>
      <w:r w:rsidR="002F63D6">
        <w:rPr>
          <w:rFonts w:hint="eastAsia"/>
        </w:rPr>
        <w:t>党的最高理想和最终目标是实现共产主义。这段论述从党的阶级性和先进性、党的地位和作用、党的根本宗旨、党的最高理想和最终目标四个方面阐述了党的性质</w:t>
      </w:r>
      <w:r w:rsidR="00426B0F">
        <w:rPr>
          <w:rFonts w:hint="eastAsia"/>
        </w:rPr>
        <w:t>。</w:t>
      </w:r>
    </w:p>
    <w:p w14:paraId="0EC8B9D0" w14:textId="77777777" w:rsidR="005E6865" w:rsidRDefault="005E6865" w:rsidP="00144989">
      <w:pPr>
        <w:pStyle w:val="a3"/>
        <w:ind w:left="432" w:firstLineChars="0" w:firstLine="408"/>
        <w:rPr>
          <w:rFonts w:hint="eastAsia"/>
        </w:rPr>
      </w:pPr>
    </w:p>
    <w:p w14:paraId="78662503" w14:textId="77777777" w:rsidR="001D27FA" w:rsidRDefault="005E6865" w:rsidP="00144989">
      <w:pPr>
        <w:pStyle w:val="a3"/>
        <w:ind w:left="432" w:firstLineChars="0" w:firstLine="408"/>
      </w:pPr>
      <w:r>
        <w:rPr>
          <w:rFonts w:hint="eastAsia"/>
        </w:rPr>
        <w:t>理解：</w:t>
      </w:r>
    </w:p>
    <w:p w14:paraId="0A0A9051" w14:textId="065B5204" w:rsidR="005E6865" w:rsidRDefault="001D27FA" w:rsidP="00144989">
      <w:pPr>
        <w:pStyle w:val="a3"/>
        <w:ind w:left="432" w:firstLineChars="0" w:firstLine="408"/>
        <w:rPr>
          <w:rFonts w:hint="eastAsia"/>
        </w:rPr>
      </w:pPr>
      <w:r>
        <w:rPr>
          <w:rFonts w:hint="eastAsia"/>
        </w:rPr>
        <w:t>（阶级性和先进性）</w:t>
      </w:r>
    </w:p>
    <w:p w14:paraId="453892BA" w14:textId="01A6E1D3" w:rsidR="00426B0F" w:rsidRDefault="005E6865" w:rsidP="00144989">
      <w:pPr>
        <w:pStyle w:val="a3"/>
        <w:ind w:left="432" w:firstLineChars="0" w:firstLine="408"/>
      </w:pPr>
      <w:r w:rsidRPr="005E6865">
        <w:rPr>
          <w:rFonts w:hint="eastAsia"/>
        </w:rPr>
        <w:t>工人阶级是中国共产党的阶级基础，中国共产党是由工人积极的先进分子组成</w:t>
      </w:r>
      <w:r>
        <w:rPr>
          <w:rFonts w:hint="eastAsia"/>
        </w:rPr>
        <w:t>；中国共产党以</w:t>
      </w:r>
      <w:r w:rsidRPr="005E6865">
        <w:rPr>
          <w:rFonts w:hint="eastAsia"/>
        </w:rPr>
        <w:t>马克思主义为行动指南，马克思主义又是以无产阶级（工人阶级）为物质武器的。</w:t>
      </w:r>
      <w:r>
        <w:rPr>
          <w:rFonts w:hint="eastAsia"/>
        </w:rPr>
        <w:t>中国共产党同时是中国人民和中华民族的先锋队，第一，从党所代表的利益来看。第二，从党的宗旨来看。第三，“三个代表”是它的根本指针</w:t>
      </w:r>
      <w:r w:rsidR="001D27FA">
        <w:rPr>
          <w:rFonts w:hint="eastAsia"/>
        </w:rPr>
        <w:t>。</w:t>
      </w:r>
      <w:r w:rsidR="001D27FA" w:rsidRPr="001D27FA">
        <w:rPr>
          <w:rFonts w:hint="eastAsia"/>
        </w:rPr>
        <w:t>党的阶级性，是指中国共产党以中国工人阶级为基础，代表工人阶级和广大人民群众的利益。党的先进性，是指党是由工人、农民、军人、知识分子和其他社会阶层的先进分子所组成，以马克思列宁主义、毛泽东思想、邓小平理论和</w:t>
      </w:r>
      <w:proofErr w:type="gramStart"/>
      <w:r w:rsidR="001D27FA" w:rsidRPr="001D27FA">
        <w:rPr>
          <w:rFonts w:hint="eastAsia"/>
        </w:rPr>
        <w:t>“</w:t>
      </w:r>
      <w:proofErr w:type="gramEnd"/>
      <w:r w:rsidR="001D27FA" w:rsidRPr="001D27FA">
        <w:rPr>
          <w:rFonts w:hint="eastAsia"/>
        </w:rPr>
        <w:t>三个代表“重要思想为指南，按照民主集中制原则组织起来的统一整体。</w:t>
      </w:r>
    </w:p>
    <w:p w14:paraId="7A320755" w14:textId="6EC6216E" w:rsidR="001D27FA" w:rsidRDefault="001D27FA" w:rsidP="00144989">
      <w:pPr>
        <w:pStyle w:val="a3"/>
        <w:ind w:left="432" w:firstLineChars="0" w:firstLine="408"/>
      </w:pPr>
      <w:r>
        <w:rPr>
          <w:rFonts w:hint="eastAsia"/>
        </w:rPr>
        <w:t>（领导核心）</w:t>
      </w:r>
    </w:p>
    <w:p w14:paraId="41FD7112" w14:textId="5A54D9BA" w:rsidR="001D27FA" w:rsidRDefault="001D27FA" w:rsidP="001D27FA">
      <w:pPr>
        <w:pStyle w:val="a3"/>
        <w:numPr>
          <w:ilvl w:val="0"/>
          <w:numId w:val="2"/>
        </w:numPr>
        <w:ind w:firstLineChars="0"/>
      </w:pPr>
      <w:r w:rsidRPr="001D27FA">
        <w:rPr>
          <w:rFonts w:hint="eastAsia"/>
        </w:rPr>
        <w:t>坚持党的领导是马克思主义党的学说的基本原则</w:t>
      </w:r>
      <w:r>
        <w:rPr>
          <w:rFonts w:hint="eastAsia"/>
        </w:rPr>
        <w:t>；</w:t>
      </w:r>
    </w:p>
    <w:p w14:paraId="19AB43CD" w14:textId="534C5945" w:rsidR="001D27FA" w:rsidRDefault="001D27FA" w:rsidP="001D27FA">
      <w:pPr>
        <w:pStyle w:val="a3"/>
        <w:numPr>
          <w:ilvl w:val="0"/>
          <w:numId w:val="2"/>
        </w:numPr>
        <w:ind w:firstLineChars="0"/>
      </w:pPr>
      <w:r w:rsidRPr="001D27FA">
        <w:rPr>
          <w:rFonts w:hint="eastAsia"/>
        </w:rPr>
        <w:t>中国共产党的领导地位是历史和人民的选择；</w:t>
      </w:r>
    </w:p>
    <w:p w14:paraId="330997E4" w14:textId="6F8CC056" w:rsidR="001D27FA" w:rsidRDefault="001D27FA" w:rsidP="001D27FA">
      <w:pPr>
        <w:pStyle w:val="a3"/>
        <w:numPr>
          <w:ilvl w:val="0"/>
          <w:numId w:val="2"/>
        </w:numPr>
        <w:ind w:firstLineChars="0"/>
        <w:rPr>
          <w:rFonts w:hint="eastAsia"/>
        </w:rPr>
      </w:pPr>
      <w:r w:rsidRPr="001D27FA">
        <w:rPr>
          <w:rFonts w:hint="eastAsia"/>
        </w:rPr>
        <w:t>中国共产党的领导是中国特色社会主义事业胜利的根本保证。</w:t>
      </w:r>
    </w:p>
    <w:p w14:paraId="18239A8B" w14:textId="28EC9300" w:rsidR="001D27FA" w:rsidRDefault="001D27FA" w:rsidP="00144989">
      <w:pPr>
        <w:pStyle w:val="a3"/>
        <w:ind w:left="432" w:firstLineChars="0" w:firstLine="408"/>
      </w:pPr>
    </w:p>
    <w:p w14:paraId="16D02BF0" w14:textId="47860995" w:rsidR="001D27FA" w:rsidRDefault="001D27FA" w:rsidP="00144989">
      <w:pPr>
        <w:pStyle w:val="a3"/>
        <w:ind w:left="432" w:firstLineChars="0" w:firstLine="408"/>
      </w:pPr>
      <w:r>
        <w:rPr>
          <w:rFonts w:hint="eastAsia"/>
        </w:rPr>
        <w:t>坚持：</w:t>
      </w:r>
    </w:p>
    <w:p w14:paraId="7C2A870C" w14:textId="7199BD57" w:rsidR="001D27FA" w:rsidRDefault="001D27FA" w:rsidP="00144989">
      <w:pPr>
        <w:pStyle w:val="a3"/>
        <w:ind w:left="432" w:firstLineChars="0" w:firstLine="408"/>
        <w:rPr>
          <w:rFonts w:hint="eastAsia"/>
        </w:rPr>
      </w:pPr>
      <w:r>
        <w:rPr>
          <w:rFonts w:hint="eastAsia"/>
        </w:rPr>
        <w:t>坚持党的领导，保持党的阶级性</w:t>
      </w:r>
      <w:r w:rsidR="00DB7B48">
        <w:rPr>
          <w:rFonts w:hint="eastAsia"/>
        </w:rPr>
        <w:t>，始终注重党的先进性和纯洁性建设，坚持在改革开放中完善党的领导，坚持党的基本路线不动摇，即坚持</w:t>
      </w:r>
      <w:r w:rsidR="00DB7B48" w:rsidRPr="00DB7B48">
        <w:rPr>
          <w:rFonts w:hint="eastAsia"/>
        </w:rPr>
        <w:t>领导和团结全国各族人民，以经济建设为中心，坚持四项基本原则，坚持改革开放，自力更生，艰苦创业，为把我国建设成为富强民主文明和谐美丽的社会主义现代化强国而奋斗。</w:t>
      </w:r>
    </w:p>
    <w:p w14:paraId="7AEDA238" w14:textId="77777777" w:rsidR="001D27FA" w:rsidRDefault="001D27FA" w:rsidP="00144989">
      <w:pPr>
        <w:pStyle w:val="a3"/>
        <w:ind w:left="432" w:firstLineChars="0" w:firstLine="408"/>
        <w:rPr>
          <w:rFonts w:hint="eastAsia"/>
        </w:rPr>
      </w:pPr>
    </w:p>
    <w:p w14:paraId="7B21ADBE" w14:textId="52C70715" w:rsidR="00F726DD" w:rsidRDefault="00F726DD" w:rsidP="00F726DD">
      <w:pPr>
        <w:pStyle w:val="a3"/>
        <w:numPr>
          <w:ilvl w:val="0"/>
          <w:numId w:val="1"/>
        </w:numPr>
        <w:ind w:firstLineChars="0"/>
      </w:pPr>
      <w:r>
        <w:rPr>
          <w:rFonts w:hint="eastAsia"/>
        </w:rPr>
        <w:t>如何理解党的宗旨，党的指导思想的重要意义</w:t>
      </w:r>
    </w:p>
    <w:p w14:paraId="38678333" w14:textId="07CE53DC" w:rsidR="00DB7B48" w:rsidRDefault="00DB7B48" w:rsidP="004454CE">
      <w:pPr>
        <w:pStyle w:val="a3"/>
        <w:ind w:left="432" w:firstLineChars="0" w:firstLine="408"/>
        <w:rPr>
          <w:rFonts w:hint="eastAsia"/>
        </w:rPr>
      </w:pPr>
      <w:r>
        <w:rPr>
          <w:rFonts w:hint="eastAsia"/>
        </w:rPr>
        <w:t>十九大新党章对党的宗旨是这样说明的“坚持全心全意为人民服务。党除了工人阶级和</w:t>
      </w:r>
      <w:proofErr w:type="gramStart"/>
      <w:r>
        <w:rPr>
          <w:rFonts w:hint="eastAsia"/>
        </w:rPr>
        <w:t>最</w:t>
      </w:r>
      <w:proofErr w:type="gramEnd"/>
      <w:r>
        <w:rPr>
          <w:rFonts w:hint="eastAsia"/>
        </w:rPr>
        <w:t>广大人民群众的利益，没有自己特殊的利益”。</w:t>
      </w:r>
      <w:r w:rsidR="004454CE" w:rsidRPr="004454CE">
        <w:rPr>
          <w:rFonts w:hint="eastAsia"/>
        </w:rPr>
        <w:t>当前，我国正处在一个新的历史时期，更好地坚持为人民服务的宗旨有着十分重要的意义，首先，这是坚持党的工人阶级先锋队性质的需要。在改革开放新形势下，只有坚定不移地做工人阶级和广大人民群众利益的忠实代表，才能从根本上保持党的工人阶级先锋队性质。第二，这是巩固党的执政地位的需要。我们党是代表人民利益的。但是，如果在坚持党的宗旨方面出大问题、犯大错误，也会严重脱离群众，动摇党的执政地位。因此，全心全意为人民服务不是一般的思想作风问题，而是关系到党的执政地位能不能巩固的重大政治问题。第三，这是加强党的建设的需要。坚持党的为人民服务的宗旨，是党的各项建设的基础，无论是党的思想建设、组织建设、作风建设，都离不开这一条。这一条做得好，我们党就能够更好地经受备种考验，保持党的纯洁性</w:t>
      </w:r>
    </w:p>
    <w:p w14:paraId="04D3F0C8" w14:textId="3D283ACD" w:rsidR="00DB7B48" w:rsidRDefault="00DB7B48" w:rsidP="004454CE">
      <w:pPr>
        <w:pStyle w:val="a3"/>
        <w:ind w:left="432" w:firstLineChars="0" w:firstLine="408"/>
      </w:pPr>
      <w:r>
        <w:rPr>
          <w:rFonts w:hint="eastAsia"/>
        </w:rPr>
        <w:t>党的指导思想是指导党的全部活动的理论体系，是指导党的思想建设、政治建设、组织建设和作风建设</w:t>
      </w:r>
      <w:r w:rsidR="004454CE">
        <w:rPr>
          <w:rFonts w:hint="eastAsia"/>
        </w:rPr>
        <w:t>、文化建设、制度建设、反腐倡廉建设</w:t>
      </w:r>
      <w:r>
        <w:rPr>
          <w:rFonts w:hint="eastAsia"/>
        </w:rPr>
        <w:t>的理论基础。</w:t>
      </w:r>
      <w:r w:rsidR="004454CE">
        <w:rPr>
          <w:rFonts w:hint="eastAsia"/>
        </w:rPr>
        <w:t>十九大党章载</w:t>
      </w:r>
      <w:r w:rsidR="004454CE">
        <w:rPr>
          <w:rFonts w:hint="eastAsia"/>
        </w:rPr>
        <w:lastRenderedPageBreak/>
        <w:t>明：中国共产党以马克思列宁主义、毛泽东思想、邓小平理论、“三个代表”重要思想、科学发展观、习近平新时代中国特色社会主义</w:t>
      </w:r>
      <w:r w:rsidR="00F426DA">
        <w:rPr>
          <w:rFonts w:hint="eastAsia"/>
        </w:rPr>
        <w:t>思想作为自己的行动指南，这是新时期党的指导思想。马克思列宁主义是科学的理论体系，毛泽东思想是马克思列宁主义在中国的运用和发展，邓小平理论是马克思主义在中国发展的新阶段，“三个代表”是我们党的立党之本、执政之基、力量之源，科学发展观是同马克思列宁主义、毛泽东思想、邓小平理论</w:t>
      </w:r>
      <w:r w:rsidR="001A56F2">
        <w:rPr>
          <w:rFonts w:hint="eastAsia"/>
        </w:rPr>
        <w:t>和“三个代表”重要思想既一脉相承又与时俱进的科学理论，是我国经济社会发展的重要指导方针，习近平新时代中国特色社会主义思想是在新时期为适应时代发展提出的又一重大科学指导理论，这一系列理论方法在不同的时期为党领导全国各族人民共同进步树立了理论旗帜，它们共同构成了将马克思列宁主义同中国实际国情相适应的中国特色社会主义理论体系，</w:t>
      </w:r>
      <w:r w:rsidR="00223676">
        <w:rPr>
          <w:rFonts w:hint="eastAsia"/>
        </w:rPr>
        <w:t>相信在党的先进指导思想下，我们一定能够战胜前进道路上的各种风险和困难 ，实现中</w:t>
      </w:r>
      <w:r w:rsidR="0086064A">
        <w:rPr>
          <w:rFonts w:hint="eastAsia"/>
        </w:rPr>
        <w:t>华</w:t>
      </w:r>
      <w:bookmarkStart w:id="0" w:name="_GoBack"/>
      <w:bookmarkEnd w:id="0"/>
      <w:r w:rsidR="00223676">
        <w:rPr>
          <w:rFonts w:hint="eastAsia"/>
        </w:rPr>
        <w:t>民族的伟大复兴。</w:t>
      </w:r>
    </w:p>
    <w:p w14:paraId="306FC045" w14:textId="4A2FD661" w:rsidR="00223676" w:rsidRDefault="00223676" w:rsidP="004454CE">
      <w:pPr>
        <w:pStyle w:val="a3"/>
        <w:ind w:left="432" w:firstLineChars="0" w:firstLine="408"/>
      </w:pPr>
    </w:p>
    <w:p w14:paraId="284033BC" w14:textId="420D8DBC" w:rsidR="00223676" w:rsidRDefault="00223676" w:rsidP="004454CE">
      <w:pPr>
        <w:pStyle w:val="a3"/>
        <w:ind w:left="432" w:firstLineChars="0" w:firstLine="408"/>
      </w:pPr>
    </w:p>
    <w:p w14:paraId="1D03485B" w14:textId="21FB837B" w:rsidR="00223676" w:rsidRDefault="00223676" w:rsidP="004454CE">
      <w:pPr>
        <w:pStyle w:val="a3"/>
        <w:ind w:left="432" w:firstLineChars="0" w:firstLine="408"/>
      </w:pPr>
    </w:p>
    <w:p w14:paraId="0B8969A9" w14:textId="31A741E6" w:rsidR="00223676" w:rsidRDefault="00223676" w:rsidP="004454CE">
      <w:pPr>
        <w:pStyle w:val="a3"/>
        <w:ind w:left="432" w:firstLineChars="0" w:firstLine="408"/>
      </w:pPr>
    </w:p>
    <w:p w14:paraId="7897F5A9" w14:textId="78B83DD1" w:rsidR="00223676" w:rsidRDefault="00223676" w:rsidP="004454CE">
      <w:pPr>
        <w:pStyle w:val="a3"/>
        <w:ind w:left="432" w:firstLineChars="0" w:firstLine="408"/>
      </w:pPr>
    </w:p>
    <w:p w14:paraId="4F286AA5" w14:textId="5C900F2F" w:rsidR="00223676" w:rsidRDefault="00223676" w:rsidP="004454CE">
      <w:pPr>
        <w:pStyle w:val="a3"/>
        <w:ind w:left="432" w:firstLineChars="0" w:firstLine="408"/>
      </w:pPr>
    </w:p>
    <w:p w14:paraId="1DA376B6" w14:textId="230DE887" w:rsidR="00223676" w:rsidRDefault="00223676" w:rsidP="004454CE">
      <w:pPr>
        <w:pStyle w:val="a3"/>
        <w:ind w:left="432" w:firstLineChars="0" w:firstLine="408"/>
      </w:pPr>
    </w:p>
    <w:p w14:paraId="679E56A9" w14:textId="406F8682" w:rsidR="00223676" w:rsidRDefault="00223676" w:rsidP="004454CE">
      <w:pPr>
        <w:pStyle w:val="a3"/>
        <w:ind w:left="432" w:firstLineChars="0" w:firstLine="408"/>
      </w:pPr>
    </w:p>
    <w:p w14:paraId="1187FF66" w14:textId="295D9B30" w:rsidR="00223676" w:rsidRDefault="00223676" w:rsidP="004454CE">
      <w:pPr>
        <w:pStyle w:val="a3"/>
        <w:ind w:left="432" w:firstLineChars="0" w:firstLine="408"/>
      </w:pPr>
    </w:p>
    <w:p w14:paraId="07173D95" w14:textId="21A23900" w:rsidR="00223676" w:rsidRDefault="00223676" w:rsidP="004454CE">
      <w:pPr>
        <w:pStyle w:val="a3"/>
        <w:ind w:left="432" w:firstLineChars="0" w:firstLine="408"/>
      </w:pPr>
    </w:p>
    <w:p w14:paraId="67716D7E" w14:textId="20F9102A" w:rsidR="00223676" w:rsidRDefault="00223676" w:rsidP="004454CE">
      <w:pPr>
        <w:pStyle w:val="a3"/>
        <w:ind w:left="432" w:firstLineChars="0" w:firstLine="408"/>
      </w:pPr>
      <w:r>
        <w:tab/>
      </w:r>
      <w:r>
        <w:tab/>
      </w:r>
      <w:r>
        <w:tab/>
      </w:r>
      <w:r>
        <w:tab/>
      </w:r>
      <w:r>
        <w:tab/>
      </w:r>
      <w:r>
        <w:tab/>
      </w:r>
      <w:r>
        <w:tab/>
      </w:r>
      <w:r>
        <w:tab/>
      </w:r>
      <w:r>
        <w:tab/>
      </w:r>
      <w:r>
        <w:tab/>
      </w:r>
    </w:p>
    <w:p w14:paraId="0DEDF04E" w14:textId="7C289A07" w:rsidR="00223676" w:rsidRDefault="00223676" w:rsidP="004454CE">
      <w:pPr>
        <w:pStyle w:val="a3"/>
        <w:ind w:left="432" w:firstLineChars="0" w:firstLine="408"/>
      </w:pPr>
    </w:p>
    <w:p w14:paraId="3CA9F980" w14:textId="5FD5802F" w:rsidR="00223676" w:rsidRDefault="00223676" w:rsidP="004454CE">
      <w:pPr>
        <w:pStyle w:val="a3"/>
        <w:ind w:left="432" w:firstLineChars="0" w:firstLine="408"/>
      </w:pPr>
    </w:p>
    <w:p w14:paraId="1CA37F5E" w14:textId="4759E907" w:rsidR="00223676" w:rsidRDefault="00223676" w:rsidP="004454CE">
      <w:pPr>
        <w:pStyle w:val="a3"/>
        <w:ind w:left="432" w:firstLineChars="0" w:firstLine="408"/>
      </w:pPr>
    </w:p>
    <w:p w14:paraId="5F4D8E01" w14:textId="3D4D9BBF" w:rsidR="00223676" w:rsidRDefault="00223676" w:rsidP="004454CE">
      <w:pPr>
        <w:pStyle w:val="a3"/>
        <w:ind w:left="432" w:firstLineChars="0" w:firstLine="408"/>
      </w:pPr>
    </w:p>
    <w:p w14:paraId="655CD0FE" w14:textId="34CA7B9D" w:rsidR="00223676" w:rsidRDefault="00223676" w:rsidP="004454CE">
      <w:pPr>
        <w:pStyle w:val="a3"/>
        <w:ind w:left="432" w:firstLineChars="0" w:firstLine="408"/>
      </w:pPr>
    </w:p>
    <w:p w14:paraId="56F4F99F" w14:textId="0F191C76" w:rsidR="00223676" w:rsidRDefault="00223676" w:rsidP="004454CE">
      <w:pPr>
        <w:pStyle w:val="a3"/>
        <w:ind w:left="432" w:firstLineChars="0" w:firstLine="408"/>
      </w:pPr>
    </w:p>
    <w:p w14:paraId="51658A39" w14:textId="3F747EC1" w:rsidR="00223676" w:rsidRDefault="00223676" w:rsidP="004454CE">
      <w:pPr>
        <w:pStyle w:val="a3"/>
        <w:ind w:left="432" w:firstLineChars="0" w:firstLine="408"/>
      </w:pPr>
    </w:p>
    <w:p w14:paraId="732F87FA" w14:textId="0180882C" w:rsidR="00223676" w:rsidRDefault="00223676" w:rsidP="004454CE">
      <w:pPr>
        <w:pStyle w:val="a3"/>
        <w:ind w:left="432" w:firstLineChars="0" w:firstLine="408"/>
      </w:pPr>
    </w:p>
    <w:p w14:paraId="3AF4A753" w14:textId="56C3DC7D" w:rsidR="00223676" w:rsidRDefault="00223676" w:rsidP="004454CE">
      <w:pPr>
        <w:pStyle w:val="a3"/>
        <w:ind w:left="432" w:firstLineChars="0" w:firstLine="408"/>
      </w:pPr>
    </w:p>
    <w:p w14:paraId="32EE9BB3" w14:textId="06D7F846" w:rsidR="00223676" w:rsidRDefault="00223676" w:rsidP="004454CE">
      <w:pPr>
        <w:pStyle w:val="a3"/>
        <w:ind w:left="432" w:firstLineChars="0" w:firstLine="408"/>
      </w:pPr>
    </w:p>
    <w:p w14:paraId="265C4B88" w14:textId="3DCA596D" w:rsidR="00223676" w:rsidRDefault="00223676" w:rsidP="004454CE">
      <w:pPr>
        <w:pStyle w:val="a3"/>
        <w:ind w:left="432" w:firstLineChars="0" w:firstLine="408"/>
      </w:pPr>
    </w:p>
    <w:p w14:paraId="16D58D35" w14:textId="1996DF3B" w:rsidR="00223676" w:rsidRDefault="00223676" w:rsidP="004454CE">
      <w:pPr>
        <w:pStyle w:val="a3"/>
        <w:ind w:left="432" w:firstLineChars="0" w:firstLine="408"/>
      </w:pPr>
    </w:p>
    <w:p w14:paraId="4BFE9E05" w14:textId="0200F984" w:rsidR="00223676" w:rsidRDefault="00223676" w:rsidP="004454CE">
      <w:pPr>
        <w:pStyle w:val="a3"/>
        <w:ind w:left="432" w:firstLineChars="0" w:firstLine="408"/>
      </w:pPr>
    </w:p>
    <w:p w14:paraId="7A70EC4E" w14:textId="3FC54C9E" w:rsidR="00223676" w:rsidRDefault="00223676" w:rsidP="004454CE">
      <w:pPr>
        <w:pStyle w:val="a3"/>
        <w:ind w:left="432" w:firstLineChars="0" w:firstLine="408"/>
      </w:pPr>
      <w:r>
        <w:tab/>
      </w:r>
    </w:p>
    <w:p w14:paraId="0F1923C4" w14:textId="527DCBED" w:rsidR="00223676" w:rsidRDefault="00223676" w:rsidP="004454CE">
      <w:pPr>
        <w:pStyle w:val="a3"/>
        <w:ind w:left="432" w:firstLineChars="0" w:firstLine="408"/>
      </w:pPr>
    </w:p>
    <w:p w14:paraId="3F052601" w14:textId="438FC536" w:rsidR="00223676" w:rsidRDefault="00223676" w:rsidP="004454CE">
      <w:pPr>
        <w:pStyle w:val="a3"/>
        <w:ind w:left="432" w:firstLineChars="0" w:firstLine="408"/>
      </w:pPr>
    </w:p>
    <w:p w14:paraId="7D8D8214" w14:textId="38C434D3" w:rsidR="00223676" w:rsidRDefault="00223676" w:rsidP="004454CE">
      <w:pPr>
        <w:pStyle w:val="a3"/>
        <w:ind w:left="432" w:firstLineChars="0" w:firstLine="408"/>
        <w:rPr>
          <w:rFonts w:hint="eastAsia"/>
        </w:rPr>
      </w:pPr>
      <w:r>
        <w:tab/>
      </w:r>
    </w:p>
    <w:p w14:paraId="16EF1AE5" w14:textId="1A65DE5F" w:rsidR="00223676" w:rsidRDefault="00223676" w:rsidP="004454CE">
      <w:pPr>
        <w:pStyle w:val="a3"/>
        <w:ind w:left="432" w:firstLineChars="0" w:firstLine="408"/>
        <w:rPr>
          <w:rFonts w:hint="eastAsia"/>
        </w:rPr>
      </w:pPr>
      <w:r>
        <w:tab/>
      </w:r>
      <w:r>
        <w:tab/>
      </w:r>
    </w:p>
    <w:p w14:paraId="67CB213C" w14:textId="077E983F" w:rsidR="00223676" w:rsidRDefault="00223676" w:rsidP="004454CE">
      <w:pPr>
        <w:pStyle w:val="a3"/>
        <w:ind w:left="432" w:firstLineChars="0" w:firstLine="408"/>
      </w:pPr>
      <w:r>
        <w:tab/>
      </w:r>
      <w:r>
        <w:tab/>
      </w:r>
      <w:r>
        <w:tab/>
      </w:r>
      <w:r>
        <w:tab/>
      </w:r>
      <w:r>
        <w:tab/>
      </w:r>
      <w:r>
        <w:tab/>
      </w:r>
      <w:r>
        <w:tab/>
      </w:r>
      <w:r>
        <w:tab/>
      </w:r>
      <w:r>
        <w:tab/>
      </w:r>
      <w:r>
        <w:tab/>
      </w:r>
      <w:r>
        <w:tab/>
      </w:r>
      <w:r>
        <w:tab/>
      </w:r>
      <w:r>
        <w:tab/>
      </w:r>
      <w:r>
        <w:rPr>
          <w:rFonts w:hint="eastAsia"/>
        </w:rPr>
        <w:t>邢彪</w:t>
      </w:r>
    </w:p>
    <w:p w14:paraId="54D22594" w14:textId="7AF8DA84" w:rsidR="00223676" w:rsidRDefault="00223676" w:rsidP="004454CE">
      <w:pPr>
        <w:pStyle w:val="a3"/>
        <w:ind w:left="432" w:firstLineChars="0" w:firstLine="408"/>
        <w:rPr>
          <w:rFonts w:hint="eastAsia"/>
        </w:rPr>
      </w:pPr>
      <w:r>
        <w:tab/>
      </w:r>
      <w:r>
        <w:tab/>
      </w:r>
      <w:r>
        <w:tab/>
      </w:r>
      <w:r>
        <w:tab/>
      </w:r>
      <w:r>
        <w:tab/>
      </w:r>
      <w:r>
        <w:tab/>
      </w:r>
      <w:r>
        <w:tab/>
      </w:r>
      <w:r>
        <w:tab/>
      </w:r>
      <w:r>
        <w:tab/>
      </w:r>
      <w:r>
        <w:tab/>
      </w:r>
      <w:r>
        <w:tab/>
      </w:r>
      <w:r>
        <w:tab/>
        <w:t xml:space="preserve">  2019.4.13</w:t>
      </w:r>
    </w:p>
    <w:sectPr w:rsidR="002236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C38"/>
    <w:multiLevelType w:val="hybridMultilevel"/>
    <w:tmpl w:val="E45E805C"/>
    <w:lvl w:ilvl="0" w:tplc="D52EE2C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79F7EB9"/>
    <w:multiLevelType w:val="hybridMultilevel"/>
    <w:tmpl w:val="F61A05C8"/>
    <w:lvl w:ilvl="0" w:tplc="C66A8D8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27"/>
    <w:rsid w:val="00144989"/>
    <w:rsid w:val="001920C6"/>
    <w:rsid w:val="001A56F2"/>
    <w:rsid w:val="001D27FA"/>
    <w:rsid w:val="00223676"/>
    <w:rsid w:val="002F63D6"/>
    <w:rsid w:val="00426B0F"/>
    <w:rsid w:val="004454CE"/>
    <w:rsid w:val="005E6865"/>
    <w:rsid w:val="00625227"/>
    <w:rsid w:val="0086064A"/>
    <w:rsid w:val="00BB2EE0"/>
    <w:rsid w:val="00D42FE7"/>
    <w:rsid w:val="00DB7B48"/>
    <w:rsid w:val="00E90073"/>
    <w:rsid w:val="00F426DA"/>
    <w:rsid w:val="00F7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63D5"/>
  <w15:chartTrackingRefBased/>
  <w15:docId w15:val="{6594D443-7F07-4041-B92E-B69E51E7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6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彪 邢</dc:creator>
  <cp:keywords/>
  <dc:description/>
  <cp:lastModifiedBy>彪 邢</cp:lastModifiedBy>
  <cp:revision>5</cp:revision>
  <dcterms:created xsi:type="dcterms:W3CDTF">2019-04-13T04:59:00Z</dcterms:created>
  <dcterms:modified xsi:type="dcterms:W3CDTF">2019-04-13T06:11:00Z</dcterms:modified>
</cp:coreProperties>
</file>