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Look w:val="04A0" w:firstRow="1" w:lastRow="0" w:firstColumn="1" w:lastColumn="0" w:noHBand="0" w:noVBand="1"/>
      </w:tblPr>
      <w:tblGrid>
        <w:gridCol w:w="9016"/>
      </w:tblGrid>
      <w:tr w:rsidR="00FB0EC8" w:rsidTr="00FB0EC8">
        <w:trPr>
          <w:jc w:val="center"/>
        </w:trPr>
        <w:tc>
          <w:tcPr>
            <w:tcW w:w="9016" w:type="dxa"/>
          </w:tcPr>
          <w:p w:rsidR="00FB0EC8" w:rsidRPr="002E4FBE" w:rsidRDefault="00FB0EC8" w:rsidP="00BE074B">
            <w:pPr>
              <w:jc w:val="both"/>
              <w:rPr>
                <w:rFonts w:ascii="Consolas" w:eastAsia="Times New Roman" w:hAnsi="Consolas" w:cs="Times New Roman"/>
                <w:sz w:val="36"/>
                <w:szCs w:val="36"/>
                <w:lang w:eastAsia="en-IN"/>
              </w:rPr>
            </w:pPr>
            <w:r>
              <w:rPr>
                <w:rFonts w:ascii="Consolas" w:eastAsia="Times New Roman" w:hAnsi="Consolas" w:cs="Times New Roman"/>
                <w:sz w:val="36"/>
                <w:szCs w:val="36"/>
                <w:lang w:eastAsia="en-IN"/>
              </w:rPr>
              <w:t xml:space="preserve">                  </w:t>
            </w:r>
            <w:r w:rsidRPr="002E4FBE">
              <w:rPr>
                <w:rFonts w:ascii="Consolas" w:eastAsia="Times New Roman" w:hAnsi="Consolas" w:cs="Times New Roman"/>
                <w:sz w:val="36"/>
                <w:szCs w:val="36"/>
                <w:lang w:eastAsia="en-IN"/>
              </w:rPr>
              <w:t>Phase-3</w:t>
            </w:r>
          </w:p>
        </w:tc>
      </w:tr>
    </w:tbl>
    <w:p w:rsidR="00FB0EC8" w:rsidRPr="002E4FBE" w:rsidRDefault="00FB0EC8" w:rsidP="00FB0EC8">
      <w:pPr>
        <w:jc w:val="both"/>
        <w:rPr>
          <w:rFonts w:ascii="Consolas" w:eastAsia="Times New Roman" w:hAnsi="Consolas" w:cs="Times New Roman"/>
          <w:sz w:val="24"/>
          <w:szCs w:val="24"/>
          <w:lang w:eastAsia="en-IN"/>
        </w:rPr>
      </w:pPr>
      <w:r w:rsidRPr="002E4FBE">
        <w:rPr>
          <w:rFonts w:ascii="Consolas" w:eastAsia="Times New Roman" w:hAnsi="Consolas" w:cs="Times New Roman"/>
          <w:sz w:val="24"/>
          <w:szCs w:val="24"/>
          <w:lang w:eastAsia="en-IN"/>
        </w:rPr>
        <w:t xml:space="preserve">                   </w:t>
      </w:r>
    </w:p>
    <w:tbl>
      <w:tblPr>
        <w:tblStyle w:val="TableGrid"/>
        <w:tblW w:w="9380" w:type="dxa"/>
        <w:tblLook w:val="04A0" w:firstRow="1" w:lastRow="0" w:firstColumn="1" w:lastColumn="0" w:noHBand="0" w:noVBand="1"/>
      </w:tblPr>
      <w:tblGrid>
        <w:gridCol w:w="4690"/>
        <w:gridCol w:w="4690"/>
      </w:tblGrid>
      <w:tr w:rsidR="00FB0EC8" w:rsidRPr="00D3328F" w:rsidTr="00BE074B">
        <w:trPr>
          <w:trHeight w:val="537"/>
        </w:trPr>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Date</w:t>
            </w:r>
          </w:p>
        </w:tc>
        <w:tc>
          <w:tcPr>
            <w:tcW w:w="4690" w:type="dxa"/>
          </w:tcPr>
          <w:p w:rsidR="00FB0EC8" w:rsidRPr="00D3328F" w:rsidRDefault="00144404" w:rsidP="00BE074B">
            <w:pPr>
              <w:rPr>
                <w:rFonts w:ascii="Times New Roman" w:hAnsi="Times New Roman" w:cs="Times New Roman"/>
                <w:b/>
                <w:sz w:val="28"/>
                <w:szCs w:val="28"/>
              </w:rPr>
            </w:pPr>
            <w:r>
              <w:rPr>
                <w:rFonts w:ascii="Times New Roman" w:hAnsi="Times New Roman" w:cs="Times New Roman"/>
                <w:b/>
                <w:sz w:val="28"/>
                <w:szCs w:val="28"/>
              </w:rPr>
              <w:t>25.</w:t>
            </w:r>
            <w:r w:rsidR="00FB0EC8" w:rsidRPr="00D3328F">
              <w:rPr>
                <w:rFonts w:ascii="Times New Roman" w:hAnsi="Times New Roman" w:cs="Times New Roman"/>
                <w:b/>
                <w:sz w:val="28"/>
                <w:szCs w:val="28"/>
              </w:rPr>
              <w:t>10.2023</w:t>
            </w:r>
          </w:p>
        </w:tc>
      </w:tr>
      <w:tr w:rsidR="00FB0EC8" w:rsidRPr="00D3328F" w:rsidTr="00BE074B">
        <w:trPr>
          <w:trHeight w:val="537"/>
        </w:trPr>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Team ID</w:t>
            </w:r>
          </w:p>
        </w:tc>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Proj_223985_team</w:t>
            </w:r>
          </w:p>
        </w:tc>
      </w:tr>
      <w:tr w:rsidR="00FB0EC8" w:rsidRPr="00D3328F" w:rsidTr="00BE074B">
        <w:trPr>
          <w:trHeight w:val="562"/>
        </w:trPr>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Project Name</w:t>
            </w:r>
          </w:p>
        </w:tc>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Flood monitoring and Early warning</w:t>
            </w:r>
          </w:p>
        </w:tc>
      </w:tr>
      <w:tr w:rsidR="00FB0EC8" w:rsidRPr="00D3328F" w:rsidTr="00BE074B">
        <w:trPr>
          <w:trHeight w:val="562"/>
        </w:trPr>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Members</w:t>
            </w:r>
          </w:p>
        </w:tc>
        <w:tc>
          <w:tcPr>
            <w:tcW w:w="4690" w:type="dxa"/>
          </w:tcPr>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Rasswanth G</w:t>
            </w:r>
          </w:p>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Vishwa S</w:t>
            </w:r>
          </w:p>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Saravanan S</w:t>
            </w:r>
          </w:p>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Pragadheesh M</w:t>
            </w:r>
          </w:p>
          <w:p w:rsidR="00FB0EC8" w:rsidRPr="00D3328F" w:rsidRDefault="00FB0EC8" w:rsidP="00BE074B">
            <w:pPr>
              <w:rPr>
                <w:rFonts w:ascii="Times New Roman" w:hAnsi="Times New Roman" w:cs="Times New Roman"/>
                <w:b/>
                <w:sz w:val="28"/>
                <w:szCs w:val="28"/>
              </w:rPr>
            </w:pPr>
            <w:r w:rsidRPr="00D3328F">
              <w:rPr>
                <w:rFonts w:ascii="Times New Roman" w:hAnsi="Times New Roman" w:cs="Times New Roman"/>
                <w:b/>
                <w:sz w:val="28"/>
                <w:szCs w:val="28"/>
              </w:rPr>
              <w:t>Yogesh R</w:t>
            </w:r>
          </w:p>
        </w:tc>
      </w:tr>
    </w:tbl>
    <w:p w:rsidR="0015291C" w:rsidRDefault="0015291C"/>
    <w:p w:rsidR="00FB0EC8" w:rsidRPr="00FB0EC8" w:rsidRDefault="00FB0EC8">
      <w:pPr>
        <w:rPr>
          <w:b/>
          <w:sz w:val="28"/>
          <w:szCs w:val="28"/>
          <w:u w:val="single"/>
        </w:rPr>
      </w:pPr>
      <w:r w:rsidRPr="00FB0EC8">
        <w:rPr>
          <w:b/>
          <w:sz w:val="28"/>
          <w:szCs w:val="28"/>
          <w:u w:val="single"/>
        </w:rPr>
        <w:t>Project Overview:</w:t>
      </w:r>
    </w:p>
    <w:p w:rsidR="00FB0EC8" w:rsidRPr="00FB0EC8" w:rsidRDefault="00FB0EC8" w:rsidP="00FB0EC8">
      <w:pPr>
        <w:jc w:val="both"/>
        <w:rPr>
          <w:rFonts w:ascii="Times New Roman" w:eastAsia="Times New Roman" w:hAnsi="Times New Roman" w:cs="Times New Roman"/>
          <w:sz w:val="24"/>
          <w:szCs w:val="24"/>
          <w:lang w:eastAsia="en-IN"/>
        </w:rPr>
      </w:pPr>
      <w:r>
        <w:t xml:space="preserve">                 </w:t>
      </w:r>
      <w:r w:rsidRPr="001E3AE8">
        <w:rPr>
          <w:rFonts w:ascii="Times New Roman" w:eastAsia="Times New Roman" w:hAnsi="Times New Roman" w:cs="Times New Roman"/>
          <w:sz w:val="24"/>
          <w:szCs w:val="24"/>
          <w:lang w:eastAsia="en-IN"/>
        </w:rPr>
        <w:t>The flood monitoring and early warning system is designed to detect and alert users to potential flood conditions. It incorporates various sensors and an ESP32 microcontroller to measure temperature, humidity, and water levels, providing real-time data to a cloud-based platform for monitoring.</w:t>
      </w:r>
    </w:p>
    <w:p w:rsidR="00FB0EC8" w:rsidRDefault="00FB0EC8" w:rsidP="00FB0EC8">
      <w:pPr>
        <w:spacing w:line="240" w:lineRule="auto"/>
        <w:rPr>
          <w:b/>
          <w:sz w:val="28"/>
          <w:szCs w:val="28"/>
          <w:u w:val="single"/>
        </w:rPr>
      </w:pPr>
      <w:r>
        <w:rPr>
          <w:b/>
          <w:sz w:val="28"/>
          <w:szCs w:val="28"/>
          <w:u w:val="single"/>
        </w:rPr>
        <w:t>Purpose a</w:t>
      </w:r>
      <w:r w:rsidRPr="00FB0EC8">
        <w:rPr>
          <w:b/>
          <w:sz w:val="28"/>
          <w:szCs w:val="28"/>
          <w:u w:val="single"/>
        </w:rPr>
        <w:t>nd Scope:</w:t>
      </w:r>
    </w:p>
    <w:p w:rsidR="00FB0EC8" w:rsidRDefault="00FB0EC8" w:rsidP="00FB0EC8">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1E3AE8">
        <w:rPr>
          <w:rFonts w:ascii="Times New Roman" w:eastAsia="Times New Roman" w:hAnsi="Times New Roman" w:cs="Times New Roman"/>
          <w:sz w:val="24"/>
          <w:szCs w:val="24"/>
          <w:lang w:eastAsia="en-IN"/>
        </w:rPr>
        <w:t>The primary purpose of this system is to monitor environmental conditions and, more specifically, water levels in flood-prone areas. By doing so, it serves as an early warning system, helping to prevent damage and improve safety in flood-prone regions.</w:t>
      </w:r>
    </w:p>
    <w:p w:rsidR="00FB0EC8" w:rsidRDefault="00FB0EC8" w:rsidP="00FB0EC8">
      <w:pPr>
        <w:jc w:val="both"/>
        <w:rPr>
          <w:rFonts w:eastAsia="Times New Roman" w:cstheme="minorHAnsi"/>
          <w:b/>
          <w:sz w:val="28"/>
          <w:szCs w:val="28"/>
          <w:u w:val="single"/>
          <w:lang w:eastAsia="en-IN"/>
        </w:rPr>
      </w:pPr>
      <w:r w:rsidRPr="00FB0EC8">
        <w:rPr>
          <w:rFonts w:eastAsia="Times New Roman" w:cstheme="minorHAnsi"/>
          <w:b/>
          <w:sz w:val="28"/>
          <w:szCs w:val="28"/>
          <w:u w:val="single"/>
          <w:lang w:eastAsia="en-IN"/>
        </w:rPr>
        <w:t>Objectives:</w:t>
      </w:r>
    </w:p>
    <w:p w:rsidR="00FB0EC8" w:rsidRPr="001E3AE8" w:rsidRDefault="00FB0EC8" w:rsidP="00FB0EC8">
      <w:pPr>
        <w:pStyle w:val="ListParagraph"/>
        <w:numPr>
          <w:ilvl w:val="0"/>
          <w:numId w:val="2"/>
        </w:numPr>
        <w:jc w:val="both"/>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Develop a system for real-time monitoring of temperature, humidity, and water levels.</w:t>
      </w:r>
    </w:p>
    <w:p w:rsidR="00FB0EC8" w:rsidRPr="001E3AE8" w:rsidRDefault="00FB0EC8" w:rsidP="00FB0EC8">
      <w:pPr>
        <w:pStyle w:val="ListParagraph"/>
        <w:numPr>
          <w:ilvl w:val="0"/>
          <w:numId w:val="2"/>
        </w:numPr>
        <w:jc w:val="both"/>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Interface with ThingSpeak, a cloud-based platform, to store and display data.</w:t>
      </w:r>
    </w:p>
    <w:p w:rsidR="00FB0EC8" w:rsidRDefault="00FB0EC8" w:rsidP="00FB0EC8">
      <w:pPr>
        <w:pStyle w:val="ListParagraph"/>
        <w:numPr>
          <w:ilvl w:val="0"/>
          <w:numId w:val="2"/>
        </w:numPr>
        <w:jc w:val="both"/>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Implement a warning mechanism through a buzzer when water levels reach a critical threshold.</w:t>
      </w:r>
    </w:p>
    <w:p w:rsidR="00FB0EC8" w:rsidRDefault="00FB0EC8" w:rsidP="00FB0EC8">
      <w:pPr>
        <w:jc w:val="both"/>
        <w:rPr>
          <w:rFonts w:eastAsia="Times New Roman" w:cstheme="minorHAnsi"/>
          <w:b/>
          <w:sz w:val="28"/>
          <w:szCs w:val="28"/>
          <w:u w:val="single"/>
          <w:lang w:eastAsia="en-IN"/>
        </w:rPr>
      </w:pPr>
      <w:r w:rsidRPr="00FB0EC8">
        <w:rPr>
          <w:rFonts w:eastAsia="Times New Roman" w:cstheme="minorHAnsi"/>
          <w:b/>
          <w:sz w:val="28"/>
          <w:szCs w:val="28"/>
          <w:u w:val="single"/>
          <w:lang w:eastAsia="en-IN"/>
        </w:rPr>
        <w:t>Hardware Components:</w:t>
      </w:r>
    </w:p>
    <w:p w:rsidR="00FB0EC8" w:rsidRPr="001E3AE8" w:rsidRDefault="00FB0EC8" w:rsidP="00FB0EC8">
      <w:pPr>
        <w:pStyle w:val="ListParagraph"/>
        <w:numPr>
          <w:ilvl w:val="0"/>
          <w:numId w:val="4"/>
        </w:numPr>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ESP32 microcontroller</w:t>
      </w:r>
    </w:p>
    <w:p w:rsidR="00FB0EC8" w:rsidRPr="001E3AE8" w:rsidRDefault="00FB0EC8" w:rsidP="00FB0EC8">
      <w:pPr>
        <w:pStyle w:val="ListParagraph"/>
        <w:numPr>
          <w:ilvl w:val="0"/>
          <w:numId w:val="4"/>
        </w:numPr>
        <w:jc w:val="both"/>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DHT22 sensor</w:t>
      </w:r>
      <w:r>
        <w:rPr>
          <w:rFonts w:ascii="Times New Roman" w:eastAsia="Times New Roman" w:hAnsi="Times New Roman" w:cs="Times New Roman"/>
          <w:sz w:val="24"/>
          <w:szCs w:val="24"/>
          <w:lang w:eastAsia="en-IN"/>
        </w:rPr>
        <w:t xml:space="preserve"> used</w:t>
      </w:r>
      <w:r w:rsidRPr="001E3AE8">
        <w:rPr>
          <w:rFonts w:ascii="Times New Roman" w:eastAsia="Times New Roman" w:hAnsi="Times New Roman" w:cs="Times New Roman"/>
          <w:sz w:val="24"/>
          <w:szCs w:val="24"/>
          <w:lang w:eastAsia="en-IN"/>
        </w:rPr>
        <w:t xml:space="preserve"> for temperature and humidity</w:t>
      </w:r>
    </w:p>
    <w:p w:rsidR="00FB0EC8" w:rsidRPr="001E3AE8" w:rsidRDefault="00FB0EC8" w:rsidP="00FB0EC8">
      <w:pPr>
        <w:pStyle w:val="ListParagraph"/>
        <w:numPr>
          <w:ilvl w:val="0"/>
          <w:numId w:val="4"/>
        </w:numPr>
        <w:jc w:val="both"/>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Ultrasonic sensor</w:t>
      </w:r>
      <w:r>
        <w:rPr>
          <w:rFonts w:ascii="Times New Roman" w:eastAsia="Times New Roman" w:hAnsi="Times New Roman" w:cs="Times New Roman"/>
          <w:sz w:val="24"/>
          <w:szCs w:val="24"/>
          <w:lang w:eastAsia="en-IN"/>
        </w:rPr>
        <w:t xml:space="preserve"> used</w:t>
      </w:r>
      <w:r w:rsidRPr="001E3AE8">
        <w:rPr>
          <w:rFonts w:ascii="Times New Roman" w:eastAsia="Times New Roman" w:hAnsi="Times New Roman" w:cs="Times New Roman"/>
          <w:sz w:val="24"/>
          <w:szCs w:val="24"/>
          <w:lang w:eastAsia="en-IN"/>
        </w:rPr>
        <w:t xml:space="preserve"> for water level measurement</w:t>
      </w:r>
    </w:p>
    <w:p w:rsidR="00FB0EC8" w:rsidRDefault="00FB0EC8" w:rsidP="00FB0EC8">
      <w:pPr>
        <w:pStyle w:val="ListParagraph"/>
        <w:numPr>
          <w:ilvl w:val="0"/>
          <w:numId w:val="4"/>
        </w:numPr>
        <w:jc w:val="both"/>
        <w:rPr>
          <w:rFonts w:ascii="Times New Roman" w:eastAsia="Times New Roman" w:hAnsi="Times New Roman" w:cs="Times New Roman"/>
          <w:sz w:val="24"/>
          <w:szCs w:val="24"/>
          <w:lang w:eastAsia="en-IN"/>
        </w:rPr>
      </w:pPr>
      <w:r w:rsidRPr="001E3AE8">
        <w:rPr>
          <w:rFonts w:ascii="Times New Roman" w:eastAsia="Times New Roman" w:hAnsi="Times New Roman" w:cs="Times New Roman"/>
          <w:sz w:val="24"/>
          <w:szCs w:val="24"/>
          <w:lang w:eastAsia="en-IN"/>
        </w:rPr>
        <w:t>Buzzer</w:t>
      </w:r>
      <w:r>
        <w:rPr>
          <w:rFonts w:ascii="Times New Roman" w:eastAsia="Times New Roman" w:hAnsi="Times New Roman" w:cs="Times New Roman"/>
          <w:sz w:val="24"/>
          <w:szCs w:val="24"/>
          <w:lang w:eastAsia="en-IN"/>
        </w:rPr>
        <w:t xml:space="preserve"> used</w:t>
      </w:r>
      <w:r w:rsidRPr="001E3AE8">
        <w:rPr>
          <w:rFonts w:ascii="Times New Roman" w:eastAsia="Times New Roman" w:hAnsi="Times New Roman" w:cs="Times New Roman"/>
          <w:sz w:val="24"/>
          <w:szCs w:val="24"/>
          <w:lang w:eastAsia="en-IN"/>
        </w:rPr>
        <w:t xml:space="preserve"> for early warning</w:t>
      </w:r>
    </w:p>
    <w:p w:rsidR="00FB0EC8" w:rsidRDefault="00FB0EC8" w:rsidP="00FB0EC8">
      <w:pPr>
        <w:jc w:val="both"/>
        <w:rPr>
          <w:rFonts w:eastAsia="Times New Roman" w:cstheme="minorHAnsi"/>
          <w:b/>
          <w:sz w:val="28"/>
          <w:szCs w:val="28"/>
          <w:u w:val="single"/>
          <w:lang w:eastAsia="en-IN"/>
        </w:rPr>
      </w:pPr>
      <w:r w:rsidRPr="00FB0EC8">
        <w:rPr>
          <w:rFonts w:eastAsia="Times New Roman" w:cstheme="minorHAnsi"/>
          <w:b/>
          <w:sz w:val="28"/>
          <w:szCs w:val="28"/>
          <w:u w:val="single"/>
          <w:lang w:eastAsia="en-IN"/>
        </w:rPr>
        <w:t>Components Descriptions:</w:t>
      </w:r>
    </w:p>
    <w:p w:rsidR="00FB0EC8" w:rsidRPr="00FB0EC8" w:rsidRDefault="00FB0EC8" w:rsidP="00FB0EC8">
      <w:pPr>
        <w:pStyle w:val="ListParagraph"/>
        <w:numPr>
          <w:ilvl w:val="0"/>
          <w:numId w:val="6"/>
        </w:numPr>
        <w:jc w:val="both"/>
        <w:rPr>
          <w:rFonts w:ascii="Times New Roman" w:eastAsia="Times New Roman" w:hAnsi="Times New Roman" w:cs="Times New Roman"/>
          <w:sz w:val="24"/>
          <w:szCs w:val="24"/>
          <w:lang w:eastAsia="en-IN"/>
        </w:rPr>
      </w:pPr>
      <w:r w:rsidRPr="00FB0EC8">
        <w:rPr>
          <w:rFonts w:ascii="Times New Roman" w:eastAsia="Times New Roman" w:hAnsi="Times New Roman" w:cs="Times New Roman"/>
          <w:sz w:val="24"/>
          <w:szCs w:val="24"/>
          <w:lang w:eastAsia="en-IN"/>
        </w:rPr>
        <w:t>ESP32 Microcontroller:</w:t>
      </w:r>
      <w:r>
        <w:rPr>
          <w:rFonts w:ascii="Times New Roman" w:eastAsia="Times New Roman" w:hAnsi="Times New Roman" w:cs="Times New Roman"/>
          <w:sz w:val="24"/>
          <w:szCs w:val="24"/>
          <w:lang w:eastAsia="en-IN"/>
        </w:rPr>
        <w:t xml:space="preserve"> </w:t>
      </w:r>
      <w:r w:rsidRPr="00FB0EC8">
        <w:rPr>
          <w:rFonts w:ascii="Times New Roman" w:eastAsia="Times New Roman" w:hAnsi="Times New Roman" w:cs="Times New Roman"/>
          <w:sz w:val="24"/>
          <w:szCs w:val="24"/>
          <w:lang w:eastAsia="en-IN"/>
        </w:rPr>
        <w:t>The ESP32 is a versatile microcontroller that provides Wi-Fi connectivity, making it suitable for IoT applications. In this project, it acts as the central processing unit.</w:t>
      </w:r>
    </w:p>
    <w:p w:rsidR="00FB0EC8" w:rsidRDefault="00FB0EC8" w:rsidP="00FB0EC8">
      <w:pPr>
        <w:pStyle w:val="ListParagraph"/>
        <w:numPr>
          <w:ilvl w:val="0"/>
          <w:numId w:val="6"/>
        </w:numPr>
        <w:jc w:val="both"/>
        <w:rPr>
          <w:rFonts w:ascii="Times New Roman" w:eastAsia="Times New Roman" w:hAnsi="Times New Roman" w:cs="Times New Roman"/>
          <w:sz w:val="24"/>
          <w:szCs w:val="24"/>
          <w:lang w:eastAsia="en-IN"/>
        </w:rPr>
      </w:pPr>
      <w:r w:rsidRPr="00FB0EC8">
        <w:rPr>
          <w:rFonts w:ascii="Times New Roman" w:eastAsia="Times New Roman" w:hAnsi="Times New Roman" w:cs="Times New Roman"/>
          <w:sz w:val="24"/>
          <w:szCs w:val="24"/>
          <w:lang w:eastAsia="en-IN"/>
        </w:rPr>
        <w:t>DHT11 Sensor:</w:t>
      </w:r>
      <w:r>
        <w:rPr>
          <w:rFonts w:ascii="Times New Roman" w:eastAsia="Times New Roman" w:hAnsi="Times New Roman" w:cs="Times New Roman"/>
          <w:sz w:val="24"/>
          <w:szCs w:val="24"/>
          <w:lang w:eastAsia="en-IN"/>
        </w:rPr>
        <w:t xml:space="preserve"> </w:t>
      </w:r>
      <w:r w:rsidRPr="00FB0EC8">
        <w:rPr>
          <w:rFonts w:ascii="Times New Roman" w:eastAsia="Times New Roman" w:hAnsi="Times New Roman" w:cs="Times New Roman"/>
          <w:sz w:val="24"/>
          <w:szCs w:val="24"/>
          <w:lang w:eastAsia="en-IN"/>
        </w:rPr>
        <w:t>The DHT11 sensor is utilized for temperature and humidity measurements. It provides accurate environmental data.</w:t>
      </w:r>
    </w:p>
    <w:p w:rsidR="00FB0EC8" w:rsidRPr="00FB0EC8" w:rsidRDefault="00FB0EC8" w:rsidP="00FB0EC8">
      <w:pPr>
        <w:pStyle w:val="ListParagraph"/>
        <w:numPr>
          <w:ilvl w:val="0"/>
          <w:numId w:val="6"/>
        </w:numPr>
        <w:jc w:val="both"/>
        <w:rPr>
          <w:rFonts w:ascii="Times New Roman" w:eastAsia="Times New Roman" w:hAnsi="Times New Roman" w:cs="Times New Roman"/>
          <w:sz w:val="24"/>
          <w:szCs w:val="24"/>
          <w:lang w:eastAsia="en-IN"/>
        </w:rPr>
      </w:pPr>
      <w:r w:rsidRPr="00FB0EC8">
        <w:rPr>
          <w:rFonts w:ascii="Times New Roman" w:eastAsia="Times New Roman" w:hAnsi="Times New Roman" w:cs="Times New Roman"/>
          <w:sz w:val="24"/>
          <w:szCs w:val="24"/>
          <w:lang w:eastAsia="en-IN"/>
        </w:rPr>
        <w:lastRenderedPageBreak/>
        <w:t>Ultrasonic Sensor: The ultrasonic sensor is responsible for measuring water levels in rivers, lakes, or other bodies of water.</w:t>
      </w:r>
    </w:p>
    <w:p w:rsidR="00FB0EC8" w:rsidRPr="00FB0EC8" w:rsidRDefault="00FB0EC8" w:rsidP="00FB0EC8">
      <w:pPr>
        <w:pStyle w:val="ListParagraph"/>
        <w:numPr>
          <w:ilvl w:val="0"/>
          <w:numId w:val="6"/>
        </w:numPr>
        <w:jc w:val="both"/>
        <w:rPr>
          <w:rFonts w:ascii="Times New Roman" w:eastAsia="Times New Roman" w:hAnsi="Times New Roman" w:cs="Times New Roman"/>
          <w:sz w:val="24"/>
          <w:szCs w:val="24"/>
          <w:lang w:eastAsia="en-IN"/>
        </w:rPr>
      </w:pPr>
      <w:r w:rsidRPr="00FB0EC8">
        <w:rPr>
          <w:rFonts w:ascii="Times New Roman" w:eastAsia="Times New Roman" w:hAnsi="Times New Roman" w:cs="Times New Roman"/>
          <w:sz w:val="24"/>
          <w:szCs w:val="24"/>
          <w:lang w:eastAsia="en-IN"/>
        </w:rPr>
        <w:t>Buzzer: The buzzer serves as an audible warning device. When water levels reach a critical threshold, it alerts users with a loud sound.</w:t>
      </w:r>
    </w:p>
    <w:p w:rsidR="00FB0EC8" w:rsidRDefault="00FB0EC8" w:rsidP="00FB0EC8">
      <w:pPr>
        <w:jc w:val="both"/>
        <w:rPr>
          <w:rFonts w:eastAsia="Times New Roman" w:cstheme="minorHAnsi"/>
          <w:b/>
          <w:sz w:val="28"/>
          <w:szCs w:val="28"/>
          <w:u w:val="single"/>
          <w:lang w:eastAsia="en-IN"/>
        </w:rPr>
      </w:pPr>
      <w:r w:rsidRPr="00FB0EC8">
        <w:rPr>
          <w:rFonts w:eastAsia="Times New Roman" w:cstheme="minorHAnsi"/>
          <w:b/>
          <w:sz w:val="28"/>
          <w:szCs w:val="28"/>
          <w:u w:val="single"/>
          <w:lang w:eastAsia="en-IN"/>
        </w:rPr>
        <w:t>Software Components:</w:t>
      </w:r>
    </w:p>
    <w:p w:rsidR="00FB0EC8" w:rsidRPr="008824DF" w:rsidRDefault="00FB0EC8" w:rsidP="00FB0EC8">
      <w:pPr>
        <w:pStyle w:val="ListParagraph"/>
        <w:numPr>
          <w:ilvl w:val="0"/>
          <w:numId w:val="9"/>
        </w:num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DHTesp library for DHT22 sensor</w:t>
      </w:r>
    </w:p>
    <w:p w:rsidR="00FB0EC8" w:rsidRPr="008824DF" w:rsidRDefault="00FB0EC8" w:rsidP="00FB0EC8">
      <w:pPr>
        <w:pStyle w:val="ListParagraph"/>
        <w:numPr>
          <w:ilvl w:val="0"/>
          <w:numId w:val="9"/>
        </w:num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Ultrasonic library for ultrasonic sensor</w:t>
      </w:r>
    </w:p>
    <w:p w:rsidR="00FB0EC8" w:rsidRPr="008824DF" w:rsidRDefault="00FB0EC8" w:rsidP="00FB0EC8">
      <w:pPr>
        <w:pStyle w:val="ListParagraph"/>
        <w:numPr>
          <w:ilvl w:val="0"/>
          <w:numId w:val="9"/>
        </w:num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ThingSpeak library for cloud integration</w:t>
      </w:r>
    </w:p>
    <w:p w:rsidR="00FB0EC8" w:rsidRDefault="00FB0EC8" w:rsidP="00FB0EC8">
      <w:pPr>
        <w:jc w:val="both"/>
        <w:rPr>
          <w:rFonts w:eastAsia="Times New Roman" w:cstheme="minorHAnsi"/>
          <w:b/>
          <w:sz w:val="28"/>
          <w:szCs w:val="28"/>
          <w:u w:val="single"/>
          <w:lang w:eastAsia="en-IN"/>
        </w:rPr>
      </w:pPr>
      <w:r w:rsidRPr="00FB0EC8">
        <w:rPr>
          <w:rFonts w:eastAsia="Times New Roman" w:cstheme="minorHAnsi"/>
          <w:b/>
          <w:sz w:val="28"/>
          <w:szCs w:val="28"/>
          <w:u w:val="single"/>
          <w:lang w:eastAsia="en-IN"/>
        </w:rPr>
        <w:t>Software Descriptions:</w:t>
      </w:r>
    </w:p>
    <w:p w:rsidR="008824DF" w:rsidRPr="008824DF" w:rsidRDefault="008824DF" w:rsidP="008824DF">
      <w:pPr>
        <w:pStyle w:val="ListParagraph"/>
        <w:numPr>
          <w:ilvl w:val="0"/>
          <w:numId w:val="11"/>
        </w:num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DHTesp Library: This library enables communication with the DHT22 sensor, making it possible to read temperature and humidity values.</w:t>
      </w:r>
    </w:p>
    <w:p w:rsidR="008824DF" w:rsidRPr="008824DF" w:rsidRDefault="008824DF" w:rsidP="008824DF">
      <w:pPr>
        <w:pStyle w:val="ListParagraph"/>
        <w:numPr>
          <w:ilvl w:val="0"/>
          <w:numId w:val="11"/>
        </w:num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Ultrasonic Library: The Ultrasonic library provides functions for interfacing with the ultrasonic sensor, allowing accurate water level measurements.</w:t>
      </w:r>
    </w:p>
    <w:p w:rsidR="008824DF" w:rsidRPr="008824DF" w:rsidRDefault="008824DF" w:rsidP="008824DF">
      <w:pPr>
        <w:pStyle w:val="ListParagraph"/>
        <w:numPr>
          <w:ilvl w:val="0"/>
          <w:numId w:val="11"/>
        </w:num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ThingSpeak Library: The ThingSpeak library is used for sending data to the ThingSpeak platform, where it can be visualized and monitored.</w:t>
      </w:r>
    </w:p>
    <w:p w:rsidR="008824DF" w:rsidRPr="008824DF" w:rsidRDefault="008824DF" w:rsidP="008824DF">
      <w:pPr>
        <w:jc w:val="both"/>
        <w:rPr>
          <w:rFonts w:eastAsia="Times New Roman" w:cstheme="minorHAnsi"/>
          <w:b/>
          <w:sz w:val="28"/>
          <w:szCs w:val="28"/>
          <w:u w:val="single"/>
          <w:lang w:eastAsia="en-IN"/>
        </w:rPr>
      </w:pPr>
      <w:r w:rsidRPr="008824DF">
        <w:rPr>
          <w:rFonts w:eastAsia="Times New Roman" w:cstheme="minorHAnsi"/>
          <w:b/>
          <w:sz w:val="28"/>
          <w:szCs w:val="28"/>
          <w:u w:val="single"/>
          <w:lang w:eastAsia="en-IN"/>
        </w:rPr>
        <w:t>System Architecture:</w:t>
      </w:r>
    </w:p>
    <w:p w:rsidR="008824DF" w:rsidRPr="008824DF" w:rsidRDefault="008824DF" w:rsidP="008824DF">
      <w:pPr>
        <w:jc w:val="both"/>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 xml:space="preserve">           </w:t>
      </w:r>
      <w:r w:rsidRPr="008824DF">
        <w:rPr>
          <w:rFonts w:ascii="Times New Roman" w:eastAsia="Times New Roman" w:hAnsi="Times New Roman" w:cs="Times New Roman"/>
          <w:sz w:val="24"/>
          <w:szCs w:val="24"/>
          <w:lang w:eastAsia="en-IN"/>
        </w:rPr>
        <w:t>The system architecture involves the ESP32 as the central controller, which interfaces with the DHT22 and ultrasonic sensors. The ESP32 collects data from these sensors, processes it, and sends the data to the ThingSpeak platform over Wi-Fi. ThingSpeak then displays the data, and when water levels surpass a predefined threshold, the ESP32 triggers the buzzer to issue a warning.</w:t>
      </w:r>
    </w:p>
    <w:p w:rsidR="008824DF" w:rsidRPr="008824DF" w:rsidRDefault="008824DF" w:rsidP="008824DF">
      <w:pPr>
        <w:jc w:val="both"/>
        <w:rPr>
          <w:rFonts w:ascii="Arial" w:eastAsia="Times New Roman" w:hAnsi="Arial" w:cs="Arial"/>
          <w:sz w:val="24"/>
          <w:szCs w:val="24"/>
          <w:lang w:eastAsia="en-IN"/>
        </w:rPr>
      </w:pPr>
    </w:p>
    <w:p w:rsidR="00FB0EC8" w:rsidRPr="00FB0EC8" w:rsidRDefault="008824DF" w:rsidP="00FB0EC8">
      <w:pPr>
        <w:jc w:val="both"/>
        <w:rPr>
          <w:rFonts w:eastAsia="Times New Roman" w:cstheme="minorHAnsi"/>
          <w:b/>
          <w:sz w:val="28"/>
          <w:szCs w:val="28"/>
          <w:u w:val="single"/>
          <w:lang w:eastAsia="en-IN"/>
        </w:rPr>
      </w:pPr>
      <w:r>
        <w:rPr>
          <w:rFonts w:eastAsia="Times New Roman" w:cstheme="minorHAnsi"/>
          <w:b/>
          <w:noProof/>
          <w:sz w:val="28"/>
          <w:szCs w:val="28"/>
          <w:u w:val="single"/>
          <w:lang w:val="en-US"/>
        </w:rPr>
        <w:drawing>
          <wp:inline distT="0" distB="0" distL="0" distR="0" wp14:anchorId="1A645EAE" wp14:editId="1790EA11">
            <wp:extent cx="5732145" cy="322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png"/>
                    <pic:cNvPicPr/>
                  </pic:nvPicPr>
                  <pic:blipFill>
                    <a:blip r:embed="rId6">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FB0EC8" w:rsidRDefault="00FB0EC8" w:rsidP="00FB0EC8">
      <w:pPr>
        <w:jc w:val="both"/>
        <w:rPr>
          <w:rFonts w:ascii="Arial" w:eastAsia="Times New Roman" w:hAnsi="Arial" w:cs="Arial"/>
          <w:sz w:val="24"/>
          <w:szCs w:val="24"/>
          <w:lang w:eastAsia="en-IN"/>
        </w:rPr>
      </w:pPr>
    </w:p>
    <w:p w:rsidR="008824DF" w:rsidRDefault="008824DF" w:rsidP="00FB0EC8">
      <w:pPr>
        <w:jc w:val="both"/>
        <w:rPr>
          <w:rFonts w:eastAsia="Times New Roman" w:cstheme="minorHAnsi"/>
          <w:b/>
          <w:sz w:val="28"/>
          <w:szCs w:val="28"/>
          <w:u w:val="single"/>
          <w:lang w:eastAsia="en-IN"/>
        </w:rPr>
      </w:pPr>
      <w:r w:rsidRPr="008824DF">
        <w:rPr>
          <w:rFonts w:eastAsia="Times New Roman" w:cstheme="minorHAnsi"/>
          <w:b/>
          <w:sz w:val="28"/>
          <w:szCs w:val="28"/>
          <w:u w:val="single"/>
          <w:lang w:eastAsia="en-IN"/>
        </w:rPr>
        <w:lastRenderedPageBreak/>
        <w:t>Source Code:</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#include</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&lt;</w:t>
      </w:r>
      <w:r w:rsidRPr="005A7CBF">
        <w:rPr>
          <w:rFonts w:ascii="Consolas" w:eastAsia="Times New Roman" w:hAnsi="Consolas" w:cs="Times New Roman"/>
          <w:color w:val="A31515"/>
          <w:sz w:val="21"/>
          <w:szCs w:val="21"/>
          <w:lang w:val="en-US"/>
        </w:rPr>
        <w:t>WiFi.h</w:t>
      </w:r>
      <w:r w:rsidRPr="005A7CBF">
        <w:rPr>
          <w:rFonts w:ascii="Consolas" w:eastAsia="Times New Roman" w:hAnsi="Consolas" w:cs="Times New Roman"/>
          <w:color w:val="0000FF"/>
          <w:sz w:val="21"/>
          <w:szCs w:val="21"/>
          <w:lang w:val="en-US"/>
        </w:rPr>
        <w:t>&gt;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#include</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&lt;</w:t>
      </w:r>
      <w:r w:rsidRPr="005A7CBF">
        <w:rPr>
          <w:rFonts w:ascii="Consolas" w:eastAsia="Times New Roman" w:hAnsi="Consolas" w:cs="Times New Roman"/>
          <w:color w:val="A31515"/>
          <w:sz w:val="21"/>
          <w:szCs w:val="21"/>
          <w:lang w:val="en-US"/>
        </w:rPr>
        <w:t>DHTesp.h</w:t>
      </w:r>
      <w:r w:rsidRPr="005A7CBF">
        <w:rPr>
          <w:rFonts w:ascii="Consolas" w:eastAsia="Times New Roman" w:hAnsi="Consolas" w:cs="Times New Roman"/>
          <w:color w:val="0000FF"/>
          <w:sz w:val="21"/>
          <w:szCs w:val="21"/>
          <w:lang w:val="en-US"/>
        </w:rPr>
        <w:t>&gt;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#include</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&lt;</w:t>
      </w:r>
      <w:r w:rsidRPr="005A7CBF">
        <w:rPr>
          <w:rFonts w:ascii="Consolas" w:eastAsia="Times New Roman" w:hAnsi="Consolas" w:cs="Times New Roman"/>
          <w:color w:val="A31515"/>
          <w:sz w:val="21"/>
          <w:szCs w:val="21"/>
          <w:lang w:val="en-US"/>
        </w:rPr>
        <w:t>Ultrasonic.h</w:t>
      </w:r>
      <w:r w:rsidRPr="005A7CBF">
        <w:rPr>
          <w:rFonts w:ascii="Consolas" w:eastAsia="Times New Roman" w:hAnsi="Consolas" w:cs="Times New Roman"/>
          <w:color w:val="0000FF"/>
          <w:sz w:val="21"/>
          <w:szCs w:val="21"/>
          <w:lang w:val="en-US"/>
        </w:rPr>
        <w:t>&gt;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#include</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&lt;</w:t>
      </w:r>
      <w:r w:rsidRPr="005A7CBF">
        <w:rPr>
          <w:rFonts w:ascii="Consolas" w:eastAsia="Times New Roman" w:hAnsi="Consolas" w:cs="Times New Roman"/>
          <w:color w:val="A31515"/>
          <w:sz w:val="21"/>
          <w:szCs w:val="21"/>
          <w:lang w:val="en-US"/>
        </w:rPr>
        <w:t>ThingSpeak.h</w:t>
      </w:r>
      <w:r w:rsidRPr="005A7CBF">
        <w:rPr>
          <w:rFonts w:ascii="Consolas" w:eastAsia="Times New Roman" w:hAnsi="Consolas" w:cs="Times New Roman"/>
          <w:color w:val="0000FF"/>
          <w:sz w:val="21"/>
          <w:szCs w:val="21"/>
          <w:lang w:val="en-US"/>
        </w:rPr>
        <w:t>&gt;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const</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char</w:t>
      </w:r>
      <w:r w:rsidRPr="005A7CBF">
        <w:rPr>
          <w:rFonts w:ascii="Consolas" w:eastAsia="Times New Roman" w:hAnsi="Consolas" w:cs="Times New Roman"/>
          <w:color w:val="000000"/>
          <w:sz w:val="21"/>
          <w:szCs w:val="21"/>
          <w:lang w:val="en-US"/>
        </w:rPr>
        <w:t xml:space="preserve">* ssid = </w:t>
      </w:r>
      <w:r w:rsidRPr="005A7CBF">
        <w:rPr>
          <w:rFonts w:ascii="Consolas" w:eastAsia="Times New Roman" w:hAnsi="Consolas" w:cs="Times New Roman"/>
          <w:color w:val="A31515"/>
          <w:sz w:val="21"/>
          <w:szCs w:val="21"/>
          <w:lang w:val="en-US"/>
        </w:rPr>
        <w:t>"Wokwi-GUEST"</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const</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char</w:t>
      </w:r>
      <w:r w:rsidRPr="005A7CBF">
        <w:rPr>
          <w:rFonts w:ascii="Consolas" w:eastAsia="Times New Roman" w:hAnsi="Consolas" w:cs="Times New Roman"/>
          <w:color w:val="000000"/>
          <w:sz w:val="21"/>
          <w:szCs w:val="21"/>
          <w:lang w:val="en-US"/>
        </w:rPr>
        <w:t xml:space="preserve">* password = </w:t>
      </w:r>
      <w:r w:rsidRPr="005A7CBF">
        <w:rPr>
          <w:rFonts w:ascii="Consolas" w:eastAsia="Times New Roman" w:hAnsi="Consolas" w:cs="Times New Roman"/>
          <w:color w:val="A31515"/>
          <w:sz w:val="21"/>
          <w:szCs w:val="21"/>
          <w:lang w:val="en-US"/>
        </w:rPr>
        <w:t>""</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const</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unsigned</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long</w:t>
      </w:r>
      <w:r w:rsidRPr="005A7CBF">
        <w:rPr>
          <w:rFonts w:ascii="Consolas" w:eastAsia="Times New Roman" w:hAnsi="Consolas" w:cs="Times New Roman"/>
          <w:color w:val="000000"/>
          <w:sz w:val="21"/>
          <w:szCs w:val="21"/>
          <w:lang w:val="en-US"/>
        </w:rPr>
        <w:t xml:space="preserve"> channelID = </w:t>
      </w:r>
      <w:r w:rsidRPr="005A7CBF">
        <w:rPr>
          <w:rFonts w:ascii="Consolas" w:eastAsia="Times New Roman" w:hAnsi="Consolas" w:cs="Times New Roman"/>
          <w:color w:val="098658"/>
          <w:sz w:val="21"/>
          <w:szCs w:val="21"/>
          <w:lang w:val="en-US"/>
        </w:rPr>
        <w:t>2314097</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const</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char</w:t>
      </w:r>
      <w:r w:rsidRPr="005A7CBF">
        <w:rPr>
          <w:rFonts w:ascii="Consolas" w:eastAsia="Times New Roman" w:hAnsi="Consolas" w:cs="Times New Roman"/>
          <w:color w:val="000000"/>
          <w:sz w:val="21"/>
          <w:szCs w:val="21"/>
          <w:lang w:val="en-US"/>
        </w:rPr>
        <w:t xml:space="preserve">* writeAPIKey = </w:t>
      </w:r>
      <w:r w:rsidRPr="005A7CBF">
        <w:rPr>
          <w:rFonts w:ascii="Consolas" w:eastAsia="Times New Roman" w:hAnsi="Consolas" w:cs="Times New Roman"/>
          <w:color w:val="A31515"/>
          <w:sz w:val="21"/>
          <w:szCs w:val="21"/>
          <w:lang w:val="en-US"/>
        </w:rPr>
        <w:t>"CYPMNXUMXZ4YM8U6"</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#define</w:t>
      </w:r>
      <w:r w:rsidRPr="005A7CBF">
        <w:rPr>
          <w:rFonts w:ascii="Consolas" w:eastAsia="Times New Roman" w:hAnsi="Consolas" w:cs="Times New Roman"/>
          <w:color w:val="000000"/>
          <w:sz w:val="21"/>
          <w:szCs w:val="21"/>
          <w:lang w:val="en-US"/>
        </w:rPr>
        <w:t xml:space="preserve"> DHT_PIN </w:t>
      </w:r>
      <w:r w:rsidRPr="005A7CBF">
        <w:rPr>
          <w:rFonts w:ascii="Consolas" w:eastAsia="Times New Roman" w:hAnsi="Consolas" w:cs="Times New Roman"/>
          <w:color w:val="098658"/>
          <w:sz w:val="21"/>
          <w:szCs w:val="21"/>
          <w:lang w:val="en-US"/>
        </w:rPr>
        <w:t>15</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DHTesp dht;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#define</w:t>
      </w:r>
      <w:r w:rsidRPr="005A7CBF">
        <w:rPr>
          <w:rFonts w:ascii="Consolas" w:eastAsia="Times New Roman" w:hAnsi="Consolas" w:cs="Times New Roman"/>
          <w:color w:val="000000"/>
          <w:sz w:val="21"/>
          <w:szCs w:val="21"/>
          <w:lang w:val="en-US"/>
        </w:rPr>
        <w:t xml:space="preserve"> TRIGGER_PIN </w:t>
      </w:r>
      <w:r w:rsidRPr="005A7CBF">
        <w:rPr>
          <w:rFonts w:ascii="Consolas" w:eastAsia="Times New Roman" w:hAnsi="Consolas" w:cs="Times New Roman"/>
          <w:color w:val="098658"/>
          <w:sz w:val="21"/>
          <w:szCs w:val="21"/>
          <w:lang w:val="en-US"/>
        </w:rPr>
        <w:t>4</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#define</w:t>
      </w:r>
      <w:r w:rsidRPr="005A7CBF">
        <w:rPr>
          <w:rFonts w:ascii="Consolas" w:eastAsia="Times New Roman" w:hAnsi="Consolas" w:cs="Times New Roman"/>
          <w:color w:val="000000"/>
          <w:sz w:val="21"/>
          <w:szCs w:val="21"/>
          <w:lang w:val="en-US"/>
        </w:rPr>
        <w:t xml:space="preserve"> ECHO_PIN </w:t>
      </w:r>
      <w:r w:rsidRPr="005A7CBF">
        <w:rPr>
          <w:rFonts w:ascii="Consolas" w:eastAsia="Times New Roman" w:hAnsi="Consolas" w:cs="Times New Roman"/>
          <w:color w:val="098658"/>
          <w:sz w:val="21"/>
          <w:szCs w:val="21"/>
          <w:lang w:val="en-US"/>
        </w:rPr>
        <w:t>5</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Ultrasonic ultrasonic(TRIGGER_PIN, ECHO_PIN);</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#define</w:t>
      </w:r>
      <w:r w:rsidRPr="005A7CBF">
        <w:rPr>
          <w:rFonts w:ascii="Consolas" w:eastAsia="Times New Roman" w:hAnsi="Consolas" w:cs="Times New Roman"/>
          <w:color w:val="000000"/>
          <w:sz w:val="21"/>
          <w:szCs w:val="21"/>
          <w:lang w:val="en-US"/>
        </w:rPr>
        <w:t xml:space="preserve"> BUZZER_PIN </w:t>
      </w:r>
      <w:r w:rsidRPr="005A7CBF">
        <w:rPr>
          <w:rFonts w:ascii="Consolas" w:eastAsia="Times New Roman" w:hAnsi="Consolas" w:cs="Times New Roman"/>
          <w:color w:val="098658"/>
          <w:sz w:val="21"/>
          <w:szCs w:val="21"/>
          <w:lang w:val="en-US"/>
        </w:rPr>
        <w:t>14</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const</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int</w:t>
      </w:r>
      <w:r w:rsidRPr="005A7CBF">
        <w:rPr>
          <w:rFonts w:ascii="Consolas" w:eastAsia="Times New Roman" w:hAnsi="Consolas" w:cs="Times New Roman"/>
          <w:color w:val="000000"/>
          <w:sz w:val="21"/>
          <w:szCs w:val="21"/>
          <w:lang w:val="en-US"/>
        </w:rPr>
        <w:t xml:space="preserve"> WaterLevelThreshold = </w:t>
      </w:r>
      <w:r w:rsidRPr="005A7CBF">
        <w:rPr>
          <w:rFonts w:ascii="Consolas" w:eastAsia="Times New Roman" w:hAnsi="Consolas" w:cs="Times New Roman"/>
          <w:color w:val="098658"/>
          <w:sz w:val="21"/>
          <w:szCs w:val="21"/>
          <w:lang w:val="en-US"/>
        </w:rPr>
        <w:t>50</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WiFiClient client;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void</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5E6D03"/>
          <w:sz w:val="21"/>
          <w:szCs w:val="21"/>
          <w:lang w:val="en-US"/>
        </w:rPr>
        <w:t>setup</w:t>
      </w:r>
      <w:r w:rsidRPr="005A7CBF">
        <w:rPr>
          <w:rFonts w:ascii="Consolas" w:eastAsia="Times New Roman" w:hAnsi="Consolas" w:cs="Times New Roman"/>
          <w:color w:val="000000"/>
          <w:sz w:val="21"/>
          <w:szCs w:val="21"/>
          <w:lang w:val="en-US"/>
        </w:rPr>
        <w:t>()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begin</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098658"/>
          <w:sz w:val="21"/>
          <w:szCs w:val="21"/>
          <w:lang w:val="en-US"/>
        </w:rPr>
        <w:t>115200</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WiFi.</w:t>
      </w:r>
      <w:r w:rsidRPr="005A7CBF">
        <w:rPr>
          <w:rFonts w:ascii="Consolas" w:eastAsia="Times New Roman" w:hAnsi="Consolas" w:cs="Times New Roman"/>
          <w:color w:val="E97366"/>
          <w:sz w:val="21"/>
          <w:szCs w:val="21"/>
          <w:lang w:val="en-US"/>
        </w:rPr>
        <w:t>begin</w:t>
      </w:r>
      <w:r w:rsidRPr="005A7CBF">
        <w:rPr>
          <w:rFonts w:ascii="Consolas" w:eastAsia="Times New Roman" w:hAnsi="Consolas" w:cs="Times New Roman"/>
          <w:color w:val="000000"/>
          <w:sz w:val="21"/>
          <w:szCs w:val="21"/>
          <w:lang w:val="en-US"/>
        </w:rPr>
        <w:t>(ssid, password);</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while</w:t>
      </w:r>
      <w:r w:rsidRPr="005A7CBF">
        <w:rPr>
          <w:rFonts w:ascii="Consolas" w:eastAsia="Times New Roman" w:hAnsi="Consolas" w:cs="Times New Roman"/>
          <w:color w:val="000000"/>
          <w:sz w:val="21"/>
          <w:szCs w:val="21"/>
          <w:lang w:val="en-US"/>
        </w:rPr>
        <w:t xml:space="preserve"> (WiFi.status() != WL_CONNECTED)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E97366"/>
          <w:sz w:val="21"/>
          <w:szCs w:val="21"/>
          <w:lang w:val="en-US"/>
        </w:rPr>
        <w:t>delay</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098658"/>
          <w:sz w:val="21"/>
          <w:szCs w:val="21"/>
          <w:lang w:val="en-US"/>
        </w:rPr>
        <w:t>1000</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"Connecting to WiFi..."</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"Connected to WiFi"</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ThingSpeak.</w:t>
      </w:r>
      <w:r w:rsidRPr="005A7CBF">
        <w:rPr>
          <w:rFonts w:ascii="Consolas" w:eastAsia="Times New Roman" w:hAnsi="Consolas" w:cs="Times New Roman"/>
          <w:color w:val="E97366"/>
          <w:sz w:val="21"/>
          <w:szCs w:val="21"/>
          <w:lang w:val="en-US"/>
        </w:rPr>
        <w:t>begin</w:t>
      </w:r>
      <w:r w:rsidRPr="005A7CBF">
        <w:rPr>
          <w:rFonts w:ascii="Consolas" w:eastAsia="Times New Roman" w:hAnsi="Consolas" w:cs="Times New Roman"/>
          <w:color w:val="000000"/>
          <w:sz w:val="21"/>
          <w:szCs w:val="21"/>
          <w:lang w:val="en-US"/>
        </w:rPr>
        <w:t>(client);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dht.</w:t>
      </w:r>
      <w:r w:rsidRPr="005A7CBF">
        <w:rPr>
          <w:rFonts w:ascii="Consolas" w:eastAsia="Times New Roman" w:hAnsi="Consolas" w:cs="Times New Roman"/>
          <w:color w:val="5E6D03"/>
          <w:sz w:val="21"/>
          <w:szCs w:val="21"/>
          <w:lang w:val="en-US"/>
        </w:rPr>
        <w:t>setup</w:t>
      </w:r>
      <w:r w:rsidRPr="005A7CBF">
        <w:rPr>
          <w:rFonts w:ascii="Consolas" w:eastAsia="Times New Roman" w:hAnsi="Consolas" w:cs="Times New Roman"/>
          <w:color w:val="000000"/>
          <w:sz w:val="21"/>
          <w:szCs w:val="21"/>
          <w:lang w:val="en-US"/>
        </w:rPr>
        <w:t>(DHT_PIN, DHTesp::DHT22);</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E97366"/>
          <w:sz w:val="21"/>
          <w:szCs w:val="21"/>
          <w:lang w:val="en-US"/>
        </w:rPr>
        <w:t>pinMode</w:t>
      </w:r>
      <w:r w:rsidRPr="005A7CBF">
        <w:rPr>
          <w:rFonts w:ascii="Consolas" w:eastAsia="Times New Roman" w:hAnsi="Consolas" w:cs="Times New Roman"/>
          <w:color w:val="000000"/>
          <w:sz w:val="21"/>
          <w:szCs w:val="21"/>
          <w:lang w:val="en-US"/>
        </w:rPr>
        <w:t xml:space="preserve">(BUZZER_PIN, </w:t>
      </w:r>
      <w:r w:rsidRPr="005A7CBF">
        <w:rPr>
          <w:rFonts w:ascii="Consolas" w:eastAsia="Times New Roman" w:hAnsi="Consolas" w:cs="Times New Roman"/>
          <w:color w:val="00979C"/>
          <w:sz w:val="21"/>
          <w:szCs w:val="21"/>
          <w:lang w:val="en-US"/>
        </w:rPr>
        <w:t>OUTPUT</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void</w:t>
      </w: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5E6D03"/>
          <w:sz w:val="21"/>
          <w:szCs w:val="21"/>
          <w:lang w:val="en-US"/>
        </w:rPr>
        <w:t>loop</w:t>
      </w:r>
      <w:r w:rsidRPr="005A7CBF">
        <w:rPr>
          <w:rFonts w:ascii="Consolas" w:eastAsia="Times New Roman" w:hAnsi="Consolas" w:cs="Times New Roman"/>
          <w:color w:val="000000"/>
          <w:sz w:val="21"/>
          <w:szCs w:val="21"/>
          <w:lang w:val="en-US"/>
        </w:rPr>
        <w:t>()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TempAndHumidity data = dht.getTempAndHumidity();</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long</w:t>
      </w:r>
      <w:r w:rsidRPr="005A7CBF">
        <w:rPr>
          <w:rFonts w:ascii="Consolas" w:eastAsia="Times New Roman" w:hAnsi="Consolas" w:cs="Times New Roman"/>
          <w:color w:val="000000"/>
          <w:sz w:val="21"/>
          <w:szCs w:val="21"/>
          <w:lang w:val="en-US"/>
        </w:rPr>
        <w:t xml:space="preserve"> distance = ultrasonic.</w:t>
      </w:r>
      <w:r w:rsidRPr="005A7CBF">
        <w:rPr>
          <w:rFonts w:ascii="Consolas" w:eastAsia="Times New Roman" w:hAnsi="Consolas" w:cs="Times New Roman"/>
          <w:color w:val="E97366"/>
          <w:sz w:val="21"/>
          <w:szCs w:val="21"/>
          <w:lang w:val="en-US"/>
        </w:rPr>
        <w:t>read</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if</w:t>
      </w:r>
      <w:r w:rsidRPr="005A7CBF">
        <w:rPr>
          <w:rFonts w:ascii="Consolas" w:eastAsia="Times New Roman" w:hAnsi="Consolas" w:cs="Times New Roman"/>
          <w:color w:val="000000"/>
          <w:sz w:val="21"/>
          <w:szCs w:val="21"/>
          <w:lang w:val="en-US"/>
        </w:rPr>
        <w:t xml:space="preserve"> (isnan(data.temperature) || isnan(data.humidity) || distance == </w:t>
      </w:r>
      <w:r w:rsidRPr="005A7CBF">
        <w:rPr>
          <w:rFonts w:ascii="Consolas" w:eastAsia="Times New Roman" w:hAnsi="Consolas" w:cs="Times New Roman"/>
          <w:color w:val="098658"/>
          <w:sz w:val="21"/>
          <w:szCs w:val="21"/>
          <w:lang w:val="en-US"/>
        </w:rPr>
        <w:t>0</w:t>
      </w:r>
      <w:r w:rsidRPr="005A7CBF">
        <w:rPr>
          <w:rFonts w:ascii="Consolas" w:eastAsia="Times New Roman" w:hAnsi="Consolas" w:cs="Times New Roman"/>
          <w:color w:val="000000"/>
          <w:sz w:val="21"/>
          <w:szCs w:val="21"/>
          <w:lang w:val="en-US"/>
        </w:rPr>
        <w:t>)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"Failed to read from sensors."</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return</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"Temperature (C): "</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(data.temperature);</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"Humidity (%): "</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(data.humidity);</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"Water Level (cm): "</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(distance);</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ThingSpeak.setField(</w:t>
      </w:r>
      <w:r w:rsidRPr="005A7CBF">
        <w:rPr>
          <w:rFonts w:ascii="Consolas" w:eastAsia="Times New Roman" w:hAnsi="Consolas" w:cs="Times New Roman"/>
          <w:color w:val="098658"/>
          <w:sz w:val="21"/>
          <w:szCs w:val="21"/>
          <w:lang w:val="en-US"/>
        </w:rPr>
        <w:t>1</w:t>
      </w:r>
      <w:r w:rsidRPr="005A7CBF">
        <w:rPr>
          <w:rFonts w:ascii="Consolas" w:eastAsia="Times New Roman" w:hAnsi="Consolas" w:cs="Times New Roman"/>
          <w:color w:val="000000"/>
          <w:sz w:val="21"/>
          <w:szCs w:val="21"/>
          <w:lang w:val="en-US"/>
        </w:rPr>
        <w:t>, data.temperature);</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ThingSpeak.setField(</w:t>
      </w:r>
      <w:r w:rsidRPr="005A7CBF">
        <w:rPr>
          <w:rFonts w:ascii="Consolas" w:eastAsia="Times New Roman" w:hAnsi="Consolas" w:cs="Times New Roman"/>
          <w:color w:val="098658"/>
          <w:sz w:val="21"/>
          <w:szCs w:val="21"/>
          <w:lang w:val="en-US"/>
        </w:rPr>
        <w:t>2</w:t>
      </w:r>
      <w:r w:rsidRPr="005A7CBF">
        <w:rPr>
          <w:rFonts w:ascii="Consolas" w:eastAsia="Times New Roman" w:hAnsi="Consolas" w:cs="Times New Roman"/>
          <w:color w:val="000000"/>
          <w:sz w:val="21"/>
          <w:szCs w:val="21"/>
          <w:lang w:val="en-US"/>
        </w:rPr>
        <w:t>, data.humidity);</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ThingSpeak.setField(</w:t>
      </w:r>
      <w:r w:rsidRPr="005A7CBF">
        <w:rPr>
          <w:rFonts w:ascii="Consolas" w:eastAsia="Times New Roman" w:hAnsi="Consolas" w:cs="Times New Roman"/>
          <w:color w:val="098658"/>
          <w:sz w:val="21"/>
          <w:szCs w:val="21"/>
          <w:lang w:val="en-US"/>
        </w:rPr>
        <w:t>3</w:t>
      </w:r>
      <w:r w:rsidRPr="005A7CBF">
        <w:rPr>
          <w:rFonts w:ascii="Consolas" w:eastAsia="Times New Roman" w:hAnsi="Consolas" w:cs="Times New Roman"/>
          <w:color w:val="000000"/>
          <w:sz w:val="21"/>
          <w:szCs w:val="21"/>
          <w:lang w:val="en-US"/>
        </w:rPr>
        <w:t>, distance);</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int</w:t>
      </w:r>
      <w:r w:rsidRPr="005A7CBF">
        <w:rPr>
          <w:rFonts w:ascii="Consolas" w:eastAsia="Times New Roman" w:hAnsi="Consolas" w:cs="Times New Roman"/>
          <w:color w:val="000000"/>
          <w:sz w:val="21"/>
          <w:szCs w:val="21"/>
          <w:lang w:val="en-US"/>
        </w:rPr>
        <w:t xml:space="preserve"> status = ThingSpeak.writeFields(channelID, writeAPIKey);</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if</w:t>
      </w:r>
      <w:r w:rsidRPr="005A7CBF">
        <w:rPr>
          <w:rFonts w:ascii="Consolas" w:eastAsia="Times New Roman" w:hAnsi="Consolas" w:cs="Times New Roman"/>
          <w:color w:val="000000"/>
          <w:sz w:val="21"/>
          <w:szCs w:val="21"/>
          <w:lang w:val="en-US"/>
        </w:rPr>
        <w:t xml:space="preserve"> (status == </w:t>
      </w:r>
      <w:r w:rsidRPr="005A7CBF">
        <w:rPr>
          <w:rFonts w:ascii="Consolas" w:eastAsia="Times New Roman" w:hAnsi="Consolas" w:cs="Times New Roman"/>
          <w:color w:val="098658"/>
          <w:sz w:val="21"/>
          <w:szCs w:val="21"/>
          <w:lang w:val="en-US"/>
        </w:rPr>
        <w:t>200</w:t>
      </w:r>
      <w:r w:rsidRPr="005A7CBF">
        <w:rPr>
          <w:rFonts w:ascii="Consolas" w:eastAsia="Times New Roman" w:hAnsi="Consolas" w:cs="Times New Roman"/>
          <w:color w:val="000000"/>
          <w:sz w:val="21"/>
          <w:szCs w:val="21"/>
          <w:lang w:val="en-US"/>
        </w:rPr>
        <w:t>)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"Data sent to ThingSpeak successfully"</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lastRenderedPageBreak/>
        <w:t xml:space="preserve">} </w:t>
      </w:r>
      <w:r w:rsidRPr="005A7CBF">
        <w:rPr>
          <w:rFonts w:ascii="Consolas" w:eastAsia="Times New Roman" w:hAnsi="Consolas" w:cs="Times New Roman"/>
          <w:color w:val="0000FF"/>
          <w:sz w:val="21"/>
          <w:szCs w:val="21"/>
          <w:lang w:val="en-US"/>
        </w:rPr>
        <w:t>else</w:t>
      </w:r>
      <w:r w:rsidRPr="005A7CBF">
        <w:rPr>
          <w:rFonts w:ascii="Consolas" w:eastAsia="Times New Roman" w:hAnsi="Consolas" w:cs="Times New Roman"/>
          <w:color w:val="000000"/>
          <w:sz w:val="21"/>
          <w:szCs w:val="21"/>
          <w:lang w:val="en-US"/>
        </w:rPr>
        <w:t xml:space="preserve">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A31515"/>
          <w:sz w:val="21"/>
          <w:szCs w:val="21"/>
          <w:lang w:val="en-US"/>
        </w:rPr>
        <w:t>"Data send failed, status code: "</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b/>
          <w:bCs/>
          <w:color w:val="E97366"/>
          <w:sz w:val="21"/>
          <w:szCs w:val="21"/>
          <w:lang w:val="en-US"/>
        </w:rPr>
        <w:t>Serial</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E97366"/>
          <w:sz w:val="21"/>
          <w:szCs w:val="21"/>
          <w:lang w:val="en-US"/>
        </w:rPr>
        <w:t>println</w:t>
      </w:r>
      <w:r w:rsidRPr="005A7CBF">
        <w:rPr>
          <w:rFonts w:ascii="Consolas" w:eastAsia="Times New Roman" w:hAnsi="Consolas" w:cs="Times New Roman"/>
          <w:color w:val="000000"/>
          <w:sz w:val="21"/>
          <w:szCs w:val="21"/>
          <w:lang w:val="en-US"/>
        </w:rPr>
        <w:t>(status);</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FF"/>
          <w:sz w:val="21"/>
          <w:szCs w:val="21"/>
          <w:lang w:val="en-US"/>
        </w:rPr>
        <w:t>if</w:t>
      </w:r>
      <w:r w:rsidRPr="005A7CBF">
        <w:rPr>
          <w:rFonts w:ascii="Consolas" w:eastAsia="Times New Roman" w:hAnsi="Consolas" w:cs="Times New Roman"/>
          <w:color w:val="000000"/>
          <w:sz w:val="21"/>
          <w:szCs w:val="21"/>
          <w:lang w:val="en-US"/>
        </w:rPr>
        <w:t xml:space="preserve"> (distance &lt; WaterLevelThreshold)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E97366"/>
          <w:sz w:val="21"/>
          <w:szCs w:val="21"/>
          <w:lang w:val="en-US"/>
        </w:rPr>
        <w:t>digitalWrite</w:t>
      </w:r>
      <w:r w:rsidRPr="005A7CBF">
        <w:rPr>
          <w:rFonts w:ascii="Consolas" w:eastAsia="Times New Roman" w:hAnsi="Consolas" w:cs="Times New Roman"/>
          <w:color w:val="000000"/>
          <w:sz w:val="21"/>
          <w:szCs w:val="21"/>
          <w:lang w:val="en-US"/>
        </w:rPr>
        <w:t xml:space="preserve">(BUZZER_PIN, </w:t>
      </w:r>
      <w:r w:rsidRPr="005A7CBF">
        <w:rPr>
          <w:rFonts w:ascii="Consolas" w:eastAsia="Times New Roman" w:hAnsi="Consolas" w:cs="Times New Roman"/>
          <w:color w:val="00979C"/>
          <w:sz w:val="21"/>
          <w:szCs w:val="21"/>
          <w:lang w:val="en-US"/>
        </w:rPr>
        <w:t>HIGH</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 xml:space="preserve">} </w:t>
      </w:r>
      <w:r w:rsidRPr="005A7CBF">
        <w:rPr>
          <w:rFonts w:ascii="Consolas" w:eastAsia="Times New Roman" w:hAnsi="Consolas" w:cs="Times New Roman"/>
          <w:color w:val="0000FF"/>
          <w:sz w:val="21"/>
          <w:szCs w:val="21"/>
          <w:lang w:val="en-US"/>
        </w:rPr>
        <w:t>else</w:t>
      </w:r>
      <w:r w:rsidRPr="005A7CBF">
        <w:rPr>
          <w:rFonts w:ascii="Consolas" w:eastAsia="Times New Roman" w:hAnsi="Consolas" w:cs="Times New Roman"/>
          <w:color w:val="000000"/>
          <w:sz w:val="21"/>
          <w:szCs w:val="21"/>
          <w:lang w:val="en-US"/>
        </w:rPr>
        <w:t xml:space="preserve"> {</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E97366"/>
          <w:sz w:val="21"/>
          <w:szCs w:val="21"/>
          <w:lang w:val="en-US"/>
        </w:rPr>
        <w:t>digitalWrite</w:t>
      </w:r>
      <w:r w:rsidRPr="005A7CBF">
        <w:rPr>
          <w:rFonts w:ascii="Consolas" w:eastAsia="Times New Roman" w:hAnsi="Consolas" w:cs="Times New Roman"/>
          <w:color w:val="000000"/>
          <w:sz w:val="21"/>
          <w:szCs w:val="21"/>
          <w:lang w:val="en-US"/>
        </w:rPr>
        <w:t xml:space="preserve">(BUZZER_PIN, </w:t>
      </w:r>
      <w:r w:rsidRPr="005A7CBF">
        <w:rPr>
          <w:rFonts w:ascii="Consolas" w:eastAsia="Times New Roman" w:hAnsi="Consolas" w:cs="Times New Roman"/>
          <w:color w:val="00979C"/>
          <w:sz w:val="21"/>
          <w:szCs w:val="21"/>
          <w:lang w:val="en-US"/>
        </w:rPr>
        <w:t>LOW</w:t>
      </w:r>
      <w:r w:rsidRPr="005A7CBF">
        <w:rPr>
          <w:rFonts w:ascii="Consolas" w:eastAsia="Times New Roman" w:hAnsi="Consolas" w:cs="Times New Roman"/>
          <w:color w:val="000000"/>
          <w:sz w:val="21"/>
          <w:szCs w:val="21"/>
          <w:lang w:val="en-US"/>
        </w:rPr>
        <w:t>);</w:t>
      </w:r>
    </w:p>
    <w:p w:rsidR="008824DF" w:rsidRPr="005A7CB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000000"/>
          <w:sz w:val="21"/>
          <w:szCs w:val="21"/>
          <w:lang w:val="en-US"/>
        </w:rPr>
        <w:t>}</w:t>
      </w:r>
    </w:p>
    <w:p w:rsidR="008824DF" w:rsidRDefault="008824DF"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r w:rsidRPr="005A7CBF">
        <w:rPr>
          <w:rFonts w:ascii="Consolas" w:eastAsia="Times New Roman" w:hAnsi="Consolas" w:cs="Times New Roman"/>
          <w:color w:val="E97366"/>
          <w:sz w:val="21"/>
          <w:szCs w:val="21"/>
          <w:lang w:val="en-US"/>
        </w:rPr>
        <w:t>delay</w:t>
      </w:r>
      <w:r w:rsidRPr="005A7CBF">
        <w:rPr>
          <w:rFonts w:ascii="Consolas" w:eastAsia="Times New Roman" w:hAnsi="Consolas" w:cs="Times New Roman"/>
          <w:color w:val="000000"/>
          <w:sz w:val="21"/>
          <w:szCs w:val="21"/>
          <w:lang w:val="en-US"/>
        </w:rPr>
        <w:t>(</w:t>
      </w:r>
      <w:r w:rsidRPr="005A7CBF">
        <w:rPr>
          <w:rFonts w:ascii="Consolas" w:eastAsia="Times New Roman" w:hAnsi="Consolas" w:cs="Times New Roman"/>
          <w:color w:val="098658"/>
          <w:sz w:val="21"/>
          <w:szCs w:val="21"/>
          <w:lang w:val="en-US"/>
        </w:rPr>
        <w:t>900000</w:t>
      </w:r>
      <w:r w:rsidRPr="005A7CBF">
        <w:rPr>
          <w:rFonts w:ascii="Consolas" w:eastAsia="Times New Roman" w:hAnsi="Consolas" w:cs="Times New Roman"/>
          <w:color w:val="000000"/>
          <w:sz w:val="21"/>
          <w:szCs w:val="21"/>
          <w:lang w:val="en-US"/>
        </w:rPr>
        <w:t>);</w:t>
      </w:r>
      <w:r w:rsidR="00F2127C">
        <w:rPr>
          <w:rFonts w:ascii="Consolas" w:eastAsia="Times New Roman" w:hAnsi="Consolas" w:cs="Times New Roman"/>
          <w:color w:val="000000"/>
          <w:sz w:val="21"/>
          <w:szCs w:val="21"/>
          <w:lang w:val="en-US"/>
        </w:rPr>
        <w:t xml:space="preserve"> }</w:t>
      </w:r>
    </w:p>
    <w:p w:rsidR="00F2127C" w:rsidRPr="005A7CBF" w:rsidRDefault="00F2127C" w:rsidP="008824DF">
      <w:pPr>
        <w:shd w:val="clear" w:color="auto" w:fill="FFFFFE"/>
        <w:spacing w:after="0" w:line="285" w:lineRule="atLeast"/>
        <w:ind w:left="360"/>
        <w:jc w:val="both"/>
        <w:rPr>
          <w:rFonts w:ascii="Consolas" w:eastAsia="Times New Roman" w:hAnsi="Consolas" w:cs="Times New Roman"/>
          <w:color w:val="000000"/>
          <w:sz w:val="21"/>
          <w:szCs w:val="21"/>
          <w:lang w:val="en-US"/>
        </w:rPr>
      </w:pPr>
    </w:p>
    <w:p w:rsidR="008824DF" w:rsidRDefault="008824DF" w:rsidP="00FB0EC8">
      <w:pPr>
        <w:jc w:val="both"/>
        <w:rPr>
          <w:rFonts w:eastAsia="Times New Roman" w:cstheme="minorHAnsi"/>
          <w:b/>
          <w:sz w:val="28"/>
          <w:szCs w:val="28"/>
          <w:u w:val="single"/>
          <w:lang w:eastAsia="en-IN"/>
        </w:rPr>
      </w:pPr>
      <w:r>
        <w:rPr>
          <w:rFonts w:eastAsia="Times New Roman" w:cstheme="minorHAnsi"/>
          <w:b/>
          <w:sz w:val="28"/>
          <w:szCs w:val="28"/>
          <w:u w:val="single"/>
          <w:lang w:eastAsia="en-IN"/>
        </w:rPr>
        <w:t>Operation:</w:t>
      </w:r>
    </w:p>
    <w:p w:rsidR="008824DF" w:rsidRPr="008824DF" w:rsidRDefault="008824DF" w:rsidP="008824DF">
      <w:pPr>
        <w:jc w:val="both"/>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 xml:space="preserve">              </w:t>
      </w:r>
      <w:r w:rsidRPr="008824DF">
        <w:rPr>
          <w:rFonts w:ascii="Times New Roman" w:eastAsia="Times New Roman" w:hAnsi="Times New Roman" w:cs="Times New Roman"/>
          <w:sz w:val="24"/>
          <w:szCs w:val="24"/>
          <w:lang w:eastAsia="en-IN"/>
        </w:rPr>
        <w:t>The system operates by continuously reading temperature, humidity, and water level data from the DHT22 and ultrasonic sensors. It sends this data to ThingSpeak via Wi-Fi for remote monitoring. If the water level surpasses a predefined threshold, the buzzer is triggered to issue an early warning.</w:t>
      </w:r>
    </w:p>
    <w:p w:rsidR="008824DF" w:rsidRDefault="008824DF" w:rsidP="008824DF">
      <w:pPr>
        <w:jc w:val="both"/>
        <w:rPr>
          <w:rFonts w:ascii="Times New Roman" w:eastAsia="Times New Roman" w:hAnsi="Times New Roman" w:cs="Times New Roman"/>
          <w:sz w:val="24"/>
          <w:szCs w:val="24"/>
          <w:lang w:eastAsia="en-IN"/>
        </w:rPr>
      </w:pPr>
      <w:r w:rsidRPr="008824DF">
        <w:rPr>
          <w:rFonts w:ascii="Times New Roman" w:eastAsia="Times New Roman" w:hAnsi="Times New Roman" w:cs="Times New Roman"/>
          <w:sz w:val="24"/>
          <w:szCs w:val="24"/>
          <w:lang w:eastAsia="en-IN"/>
        </w:rPr>
        <w:t>The significance of the water level threshold lies in defining the point at which a flood warning is triggered.</w:t>
      </w:r>
    </w:p>
    <w:p w:rsidR="008824DF" w:rsidRDefault="008824DF" w:rsidP="008824DF">
      <w:pPr>
        <w:jc w:val="both"/>
        <w:rPr>
          <w:rFonts w:eastAsia="Times New Roman" w:cstheme="minorHAnsi"/>
          <w:b/>
          <w:sz w:val="28"/>
          <w:szCs w:val="28"/>
          <w:u w:val="single"/>
          <w:lang w:eastAsia="en-IN"/>
        </w:rPr>
      </w:pPr>
      <w:r w:rsidRPr="008824DF">
        <w:rPr>
          <w:rFonts w:eastAsia="Times New Roman" w:cstheme="minorHAnsi"/>
          <w:b/>
          <w:sz w:val="28"/>
          <w:szCs w:val="28"/>
          <w:u w:val="single"/>
          <w:lang w:eastAsia="en-IN"/>
        </w:rPr>
        <w:t>Digital Outputs:</w:t>
      </w:r>
    </w:p>
    <w:p w:rsidR="008824DF" w:rsidRDefault="008824DF" w:rsidP="008824DF">
      <w:pPr>
        <w:jc w:val="both"/>
        <w:rPr>
          <w:rFonts w:eastAsia="Times New Roman" w:cstheme="minorHAnsi"/>
          <w:b/>
          <w:sz w:val="28"/>
          <w:szCs w:val="28"/>
          <w:u w:val="single"/>
          <w:lang w:eastAsia="en-IN"/>
        </w:rPr>
      </w:pPr>
      <w:r>
        <w:rPr>
          <w:rFonts w:eastAsia="Times New Roman" w:cstheme="minorHAnsi"/>
          <w:b/>
          <w:noProof/>
          <w:sz w:val="28"/>
          <w:szCs w:val="28"/>
          <w:u w:val="single"/>
          <w:lang w:val="en-US"/>
        </w:rPr>
        <w:drawing>
          <wp:inline distT="0" distB="0" distL="0" distR="0" wp14:anchorId="0DBF10E2" wp14:editId="75F76CF7">
            <wp:extent cx="5732145" cy="2270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270125"/>
                    </a:xfrm>
                    <a:prstGeom prst="rect">
                      <a:avLst/>
                    </a:prstGeom>
                  </pic:spPr>
                </pic:pic>
              </a:graphicData>
            </a:graphic>
          </wp:inline>
        </w:drawing>
      </w:r>
    </w:p>
    <w:p w:rsidR="008824DF" w:rsidRDefault="00F2127C" w:rsidP="008824DF">
      <w:pPr>
        <w:jc w:val="both"/>
        <w:rPr>
          <w:rFonts w:eastAsia="Times New Roman" w:cstheme="minorHAnsi"/>
          <w:b/>
          <w:sz w:val="28"/>
          <w:szCs w:val="28"/>
          <w:u w:val="single"/>
          <w:lang w:eastAsia="en-IN"/>
        </w:rPr>
      </w:pPr>
      <w:r>
        <w:rPr>
          <w:rFonts w:eastAsia="Times New Roman" w:cstheme="minorHAnsi"/>
          <w:b/>
          <w:noProof/>
          <w:sz w:val="28"/>
          <w:szCs w:val="28"/>
          <w:u w:val="single"/>
          <w:lang w:val="en-US"/>
        </w:rPr>
        <w:drawing>
          <wp:inline distT="0" distB="0" distL="0" distR="0" wp14:anchorId="6649CF9F" wp14:editId="38AEF6A1">
            <wp:extent cx="5732145" cy="22072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207260"/>
                    </a:xfrm>
                    <a:prstGeom prst="rect">
                      <a:avLst/>
                    </a:prstGeom>
                  </pic:spPr>
                </pic:pic>
              </a:graphicData>
            </a:graphic>
          </wp:inline>
        </w:drawing>
      </w:r>
    </w:p>
    <w:p w:rsidR="00F2127C" w:rsidRDefault="00F2127C" w:rsidP="00F2127C">
      <w:pPr>
        <w:jc w:val="both"/>
        <w:rPr>
          <w:rFonts w:eastAsia="Times New Roman" w:cstheme="minorHAnsi"/>
          <w:b/>
          <w:sz w:val="28"/>
          <w:szCs w:val="28"/>
          <w:u w:val="single"/>
          <w:lang w:eastAsia="en-IN"/>
        </w:rPr>
      </w:pPr>
      <w:r>
        <w:rPr>
          <w:rFonts w:eastAsia="Times New Roman" w:cstheme="minorHAnsi"/>
          <w:b/>
          <w:sz w:val="28"/>
          <w:szCs w:val="28"/>
          <w:u w:val="single"/>
          <w:lang w:eastAsia="en-IN"/>
        </w:rPr>
        <w:lastRenderedPageBreak/>
        <w:t>Conclusion:</w:t>
      </w:r>
    </w:p>
    <w:p w:rsidR="00F2127C" w:rsidRPr="00F2127C" w:rsidRDefault="00F2127C" w:rsidP="00F2127C">
      <w:pPr>
        <w:rPr>
          <w:rFonts w:ascii="Times New Roman" w:eastAsia="Times New Roman" w:hAnsi="Times New Roman" w:cs="Times New Roman"/>
          <w:b/>
          <w:sz w:val="28"/>
          <w:szCs w:val="28"/>
          <w:u w:val="single"/>
          <w:lang w:eastAsia="en-IN"/>
        </w:rPr>
      </w:pPr>
      <w:r w:rsidRPr="00F2127C">
        <w:rPr>
          <w:rFonts w:ascii="Times New Roman" w:eastAsia="Times New Roman" w:hAnsi="Times New Roman" w:cs="Times New Roman"/>
          <w:sz w:val="24"/>
          <w:szCs w:val="24"/>
          <w:lang w:eastAsia="en-IN"/>
        </w:rPr>
        <w:t xml:space="preserve">           The flood monitoring and early warning system successfully monitors temperature, humidity, and water levels. It combines an ESP32 microcontroller, DHT22 sensor, ultrasonic sensor, and a buzzer. The system uses the libraries like DHTesp, Ultrasonic, and ThingSpeak for seamless data collection and cloud-based monitoring. Testing confirmed the system's accuracy and responsiveness. Future improvements may involve additional sensors and enhanced functionality. This project exemplifies the potential of IoT solutions for environmental monitoring and disaster mitigation.</w:t>
      </w:r>
    </w:p>
    <w:p w:rsidR="00F2127C" w:rsidRDefault="00F2127C" w:rsidP="00F2127C">
      <w:pPr>
        <w:rPr>
          <w:rFonts w:eastAsia="Times New Roman" w:cstheme="minorHAnsi"/>
          <w:b/>
          <w:sz w:val="28"/>
          <w:szCs w:val="28"/>
          <w:u w:val="single"/>
          <w:lang w:eastAsia="en-IN"/>
        </w:rPr>
      </w:pPr>
    </w:p>
    <w:p w:rsidR="00F2127C" w:rsidRPr="008824DF" w:rsidRDefault="00F2127C" w:rsidP="00F2127C">
      <w:pPr>
        <w:rPr>
          <w:rFonts w:eastAsia="Times New Roman" w:cstheme="minorHAnsi"/>
          <w:b/>
          <w:sz w:val="28"/>
          <w:szCs w:val="28"/>
          <w:u w:val="single"/>
          <w:lang w:eastAsia="en-IN"/>
        </w:rPr>
      </w:pPr>
    </w:p>
    <w:p w:rsidR="008824DF" w:rsidRPr="008824DF" w:rsidRDefault="008824DF" w:rsidP="008824DF">
      <w:pPr>
        <w:rPr>
          <w:rFonts w:eastAsia="Times New Roman" w:cstheme="minorHAnsi"/>
          <w:b/>
          <w:sz w:val="28"/>
          <w:szCs w:val="28"/>
          <w:u w:val="single"/>
          <w:lang w:eastAsia="en-IN"/>
        </w:rPr>
      </w:pPr>
    </w:p>
    <w:p w:rsidR="00FB0EC8" w:rsidRPr="00FB0EC8" w:rsidRDefault="00FB0EC8" w:rsidP="00FB0EC8">
      <w:pPr>
        <w:jc w:val="both"/>
        <w:rPr>
          <w:rFonts w:eastAsia="Times New Roman" w:cstheme="minorHAnsi"/>
          <w:b/>
          <w:sz w:val="28"/>
          <w:szCs w:val="28"/>
          <w:u w:val="single"/>
          <w:lang w:eastAsia="en-IN"/>
        </w:rPr>
      </w:pPr>
    </w:p>
    <w:p w:rsidR="00FB0EC8" w:rsidRPr="00FB0EC8" w:rsidRDefault="00FB0EC8" w:rsidP="00FB0EC8">
      <w:pPr>
        <w:pStyle w:val="ListParagraph"/>
        <w:ind w:left="1080"/>
        <w:jc w:val="both"/>
        <w:rPr>
          <w:rFonts w:ascii="Times New Roman" w:eastAsia="Times New Roman" w:hAnsi="Times New Roman" w:cs="Times New Roman"/>
          <w:sz w:val="24"/>
          <w:szCs w:val="24"/>
          <w:lang w:eastAsia="en-IN"/>
        </w:rPr>
      </w:pPr>
    </w:p>
    <w:p w:rsidR="00FB0EC8" w:rsidRDefault="00FB0EC8" w:rsidP="00FB0EC8">
      <w:pPr>
        <w:jc w:val="both"/>
        <w:rPr>
          <w:rFonts w:eastAsia="Times New Roman" w:cstheme="minorHAnsi"/>
          <w:b/>
          <w:sz w:val="28"/>
          <w:szCs w:val="28"/>
          <w:u w:val="single"/>
          <w:lang w:eastAsia="en-IN"/>
        </w:rPr>
      </w:pPr>
    </w:p>
    <w:p w:rsidR="00FB0EC8" w:rsidRPr="00FB0EC8" w:rsidRDefault="00FB0EC8" w:rsidP="00FB0EC8">
      <w:pPr>
        <w:jc w:val="both"/>
        <w:rPr>
          <w:rFonts w:eastAsia="Times New Roman" w:cstheme="minorHAnsi"/>
          <w:b/>
          <w:sz w:val="28"/>
          <w:szCs w:val="28"/>
          <w:u w:val="single"/>
          <w:lang w:eastAsia="en-IN"/>
        </w:rPr>
      </w:pPr>
      <w:r>
        <w:rPr>
          <w:rFonts w:eastAsia="Times New Roman" w:cstheme="minorHAnsi"/>
          <w:b/>
          <w:sz w:val="28"/>
          <w:szCs w:val="28"/>
          <w:u w:val="single"/>
          <w:lang w:eastAsia="en-IN"/>
        </w:rPr>
        <w:t xml:space="preserve">            </w:t>
      </w:r>
    </w:p>
    <w:p w:rsidR="00FB0EC8" w:rsidRPr="00FB0EC8" w:rsidRDefault="00FB0EC8" w:rsidP="00FB0EC8">
      <w:pPr>
        <w:jc w:val="both"/>
        <w:rPr>
          <w:rFonts w:eastAsia="Times New Roman" w:cstheme="minorHAnsi"/>
          <w:b/>
          <w:sz w:val="28"/>
          <w:szCs w:val="28"/>
          <w:u w:val="single"/>
          <w:lang w:eastAsia="en-IN"/>
        </w:rPr>
      </w:pPr>
    </w:p>
    <w:p w:rsidR="00FB0EC8" w:rsidRPr="00FB0EC8" w:rsidRDefault="00FB0EC8" w:rsidP="00FB0EC8">
      <w:pPr>
        <w:jc w:val="both"/>
        <w:rPr>
          <w:rFonts w:eastAsia="Times New Roman" w:cstheme="minorHAnsi"/>
          <w:b/>
          <w:sz w:val="28"/>
          <w:szCs w:val="28"/>
          <w:u w:val="single"/>
          <w:lang w:eastAsia="en-IN"/>
        </w:rPr>
      </w:pPr>
    </w:p>
    <w:p w:rsidR="00FB0EC8" w:rsidRPr="00FB0EC8" w:rsidRDefault="00FB0EC8" w:rsidP="00FB0EC8">
      <w:pPr>
        <w:spacing w:line="240" w:lineRule="auto"/>
        <w:rPr>
          <w:b/>
          <w:sz w:val="28"/>
          <w:szCs w:val="28"/>
          <w:u w:val="single"/>
        </w:rPr>
      </w:pPr>
      <w:r>
        <w:rPr>
          <w:b/>
          <w:sz w:val="28"/>
          <w:szCs w:val="28"/>
          <w:u w:val="single"/>
        </w:rPr>
        <w:t xml:space="preserve">               </w:t>
      </w:r>
    </w:p>
    <w:sectPr w:rsidR="00FB0EC8" w:rsidRPr="00FB0EC8" w:rsidSect="00FB0EC8">
      <w:pgSz w:w="11907" w:h="16839" w:code="9"/>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5pt;height:10.95pt" o:bullet="t">
        <v:imagedata r:id="rId1" o:title="msoD4FF"/>
      </v:shape>
    </w:pict>
  </w:numPicBullet>
  <w:abstractNum w:abstractNumId="0" w15:restartNumberingAfterBreak="0">
    <w:nsid w:val="225D79E3"/>
    <w:multiLevelType w:val="hybridMultilevel"/>
    <w:tmpl w:val="944E222E"/>
    <w:lvl w:ilvl="0" w:tplc="04090007">
      <w:start w:val="1"/>
      <w:numFmt w:val="bullet"/>
      <w:lvlText w:val=""/>
      <w:lvlPicBulletId w:val="0"/>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24E5B"/>
    <w:multiLevelType w:val="hybridMultilevel"/>
    <w:tmpl w:val="7C52D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FB3A02"/>
    <w:multiLevelType w:val="hybridMultilevel"/>
    <w:tmpl w:val="1E74CA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83042A"/>
    <w:multiLevelType w:val="hybridMultilevel"/>
    <w:tmpl w:val="D0E214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9C6F03"/>
    <w:multiLevelType w:val="hybridMultilevel"/>
    <w:tmpl w:val="3072E074"/>
    <w:lvl w:ilvl="0" w:tplc="04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2BE6825"/>
    <w:multiLevelType w:val="hybridMultilevel"/>
    <w:tmpl w:val="321A6B10"/>
    <w:lvl w:ilvl="0" w:tplc="04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E4059F"/>
    <w:multiLevelType w:val="hybridMultilevel"/>
    <w:tmpl w:val="AC4ED8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4F3848"/>
    <w:multiLevelType w:val="hybridMultilevel"/>
    <w:tmpl w:val="A510D3C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060522"/>
    <w:multiLevelType w:val="hybridMultilevel"/>
    <w:tmpl w:val="4C720CFE"/>
    <w:lvl w:ilvl="0" w:tplc="0409000D">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CFD7B98"/>
    <w:multiLevelType w:val="hybridMultilevel"/>
    <w:tmpl w:val="9D789D24"/>
    <w:lvl w:ilvl="0" w:tplc="04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D132636"/>
    <w:multiLevelType w:val="hybridMultilevel"/>
    <w:tmpl w:val="93720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918290">
    <w:abstractNumId w:val="1"/>
  </w:num>
  <w:num w:numId="2" w16cid:durableId="415057088">
    <w:abstractNumId w:val="0"/>
  </w:num>
  <w:num w:numId="3" w16cid:durableId="1434017140">
    <w:abstractNumId w:val="3"/>
  </w:num>
  <w:num w:numId="4" w16cid:durableId="1257179826">
    <w:abstractNumId w:val="5"/>
  </w:num>
  <w:num w:numId="5" w16cid:durableId="905604278">
    <w:abstractNumId w:val="2"/>
  </w:num>
  <w:num w:numId="6" w16cid:durableId="1907838505">
    <w:abstractNumId w:val="9"/>
  </w:num>
  <w:num w:numId="7" w16cid:durableId="879169076">
    <w:abstractNumId w:val="6"/>
  </w:num>
  <w:num w:numId="8" w16cid:durableId="2057581018">
    <w:abstractNumId w:val="4"/>
  </w:num>
  <w:num w:numId="9" w16cid:durableId="260653269">
    <w:abstractNumId w:val="8"/>
  </w:num>
  <w:num w:numId="10" w16cid:durableId="1755928080">
    <w:abstractNumId w:val="10"/>
  </w:num>
  <w:num w:numId="11" w16cid:durableId="6298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EC8"/>
    <w:rsid w:val="00144404"/>
    <w:rsid w:val="0015291C"/>
    <w:rsid w:val="008824DF"/>
    <w:rsid w:val="00F2127C"/>
    <w:rsid w:val="00FB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D6D0A2"/>
  <w15:chartTrackingRefBased/>
  <w15:docId w15:val="{265AEE3B-BB0B-4CFA-BEFA-34650529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EC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EC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tyles" Target="styles.xml" /><Relationship Id="rId7" Type="http://schemas.openxmlformats.org/officeDocument/2006/relationships/image" Target="media/image3.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2.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F7360-A60B-4DA1-AED9-1B28DA6D57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saravanan s</cp:lastModifiedBy>
  <cp:revision>2</cp:revision>
  <dcterms:created xsi:type="dcterms:W3CDTF">2023-10-25T09:35:00Z</dcterms:created>
  <dcterms:modified xsi:type="dcterms:W3CDTF">2023-10-25T09:35:00Z</dcterms:modified>
</cp:coreProperties>
</file>