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45A5" w:rsidRPr="00FB5E28" w:rsidRDefault="00A545A5" w:rsidP="00A545A5">
      <w:pPr>
        <w:rPr>
          <w:rFonts w:ascii="Arial" w:hAnsi="Arial" w:cs="Arial"/>
          <w:b/>
          <w:sz w:val="28"/>
          <w:szCs w:val="28"/>
        </w:rPr>
      </w:pPr>
      <w:r w:rsidRPr="00FB5E28">
        <w:rPr>
          <w:rFonts w:ascii="Arial" w:hAnsi="Arial" w:cs="Arial"/>
          <w:sz w:val="28"/>
          <w:szCs w:val="28"/>
        </w:rPr>
        <w:t xml:space="preserve">      </w:t>
      </w:r>
      <w:r>
        <w:rPr>
          <w:rFonts w:ascii="Arial" w:hAnsi="Arial" w:cs="Arial"/>
          <w:sz w:val="28"/>
          <w:szCs w:val="28"/>
        </w:rPr>
        <w:t xml:space="preserve">       </w:t>
      </w:r>
      <w:r w:rsidRPr="00FB5E28">
        <w:rPr>
          <w:rFonts w:ascii="Arial" w:hAnsi="Arial" w:cs="Arial"/>
          <w:b/>
          <w:sz w:val="28"/>
          <w:szCs w:val="28"/>
        </w:rPr>
        <w:t xml:space="preserve">FLOOD MONITORING AND EARLY WARNING SYSTEM </w:t>
      </w:r>
    </w:p>
    <w:tbl>
      <w:tblPr>
        <w:tblStyle w:val="TableGrid"/>
        <w:tblW w:w="0" w:type="auto"/>
        <w:tblInd w:w="-113" w:type="dxa"/>
        <w:tblLook w:val="04A0" w:firstRow="1" w:lastRow="0" w:firstColumn="1" w:lastColumn="0" w:noHBand="0" w:noVBand="1"/>
      </w:tblPr>
      <w:tblGrid>
        <w:gridCol w:w="9016"/>
      </w:tblGrid>
      <w:tr w:rsidR="00A545A5" w:rsidRPr="00FB5E28" w:rsidTr="00E50D5B">
        <w:tc>
          <w:tcPr>
            <w:tcW w:w="9016" w:type="dxa"/>
          </w:tcPr>
          <w:p w:rsidR="00A545A5" w:rsidRPr="00FB5E28" w:rsidRDefault="00A545A5" w:rsidP="00E50D5B">
            <w:pPr>
              <w:rPr>
                <w:rFonts w:ascii="Arial" w:hAnsi="Arial" w:cs="Arial"/>
                <w:b/>
                <w:sz w:val="28"/>
                <w:szCs w:val="28"/>
              </w:rPr>
            </w:pPr>
            <w:r w:rsidRPr="00FB5E28">
              <w:rPr>
                <w:rFonts w:ascii="Arial" w:hAnsi="Arial" w:cs="Arial"/>
                <w:sz w:val="24"/>
                <w:szCs w:val="24"/>
              </w:rPr>
              <w:t xml:space="preserve">                 </w:t>
            </w:r>
            <w:r w:rsidRPr="00FB5E28">
              <w:rPr>
                <w:rFonts w:ascii="Arial" w:hAnsi="Arial" w:cs="Arial"/>
                <w:b/>
                <w:sz w:val="28"/>
                <w:szCs w:val="28"/>
              </w:rPr>
              <w:t>Phase 4 - Development Part 2: Early Warning Platform</w:t>
            </w:r>
          </w:p>
        </w:tc>
      </w:tr>
    </w:tbl>
    <w:p w:rsidR="00A545A5" w:rsidRDefault="00A545A5"/>
    <w:tbl>
      <w:tblPr>
        <w:tblStyle w:val="TableGrid"/>
        <w:tblW w:w="9380" w:type="dxa"/>
        <w:tblInd w:w="0" w:type="dxa"/>
        <w:tblLook w:val="04A0" w:firstRow="1" w:lastRow="0" w:firstColumn="1" w:lastColumn="0" w:noHBand="0" w:noVBand="1"/>
      </w:tblPr>
      <w:tblGrid>
        <w:gridCol w:w="4690"/>
        <w:gridCol w:w="4690"/>
      </w:tblGrid>
      <w:tr w:rsidR="00A545A5" w:rsidTr="00A545A5">
        <w:trPr>
          <w:trHeight w:val="537"/>
        </w:trPr>
        <w:tc>
          <w:tcPr>
            <w:tcW w:w="4690" w:type="dxa"/>
            <w:tcBorders>
              <w:top w:val="single" w:sz="4" w:space="0" w:color="auto"/>
              <w:left w:val="single" w:sz="4" w:space="0" w:color="auto"/>
              <w:bottom w:val="single" w:sz="4" w:space="0" w:color="auto"/>
              <w:right w:val="single" w:sz="4" w:space="0" w:color="auto"/>
            </w:tcBorders>
            <w:hideMark/>
          </w:tcPr>
          <w:p w:rsidR="00A545A5" w:rsidRDefault="00A545A5">
            <w:pPr>
              <w:spacing w:line="240" w:lineRule="auto"/>
              <w:rPr>
                <w:rFonts w:ascii="Times New Roman" w:hAnsi="Times New Roman" w:cs="Times New Roman"/>
                <w:b/>
                <w:sz w:val="28"/>
                <w:szCs w:val="28"/>
              </w:rPr>
            </w:pPr>
            <w:r>
              <w:rPr>
                <w:rFonts w:ascii="Times New Roman" w:hAnsi="Times New Roman" w:cs="Times New Roman"/>
                <w:b/>
                <w:sz w:val="28"/>
                <w:szCs w:val="28"/>
              </w:rPr>
              <w:t>Date</w:t>
            </w:r>
          </w:p>
        </w:tc>
        <w:tc>
          <w:tcPr>
            <w:tcW w:w="4690" w:type="dxa"/>
            <w:tcBorders>
              <w:top w:val="single" w:sz="4" w:space="0" w:color="auto"/>
              <w:left w:val="single" w:sz="4" w:space="0" w:color="auto"/>
              <w:bottom w:val="single" w:sz="4" w:space="0" w:color="auto"/>
              <w:right w:val="single" w:sz="4" w:space="0" w:color="auto"/>
            </w:tcBorders>
            <w:hideMark/>
          </w:tcPr>
          <w:p w:rsidR="00A545A5" w:rsidRDefault="00A545A5">
            <w:pPr>
              <w:spacing w:line="240" w:lineRule="auto"/>
              <w:rPr>
                <w:rFonts w:ascii="Times New Roman" w:hAnsi="Times New Roman" w:cs="Times New Roman"/>
                <w:b/>
                <w:sz w:val="28"/>
                <w:szCs w:val="28"/>
              </w:rPr>
            </w:pPr>
            <w:r>
              <w:rPr>
                <w:rFonts w:ascii="Times New Roman" w:hAnsi="Times New Roman" w:cs="Times New Roman"/>
                <w:b/>
                <w:sz w:val="28"/>
                <w:szCs w:val="28"/>
              </w:rPr>
              <w:t>01.11</w:t>
            </w:r>
            <w:r>
              <w:rPr>
                <w:rFonts w:ascii="Times New Roman" w:hAnsi="Times New Roman" w:cs="Times New Roman"/>
                <w:b/>
                <w:sz w:val="28"/>
                <w:szCs w:val="28"/>
              </w:rPr>
              <w:t>.2023</w:t>
            </w:r>
          </w:p>
        </w:tc>
      </w:tr>
      <w:tr w:rsidR="00A545A5" w:rsidTr="00A545A5">
        <w:trPr>
          <w:trHeight w:val="537"/>
        </w:trPr>
        <w:tc>
          <w:tcPr>
            <w:tcW w:w="4690" w:type="dxa"/>
            <w:tcBorders>
              <w:top w:val="single" w:sz="4" w:space="0" w:color="auto"/>
              <w:left w:val="single" w:sz="4" w:space="0" w:color="auto"/>
              <w:bottom w:val="single" w:sz="4" w:space="0" w:color="auto"/>
              <w:right w:val="single" w:sz="4" w:space="0" w:color="auto"/>
            </w:tcBorders>
            <w:hideMark/>
          </w:tcPr>
          <w:p w:rsidR="00A545A5" w:rsidRDefault="00A545A5">
            <w:pPr>
              <w:spacing w:line="240" w:lineRule="auto"/>
              <w:rPr>
                <w:rFonts w:ascii="Times New Roman" w:hAnsi="Times New Roman" w:cs="Times New Roman"/>
                <w:b/>
                <w:sz w:val="28"/>
                <w:szCs w:val="28"/>
              </w:rPr>
            </w:pPr>
            <w:r>
              <w:rPr>
                <w:rFonts w:ascii="Times New Roman" w:hAnsi="Times New Roman" w:cs="Times New Roman"/>
                <w:b/>
                <w:sz w:val="28"/>
                <w:szCs w:val="28"/>
              </w:rPr>
              <w:t>Team ID</w:t>
            </w:r>
          </w:p>
        </w:tc>
        <w:tc>
          <w:tcPr>
            <w:tcW w:w="4690" w:type="dxa"/>
            <w:tcBorders>
              <w:top w:val="single" w:sz="4" w:space="0" w:color="auto"/>
              <w:left w:val="single" w:sz="4" w:space="0" w:color="auto"/>
              <w:bottom w:val="single" w:sz="4" w:space="0" w:color="auto"/>
              <w:right w:val="single" w:sz="4" w:space="0" w:color="auto"/>
            </w:tcBorders>
            <w:hideMark/>
          </w:tcPr>
          <w:p w:rsidR="00A545A5" w:rsidRDefault="00A545A5">
            <w:pPr>
              <w:spacing w:line="240" w:lineRule="auto"/>
              <w:rPr>
                <w:rFonts w:ascii="Times New Roman" w:hAnsi="Times New Roman" w:cs="Times New Roman"/>
                <w:b/>
                <w:sz w:val="28"/>
                <w:szCs w:val="28"/>
              </w:rPr>
            </w:pPr>
            <w:r>
              <w:rPr>
                <w:rFonts w:ascii="Times New Roman" w:hAnsi="Times New Roman" w:cs="Times New Roman"/>
                <w:b/>
                <w:sz w:val="28"/>
                <w:szCs w:val="28"/>
              </w:rPr>
              <w:t>Proj_223985_team</w:t>
            </w:r>
          </w:p>
        </w:tc>
      </w:tr>
      <w:tr w:rsidR="00A545A5" w:rsidTr="00A545A5">
        <w:trPr>
          <w:trHeight w:val="562"/>
        </w:trPr>
        <w:tc>
          <w:tcPr>
            <w:tcW w:w="4690" w:type="dxa"/>
            <w:tcBorders>
              <w:top w:val="single" w:sz="4" w:space="0" w:color="auto"/>
              <w:left w:val="single" w:sz="4" w:space="0" w:color="auto"/>
              <w:bottom w:val="single" w:sz="4" w:space="0" w:color="auto"/>
              <w:right w:val="single" w:sz="4" w:space="0" w:color="auto"/>
            </w:tcBorders>
            <w:hideMark/>
          </w:tcPr>
          <w:p w:rsidR="00A545A5" w:rsidRDefault="00A545A5">
            <w:pPr>
              <w:spacing w:line="240" w:lineRule="auto"/>
              <w:rPr>
                <w:rFonts w:ascii="Times New Roman" w:hAnsi="Times New Roman" w:cs="Times New Roman"/>
                <w:b/>
                <w:sz w:val="28"/>
                <w:szCs w:val="28"/>
              </w:rPr>
            </w:pPr>
            <w:r>
              <w:rPr>
                <w:rFonts w:ascii="Times New Roman" w:hAnsi="Times New Roman" w:cs="Times New Roman"/>
                <w:b/>
                <w:sz w:val="28"/>
                <w:szCs w:val="28"/>
              </w:rPr>
              <w:t>Project Name</w:t>
            </w:r>
          </w:p>
        </w:tc>
        <w:tc>
          <w:tcPr>
            <w:tcW w:w="4690" w:type="dxa"/>
            <w:tcBorders>
              <w:top w:val="single" w:sz="4" w:space="0" w:color="auto"/>
              <w:left w:val="single" w:sz="4" w:space="0" w:color="auto"/>
              <w:bottom w:val="single" w:sz="4" w:space="0" w:color="auto"/>
              <w:right w:val="single" w:sz="4" w:space="0" w:color="auto"/>
            </w:tcBorders>
            <w:hideMark/>
          </w:tcPr>
          <w:p w:rsidR="00A545A5" w:rsidRDefault="00A545A5">
            <w:pPr>
              <w:spacing w:line="240" w:lineRule="auto"/>
              <w:rPr>
                <w:rFonts w:ascii="Times New Roman" w:hAnsi="Times New Roman" w:cs="Times New Roman"/>
                <w:b/>
                <w:sz w:val="28"/>
                <w:szCs w:val="28"/>
              </w:rPr>
            </w:pPr>
            <w:r>
              <w:rPr>
                <w:rFonts w:ascii="Times New Roman" w:hAnsi="Times New Roman" w:cs="Times New Roman"/>
                <w:b/>
                <w:sz w:val="28"/>
                <w:szCs w:val="28"/>
              </w:rPr>
              <w:t>Flood monitoring and Early warning</w:t>
            </w:r>
          </w:p>
        </w:tc>
      </w:tr>
      <w:tr w:rsidR="00A545A5" w:rsidTr="00A545A5">
        <w:trPr>
          <w:trHeight w:val="562"/>
        </w:trPr>
        <w:tc>
          <w:tcPr>
            <w:tcW w:w="4690" w:type="dxa"/>
            <w:tcBorders>
              <w:top w:val="single" w:sz="4" w:space="0" w:color="auto"/>
              <w:left w:val="single" w:sz="4" w:space="0" w:color="auto"/>
              <w:bottom w:val="single" w:sz="4" w:space="0" w:color="auto"/>
              <w:right w:val="single" w:sz="4" w:space="0" w:color="auto"/>
            </w:tcBorders>
            <w:hideMark/>
          </w:tcPr>
          <w:p w:rsidR="00A545A5" w:rsidRDefault="00A545A5">
            <w:pPr>
              <w:spacing w:line="240" w:lineRule="auto"/>
              <w:rPr>
                <w:rFonts w:ascii="Times New Roman" w:hAnsi="Times New Roman" w:cs="Times New Roman"/>
                <w:b/>
                <w:sz w:val="28"/>
                <w:szCs w:val="28"/>
              </w:rPr>
            </w:pPr>
            <w:r>
              <w:rPr>
                <w:rFonts w:ascii="Times New Roman" w:hAnsi="Times New Roman" w:cs="Times New Roman"/>
                <w:b/>
                <w:sz w:val="28"/>
                <w:szCs w:val="28"/>
              </w:rPr>
              <w:t>Members</w:t>
            </w:r>
          </w:p>
        </w:tc>
        <w:tc>
          <w:tcPr>
            <w:tcW w:w="4690" w:type="dxa"/>
            <w:tcBorders>
              <w:top w:val="single" w:sz="4" w:space="0" w:color="auto"/>
              <w:left w:val="single" w:sz="4" w:space="0" w:color="auto"/>
              <w:bottom w:val="single" w:sz="4" w:space="0" w:color="auto"/>
              <w:right w:val="single" w:sz="4" w:space="0" w:color="auto"/>
            </w:tcBorders>
            <w:hideMark/>
          </w:tcPr>
          <w:p w:rsidR="00A545A5" w:rsidRDefault="00A545A5">
            <w:pPr>
              <w:spacing w:line="240" w:lineRule="auto"/>
              <w:rPr>
                <w:rFonts w:ascii="Times New Roman" w:hAnsi="Times New Roman" w:cs="Times New Roman"/>
                <w:b/>
                <w:sz w:val="28"/>
                <w:szCs w:val="28"/>
              </w:rPr>
            </w:pPr>
            <w:proofErr w:type="spellStart"/>
            <w:r>
              <w:rPr>
                <w:rFonts w:ascii="Times New Roman" w:hAnsi="Times New Roman" w:cs="Times New Roman"/>
                <w:b/>
                <w:sz w:val="28"/>
                <w:szCs w:val="28"/>
              </w:rPr>
              <w:t>Rasswanth</w:t>
            </w:r>
            <w:proofErr w:type="spellEnd"/>
            <w:r>
              <w:rPr>
                <w:rFonts w:ascii="Times New Roman" w:hAnsi="Times New Roman" w:cs="Times New Roman"/>
                <w:b/>
                <w:sz w:val="28"/>
                <w:szCs w:val="28"/>
              </w:rPr>
              <w:t xml:space="preserve"> G</w:t>
            </w:r>
          </w:p>
          <w:p w:rsidR="00A545A5" w:rsidRDefault="00A545A5">
            <w:pPr>
              <w:spacing w:line="240" w:lineRule="auto"/>
              <w:rPr>
                <w:rFonts w:ascii="Times New Roman" w:hAnsi="Times New Roman" w:cs="Times New Roman"/>
                <w:b/>
                <w:sz w:val="28"/>
                <w:szCs w:val="28"/>
              </w:rPr>
            </w:pPr>
            <w:proofErr w:type="spellStart"/>
            <w:r>
              <w:rPr>
                <w:rFonts w:ascii="Times New Roman" w:hAnsi="Times New Roman" w:cs="Times New Roman"/>
                <w:b/>
                <w:sz w:val="28"/>
                <w:szCs w:val="28"/>
              </w:rPr>
              <w:t>Vishwa</w:t>
            </w:r>
            <w:proofErr w:type="spellEnd"/>
            <w:r>
              <w:rPr>
                <w:rFonts w:ascii="Times New Roman" w:hAnsi="Times New Roman" w:cs="Times New Roman"/>
                <w:b/>
                <w:sz w:val="28"/>
                <w:szCs w:val="28"/>
              </w:rPr>
              <w:t xml:space="preserve"> S</w:t>
            </w:r>
          </w:p>
          <w:p w:rsidR="00A545A5" w:rsidRDefault="00A545A5">
            <w:pPr>
              <w:spacing w:line="240" w:lineRule="auto"/>
              <w:rPr>
                <w:rFonts w:ascii="Times New Roman" w:hAnsi="Times New Roman" w:cs="Times New Roman"/>
                <w:b/>
                <w:sz w:val="28"/>
                <w:szCs w:val="28"/>
              </w:rPr>
            </w:pPr>
            <w:proofErr w:type="spellStart"/>
            <w:r>
              <w:rPr>
                <w:rFonts w:ascii="Times New Roman" w:hAnsi="Times New Roman" w:cs="Times New Roman"/>
                <w:b/>
                <w:sz w:val="28"/>
                <w:szCs w:val="28"/>
              </w:rPr>
              <w:t>Saravanan</w:t>
            </w:r>
            <w:proofErr w:type="spellEnd"/>
            <w:r>
              <w:rPr>
                <w:rFonts w:ascii="Times New Roman" w:hAnsi="Times New Roman" w:cs="Times New Roman"/>
                <w:b/>
                <w:sz w:val="28"/>
                <w:szCs w:val="28"/>
              </w:rPr>
              <w:t xml:space="preserve"> S</w:t>
            </w:r>
          </w:p>
          <w:p w:rsidR="00A545A5" w:rsidRDefault="00A545A5">
            <w:pPr>
              <w:spacing w:line="240" w:lineRule="auto"/>
              <w:rPr>
                <w:rFonts w:ascii="Times New Roman" w:hAnsi="Times New Roman" w:cs="Times New Roman"/>
                <w:b/>
                <w:sz w:val="28"/>
                <w:szCs w:val="28"/>
              </w:rPr>
            </w:pPr>
            <w:proofErr w:type="spellStart"/>
            <w:r>
              <w:rPr>
                <w:rFonts w:ascii="Times New Roman" w:hAnsi="Times New Roman" w:cs="Times New Roman"/>
                <w:b/>
                <w:sz w:val="28"/>
                <w:szCs w:val="28"/>
              </w:rPr>
              <w:t>Pragadheesh</w:t>
            </w:r>
            <w:proofErr w:type="spellEnd"/>
            <w:r>
              <w:rPr>
                <w:rFonts w:ascii="Times New Roman" w:hAnsi="Times New Roman" w:cs="Times New Roman"/>
                <w:b/>
                <w:sz w:val="28"/>
                <w:szCs w:val="28"/>
              </w:rPr>
              <w:t xml:space="preserve"> M</w:t>
            </w:r>
          </w:p>
          <w:p w:rsidR="00A545A5" w:rsidRDefault="00A545A5">
            <w:pPr>
              <w:spacing w:line="240" w:lineRule="auto"/>
              <w:rPr>
                <w:rFonts w:ascii="Times New Roman" w:hAnsi="Times New Roman" w:cs="Times New Roman"/>
                <w:b/>
                <w:sz w:val="28"/>
                <w:szCs w:val="28"/>
              </w:rPr>
            </w:pPr>
            <w:proofErr w:type="spellStart"/>
            <w:r>
              <w:rPr>
                <w:rFonts w:ascii="Times New Roman" w:hAnsi="Times New Roman" w:cs="Times New Roman"/>
                <w:b/>
                <w:sz w:val="28"/>
                <w:szCs w:val="28"/>
              </w:rPr>
              <w:t>Yogesh</w:t>
            </w:r>
            <w:proofErr w:type="spellEnd"/>
            <w:r>
              <w:rPr>
                <w:rFonts w:ascii="Times New Roman" w:hAnsi="Times New Roman" w:cs="Times New Roman"/>
                <w:b/>
                <w:sz w:val="28"/>
                <w:szCs w:val="28"/>
              </w:rPr>
              <w:t xml:space="preserve"> R</w:t>
            </w:r>
          </w:p>
        </w:tc>
      </w:tr>
    </w:tbl>
    <w:p w:rsidR="00A545A5" w:rsidRDefault="00A545A5" w:rsidP="00A545A5">
      <w:pPr>
        <w:rPr>
          <w:rFonts w:ascii="Arial" w:hAnsi="Arial" w:cs="Arial"/>
          <w:b/>
          <w:sz w:val="28"/>
          <w:szCs w:val="28"/>
        </w:rPr>
      </w:pPr>
    </w:p>
    <w:p w:rsidR="00A545A5" w:rsidRPr="00FB5E28" w:rsidRDefault="00A545A5" w:rsidP="00A545A5">
      <w:pPr>
        <w:rPr>
          <w:rFonts w:ascii="Arial" w:hAnsi="Arial" w:cs="Arial"/>
          <w:b/>
          <w:sz w:val="24"/>
          <w:szCs w:val="24"/>
        </w:rPr>
      </w:pPr>
      <w:r w:rsidRPr="00FB5E28">
        <w:rPr>
          <w:rFonts w:ascii="Arial" w:hAnsi="Arial" w:cs="Arial"/>
          <w:b/>
          <w:sz w:val="28"/>
          <w:szCs w:val="28"/>
        </w:rPr>
        <w:t>Development Part 2: Early Warning Platform</w:t>
      </w:r>
    </w:p>
    <w:p w:rsidR="00A545A5" w:rsidRPr="00FB5E28" w:rsidRDefault="00A545A5" w:rsidP="00A545A5">
      <w:pPr>
        <w:pStyle w:val="ListParagraph"/>
        <w:numPr>
          <w:ilvl w:val="0"/>
          <w:numId w:val="1"/>
        </w:numPr>
        <w:rPr>
          <w:rFonts w:ascii="Arial" w:hAnsi="Arial" w:cs="Arial"/>
          <w:b/>
          <w:color w:val="FF0000"/>
          <w:sz w:val="28"/>
          <w:szCs w:val="28"/>
        </w:rPr>
      </w:pPr>
      <w:r w:rsidRPr="00FB5E28">
        <w:rPr>
          <w:rFonts w:ascii="Arial" w:hAnsi="Arial" w:cs="Arial"/>
          <w:b/>
          <w:color w:val="FF0000"/>
          <w:sz w:val="28"/>
          <w:szCs w:val="28"/>
        </w:rPr>
        <w:t>Phase Description:</w:t>
      </w:r>
    </w:p>
    <w:p w:rsidR="00A545A5" w:rsidRPr="00FB5E28" w:rsidRDefault="00A545A5" w:rsidP="00A545A5">
      <w:pPr>
        <w:ind w:left="360"/>
        <w:rPr>
          <w:rFonts w:ascii="Arial" w:hAnsi="Arial" w:cs="Arial"/>
          <w:b/>
          <w:sz w:val="24"/>
          <w:szCs w:val="24"/>
        </w:rPr>
      </w:pPr>
      <w:r w:rsidRPr="00FB5E28">
        <w:rPr>
          <w:rFonts w:ascii="Arial" w:hAnsi="Arial" w:cs="Arial"/>
          <w:sz w:val="24"/>
          <w:szCs w:val="24"/>
        </w:rPr>
        <w:t>Phase 4 represents the second part of the development stage in the project. This phase is dedicated to the creation of the early warning platform, a critical component of the Flood Monitoring and Early Warning System. The platform will be designed using web development technologies such as HTML, CSS, and JavaScript. It will serve as the interface for displaying real-time water level data and issuing flood warnings when necessary. The primary goal of this phase is to ensure that the platform effectively and accurately conveys important information to both the public and relevant authorities</w:t>
      </w:r>
    </w:p>
    <w:p w:rsidR="00A545A5" w:rsidRPr="00FB5E28" w:rsidRDefault="00A545A5" w:rsidP="00A545A5">
      <w:pPr>
        <w:ind w:left="360"/>
        <w:rPr>
          <w:rFonts w:ascii="Arial" w:hAnsi="Arial" w:cs="Arial"/>
          <w:sz w:val="24"/>
          <w:szCs w:val="24"/>
        </w:rPr>
      </w:pPr>
      <w:r w:rsidRPr="00FB5E28">
        <w:rPr>
          <w:rFonts w:ascii="Arial" w:hAnsi="Arial" w:cs="Arial"/>
          <w:sz w:val="24"/>
          <w:szCs w:val="24"/>
        </w:rPr>
        <w:t xml:space="preserve">This phase builds upon the work initiated in the previous phases of the project,             particularly the deployment of </w:t>
      </w:r>
      <w:proofErr w:type="spellStart"/>
      <w:r w:rsidRPr="00FB5E28">
        <w:rPr>
          <w:rFonts w:ascii="Arial" w:hAnsi="Arial" w:cs="Arial"/>
          <w:sz w:val="24"/>
          <w:szCs w:val="24"/>
        </w:rPr>
        <w:t>IoT</w:t>
      </w:r>
      <w:proofErr w:type="spellEnd"/>
      <w:r w:rsidRPr="00FB5E28">
        <w:rPr>
          <w:rFonts w:ascii="Arial" w:hAnsi="Arial" w:cs="Arial"/>
          <w:sz w:val="24"/>
          <w:szCs w:val="24"/>
        </w:rPr>
        <w:t xml:space="preserve"> sensors and the establishment of data collection mechanisms. The early warning platform represents a key milestone in enhancing the project's capabilities and providing a user-friendly, accessible system for flood monitoring and response.</w:t>
      </w:r>
    </w:p>
    <w:p w:rsidR="00A545A5" w:rsidRPr="00FB5E28" w:rsidRDefault="00A545A5" w:rsidP="00A545A5">
      <w:pPr>
        <w:pStyle w:val="ListParagraph"/>
        <w:numPr>
          <w:ilvl w:val="0"/>
          <w:numId w:val="1"/>
        </w:numPr>
        <w:rPr>
          <w:rFonts w:ascii="Arial" w:hAnsi="Arial" w:cs="Arial"/>
          <w:b/>
          <w:color w:val="FF0000"/>
          <w:sz w:val="28"/>
          <w:szCs w:val="28"/>
        </w:rPr>
      </w:pPr>
      <w:r w:rsidRPr="00FB5E28">
        <w:rPr>
          <w:rFonts w:ascii="Arial" w:hAnsi="Arial" w:cs="Arial"/>
          <w:b/>
          <w:color w:val="FF0000"/>
          <w:sz w:val="28"/>
          <w:szCs w:val="28"/>
        </w:rPr>
        <w:t>Objective:</w:t>
      </w:r>
    </w:p>
    <w:p w:rsidR="00A545A5" w:rsidRPr="00FB5E28" w:rsidRDefault="00A545A5" w:rsidP="00A545A5">
      <w:pPr>
        <w:ind w:left="360"/>
        <w:rPr>
          <w:rFonts w:ascii="Arial" w:hAnsi="Arial" w:cs="Arial"/>
          <w:sz w:val="24"/>
          <w:szCs w:val="24"/>
        </w:rPr>
      </w:pPr>
      <w:r w:rsidRPr="00FB5E28">
        <w:rPr>
          <w:rFonts w:ascii="Arial" w:hAnsi="Arial" w:cs="Arial"/>
          <w:sz w:val="24"/>
          <w:szCs w:val="24"/>
        </w:rPr>
        <w:t xml:space="preserve"> The primary objective of this phase is to develop a functional and user-friendly early warning platform that effectively conveys real-time water level data and flood warnings to the public and relevant authorities. The platform will play a crucial role in enhancing public safety and facilitating coordinated responses to flood emergencies.</w:t>
      </w:r>
    </w:p>
    <w:p w:rsidR="00A545A5" w:rsidRPr="00FB5E28" w:rsidRDefault="00A545A5" w:rsidP="00A545A5">
      <w:pPr>
        <w:pStyle w:val="ListParagraph"/>
        <w:numPr>
          <w:ilvl w:val="0"/>
          <w:numId w:val="1"/>
        </w:numPr>
        <w:rPr>
          <w:rFonts w:ascii="Arial" w:hAnsi="Arial" w:cs="Arial"/>
          <w:b/>
          <w:color w:val="FF0000"/>
          <w:sz w:val="28"/>
          <w:szCs w:val="28"/>
        </w:rPr>
      </w:pPr>
      <w:r w:rsidRPr="00FB5E28">
        <w:rPr>
          <w:rFonts w:ascii="Arial" w:hAnsi="Arial" w:cs="Arial"/>
          <w:b/>
          <w:color w:val="FF0000"/>
          <w:sz w:val="28"/>
          <w:szCs w:val="28"/>
        </w:rPr>
        <w:t>Data Flow and Interactions:</w:t>
      </w:r>
    </w:p>
    <w:p w:rsidR="00A545A5" w:rsidRDefault="00A545A5" w:rsidP="00A545A5">
      <w:pPr>
        <w:pStyle w:val="ListParagraph"/>
        <w:numPr>
          <w:ilvl w:val="0"/>
          <w:numId w:val="2"/>
        </w:numPr>
        <w:rPr>
          <w:rFonts w:ascii="Arial" w:hAnsi="Arial" w:cs="Arial"/>
          <w:sz w:val="24"/>
          <w:szCs w:val="24"/>
        </w:rPr>
      </w:pPr>
      <w:r w:rsidRPr="005B3636">
        <w:rPr>
          <w:rFonts w:ascii="Arial" w:hAnsi="Arial" w:cs="Arial"/>
          <w:sz w:val="24"/>
          <w:szCs w:val="24"/>
        </w:rPr>
        <w:lastRenderedPageBreak/>
        <w:t>The early warning platform serves as the user interface, displaying real-time data and warnings to the users.</w:t>
      </w:r>
    </w:p>
    <w:p w:rsidR="00A545A5" w:rsidRDefault="00A545A5" w:rsidP="00A545A5">
      <w:pPr>
        <w:pStyle w:val="ListParagraph"/>
        <w:numPr>
          <w:ilvl w:val="0"/>
          <w:numId w:val="2"/>
        </w:numPr>
        <w:rPr>
          <w:rFonts w:ascii="Arial" w:hAnsi="Arial" w:cs="Arial"/>
          <w:sz w:val="24"/>
          <w:szCs w:val="24"/>
        </w:rPr>
      </w:pPr>
      <w:r w:rsidRPr="005B3636">
        <w:rPr>
          <w:rFonts w:ascii="Arial" w:hAnsi="Arial" w:cs="Arial"/>
          <w:sz w:val="24"/>
          <w:szCs w:val="24"/>
        </w:rPr>
        <w:t xml:space="preserve">The Data Fetching Module continuously requests data from the </w:t>
      </w:r>
      <w:proofErr w:type="spellStart"/>
      <w:r w:rsidRPr="005B3636">
        <w:rPr>
          <w:rFonts w:ascii="Arial" w:hAnsi="Arial" w:cs="Arial"/>
          <w:sz w:val="24"/>
          <w:szCs w:val="24"/>
        </w:rPr>
        <w:t>IoT</w:t>
      </w:r>
      <w:proofErr w:type="spellEnd"/>
      <w:r w:rsidRPr="005B3636">
        <w:rPr>
          <w:rFonts w:ascii="Arial" w:hAnsi="Arial" w:cs="Arial"/>
          <w:sz w:val="24"/>
          <w:szCs w:val="24"/>
        </w:rPr>
        <w:t xml:space="preserve"> sensor network, specifically focusing on water level, temperature, and humidity data.</w:t>
      </w:r>
    </w:p>
    <w:p w:rsidR="00A545A5" w:rsidRDefault="00A545A5" w:rsidP="00A545A5">
      <w:pPr>
        <w:pStyle w:val="ListParagraph"/>
        <w:numPr>
          <w:ilvl w:val="0"/>
          <w:numId w:val="2"/>
        </w:numPr>
        <w:rPr>
          <w:rFonts w:ascii="Arial" w:hAnsi="Arial" w:cs="Arial"/>
          <w:sz w:val="24"/>
          <w:szCs w:val="24"/>
        </w:rPr>
      </w:pPr>
      <w:r w:rsidRPr="005B3636">
        <w:rPr>
          <w:rFonts w:ascii="Arial" w:hAnsi="Arial" w:cs="Arial"/>
          <w:sz w:val="24"/>
          <w:szCs w:val="24"/>
        </w:rPr>
        <w:t>The fetched data is processed and displayed on the platform, allowing users to monitor current environmental conditions.</w:t>
      </w:r>
    </w:p>
    <w:p w:rsidR="00A545A5" w:rsidRDefault="00A545A5" w:rsidP="00A545A5">
      <w:pPr>
        <w:pStyle w:val="ListParagraph"/>
        <w:numPr>
          <w:ilvl w:val="0"/>
          <w:numId w:val="2"/>
        </w:numPr>
        <w:rPr>
          <w:rFonts w:ascii="Arial" w:hAnsi="Arial" w:cs="Arial"/>
          <w:sz w:val="24"/>
          <w:szCs w:val="24"/>
        </w:rPr>
      </w:pPr>
      <w:r w:rsidRPr="005B3636">
        <w:rPr>
          <w:rFonts w:ascii="Arial" w:hAnsi="Arial" w:cs="Arial"/>
          <w:sz w:val="24"/>
          <w:szCs w:val="24"/>
        </w:rPr>
        <w:t>The Warning System monitors the water level data, applying predefined criteria and thresholds to determine when to issue flood warnings.</w:t>
      </w:r>
    </w:p>
    <w:p w:rsidR="00A545A5" w:rsidRDefault="00A545A5" w:rsidP="00A545A5">
      <w:pPr>
        <w:pStyle w:val="ListParagraph"/>
        <w:numPr>
          <w:ilvl w:val="0"/>
          <w:numId w:val="2"/>
        </w:numPr>
        <w:rPr>
          <w:rFonts w:ascii="Arial" w:hAnsi="Arial" w:cs="Arial"/>
          <w:sz w:val="24"/>
          <w:szCs w:val="24"/>
        </w:rPr>
      </w:pPr>
      <w:r w:rsidRPr="005B3636">
        <w:rPr>
          <w:rFonts w:ascii="Arial" w:hAnsi="Arial" w:cs="Arial"/>
          <w:sz w:val="24"/>
          <w:szCs w:val="24"/>
        </w:rPr>
        <w:t>If a flood warning is triggered, the Warning System displays the warning message on the platform.</w:t>
      </w:r>
    </w:p>
    <w:p w:rsidR="00A545A5" w:rsidRDefault="00A545A5" w:rsidP="00A545A5">
      <w:pPr>
        <w:pStyle w:val="ListParagraph"/>
        <w:numPr>
          <w:ilvl w:val="0"/>
          <w:numId w:val="2"/>
        </w:numPr>
        <w:rPr>
          <w:rFonts w:ascii="Arial" w:hAnsi="Arial" w:cs="Arial"/>
          <w:sz w:val="24"/>
          <w:szCs w:val="24"/>
        </w:rPr>
      </w:pPr>
      <w:r w:rsidRPr="005B3636">
        <w:rPr>
          <w:rFonts w:ascii="Arial" w:hAnsi="Arial" w:cs="Arial"/>
          <w:sz w:val="24"/>
          <w:szCs w:val="24"/>
        </w:rPr>
        <w:t>Interactive Elements enable users to interact with the platform, acknowledge warnings, or dismiss them.</w:t>
      </w:r>
    </w:p>
    <w:p w:rsidR="00A545A5" w:rsidRPr="005B3636" w:rsidRDefault="00A545A5" w:rsidP="00A545A5">
      <w:pPr>
        <w:pStyle w:val="ListParagraph"/>
        <w:numPr>
          <w:ilvl w:val="0"/>
          <w:numId w:val="2"/>
        </w:numPr>
        <w:rPr>
          <w:rFonts w:ascii="Arial" w:hAnsi="Arial" w:cs="Arial"/>
          <w:sz w:val="24"/>
          <w:szCs w:val="24"/>
        </w:rPr>
      </w:pPr>
      <w:r w:rsidRPr="005B3636">
        <w:rPr>
          <w:rFonts w:ascii="Arial" w:hAnsi="Arial" w:cs="Arial"/>
          <w:sz w:val="24"/>
          <w:szCs w:val="24"/>
        </w:rPr>
        <w:t>Optional Map Integration (if applicable) provides visual context regarding the geographical data related to flood-prone areas and sensor locations.</w:t>
      </w:r>
    </w:p>
    <w:p w:rsidR="00A545A5" w:rsidRPr="00FB5E28" w:rsidRDefault="00A545A5" w:rsidP="00A545A5">
      <w:pPr>
        <w:pStyle w:val="ListParagraph"/>
        <w:numPr>
          <w:ilvl w:val="0"/>
          <w:numId w:val="1"/>
        </w:numPr>
        <w:rPr>
          <w:rFonts w:ascii="Arial" w:hAnsi="Arial" w:cs="Arial"/>
          <w:b/>
          <w:color w:val="FF0000"/>
          <w:sz w:val="28"/>
          <w:szCs w:val="28"/>
        </w:rPr>
      </w:pPr>
      <w:r w:rsidRPr="00FB5E28">
        <w:rPr>
          <w:rFonts w:ascii="Arial" w:hAnsi="Arial" w:cs="Arial"/>
          <w:b/>
          <w:color w:val="FF0000"/>
          <w:sz w:val="28"/>
          <w:szCs w:val="28"/>
        </w:rPr>
        <w:t>Warning System Implementation</w:t>
      </w:r>
    </w:p>
    <w:p w:rsidR="00A545A5" w:rsidRPr="00FB5E28" w:rsidRDefault="00A545A5" w:rsidP="00A545A5">
      <w:pPr>
        <w:ind w:left="360"/>
        <w:rPr>
          <w:rFonts w:ascii="Arial" w:hAnsi="Arial" w:cs="Arial"/>
          <w:sz w:val="24"/>
          <w:szCs w:val="24"/>
        </w:rPr>
      </w:pPr>
      <w:r w:rsidRPr="00FB5E28">
        <w:rPr>
          <w:rFonts w:ascii="Arial" w:hAnsi="Arial" w:cs="Arial"/>
          <w:sz w:val="24"/>
          <w:szCs w:val="24"/>
        </w:rPr>
        <w:t>The Warning System Implementation involves several key components and processes:</w:t>
      </w:r>
    </w:p>
    <w:p w:rsidR="00A545A5" w:rsidRPr="00FB5E28" w:rsidRDefault="00A545A5" w:rsidP="00A545A5">
      <w:pPr>
        <w:ind w:left="360"/>
        <w:rPr>
          <w:rFonts w:ascii="Arial" w:hAnsi="Arial" w:cs="Arial"/>
          <w:sz w:val="24"/>
          <w:szCs w:val="24"/>
        </w:rPr>
      </w:pPr>
      <w:r w:rsidRPr="00FB5E28">
        <w:rPr>
          <w:rFonts w:ascii="Arial" w:hAnsi="Arial" w:cs="Arial"/>
          <w:b/>
          <w:sz w:val="24"/>
          <w:szCs w:val="24"/>
        </w:rPr>
        <w:t>Data Monitoring:</w:t>
      </w:r>
      <w:r w:rsidRPr="00FB5E28">
        <w:rPr>
          <w:rFonts w:ascii="Arial" w:hAnsi="Arial" w:cs="Arial"/>
          <w:sz w:val="24"/>
          <w:szCs w:val="24"/>
        </w:rPr>
        <w:t xml:space="preserve"> The system continuously monitors the water level data received from </w:t>
      </w:r>
      <w:proofErr w:type="spellStart"/>
      <w:r w:rsidRPr="00FB5E28">
        <w:rPr>
          <w:rFonts w:ascii="Arial" w:hAnsi="Arial" w:cs="Arial"/>
          <w:sz w:val="24"/>
          <w:szCs w:val="24"/>
        </w:rPr>
        <w:t>IoT</w:t>
      </w:r>
      <w:proofErr w:type="spellEnd"/>
      <w:r w:rsidRPr="00FB5E28">
        <w:rPr>
          <w:rFonts w:ascii="Arial" w:hAnsi="Arial" w:cs="Arial"/>
          <w:sz w:val="24"/>
          <w:szCs w:val="24"/>
        </w:rPr>
        <w:t xml:space="preserve"> sensors. This monitoring is essential to detect any significant changes in water levels.</w:t>
      </w:r>
    </w:p>
    <w:p w:rsidR="00A545A5" w:rsidRPr="00FB5E28" w:rsidRDefault="00A545A5" w:rsidP="00A545A5">
      <w:pPr>
        <w:ind w:left="360"/>
        <w:rPr>
          <w:rFonts w:ascii="Arial" w:hAnsi="Arial" w:cs="Arial"/>
          <w:sz w:val="24"/>
          <w:szCs w:val="24"/>
        </w:rPr>
      </w:pPr>
      <w:r w:rsidRPr="00FB5E28">
        <w:rPr>
          <w:rFonts w:ascii="Arial" w:hAnsi="Arial" w:cs="Arial"/>
          <w:b/>
          <w:sz w:val="24"/>
          <w:szCs w:val="24"/>
        </w:rPr>
        <w:t>Thresholds and Criteria:</w:t>
      </w:r>
      <w:r w:rsidRPr="00FB5E28">
        <w:rPr>
          <w:rFonts w:ascii="Arial" w:hAnsi="Arial" w:cs="Arial"/>
          <w:sz w:val="24"/>
          <w:szCs w:val="24"/>
        </w:rPr>
        <w:t xml:space="preserve"> The Warning System defines specific criteria and thresholds for issuing flood warnings. These criteria are typically based on the rate of change in water levels and the desired level of accuracy. For example, a warning may be triggered if water levels rise rapidly or reach a certain height.</w:t>
      </w:r>
    </w:p>
    <w:p w:rsidR="00A545A5" w:rsidRPr="00FB5E28" w:rsidRDefault="00A545A5" w:rsidP="00A545A5">
      <w:pPr>
        <w:ind w:left="360"/>
        <w:rPr>
          <w:rFonts w:ascii="Arial" w:hAnsi="Arial" w:cs="Arial"/>
          <w:sz w:val="24"/>
          <w:szCs w:val="24"/>
        </w:rPr>
      </w:pPr>
      <w:r w:rsidRPr="00FB5E28">
        <w:rPr>
          <w:rFonts w:ascii="Arial" w:hAnsi="Arial" w:cs="Arial"/>
          <w:b/>
          <w:sz w:val="24"/>
          <w:szCs w:val="24"/>
        </w:rPr>
        <w:t>Real-time Data Analysis:</w:t>
      </w:r>
      <w:r w:rsidRPr="00FB5E28">
        <w:rPr>
          <w:rFonts w:ascii="Arial" w:hAnsi="Arial" w:cs="Arial"/>
          <w:sz w:val="24"/>
          <w:szCs w:val="24"/>
        </w:rPr>
        <w:t xml:space="preserve"> The system performs real-time data analysis to evaluate whether the predefined criteria and thresholds are met. This analysis involves comparing the current water level with the established thresholds.</w:t>
      </w:r>
    </w:p>
    <w:p w:rsidR="00A545A5" w:rsidRPr="00FB5E28" w:rsidRDefault="00A545A5" w:rsidP="00A545A5">
      <w:pPr>
        <w:ind w:left="360"/>
        <w:rPr>
          <w:rFonts w:ascii="Arial" w:hAnsi="Arial" w:cs="Arial"/>
          <w:sz w:val="24"/>
          <w:szCs w:val="24"/>
        </w:rPr>
      </w:pPr>
      <w:r w:rsidRPr="00FB5E28">
        <w:rPr>
          <w:rFonts w:ascii="Arial" w:hAnsi="Arial" w:cs="Arial"/>
          <w:b/>
          <w:sz w:val="24"/>
          <w:szCs w:val="24"/>
        </w:rPr>
        <w:t>Warning Triggers:</w:t>
      </w:r>
      <w:r w:rsidRPr="00FB5E28">
        <w:rPr>
          <w:rFonts w:ascii="Arial" w:hAnsi="Arial" w:cs="Arial"/>
          <w:sz w:val="24"/>
          <w:szCs w:val="24"/>
        </w:rPr>
        <w:t xml:space="preserve"> When the analysis determines that the water level has exceeded the defined thresholds, the Warning System triggers the issuance of a flood warning. The warning can vary in severity based on the specific conditions, such as a flood advisory, flood watch, or flood warning.</w:t>
      </w:r>
    </w:p>
    <w:p w:rsidR="00A545A5" w:rsidRPr="00FB5E28" w:rsidRDefault="00A545A5" w:rsidP="00A545A5">
      <w:pPr>
        <w:ind w:left="360"/>
        <w:rPr>
          <w:rFonts w:ascii="Arial" w:hAnsi="Arial" w:cs="Arial"/>
          <w:sz w:val="24"/>
          <w:szCs w:val="24"/>
        </w:rPr>
      </w:pPr>
      <w:r w:rsidRPr="00FB5E28">
        <w:rPr>
          <w:rFonts w:ascii="Arial" w:hAnsi="Arial" w:cs="Arial"/>
          <w:b/>
          <w:sz w:val="24"/>
          <w:szCs w:val="24"/>
        </w:rPr>
        <w:t>Alert Mechanisms:</w:t>
      </w:r>
      <w:r w:rsidRPr="00FB5E28">
        <w:rPr>
          <w:rFonts w:ascii="Arial" w:hAnsi="Arial" w:cs="Arial"/>
          <w:sz w:val="24"/>
          <w:szCs w:val="24"/>
        </w:rPr>
        <w:t xml:space="preserve"> The Warning System includes mechanisms to alert users and relevant authorities about the impending flood risk. These mechanisms can include visual alerts on the early warning platform, audible alerts (e.g., sirens or alarms), email notifications, SMS messages, or mobile app notifications.</w:t>
      </w:r>
    </w:p>
    <w:p w:rsidR="00A545A5" w:rsidRPr="00FB5E28" w:rsidRDefault="00A545A5" w:rsidP="00A545A5">
      <w:pPr>
        <w:ind w:left="360"/>
        <w:rPr>
          <w:rFonts w:ascii="Arial" w:hAnsi="Arial" w:cs="Arial"/>
          <w:sz w:val="24"/>
          <w:szCs w:val="24"/>
        </w:rPr>
      </w:pPr>
      <w:r w:rsidRPr="00FB5E28">
        <w:rPr>
          <w:rFonts w:ascii="Arial" w:hAnsi="Arial" w:cs="Arial"/>
          <w:b/>
          <w:sz w:val="24"/>
          <w:szCs w:val="24"/>
        </w:rPr>
        <w:t>User Acknowledgment:</w:t>
      </w:r>
      <w:r w:rsidRPr="00FB5E28">
        <w:rPr>
          <w:rFonts w:ascii="Arial" w:hAnsi="Arial" w:cs="Arial"/>
          <w:sz w:val="24"/>
          <w:szCs w:val="24"/>
        </w:rPr>
        <w:t xml:space="preserve"> The system may provide users with the ability to acknowledge warnings, confirming that they have received the alert. This acknowledgment feature can be valuable for tracking user responses and ensuring that warnings are not missed.</w:t>
      </w:r>
    </w:p>
    <w:p w:rsidR="00A545A5" w:rsidRPr="00FB5E28" w:rsidRDefault="00A545A5" w:rsidP="00A545A5">
      <w:pPr>
        <w:ind w:left="360"/>
        <w:rPr>
          <w:rFonts w:ascii="Arial" w:hAnsi="Arial" w:cs="Arial"/>
          <w:sz w:val="24"/>
          <w:szCs w:val="24"/>
        </w:rPr>
      </w:pPr>
      <w:r w:rsidRPr="00FB5E28">
        <w:rPr>
          <w:rFonts w:ascii="Arial" w:hAnsi="Arial" w:cs="Arial"/>
          <w:b/>
          <w:sz w:val="24"/>
          <w:szCs w:val="24"/>
        </w:rPr>
        <w:lastRenderedPageBreak/>
        <w:t>User Interaction:</w:t>
      </w:r>
      <w:r w:rsidRPr="00FB5E28">
        <w:rPr>
          <w:rFonts w:ascii="Arial" w:hAnsi="Arial" w:cs="Arial"/>
          <w:sz w:val="24"/>
          <w:szCs w:val="24"/>
        </w:rPr>
        <w:t xml:space="preserve"> In addition to acknowledging warnings, the Warning System may allow users to dismiss warnings if they believe that the situation does not pose an immediate threat. User interaction ensures that individuals can make informed decisions based on their assessment of the situation.</w:t>
      </w:r>
    </w:p>
    <w:p w:rsidR="00A545A5" w:rsidRDefault="00A545A5" w:rsidP="00A545A5">
      <w:pPr>
        <w:ind w:left="360"/>
        <w:rPr>
          <w:rFonts w:ascii="Arial" w:hAnsi="Arial" w:cs="Arial"/>
          <w:sz w:val="24"/>
          <w:szCs w:val="24"/>
        </w:rPr>
      </w:pPr>
      <w:r w:rsidRPr="00FB5E28">
        <w:rPr>
          <w:rFonts w:ascii="Arial" w:hAnsi="Arial" w:cs="Arial"/>
          <w:b/>
          <w:sz w:val="24"/>
          <w:szCs w:val="24"/>
        </w:rPr>
        <w:t>Emergency Response Coordination:</w:t>
      </w:r>
      <w:r w:rsidRPr="00FB5E28">
        <w:rPr>
          <w:rFonts w:ascii="Arial" w:hAnsi="Arial" w:cs="Arial"/>
          <w:sz w:val="24"/>
          <w:szCs w:val="24"/>
        </w:rPr>
        <w:t xml:space="preserve"> The issuance of flood warnings also serves to facilitate coordination and communication among emergency response teams and relevant authorities. This coordination is vital for swift and organized responses to flood emergencies.</w:t>
      </w:r>
    </w:p>
    <w:p w:rsidR="00A545A5" w:rsidRPr="005B3636" w:rsidRDefault="00A545A5" w:rsidP="00A545A5">
      <w:pPr>
        <w:pStyle w:val="ListParagraph"/>
        <w:numPr>
          <w:ilvl w:val="0"/>
          <w:numId w:val="1"/>
        </w:numPr>
        <w:rPr>
          <w:rFonts w:ascii="Arial" w:hAnsi="Arial" w:cs="Arial"/>
          <w:b/>
          <w:color w:val="FF0000"/>
          <w:sz w:val="28"/>
          <w:szCs w:val="28"/>
        </w:rPr>
      </w:pPr>
      <w:r w:rsidRPr="005B3636">
        <w:rPr>
          <w:rFonts w:ascii="Arial" w:hAnsi="Arial" w:cs="Arial"/>
          <w:b/>
          <w:color w:val="FF0000"/>
          <w:sz w:val="28"/>
          <w:szCs w:val="28"/>
        </w:rPr>
        <w:t>Visual Alerts on the Early Warning Platform:</w:t>
      </w:r>
    </w:p>
    <w:p w:rsidR="00A545A5" w:rsidRDefault="00A545A5" w:rsidP="00A545A5">
      <w:pPr>
        <w:pStyle w:val="ListParagraph"/>
        <w:numPr>
          <w:ilvl w:val="0"/>
          <w:numId w:val="3"/>
        </w:numPr>
        <w:rPr>
          <w:rFonts w:ascii="Arial" w:hAnsi="Arial" w:cs="Arial"/>
          <w:sz w:val="24"/>
          <w:szCs w:val="24"/>
        </w:rPr>
      </w:pPr>
      <w:r w:rsidRPr="005B3636">
        <w:rPr>
          <w:rFonts w:ascii="Arial" w:hAnsi="Arial" w:cs="Arial"/>
          <w:b/>
          <w:sz w:val="24"/>
          <w:szCs w:val="24"/>
        </w:rPr>
        <w:t>Platform Display:</w:t>
      </w:r>
      <w:r w:rsidRPr="005B3636">
        <w:rPr>
          <w:rFonts w:ascii="Arial" w:hAnsi="Arial" w:cs="Arial"/>
          <w:sz w:val="24"/>
          <w:szCs w:val="24"/>
        </w:rPr>
        <w:t xml:space="preserve"> The early warning platform, which is typically a web-based interface, continuously monitors real-time data, including water levels. When the system detects that predefined criteria and thresholds are met (e.g., rising water levels), it triggers the issuance of a visual alert.</w:t>
      </w:r>
    </w:p>
    <w:p w:rsidR="00A545A5" w:rsidRDefault="00A545A5" w:rsidP="00A545A5">
      <w:pPr>
        <w:pStyle w:val="ListParagraph"/>
        <w:numPr>
          <w:ilvl w:val="0"/>
          <w:numId w:val="3"/>
        </w:numPr>
        <w:rPr>
          <w:rFonts w:ascii="Arial" w:hAnsi="Arial" w:cs="Arial"/>
          <w:sz w:val="24"/>
          <w:szCs w:val="24"/>
        </w:rPr>
      </w:pPr>
      <w:r w:rsidRPr="005B3636">
        <w:rPr>
          <w:rFonts w:ascii="Arial" w:hAnsi="Arial" w:cs="Arial"/>
          <w:b/>
          <w:sz w:val="24"/>
          <w:szCs w:val="24"/>
        </w:rPr>
        <w:t>Alert Messages:</w:t>
      </w:r>
      <w:r w:rsidRPr="005B3636">
        <w:rPr>
          <w:rFonts w:ascii="Arial" w:hAnsi="Arial" w:cs="Arial"/>
          <w:sz w:val="24"/>
          <w:szCs w:val="24"/>
        </w:rPr>
        <w:t xml:space="preserve"> These visual alerts are often displayed as alert messages or banners on the platform. They are designed to catch the user's attention and convey essential information about the flood risk.</w:t>
      </w:r>
    </w:p>
    <w:p w:rsidR="00A545A5" w:rsidRDefault="00A545A5" w:rsidP="00A545A5">
      <w:pPr>
        <w:pStyle w:val="ListParagraph"/>
        <w:numPr>
          <w:ilvl w:val="0"/>
          <w:numId w:val="3"/>
        </w:numPr>
        <w:rPr>
          <w:rFonts w:ascii="Arial" w:hAnsi="Arial" w:cs="Arial"/>
          <w:sz w:val="24"/>
          <w:szCs w:val="24"/>
        </w:rPr>
      </w:pPr>
      <w:r w:rsidRPr="005B3636">
        <w:rPr>
          <w:rFonts w:ascii="Arial" w:hAnsi="Arial" w:cs="Arial"/>
          <w:b/>
          <w:sz w:val="24"/>
          <w:szCs w:val="24"/>
        </w:rPr>
        <w:t>Severity Differentiation:</w:t>
      </w:r>
      <w:r w:rsidRPr="005B3636">
        <w:rPr>
          <w:rFonts w:ascii="Arial" w:hAnsi="Arial" w:cs="Arial"/>
          <w:sz w:val="24"/>
          <w:szCs w:val="24"/>
        </w:rPr>
        <w:t xml:space="preserve"> Visual alerts may vary in severity based on the specific conditions. For example, a flood advisory might indicate a potential risk, while a flood warning signifies an imminent threat. Users can differentiate the severity of the situation based on the type of alert displayed.</w:t>
      </w:r>
    </w:p>
    <w:p w:rsidR="00A545A5" w:rsidRDefault="00A545A5" w:rsidP="00A545A5">
      <w:pPr>
        <w:pStyle w:val="ListParagraph"/>
        <w:numPr>
          <w:ilvl w:val="0"/>
          <w:numId w:val="3"/>
        </w:numPr>
        <w:rPr>
          <w:rFonts w:ascii="Arial" w:hAnsi="Arial" w:cs="Arial"/>
          <w:sz w:val="24"/>
          <w:szCs w:val="24"/>
        </w:rPr>
      </w:pPr>
      <w:r w:rsidRPr="005B3636">
        <w:rPr>
          <w:rFonts w:ascii="Arial" w:hAnsi="Arial" w:cs="Arial"/>
          <w:b/>
          <w:sz w:val="24"/>
          <w:szCs w:val="24"/>
        </w:rPr>
        <w:t>User Interaction:</w:t>
      </w:r>
      <w:r w:rsidRPr="005B3636">
        <w:rPr>
          <w:rFonts w:ascii="Arial" w:hAnsi="Arial" w:cs="Arial"/>
          <w:sz w:val="24"/>
          <w:szCs w:val="24"/>
        </w:rPr>
        <w:t xml:space="preserve"> Users who access the platform can view these alerts, acknowledge them, and take appropriate actions based on the information provided. This interaction ensures that individuals are aware of the situation and can make informed decisions.</w:t>
      </w:r>
    </w:p>
    <w:p w:rsidR="00A545A5" w:rsidRPr="005B3636" w:rsidRDefault="00A545A5" w:rsidP="00A545A5">
      <w:pPr>
        <w:pStyle w:val="ListParagraph"/>
        <w:numPr>
          <w:ilvl w:val="0"/>
          <w:numId w:val="3"/>
        </w:numPr>
        <w:rPr>
          <w:rFonts w:ascii="Arial" w:hAnsi="Arial" w:cs="Arial"/>
          <w:sz w:val="24"/>
          <w:szCs w:val="24"/>
        </w:rPr>
      </w:pPr>
      <w:r w:rsidRPr="005B3636">
        <w:rPr>
          <w:rFonts w:ascii="Arial" w:hAnsi="Arial" w:cs="Arial"/>
          <w:b/>
          <w:sz w:val="24"/>
          <w:szCs w:val="24"/>
        </w:rPr>
        <w:t>Real-time Updates:</w:t>
      </w:r>
      <w:r w:rsidRPr="005B3636">
        <w:rPr>
          <w:rFonts w:ascii="Arial" w:hAnsi="Arial" w:cs="Arial"/>
          <w:sz w:val="24"/>
          <w:szCs w:val="24"/>
        </w:rPr>
        <w:t xml:space="preserve"> The platform continuously updates these alerts as the situation evolves. Users can rely on the platform for up-to-date information about flood risks.</w:t>
      </w:r>
    </w:p>
    <w:p w:rsidR="00A545A5" w:rsidRDefault="00A545A5" w:rsidP="00A545A5">
      <w:pPr>
        <w:pStyle w:val="ListParagraph"/>
        <w:numPr>
          <w:ilvl w:val="0"/>
          <w:numId w:val="1"/>
        </w:numPr>
        <w:rPr>
          <w:rFonts w:ascii="Arial" w:hAnsi="Arial" w:cs="Arial"/>
          <w:b/>
          <w:color w:val="FF0000"/>
          <w:sz w:val="28"/>
          <w:szCs w:val="28"/>
        </w:rPr>
      </w:pPr>
      <w:r w:rsidRPr="005B3636">
        <w:rPr>
          <w:rFonts w:ascii="Arial" w:hAnsi="Arial" w:cs="Arial"/>
          <w:b/>
          <w:color w:val="FF0000"/>
          <w:sz w:val="28"/>
          <w:szCs w:val="28"/>
        </w:rPr>
        <w:t>Audible Alerts (Sirens or Alarms):</w:t>
      </w:r>
    </w:p>
    <w:p w:rsidR="00A545A5" w:rsidRDefault="00A545A5" w:rsidP="00A545A5">
      <w:pPr>
        <w:pStyle w:val="ListParagraph"/>
        <w:numPr>
          <w:ilvl w:val="0"/>
          <w:numId w:val="4"/>
        </w:numPr>
        <w:rPr>
          <w:rFonts w:ascii="Arial" w:hAnsi="Arial" w:cs="Arial"/>
          <w:sz w:val="24"/>
          <w:szCs w:val="24"/>
        </w:rPr>
      </w:pPr>
      <w:r w:rsidRPr="005B3636">
        <w:rPr>
          <w:rFonts w:ascii="Arial" w:hAnsi="Arial" w:cs="Arial"/>
          <w:b/>
          <w:sz w:val="24"/>
          <w:szCs w:val="24"/>
        </w:rPr>
        <w:t>Detection Mechanism:</w:t>
      </w:r>
      <w:r w:rsidRPr="005B3636">
        <w:rPr>
          <w:rFonts w:ascii="Arial" w:hAnsi="Arial" w:cs="Arial"/>
          <w:sz w:val="24"/>
          <w:szCs w:val="24"/>
        </w:rPr>
        <w:t xml:space="preserve"> In some cases, flood monitoring systems may be equipped with audible alert mechanisms, such as sirens or alarms. These mechanisms are triggered by the Warning System when water levels reach critical thresholds.</w:t>
      </w:r>
    </w:p>
    <w:p w:rsidR="00A545A5" w:rsidRDefault="00A545A5" w:rsidP="00A545A5">
      <w:pPr>
        <w:pStyle w:val="ListParagraph"/>
        <w:numPr>
          <w:ilvl w:val="0"/>
          <w:numId w:val="4"/>
        </w:numPr>
        <w:rPr>
          <w:rFonts w:ascii="Arial" w:hAnsi="Arial" w:cs="Arial"/>
          <w:sz w:val="24"/>
          <w:szCs w:val="24"/>
        </w:rPr>
      </w:pPr>
      <w:r w:rsidRPr="005B3636">
        <w:rPr>
          <w:rFonts w:ascii="Arial" w:hAnsi="Arial" w:cs="Arial"/>
          <w:b/>
          <w:sz w:val="24"/>
          <w:szCs w:val="24"/>
        </w:rPr>
        <w:t>Audible Warning:</w:t>
      </w:r>
      <w:r w:rsidRPr="005B3636">
        <w:rPr>
          <w:rFonts w:ascii="Arial" w:hAnsi="Arial" w:cs="Arial"/>
          <w:sz w:val="24"/>
          <w:szCs w:val="24"/>
        </w:rPr>
        <w:t xml:space="preserve"> When the system determines that a significant flood risk exists, it activates the sirens or alarms. These audible alerts are designed to be loud and attention-grabbing, ensuring that people in the affected area can hear them.</w:t>
      </w:r>
    </w:p>
    <w:p w:rsidR="00A545A5" w:rsidRDefault="00A545A5" w:rsidP="00A545A5">
      <w:pPr>
        <w:pStyle w:val="ListParagraph"/>
        <w:numPr>
          <w:ilvl w:val="0"/>
          <w:numId w:val="4"/>
        </w:numPr>
        <w:rPr>
          <w:rFonts w:ascii="Arial" w:hAnsi="Arial" w:cs="Arial"/>
          <w:sz w:val="24"/>
          <w:szCs w:val="24"/>
        </w:rPr>
      </w:pPr>
      <w:r w:rsidRPr="005B3636">
        <w:rPr>
          <w:rFonts w:ascii="Arial" w:hAnsi="Arial" w:cs="Arial"/>
          <w:b/>
          <w:sz w:val="24"/>
          <w:szCs w:val="24"/>
        </w:rPr>
        <w:t>Community-wide Notification</w:t>
      </w:r>
      <w:r w:rsidRPr="005B3636">
        <w:rPr>
          <w:rFonts w:ascii="Arial" w:hAnsi="Arial" w:cs="Arial"/>
          <w:sz w:val="24"/>
          <w:szCs w:val="24"/>
        </w:rPr>
        <w:t>: Audible alerts are particularly valuable for notifying an entire community or area about an imminent flood risk. They can be heard in public spaces and residential areas.</w:t>
      </w:r>
    </w:p>
    <w:p w:rsidR="00A545A5" w:rsidRPr="005B3636" w:rsidRDefault="00A545A5" w:rsidP="00A545A5">
      <w:pPr>
        <w:pStyle w:val="ListParagraph"/>
        <w:numPr>
          <w:ilvl w:val="0"/>
          <w:numId w:val="4"/>
        </w:numPr>
        <w:rPr>
          <w:rFonts w:ascii="Arial" w:hAnsi="Arial" w:cs="Arial"/>
          <w:sz w:val="24"/>
          <w:szCs w:val="24"/>
        </w:rPr>
      </w:pPr>
      <w:r w:rsidRPr="005B3636">
        <w:rPr>
          <w:rFonts w:ascii="Arial" w:hAnsi="Arial" w:cs="Arial"/>
          <w:b/>
          <w:sz w:val="24"/>
          <w:szCs w:val="24"/>
        </w:rPr>
        <w:t>Response Actions:</w:t>
      </w:r>
      <w:r w:rsidRPr="005B3636">
        <w:rPr>
          <w:rFonts w:ascii="Arial" w:hAnsi="Arial" w:cs="Arial"/>
          <w:sz w:val="24"/>
          <w:szCs w:val="24"/>
        </w:rPr>
        <w:t xml:space="preserve"> When individuals hear audible flood warnings, they should take immediate action based on local emergency response plans. </w:t>
      </w:r>
      <w:r w:rsidRPr="005B3636">
        <w:rPr>
          <w:rFonts w:ascii="Arial" w:hAnsi="Arial" w:cs="Arial"/>
          <w:sz w:val="24"/>
          <w:szCs w:val="24"/>
        </w:rPr>
        <w:lastRenderedPageBreak/>
        <w:t>This might involve evacuating flood-prone areas, seeking higher ground, or following specific safety instructions.</w:t>
      </w:r>
    </w:p>
    <w:p w:rsidR="00A545A5" w:rsidRPr="003B5041" w:rsidRDefault="00A545A5" w:rsidP="00A545A5">
      <w:pPr>
        <w:pStyle w:val="ListParagraph"/>
        <w:numPr>
          <w:ilvl w:val="0"/>
          <w:numId w:val="1"/>
        </w:numPr>
        <w:rPr>
          <w:rFonts w:ascii="Arial" w:hAnsi="Arial" w:cs="Arial"/>
          <w:color w:val="FF0000"/>
          <w:sz w:val="24"/>
          <w:szCs w:val="24"/>
        </w:rPr>
      </w:pPr>
      <w:r w:rsidRPr="003B5041">
        <w:rPr>
          <w:rFonts w:ascii="Arial" w:hAnsi="Arial" w:cs="Arial"/>
          <w:b/>
          <w:color w:val="FF0000"/>
          <w:sz w:val="24"/>
          <w:szCs w:val="24"/>
        </w:rPr>
        <w:t xml:space="preserve">HTML CODE </w:t>
      </w:r>
    </w:p>
    <w:p w:rsidR="00A545A5" w:rsidRPr="00FB5E28" w:rsidRDefault="00A545A5" w:rsidP="00A545A5">
      <w:pPr>
        <w:pStyle w:val="ListParagraph"/>
        <w:rPr>
          <w:rFonts w:ascii="Arial" w:hAnsi="Arial" w:cs="Arial"/>
          <w:sz w:val="24"/>
          <w:szCs w:val="24"/>
        </w:rPr>
      </w:pPr>
      <w:proofErr w:type="gramStart"/>
      <w:r w:rsidRPr="00FB5E28">
        <w:rPr>
          <w:rFonts w:ascii="Arial" w:hAnsi="Arial" w:cs="Arial"/>
          <w:sz w:val="24"/>
          <w:szCs w:val="24"/>
        </w:rPr>
        <w:t>&lt;!DOCTYPE</w:t>
      </w:r>
      <w:proofErr w:type="gramEnd"/>
      <w:r w:rsidRPr="00FB5E28">
        <w:rPr>
          <w:rFonts w:ascii="Arial" w:hAnsi="Arial" w:cs="Arial"/>
          <w:sz w:val="24"/>
          <w:szCs w:val="24"/>
        </w:rPr>
        <w:t xml:space="preserve"> html&gt;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&lt;</w:t>
      </w:r>
      <w:proofErr w:type="gramStart"/>
      <w:r w:rsidRPr="00FB5E28">
        <w:rPr>
          <w:rFonts w:ascii="Arial" w:hAnsi="Arial" w:cs="Arial"/>
          <w:sz w:val="24"/>
          <w:szCs w:val="24"/>
        </w:rPr>
        <w:t>html</w:t>
      </w:r>
      <w:proofErr w:type="gramEnd"/>
      <w:r w:rsidRPr="00FB5E28">
        <w:rPr>
          <w:rFonts w:ascii="Arial" w:hAnsi="Arial" w:cs="Arial"/>
          <w:sz w:val="24"/>
          <w:szCs w:val="24"/>
        </w:rPr>
        <w:t>&gt;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&lt;</w:t>
      </w:r>
      <w:proofErr w:type="gramStart"/>
      <w:r w:rsidRPr="00FB5E28">
        <w:rPr>
          <w:rFonts w:ascii="Arial" w:hAnsi="Arial" w:cs="Arial"/>
          <w:sz w:val="24"/>
          <w:szCs w:val="24"/>
        </w:rPr>
        <w:t>head</w:t>
      </w:r>
      <w:proofErr w:type="gramEnd"/>
      <w:r w:rsidRPr="00FB5E28">
        <w:rPr>
          <w:rFonts w:ascii="Arial" w:hAnsi="Arial" w:cs="Arial"/>
          <w:sz w:val="24"/>
          <w:szCs w:val="24"/>
        </w:rPr>
        <w:t>&gt;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w:t>
      </w:r>
      <w:proofErr w:type="gramStart"/>
      <w:r w:rsidRPr="00FB5E28">
        <w:rPr>
          <w:rFonts w:ascii="Arial" w:hAnsi="Arial" w:cs="Arial"/>
          <w:sz w:val="24"/>
          <w:szCs w:val="24"/>
        </w:rPr>
        <w:t>meta</w:t>
      </w:r>
      <w:proofErr w:type="gramEnd"/>
      <w:r w:rsidRPr="00FB5E28">
        <w:rPr>
          <w:rFonts w:ascii="Arial" w:hAnsi="Arial" w:cs="Arial"/>
          <w:sz w:val="24"/>
          <w:szCs w:val="24"/>
        </w:rPr>
        <w:t xml:space="preserve"> charset="utf-8"&gt;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w:t>
      </w:r>
      <w:proofErr w:type="gramStart"/>
      <w:r w:rsidRPr="00FB5E28">
        <w:rPr>
          <w:rFonts w:ascii="Arial" w:hAnsi="Arial" w:cs="Arial"/>
          <w:sz w:val="24"/>
          <w:szCs w:val="24"/>
        </w:rPr>
        <w:t>meta</w:t>
      </w:r>
      <w:proofErr w:type="gramEnd"/>
      <w:r w:rsidRPr="00FB5E28">
        <w:rPr>
          <w:rFonts w:ascii="Arial" w:hAnsi="Arial" w:cs="Arial"/>
          <w:sz w:val="24"/>
          <w:szCs w:val="24"/>
        </w:rPr>
        <w:t xml:space="preserve"> name="viewport" content="width=device-width, initial-scale=1"&gt;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w:t>
      </w:r>
      <w:proofErr w:type="gramStart"/>
      <w:r w:rsidRPr="00FB5E28">
        <w:rPr>
          <w:rFonts w:ascii="Arial" w:hAnsi="Arial" w:cs="Arial"/>
          <w:sz w:val="24"/>
          <w:szCs w:val="24"/>
        </w:rPr>
        <w:t>title&gt;</w:t>
      </w:r>
      <w:proofErr w:type="gramEnd"/>
      <w:r w:rsidRPr="00FB5E28">
        <w:rPr>
          <w:rFonts w:ascii="Arial" w:hAnsi="Arial" w:cs="Arial"/>
          <w:sz w:val="24"/>
          <w:szCs w:val="24"/>
        </w:rPr>
        <w:t>Flood monitoring&lt;/title&gt;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 xml:space="preserve">&lt;link </w:t>
      </w:r>
      <w:proofErr w:type="spellStart"/>
      <w:r w:rsidRPr="00FB5E28">
        <w:rPr>
          <w:rFonts w:ascii="Arial" w:hAnsi="Arial" w:cs="Arial"/>
          <w:sz w:val="24"/>
          <w:szCs w:val="24"/>
        </w:rPr>
        <w:t>rel</w:t>
      </w:r>
      <w:proofErr w:type="spellEnd"/>
      <w:r w:rsidRPr="00FB5E28">
        <w:rPr>
          <w:rFonts w:ascii="Arial" w:hAnsi="Arial" w:cs="Arial"/>
          <w:sz w:val="24"/>
          <w:szCs w:val="24"/>
        </w:rPr>
        <w:t>="</w:t>
      </w:r>
      <w:proofErr w:type="spellStart"/>
      <w:r w:rsidRPr="00FB5E28">
        <w:rPr>
          <w:rFonts w:ascii="Arial" w:hAnsi="Arial" w:cs="Arial"/>
          <w:sz w:val="24"/>
          <w:szCs w:val="24"/>
        </w:rPr>
        <w:t>stylesheet</w:t>
      </w:r>
      <w:proofErr w:type="spellEnd"/>
      <w:r w:rsidRPr="00FB5E28">
        <w:rPr>
          <w:rFonts w:ascii="Arial" w:hAnsi="Arial" w:cs="Arial"/>
          <w:sz w:val="24"/>
          <w:szCs w:val="24"/>
        </w:rPr>
        <w:t>" type="text/</w:t>
      </w:r>
      <w:proofErr w:type="spellStart"/>
      <w:r w:rsidRPr="00FB5E28">
        <w:rPr>
          <w:rFonts w:ascii="Arial" w:hAnsi="Arial" w:cs="Arial"/>
          <w:sz w:val="24"/>
          <w:szCs w:val="24"/>
        </w:rPr>
        <w:t>css</w:t>
      </w:r>
      <w:proofErr w:type="spellEnd"/>
      <w:r w:rsidRPr="00FB5E28">
        <w:rPr>
          <w:rFonts w:ascii="Arial" w:hAnsi="Arial" w:cs="Arial"/>
          <w:sz w:val="24"/>
          <w:szCs w:val="24"/>
        </w:rPr>
        <w:t xml:space="preserve">" </w:t>
      </w:r>
      <w:proofErr w:type="spellStart"/>
      <w:r w:rsidRPr="00FB5E28">
        <w:rPr>
          <w:rFonts w:ascii="Arial" w:hAnsi="Arial" w:cs="Arial"/>
          <w:sz w:val="24"/>
          <w:szCs w:val="24"/>
        </w:rPr>
        <w:t>href</w:t>
      </w:r>
      <w:proofErr w:type="spellEnd"/>
      <w:r w:rsidRPr="00FB5E28">
        <w:rPr>
          <w:rFonts w:ascii="Arial" w:hAnsi="Arial" w:cs="Arial"/>
          <w:sz w:val="24"/>
          <w:szCs w:val="24"/>
        </w:rPr>
        <w:t>="styles.css"&gt;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&lt;/head&gt;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&lt;</w:t>
      </w:r>
      <w:proofErr w:type="gramStart"/>
      <w:r w:rsidRPr="00FB5E28">
        <w:rPr>
          <w:rFonts w:ascii="Arial" w:hAnsi="Arial" w:cs="Arial"/>
          <w:sz w:val="24"/>
          <w:szCs w:val="24"/>
        </w:rPr>
        <w:t>body</w:t>
      </w:r>
      <w:proofErr w:type="gramEnd"/>
      <w:r w:rsidRPr="00FB5E28">
        <w:rPr>
          <w:rFonts w:ascii="Arial" w:hAnsi="Arial" w:cs="Arial"/>
          <w:sz w:val="24"/>
          <w:szCs w:val="24"/>
        </w:rPr>
        <w:t>&gt;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&lt;div class="data-head data-</w:t>
      </w:r>
      <w:proofErr w:type="spellStart"/>
      <w:r w:rsidRPr="00FB5E28">
        <w:rPr>
          <w:rFonts w:ascii="Arial" w:hAnsi="Arial" w:cs="Arial"/>
          <w:sz w:val="24"/>
          <w:szCs w:val="24"/>
        </w:rPr>
        <w:t>color</w:t>
      </w:r>
      <w:proofErr w:type="spellEnd"/>
      <w:r w:rsidRPr="00FB5E28">
        <w:rPr>
          <w:rFonts w:ascii="Arial" w:hAnsi="Arial" w:cs="Arial"/>
          <w:sz w:val="24"/>
          <w:szCs w:val="24"/>
        </w:rPr>
        <w:t>"&gt;Flood Monitoring and Alerting Dashboard&lt;/div&gt;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&lt;div class="data-container data-color1"&gt;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 class="data-item"&gt;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&lt;h1&gt;Temperature&lt;/h1&gt;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&lt;p class="value" id="temperature"&gt;&lt;/p&gt;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&lt;/div&gt;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&lt;div class="data-container data-color2"&gt;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 class="data-item"&gt;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&lt;h1&gt;Humidity&lt;/h1&gt;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&lt;p class="value" id="humidity"&gt;&lt;/p&gt;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&lt;/div&gt;</w:t>
      </w:r>
    </w:p>
    <w:p w:rsidR="00A545A5" w:rsidRPr="00FB5E28" w:rsidRDefault="00A545A5" w:rsidP="00A545A5">
      <w:pPr>
        <w:pStyle w:val="ListParagraph"/>
        <w:rPr>
          <w:rFonts w:ascii="Arial" w:hAnsi="Arial" w:cs="Arial"/>
          <w:sz w:val="24"/>
          <w:szCs w:val="24"/>
        </w:rPr>
      </w:pP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&lt;div class="data-container data-color3"&gt;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 class="data-item"&gt;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&lt;h1&gt;</w:t>
      </w:r>
      <w:proofErr w:type="spellStart"/>
      <w:r w:rsidRPr="00FB5E28">
        <w:rPr>
          <w:rFonts w:ascii="Arial" w:hAnsi="Arial" w:cs="Arial"/>
          <w:sz w:val="24"/>
          <w:szCs w:val="24"/>
        </w:rPr>
        <w:t>Waterlevel</w:t>
      </w:r>
      <w:proofErr w:type="spellEnd"/>
      <w:r w:rsidRPr="00FB5E28">
        <w:rPr>
          <w:rFonts w:ascii="Arial" w:hAnsi="Arial" w:cs="Arial"/>
          <w:sz w:val="24"/>
          <w:szCs w:val="24"/>
        </w:rPr>
        <w:t>&lt;/h1&gt;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&lt;p class="value" id="</w:t>
      </w:r>
      <w:proofErr w:type="spellStart"/>
      <w:r w:rsidRPr="00FB5E28">
        <w:rPr>
          <w:rFonts w:ascii="Arial" w:hAnsi="Arial" w:cs="Arial"/>
          <w:sz w:val="24"/>
          <w:szCs w:val="24"/>
        </w:rPr>
        <w:t>Waterlevel</w:t>
      </w:r>
      <w:proofErr w:type="spellEnd"/>
      <w:r w:rsidRPr="00FB5E28">
        <w:rPr>
          <w:rFonts w:ascii="Arial" w:hAnsi="Arial" w:cs="Arial"/>
          <w:sz w:val="24"/>
          <w:szCs w:val="24"/>
        </w:rPr>
        <w:t>"&gt;&lt;/p&gt;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&lt;/div&gt;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&lt;div class="warning-message" id="</w:t>
      </w:r>
      <w:proofErr w:type="spellStart"/>
      <w:r w:rsidRPr="00FB5E28">
        <w:rPr>
          <w:rFonts w:ascii="Arial" w:hAnsi="Arial" w:cs="Arial"/>
          <w:sz w:val="24"/>
          <w:szCs w:val="24"/>
        </w:rPr>
        <w:t>waterLevelWarning</w:t>
      </w:r>
      <w:proofErr w:type="spellEnd"/>
      <w:r w:rsidRPr="00FB5E28">
        <w:rPr>
          <w:rFonts w:ascii="Arial" w:hAnsi="Arial" w:cs="Arial"/>
          <w:sz w:val="24"/>
          <w:szCs w:val="24"/>
        </w:rPr>
        <w:t xml:space="preserve">" style="display: </w:t>
      </w:r>
      <w:proofErr w:type="gramStart"/>
      <w:r w:rsidRPr="00FB5E28">
        <w:rPr>
          <w:rFonts w:ascii="Arial" w:hAnsi="Arial" w:cs="Arial"/>
          <w:sz w:val="24"/>
          <w:szCs w:val="24"/>
        </w:rPr>
        <w:t>none;</w:t>
      </w:r>
      <w:proofErr w:type="gramEnd"/>
      <w:r w:rsidRPr="00FB5E28">
        <w:rPr>
          <w:rFonts w:ascii="Arial" w:hAnsi="Arial" w:cs="Arial"/>
          <w:sz w:val="24"/>
          <w:szCs w:val="24"/>
        </w:rPr>
        <w:t>"&gt;Water level is rising!&lt;/div&gt;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&lt;div class="map-container" id="map"&gt;&lt;/div&gt;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&lt;div class="popup" id="popup"&gt;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&lt;div class="popup-content"&gt;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&lt;span class="close" id="</w:t>
      </w:r>
      <w:proofErr w:type="spellStart"/>
      <w:r w:rsidRPr="00FB5E28">
        <w:rPr>
          <w:rFonts w:ascii="Arial" w:hAnsi="Arial" w:cs="Arial"/>
          <w:sz w:val="24"/>
          <w:szCs w:val="24"/>
        </w:rPr>
        <w:t>closePopup</w:t>
      </w:r>
      <w:proofErr w:type="spellEnd"/>
      <w:r w:rsidRPr="00FB5E28">
        <w:rPr>
          <w:rFonts w:ascii="Arial" w:hAnsi="Arial" w:cs="Arial"/>
          <w:sz w:val="24"/>
          <w:szCs w:val="24"/>
        </w:rPr>
        <w:t>"&gt;&amp;</w:t>
      </w:r>
      <w:proofErr w:type="gramStart"/>
      <w:r w:rsidRPr="00FB5E28">
        <w:rPr>
          <w:rFonts w:ascii="Arial" w:hAnsi="Arial" w:cs="Arial"/>
          <w:sz w:val="24"/>
          <w:szCs w:val="24"/>
        </w:rPr>
        <w:t>times;</w:t>
      </w:r>
      <w:proofErr w:type="gramEnd"/>
      <w:r w:rsidRPr="00FB5E28">
        <w:rPr>
          <w:rFonts w:ascii="Arial" w:hAnsi="Arial" w:cs="Arial"/>
          <w:sz w:val="24"/>
          <w:szCs w:val="24"/>
        </w:rPr>
        <w:t>&lt;/span&gt;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&lt;h2&gt;Water Level Alert&lt;/h2&gt;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&lt;p&gt;</w:t>
      </w:r>
      <w:proofErr w:type="gramStart"/>
      <w:r w:rsidRPr="00FB5E28">
        <w:rPr>
          <w:rFonts w:ascii="Arial" w:hAnsi="Arial" w:cs="Arial"/>
          <w:sz w:val="24"/>
          <w:szCs w:val="24"/>
        </w:rPr>
        <w:t>The</w:t>
      </w:r>
      <w:proofErr w:type="gramEnd"/>
      <w:r w:rsidRPr="00FB5E28">
        <w:rPr>
          <w:rFonts w:ascii="Arial" w:hAnsi="Arial" w:cs="Arial"/>
          <w:sz w:val="24"/>
          <w:szCs w:val="24"/>
        </w:rPr>
        <w:t xml:space="preserve"> water level is rising. Take necessary precautions</w:t>
      </w:r>
      <w:proofErr w:type="gramStart"/>
      <w:r w:rsidRPr="00FB5E28">
        <w:rPr>
          <w:rFonts w:ascii="Arial" w:hAnsi="Arial" w:cs="Arial"/>
          <w:sz w:val="24"/>
          <w:szCs w:val="24"/>
        </w:rPr>
        <w:t>.&lt;</w:t>
      </w:r>
      <w:proofErr w:type="gramEnd"/>
      <w:r w:rsidRPr="00FB5E28">
        <w:rPr>
          <w:rFonts w:ascii="Arial" w:hAnsi="Arial" w:cs="Arial"/>
          <w:sz w:val="24"/>
          <w:szCs w:val="24"/>
        </w:rPr>
        <w:t>/p&gt;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lastRenderedPageBreak/>
        <w:t xml:space="preserve">        &lt;/div&gt;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&lt;/div&gt;</w:t>
      </w:r>
    </w:p>
    <w:p w:rsidR="00A545A5" w:rsidRPr="00FB5E28" w:rsidRDefault="00A545A5" w:rsidP="00A545A5">
      <w:pPr>
        <w:pStyle w:val="ListParagraph"/>
        <w:rPr>
          <w:rFonts w:ascii="Arial" w:hAnsi="Arial" w:cs="Arial"/>
          <w:sz w:val="24"/>
          <w:szCs w:val="24"/>
        </w:rPr>
      </w:pP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ab/>
        <w:t xml:space="preserve">&lt;script </w:t>
      </w:r>
      <w:proofErr w:type="spellStart"/>
      <w:r w:rsidRPr="00FB5E28">
        <w:rPr>
          <w:rFonts w:ascii="Arial" w:hAnsi="Arial" w:cs="Arial"/>
          <w:sz w:val="24"/>
          <w:szCs w:val="24"/>
        </w:rPr>
        <w:t>src</w:t>
      </w:r>
      <w:proofErr w:type="spellEnd"/>
      <w:r w:rsidRPr="00FB5E28">
        <w:rPr>
          <w:rFonts w:ascii="Arial" w:hAnsi="Arial" w:cs="Arial"/>
          <w:sz w:val="24"/>
          <w:szCs w:val="24"/>
        </w:rPr>
        <w:t>="script.js"&gt;&lt;/script&gt;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w:t>
      </w:r>
      <w:proofErr w:type="gramStart"/>
      <w:r w:rsidRPr="00FB5E28">
        <w:rPr>
          <w:rFonts w:ascii="Arial" w:hAnsi="Arial" w:cs="Arial"/>
          <w:sz w:val="24"/>
          <w:szCs w:val="24"/>
        </w:rPr>
        <w:t>footer</w:t>
      </w:r>
      <w:proofErr w:type="gramEnd"/>
      <w:r w:rsidRPr="00FB5E28">
        <w:rPr>
          <w:rFonts w:ascii="Arial" w:hAnsi="Arial" w:cs="Arial"/>
          <w:sz w:val="24"/>
          <w:szCs w:val="24"/>
        </w:rPr>
        <w:t>&gt;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&lt;p&gt;&amp;copy; 2023 AS&lt;/p&gt;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 xml:space="preserve">        &lt;/footer&gt;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&lt;/body&gt;</w:t>
      </w:r>
    </w:p>
    <w:p w:rsidR="00A545A5" w:rsidRPr="00FB5E28" w:rsidRDefault="00A545A5" w:rsidP="00A545A5">
      <w:pPr>
        <w:pStyle w:val="ListParagraph"/>
        <w:rPr>
          <w:rFonts w:ascii="Arial" w:hAnsi="Arial" w:cs="Arial"/>
          <w:sz w:val="24"/>
          <w:szCs w:val="24"/>
        </w:rPr>
      </w:pPr>
      <w:r w:rsidRPr="00FB5E28">
        <w:rPr>
          <w:rFonts w:ascii="Arial" w:hAnsi="Arial" w:cs="Arial"/>
          <w:sz w:val="24"/>
          <w:szCs w:val="24"/>
        </w:rPr>
        <w:t>&lt;/html&gt;</w:t>
      </w:r>
    </w:p>
    <w:p w:rsidR="00A545A5" w:rsidRPr="003B5041" w:rsidRDefault="00A545A5" w:rsidP="00A545A5">
      <w:pPr>
        <w:pStyle w:val="ListParagraph"/>
        <w:numPr>
          <w:ilvl w:val="0"/>
          <w:numId w:val="1"/>
        </w:numPr>
        <w:rPr>
          <w:rFonts w:ascii="Arial" w:hAnsi="Arial" w:cs="Arial"/>
          <w:b/>
          <w:color w:val="FF0000"/>
          <w:sz w:val="24"/>
          <w:szCs w:val="24"/>
        </w:rPr>
      </w:pPr>
      <w:r w:rsidRPr="003B5041">
        <w:rPr>
          <w:rFonts w:ascii="Arial" w:hAnsi="Arial" w:cs="Arial"/>
          <w:b/>
          <w:color w:val="FF0000"/>
          <w:sz w:val="24"/>
          <w:szCs w:val="24"/>
        </w:rPr>
        <w:t>CSS CODE</w:t>
      </w:r>
    </w:p>
    <w:p w:rsidR="00A545A5" w:rsidRPr="00FB5E28" w:rsidRDefault="00A545A5" w:rsidP="00A545A5">
      <w:pPr>
        <w:pStyle w:val="ListParagraph"/>
        <w:rPr>
          <w:rFonts w:ascii="Arial" w:hAnsi="Arial" w:cs="Arial"/>
          <w:sz w:val="24"/>
          <w:szCs w:val="24"/>
        </w:rPr>
      </w:pPr>
      <w:proofErr w:type="gramStart"/>
      <w:r w:rsidRPr="00FB5E28">
        <w:rPr>
          <w:rFonts w:ascii="Arial" w:hAnsi="Arial" w:cs="Arial"/>
          <w:sz w:val="24"/>
          <w:szCs w:val="24"/>
        </w:rPr>
        <w:t>body{</w:t>
      </w:r>
      <w:proofErr w:type="gramEnd"/>
    </w:p>
    <w:p w:rsidR="00A545A5" w:rsidRPr="003B5041" w:rsidRDefault="00A545A5" w:rsidP="00A545A5">
      <w:pPr>
        <w:pStyle w:val="ListParagraph"/>
        <w:rPr>
          <w:rFonts w:ascii="Arial" w:hAnsi="Arial" w:cs="Arial"/>
          <w:sz w:val="24"/>
          <w:szCs w:val="24"/>
        </w:rPr>
      </w:pPr>
      <w:r w:rsidRPr="00FB5E28">
        <w:rPr>
          <w:rFonts w:ascii="Arial" w:hAnsi="Arial" w:cs="Arial"/>
          <w:sz w:val="24"/>
          <w:szCs w:val="24"/>
        </w:rPr>
        <w:tab/>
      </w:r>
      <w:proofErr w:type="gramStart"/>
      <w:r w:rsidRPr="00FB5E28">
        <w:rPr>
          <w:rFonts w:ascii="Arial" w:hAnsi="Arial" w:cs="Arial"/>
          <w:sz w:val="24"/>
          <w:szCs w:val="24"/>
        </w:rPr>
        <w:t>background</w:t>
      </w:r>
      <w:r w:rsidRPr="003B5041">
        <w:rPr>
          <w:rFonts w:ascii="Arial" w:hAnsi="Arial" w:cs="Arial"/>
          <w:sz w:val="24"/>
          <w:szCs w:val="24"/>
        </w:rPr>
        <w:t>-</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lightblue</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font-family</w:t>
      </w:r>
      <w:proofErr w:type="gramEnd"/>
      <w:r w:rsidRPr="003B5041">
        <w:rPr>
          <w:rFonts w:ascii="Arial" w:hAnsi="Arial" w:cs="Arial"/>
          <w:sz w:val="24"/>
          <w:szCs w:val="24"/>
        </w:rPr>
        <w:t>: Arial, sans-serif;</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w:t>
      </w:r>
      <w:proofErr w:type="gramEnd"/>
      <w:r w:rsidRPr="003B5041">
        <w:rPr>
          <w:rFonts w:ascii="Arial" w:hAnsi="Arial" w:cs="Arial"/>
          <w:sz w:val="24"/>
          <w:szCs w:val="24"/>
        </w:rPr>
        <w:t>: 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padding</w:t>
      </w:r>
      <w:proofErr w:type="gramEnd"/>
      <w:r w:rsidRPr="003B5041">
        <w:rPr>
          <w:rFonts w:ascii="Arial" w:hAnsi="Arial" w:cs="Arial"/>
          <w:sz w:val="24"/>
          <w:szCs w:val="24"/>
        </w:rPr>
        <w:t>: 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container{</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display</w:t>
      </w:r>
      <w:proofErr w:type="gramEnd"/>
      <w:r w:rsidRPr="003B5041">
        <w:rPr>
          <w:rFonts w:ascii="Arial" w:hAnsi="Arial" w:cs="Arial"/>
          <w:sz w:val="24"/>
          <w:szCs w:val="24"/>
        </w:rPr>
        <w:t>: flex;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justify-content</w:t>
      </w:r>
      <w:proofErr w:type="gramEnd"/>
      <w:r w:rsidRPr="003B5041">
        <w:rPr>
          <w:rFonts w:ascii="Arial" w:hAnsi="Arial" w:cs="Arial"/>
          <w:sz w:val="24"/>
          <w:szCs w:val="24"/>
        </w:rPr>
        <w:t>: space-between;</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align-items</w:t>
      </w:r>
      <w:proofErr w:type="gramEnd"/>
      <w:r w:rsidRPr="003B5041">
        <w:rPr>
          <w:rFonts w:ascii="Arial" w:hAnsi="Arial" w:cs="Arial"/>
          <w:sz w:val="24"/>
          <w:szCs w:val="24"/>
        </w:rPr>
        <w:t xml:space="preserve">: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width</w:t>
      </w:r>
      <w:proofErr w:type="gramEnd"/>
      <w:r w:rsidRPr="003B5041">
        <w:rPr>
          <w:rFonts w:ascii="Arial" w:hAnsi="Arial" w:cs="Arial"/>
          <w:sz w:val="24"/>
          <w:szCs w:val="24"/>
        </w:rPr>
        <w:t>: 50%;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height</w:t>
      </w:r>
      <w:proofErr w:type="gramEnd"/>
      <w:r w:rsidRPr="003B5041">
        <w:rPr>
          <w:rFonts w:ascii="Arial" w:hAnsi="Arial" w:cs="Arial"/>
          <w:sz w:val="24"/>
          <w:szCs w:val="24"/>
        </w:rPr>
        <w:t>: 100px;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w:t>
      </w:r>
      <w:proofErr w:type="gramEnd"/>
      <w:r w:rsidRPr="003B5041">
        <w:rPr>
          <w:rFonts w:ascii="Arial" w:hAnsi="Arial" w:cs="Arial"/>
          <w:sz w:val="24"/>
          <w:szCs w:val="24"/>
        </w:rPr>
        <w:t>: 50px auto;</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padding</w:t>
      </w:r>
      <w:proofErr w:type="gramEnd"/>
      <w:r w:rsidRPr="003B5041">
        <w:rPr>
          <w:rFonts w:ascii="Arial" w:hAnsi="Arial" w:cs="Arial"/>
          <w:sz w:val="24"/>
          <w:szCs w:val="24"/>
        </w:rPr>
        <w:t>: 30px;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AliceBlue</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2px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border-radius</w:t>
      </w:r>
      <w:proofErr w:type="gramEnd"/>
      <w:r w:rsidRPr="003B5041">
        <w:rPr>
          <w:rFonts w:ascii="Arial" w:hAnsi="Arial" w:cs="Arial"/>
          <w:sz w:val="24"/>
          <w:szCs w:val="24"/>
        </w:rPr>
        <w:t>: 5px;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.data-</w:t>
      </w:r>
      <w:proofErr w:type="spellStart"/>
      <w:proofErr w:type="gramStart"/>
      <w:r w:rsidRPr="003B5041">
        <w:rPr>
          <w:rFonts w:ascii="Arial" w:hAnsi="Arial" w:cs="Arial"/>
          <w:sz w:val="24"/>
          <w:szCs w:val="24"/>
        </w:rPr>
        <w:t>color</w:t>
      </w:r>
      <w:proofErr w:type="spellEnd"/>
      <w:r w:rsidRPr="003B5041">
        <w:rPr>
          <w:rFonts w:ascii="Arial" w:hAnsi="Arial" w:cs="Arial"/>
          <w:sz w:val="24"/>
          <w:szCs w:val="24"/>
        </w:rPr>
        <w:t>{</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Tomato;</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color1{</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orange;</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5px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border-radius</w:t>
      </w:r>
      <w:proofErr w:type="gramEnd"/>
      <w:r w:rsidRPr="003B5041">
        <w:rPr>
          <w:rFonts w:ascii="Arial" w:hAnsi="Arial" w:cs="Arial"/>
          <w:sz w:val="24"/>
          <w:szCs w:val="24"/>
        </w:rPr>
        <w:t>: 20px;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color2{</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white;</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5px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lastRenderedPageBreak/>
        <w:tab/>
      </w:r>
      <w:proofErr w:type="gramStart"/>
      <w:r w:rsidRPr="003B5041">
        <w:rPr>
          <w:rFonts w:ascii="Arial" w:hAnsi="Arial" w:cs="Arial"/>
          <w:sz w:val="24"/>
          <w:szCs w:val="24"/>
        </w:rPr>
        <w:t>border-radius</w:t>
      </w:r>
      <w:proofErr w:type="gramEnd"/>
      <w:r w:rsidRPr="003B5041">
        <w:rPr>
          <w:rFonts w:ascii="Arial" w:hAnsi="Arial" w:cs="Arial"/>
          <w:sz w:val="24"/>
          <w:szCs w:val="24"/>
        </w:rPr>
        <w:t>: 20px;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color3{</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green;</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5px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border-radius</w:t>
      </w:r>
      <w:proofErr w:type="gramEnd"/>
      <w:r w:rsidRPr="003B5041">
        <w:rPr>
          <w:rFonts w:ascii="Arial" w:hAnsi="Arial" w:cs="Arial"/>
          <w:sz w:val="24"/>
          <w:szCs w:val="24"/>
        </w:rPr>
        <w:t>: 20px;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item{</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flex</w:t>
      </w:r>
      <w:proofErr w:type="gramEnd"/>
      <w:r w:rsidRPr="003B5041">
        <w:rPr>
          <w:rFonts w:ascii="Arial" w:hAnsi="Arial" w:cs="Arial"/>
          <w:sz w:val="24"/>
          <w:szCs w:val="24"/>
        </w:rPr>
        <w:t>: 1;</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.data-item </w:t>
      </w:r>
      <w:proofErr w:type="gramStart"/>
      <w:r w:rsidRPr="003B5041">
        <w:rPr>
          <w:rFonts w:ascii="Arial" w:hAnsi="Arial" w:cs="Arial"/>
          <w:sz w:val="24"/>
          <w:szCs w:val="24"/>
        </w:rPr>
        <w:t>h1{</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font-size</w:t>
      </w:r>
      <w:proofErr w:type="gramEnd"/>
      <w:r w:rsidRPr="003B5041">
        <w:rPr>
          <w:rFonts w:ascii="Arial" w:hAnsi="Arial" w:cs="Arial"/>
          <w:sz w:val="24"/>
          <w:szCs w:val="24"/>
        </w:rPr>
        <w:t>: 42px;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margin-bottom</w:t>
      </w:r>
      <w:proofErr w:type="gramEnd"/>
      <w:r w:rsidRPr="003B5041">
        <w:rPr>
          <w:rFonts w:ascii="Arial" w:hAnsi="Arial" w:cs="Arial"/>
          <w:sz w:val="24"/>
          <w:szCs w:val="24"/>
        </w:rPr>
        <w:t>: 10px;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.data-item </w:t>
      </w:r>
      <w:proofErr w:type="gramStart"/>
      <w:r w:rsidRPr="003B5041">
        <w:rPr>
          <w:rFonts w:ascii="Arial" w:hAnsi="Arial" w:cs="Arial"/>
          <w:sz w:val="24"/>
          <w:szCs w:val="24"/>
        </w:rPr>
        <w:t>p{</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font-size</w:t>
      </w:r>
      <w:proofErr w:type="gramEnd"/>
      <w:r w:rsidRPr="003B5041">
        <w:rPr>
          <w:rFonts w:ascii="Arial" w:hAnsi="Arial" w:cs="Arial"/>
          <w:sz w:val="24"/>
          <w:szCs w:val="24"/>
        </w:rPr>
        <w:t>: 48px;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spellStart"/>
      <w:proofErr w:type="gramStart"/>
      <w:r w:rsidRPr="003B5041">
        <w:rPr>
          <w:rFonts w:ascii="Arial" w:hAnsi="Arial" w:cs="Arial"/>
          <w:sz w:val="24"/>
          <w:szCs w:val="24"/>
        </w:rPr>
        <w:t>color</w:t>
      </w:r>
      <w:proofErr w:type="spellEnd"/>
      <w:proofErr w:type="gramEnd"/>
      <w:r w:rsidRPr="003B5041">
        <w:rPr>
          <w:rFonts w:ascii="Arial" w:hAnsi="Arial" w:cs="Arial"/>
          <w:sz w:val="24"/>
          <w:szCs w:val="24"/>
        </w:rPr>
        <w:t>: #6EB7FF;</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head{</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w:t>
      </w:r>
      <w:proofErr w:type="gramEnd"/>
      <w:r w:rsidRPr="003B5041">
        <w:rPr>
          <w:rFonts w:ascii="Arial" w:hAnsi="Arial" w:cs="Arial"/>
          <w:sz w:val="24"/>
          <w:szCs w:val="24"/>
        </w:rPr>
        <w:t>: auto;</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width</w:t>
      </w:r>
      <w:proofErr w:type="gramEnd"/>
      <w:r w:rsidRPr="003B5041">
        <w:rPr>
          <w:rFonts w:ascii="Arial" w:hAnsi="Arial" w:cs="Arial"/>
          <w:sz w:val="24"/>
          <w:szCs w:val="24"/>
        </w:rPr>
        <w:t>: 50%;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font-size</w:t>
      </w:r>
      <w:proofErr w:type="gramEnd"/>
      <w:r w:rsidRPr="003B5041">
        <w:rPr>
          <w:rFonts w:ascii="Arial" w:hAnsi="Arial" w:cs="Arial"/>
          <w:sz w:val="24"/>
          <w:szCs w:val="24"/>
        </w:rPr>
        <w:t>: 45px;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w:t>
      </w:r>
      <w:proofErr w:type="gramEnd"/>
      <w:r w:rsidRPr="003B5041">
        <w:rPr>
          <w:rFonts w:ascii="Arial" w:hAnsi="Arial" w:cs="Arial"/>
          <w:sz w:val="24"/>
          <w:szCs w:val="24"/>
        </w:rPr>
        <w:t>: 50px auto;</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padding</w:t>
      </w:r>
      <w:proofErr w:type="gramEnd"/>
      <w:r w:rsidRPr="003B5041">
        <w:rPr>
          <w:rFonts w:ascii="Arial" w:hAnsi="Arial" w:cs="Arial"/>
          <w:sz w:val="24"/>
          <w:szCs w:val="24"/>
        </w:rPr>
        <w:t>: 20px;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5px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border-radius</w:t>
      </w:r>
      <w:proofErr w:type="gramEnd"/>
      <w:r w:rsidRPr="003B5041">
        <w:rPr>
          <w:rFonts w:ascii="Arial" w:hAnsi="Arial" w:cs="Arial"/>
          <w:sz w:val="24"/>
          <w:szCs w:val="24"/>
        </w:rPr>
        <w:t>: 20px;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.warning-message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spellStart"/>
      <w:proofErr w:type="gramStart"/>
      <w:r w:rsidRPr="003B5041">
        <w:rPr>
          <w:rFonts w:ascii="Arial" w:hAnsi="Arial" w:cs="Arial"/>
          <w:sz w:val="24"/>
          <w:szCs w:val="24"/>
        </w:rPr>
        <w:t>color</w:t>
      </w:r>
      <w:proofErr w:type="spellEnd"/>
      <w:proofErr w:type="gramEnd"/>
      <w:r w:rsidRPr="003B5041">
        <w:rPr>
          <w:rFonts w:ascii="Arial" w:hAnsi="Arial" w:cs="Arial"/>
          <w:sz w:val="24"/>
          <w:szCs w:val="24"/>
        </w:rPr>
        <w:t>: red;</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font-size</w:t>
      </w:r>
      <w:proofErr w:type="gramEnd"/>
      <w:r w:rsidRPr="003B5041">
        <w:rPr>
          <w:rFonts w:ascii="Arial" w:hAnsi="Arial" w:cs="Arial"/>
          <w:sz w:val="24"/>
          <w:szCs w:val="24"/>
        </w:rPr>
        <w:t>: 130px;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lastRenderedPageBreak/>
        <w:tab/>
      </w:r>
      <w:proofErr w:type="gramStart"/>
      <w:r w:rsidRPr="003B5041">
        <w:rPr>
          <w:rFonts w:ascii="Arial" w:hAnsi="Arial" w:cs="Arial"/>
          <w:sz w:val="24"/>
          <w:szCs w:val="24"/>
        </w:rPr>
        <w:t>width</w:t>
      </w:r>
      <w:proofErr w:type="gramEnd"/>
      <w:r w:rsidRPr="003B5041">
        <w:rPr>
          <w:rFonts w:ascii="Arial" w:hAnsi="Arial" w:cs="Arial"/>
          <w:sz w:val="24"/>
          <w:szCs w:val="24"/>
        </w:rPr>
        <w:t>: 100%;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.map-container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width</w:t>
      </w:r>
      <w:proofErr w:type="gramEnd"/>
      <w:r w:rsidRPr="003B5041">
        <w:rPr>
          <w:rFonts w:ascii="Arial" w:hAnsi="Arial" w:cs="Arial"/>
          <w:sz w:val="24"/>
          <w:szCs w:val="24"/>
        </w:rPr>
        <w:t>: 100%;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height</w:t>
      </w:r>
      <w:proofErr w:type="gramEnd"/>
      <w:r w:rsidRPr="003B5041">
        <w:rPr>
          <w:rFonts w:ascii="Arial" w:hAnsi="Arial" w:cs="Arial"/>
          <w:sz w:val="24"/>
          <w:szCs w:val="24"/>
        </w:rPr>
        <w:t xml:space="preserve">: 100vh;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nav</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ul</w:t>
      </w:r>
      <w:proofErr w:type="spellEnd"/>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list-style-type</w:t>
      </w:r>
      <w:proofErr w:type="gramEnd"/>
      <w:r w:rsidRPr="003B5041">
        <w:rPr>
          <w:rFonts w:ascii="Arial" w:hAnsi="Arial" w:cs="Arial"/>
          <w:sz w:val="24"/>
          <w:szCs w:val="24"/>
        </w:rPr>
        <w:t>: none;</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padding</w:t>
      </w:r>
      <w:proofErr w:type="gramEnd"/>
      <w:r w:rsidRPr="003B5041">
        <w:rPr>
          <w:rFonts w:ascii="Arial" w:hAnsi="Arial" w:cs="Arial"/>
          <w:sz w:val="24"/>
          <w:szCs w:val="24"/>
        </w:rPr>
        <w:t>: 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nav</w:t>
      </w:r>
      <w:proofErr w:type="spellEnd"/>
      <w:proofErr w:type="gramEnd"/>
      <w:r w:rsidRPr="003B5041">
        <w:rPr>
          <w:rFonts w:ascii="Arial" w:hAnsi="Arial" w:cs="Arial"/>
          <w:sz w:val="24"/>
          <w:szCs w:val="24"/>
        </w:rPr>
        <w:t xml:space="preserve"> li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display</w:t>
      </w:r>
      <w:proofErr w:type="gramEnd"/>
      <w:r w:rsidRPr="003B5041">
        <w:rPr>
          <w:rFonts w:ascii="Arial" w:hAnsi="Arial" w:cs="Arial"/>
          <w:sz w:val="24"/>
          <w:szCs w:val="24"/>
        </w:rPr>
        <w:t>: inline;</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margin-right</w:t>
      </w:r>
      <w:proofErr w:type="gramEnd"/>
      <w:r w:rsidRPr="003B5041">
        <w:rPr>
          <w:rFonts w:ascii="Arial" w:hAnsi="Arial" w:cs="Arial"/>
          <w:sz w:val="24"/>
          <w:szCs w:val="24"/>
        </w:rPr>
        <w:t>: 10px;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proofErr w:type="gramStart"/>
      <w:r w:rsidRPr="003B5041">
        <w:rPr>
          <w:rFonts w:ascii="Arial" w:hAnsi="Arial" w:cs="Arial"/>
          <w:sz w:val="24"/>
          <w:szCs w:val="24"/>
        </w:rPr>
        <w:t>main</w:t>
      </w:r>
      <w:proofErr w:type="gramEnd"/>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margin-top</w:t>
      </w:r>
      <w:proofErr w:type="gramEnd"/>
      <w:r w:rsidRPr="003B5041">
        <w:rPr>
          <w:rFonts w:ascii="Arial" w:hAnsi="Arial" w:cs="Arial"/>
          <w:sz w:val="24"/>
          <w:szCs w:val="24"/>
        </w:rPr>
        <w:t>: 20px;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proofErr w:type="gramStart"/>
      <w:r w:rsidRPr="003B5041">
        <w:rPr>
          <w:rFonts w:ascii="Arial" w:hAnsi="Arial" w:cs="Arial"/>
          <w:sz w:val="24"/>
          <w:szCs w:val="24"/>
        </w:rPr>
        <w:t>aside</w:t>
      </w:r>
      <w:proofErr w:type="gramEnd"/>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float</w:t>
      </w:r>
      <w:proofErr w:type="gramEnd"/>
      <w:r w:rsidRPr="003B5041">
        <w:rPr>
          <w:rFonts w:ascii="Arial" w:hAnsi="Arial" w:cs="Arial"/>
          <w:sz w:val="24"/>
          <w:szCs w:val="24"/>
        </w:rPr>
        <w:t>: right;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width</w:t>
      </w:r>
      <w:proofErr w:type="gramEnd"/>
      <w:r w:rsidRPr="003B5041">
        <w:rPr>
          <w:rFonts w:ascii="Arial" w:hAnsi="Arial" w:cs="Arial"/>
          <w:sz w:val="24"/>
          <w:szCs w:val="24"/>
        </w:rPr>
        <w:t>: 30%;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margin-top</w:t>
      </w:r>
      <w:proofErr w:type="gramEnd"/>
      <w:r w:rsidRPr="003B5041">
        <w:rPr>
          <w:rFonts w:ascii="Arial" w:hAnsi="Arial" w:cs="Arial"/>
          <w:sz w:val="24"/>
          <w:szCs w:val="24"/>
        </w:rPr>
        <w:t>: 20px;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proofErr w:type="gramStart"/>
      <w:r w:rsidRPr="003B5041">
        <w:rPr>
          <w:rFonts w:ascii="Arial" w:hAnsi="Arial" w:cs="Arial"/>
          <w:sz w:val="24"/>
          <w:szCs w:val="24"/>
        </w:rPr>
        <w:t>footer</w:t>
      </w:r>
      <w:proofErr w:type="gramEnd"/>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clear</w:t>
      </w:r>
      <w:proofErr w:type="gramEnd"/>
      <w:r w:rsidRPr="003B5041">
        <w:rPr>
          <w:rFonts w:ascii="Arial" w:hAnsi="Arial" w:cs="Arial"/>
          <w:sz w:val="24"/>
          <w:szCs w:val="24"/>
        </w:rPr>
        <w:t>: both;</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background-color:</w:t>
      </w:r>
      <w:proofErr w:type="gramEnd"/>
      <w:r w:rsidRPr="003B5041">
        <w:rPr>
          <w:rFonts w:ascii="Arial" w:hAnsi="Arial" w:cs="Arial"/>
          <w:sz w:val="24"/>
          <w:szCs w:val="24"/>
        </w:rPr>
        <w:t>white</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margin-top</w:t>
      </w:r>
      <w:proofErr w:type="gramEnd"/>
      <w:r w:rsidRPr="003B5041">
        <w:rPr>
          <w:rFonts w:ascii="Arial" w:hAnsi="Arial" w:cs="Arial"/>
          <w:sz w:val="24"/>
          <w:szCs w:val="24"/>
        </w:rPr>
        <w:t xml:space="preserve">: </w:t>
      </w:r>
      <w:proofErr w:type="spellStart"/>
      <w:r w:rsidRPr="003B5041">
        <w:rPr>
          <w:rFonts w:ascii="Arial" w:hAnsi="Arial" w:cs="Arial"/>
          <w:sz w:val="24"/>
          <w:szCs w:val="24"/>
        </w:rPr>
        <w:t>px</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width</w:t>
      </w:r>
      <w:proofErr w:type="gramEnd"/>
      <w:r w:rsidRPr="003B5041">
        <w:rPr>
          <w:rFonts w:ascii="Arial" w:hAnsi="Arial" w:cs="Arial"/>
          <w:sz w:val="24"/>
          <w:szCs w:val="24"/>
        </w:rPr>
        <w:t>: 100%;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height</w:t>
      </w:r>
      <w:proofErr w:type="gramEnd"/>
      <w:r w:rsidRPr="003B5041">
        <w:rPr>
          <w:rFonts w:ascii="Arial" w:hAnsi="Arial" w:cs="Arial"/>
          <w:sz w:val="24"/>
          <w:szCs w:val="24"/>
        </w:rPr>
        <w:t>: 20px;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.popup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display</w:t>
      </w:r>
      <w:proofErr w:type="gram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color</w:t>
      </w:r>
      <w:proofErr w:type="spellEnd"/>
      <w:proofErr w:type="gramEnd"/>
      <w:r w:rsidRPr="003B5041">
        <w:rPr>
          <w:rFonts w:ascii="Arial" w:hAnsi="Arial" w:cs="Arial"/>
          <w:sz w:val="24"/>
          <w:szCs w:val="24"/>
        </w:rPr>
        <w:t>: red;</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ab/>
        <w:t xml:space="preserve">  </w:t>
      </w:r>
      <w:proofErr w:type="gramStart"/>
      <w:r w:rsidRPr="003B5041">
        <w:rPr>
          <w:rFonts w:ascii="Arial" w:hAnsi="Arial" w:cs="Arial"/>
          <w:sz w:val="24"/>
          <w:szCs w:val="24"/>
        </w:rPr>
        <w:t>font-size</w:t>
      </w:r>
      <w:proofErr w:type="gramEnd"/>
      <w:r w:rsidRPr="003B5041">
        <w:rPr>
          <w:rFonts w:ascii="Arial" w:hAnsi="Arial" w:cs="Arial"/>
          <w:sz w:val="24"/>
          <w:szCs w:val="24"/>
        </w:rPr>
        <w:t>: 40px;</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position</w:t>
      </w:r>
      <w:proofErr w:type="gramEnd"/>
      <w:r w:rsidRPr="003B5041">
        <w:rPr>
          <w:rFonts w:ascii="Arial" w:hAnsi="Arial" w:cs="Arial"/>
          <w:sz w:val="24"/>
          <w:szCs w:val="24"/>
        </w:rPr>
        <w:t>: fixed;</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lastRenderedPageBreak/>
        <w:t xml:space="preserve">    </w:t>
      </w:r>
      <w:proofErr w:type="gramStart"/>
      <w:r w:rsidRPr="003B5041">
        <w:rPr>
          <w:rFonts w:ascii="Arial" w:hAnsi="Arial" w:cs="Arial"/>
          <w:sz w:val="24"/>
          <w:szCs w:val="24"/>
        </w:rPr>
        <w:t>top</w:t>
      </w:r>
      <w:proofErr w:type="gramEnd"/>
      <w:r w:rsidRPr="003B5041">
        <w:rPr>
          <w:rFonts w:ascii="Arial" w:hAnsi="Arial" w:cs="Arial"/>
          <w:sz w:val="24"/>
          <w:szCs w:val="24"/>
        </w:rPr>
        <w:t>: 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left</w:t>
      </w:r>
      <w:proofErr w:type="gramEnd"/>
      <w:r w:rsidRPr="003B5041">
        <w:rPr>
          <w:rFonts w:ascii="Arial" w:hAnsi="Arial" w:cs="Arial"/>
          <w:sz w:val="24"/>
          <w:szCs w:val="24"/>
        </w:rPr>
        <w:t>: 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width</w:t>
      </w:r>
      <w:proofErr w:type="gramEnd"/>
      <w:r w:rsidRPr="003B5041">
        <w:rPr>
          <w:rFonts w:ascii="Arial" w:hAnsi="Arial" w:cs="Arial"/>
          <w:sz w:val="24"/>
          <w:szCs w:val="24"/>
        </w:rPr>
        <w:t>: 100%;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height</w:t>
      </w:r>
      <w:proofErr w:type="gramEnd"/>
      <w:r w:rsidRPr="003B5041">
        <w:rPr>
          <w:rFonts w:ascii="Arial" w:hAnsi="Arial" w:cs="Arial"/>
          <w:sz w:val="24"/>
          <w:szCs w:val="24"/>
        </w:rPr>
        <w:t>: 100%;</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background</w:t>
      </w:r>
      <w:proofErr w:type="gramEnd"/>
      <w:r w:rsidRPr="003B5041">
        <w:rPr>
          <w:rFonts w:ascii="Arial" w:hAnsi="Arial" w:cs="Arial"/>
          <w:sz w:val="24"/>
          <w:szCs w:val="24"/>
        </w:rPr>
        <w:t xml:space="preserve">: </w:t>
      </w:r>
      <w:proofErr w:type="spellStart"/>
      <w:r w:rsidRPr="003B5041">
        <w:rPr>
          <w:rFonts w:ascii="Arial" w:hAnsi="Arial" w:cs="Arial"/>
          <w:sz w:val="24"/>
          <w:szCs w:val="24"/>
        </w:rPr>
        <w:t>rgba</w:t>
      </w:r>
      <w:proofErr w:type="spellEnd"/>
      <w:r w:rsidRPr="003B5041">
        <w:rPr>
          <w:rFonts w:ascii="Arial" w:hAnsi="Arial" w:cs="Arial"/>
          <w:sz w:val="24"/>
          <w:szCs w:val="24"/>
        </w:rPr>
        <w:t>(0, 0, 0, 0.7);</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z-index</w:t>
      </w:r>
      <w:proofErr w:type="gramEnd"/>
      <w:r w:rsidRPr="003B5041">
        <w:rPr>
          <w:rFonts w:ascii="Arial" w:hAnsi="Arial" w:cs="Arial"/>
          <w:sz w:val="24"/>
          <w:szCs w:val="24"/>
        </w:rPr>
        <w:t>: 1;</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numPr>
          <w:ilvl w:val="0"/>
          <w:numId w:val="1"/>
        </w:numPr>
        <w:rPr>
          <w:rFonts w:ascii="Arial" w:hAnsi="Arial" w:cs="Arial"/>
          <w:b/>
          <w:color w:val="FF0000"/>
          <w:sz w:val="24"/>
          <w:szCs w:val="24"/>
        </w:rPr>
      </w:pPr>
      <w:r w:rsidRPr="003B5041">
        <w:rPr>
          <w:rFonts w:ascii="Arial" w:hAnsi="Arial" w:cs="Arial"/>
          <w:b/>
          <w:color w:val="FF0000"/>
          <w:sz w:val="24"/>
          <w:szCs w:val="24"/>
        </w:rPr>
        <w:t>JAVASCRIPT CODE</w:t>
      </w: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channelURL</w:t>
      </w:r>
      <w:proofErr w:type="spellEnd"/>
      <w:r w:rsidRPr="003B5041">
        <w:rPr>
          <w:rFonts w:ascii="Arial" w:hAnsi="Arial" w:cs="Arial"/>
          <w:sz w:val="24"/>
          <w:szCs w:val="24"/>
        </w:rPr>
        <w:t xml:space="preserve"> = </w:t>
      </w:r>
      <w:r w:rsidRPr="00A545A5">
        <w:rPr>
          <w:rFonts w:ascii="Arial" w:hAnsi="Arial" w:cs="Arial"/>
          <w:sz w:val="24"/>
          <w:szCs w:val="24"/>
        </w:rPr>
        <w:t>https://thingspeak.com/channels/2314097/api_keys=NYDK9XEUPYYONZQC</w:t>
      </w: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temperatureField</w:t>
      </w:r>
      <w:proofErr w:type="spellEnd"/>
      <w:r w:rsidRPr="003B5041">
        <w:rPr>
          <w:rFonts w:ascii="Arial" w:hAnsi="Arial" w:cs="Arial"/>
          <w:sz w:val="24"/>
          <w:szCs w:val="24"/>
        </w:rPr>
        <w:t xml:space="preserve"> = </w:t>
      </w:r>
      <w:proofErr w:type="spellStart"/>
      <w:r w:rsidRPr="003B5041">
        <w:rPr>
          <w:rFonts w:ascii="Arial" w:hAnsi="Arial" w:cs="Arial"/>
          <w:sz w:val="24"/>
          <w:szCs w:val="24"/>
        </w:rPr>
        <w:t>document.getElementById</w:t>
      </w:r>
      <w:proofErr w:type="spellEnd"/>
      <w:r w:rsidRPr="003B5041">
        <w:rPr>
          <w:rFonts w:ascii="Arial" w:hAnsi="Arial" w:cs="Arial"/>
          <w:sz w:val="24"/>
          <w:szCs w:val="24"/>
        </w:rPr>
        <w:t>('temperature');</w:t>
      </w: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humidityField</w:t>
      </w:r>
      <w:proofErr w:type="spellEnd"/>
      <w:r w:rsidRPr="003B5041">
        <w:rPr>
          <w:rFonts w:ascii="Arial" w:hAnsi="Arial" w:cs="Arial"/>
          <w:sz w:val="24"/>
          <w:szCs w:val="24"/>
        </w:rPr>
        <w:t xml:space="preserve"> = </w:t>
      </w:r>
      <w:proofErr w:type="spellStart"/>
      <w:r w:rsidRPr="003B5041">
        <w:rPr>
          <w:rFonts w:ascii="Arial" w:hAnsi="Arial" w:cs="Arial"/>
          <w:sz w:val="24"/>
          <w:szCs w:val="24"/>
        </w:rPr>
        <w:t>document.getElementById</w:t>
      </w:r>
      <w:proofErr w:type="spellEnd"/>
      <w:r w:rsidRPr="003B5041">
        <w:rPr>
          <w:rFonts w:ascii="Arial" w:hAnsi="Arial" w:cs="Arial"/>
          <w:sz w:val="24"/>
          <w:szCs w:val="24"/>
        </w:rPr>
        <w:t>('humidity');</w:t>
      </w: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waterLevelField</w:t>
      </w:r>
      <w:proofErr w:type="spellEnd"/>
      <w:r w:rsidRPr="003B5041">
        <w:rPr>
          <w:rFonts w:ascii="Arial" w:hAnsi="Arial" w:cs="Arial"/>
          <w:sz w:val="24"/>
          <w:szCs w:val="24"/>
        </w:rPr>
        <w:t xml:space="preserve"> = </w:t>
      </w:r>
      <w:proofErr w:type="spellStart"/>
      <w:r w:rsidRPr="003B5041">
        <w:rPr>
          <w:rFonts w:ascii="Arial" w:hAnsi="Arial" w:cs="Arial"/>
          <w:sz w:val="24"/>
          <w:szCs w:val="24"/>
        </w:rPr>
        <w:t>document.getElementById</w:t>
      </w:r>
      <w:proofErr w:type="spellEnd"/>
      <w:r w:rsidRPr="003B5041">
        <w:rPr>
          <w:rFonts w:ascii="Arial" w:hAnsi="Arial" w:cs="Arial"/>
          <w:sz w:val="24"/>
          <w:szCs w:val="24"/>
        </w:rPr>
        <w:t>('</w:t>
      </w:r>
      <w:proofErr w:type="spellStart"/>
      <w:r w:rsidRPr="003B5041">
        <w:rPr>
          <w:rFonts w:ascii="Arial" w:hAnsi="Arial" w:cs="Arial"/>
          <w:sz w:val="24"/>
          <w:szCs w:val="24"/>
        </w:rPr>
        <w:t>Waterlevel</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waterLevelWarning</w:t>
      </w:r>
      <w:proofErr w:type="spellEnd"/>
      <w:r w:rsidRPr="003B5041">
        <w:rPr>
          <w:rFonts w:ascii="Arial" w:hAnsi="Arial" w:cs="Arial"/>
          <w:sz w:val="24"/>
          <w:szCs w:val="24"/>
        </w:rPr>
        <w:t xml:space="preserve"> = </w:t>
      </w:r>
      <w:proofErr w:type="spellStart"/>
      <w:r w:rsidRPr="003B5041">
        <w:rPr>
          <w:rFonts w:ascii="Arial" w:hAnsi="Arial" w:cs="Arial"/>
          <w:sz w:val="24"/>
          <w:szCs w:val="24"/>
        </w:rPr>
        <w:t>document.getElementById</w:t>
      </w:r>
      <w:proofErr w:type="spellEnd"/>
      <w:r w:rsidRPr="003B5041">
        <w:rPr>
          <w:rFonts w:ascii="Arial" w:hAnsi="Arial" w:cs="Arial"/>
          <w:sz w:val="24"/>
          <w:szCs w:val="24"/>
        </w:rPr>
        <w:t>('</w:t>
      </w:r>
      <w:proofErr w:type="spellStart"/>
      <w:r w:rsidRPr="003B5041">
        <w:rPr>
          <w:rFonts w:ascii="Arial" w:hAnsi="Arial" w:cs="Arial"/>
          <w:sz w:val="24"/>
          <w:szCs w:val="24"/>
        </w:rPr>
        <w:t>waterLevelWarning</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proofErr w:type="gramStart"/>
      <w:r w:rsidRPr="003B5041">
        <w:rPr>
          <w:rFonts w:ascii="Arial" w:hAnsi="Arial" w:cs="Arial"/>
          <w:sz w:val="24"/>
          <w:szCs w:val="24"/>
        </w:rPr>
        <w:t>fetch(</w:t>
      </w:r>
      <w:proofErr w:type="spellStart"/>
      <w:proofErr w:type="gramEnd"/>
      <w:r w:rsidRPr="003B5041">
        <w:rPr>
          <w:rFonts w:ascii="Arial" w:hAnsi="Arial" w:cs="Arial"/>
          <w:sz w:val="24"/>
          <w:szCs w:val="24"/>
        </w:rPr>
        <w:t>channelURL</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then(</w:t>
      </w:r>
      <w:proofErr w:type="gramEnd"/>
      <w:r w:rsidRPr="003B5041">
        <w:rPr>
          <w:rFonts w:ascii="Arial" w:hAnsi="Arial" w:cs="Arial"/>
          <w:sz w:val="24"/>
          <w:szCs w:val="24"/>
        </w:rPr>
        <w:t xml:space="preserve">response =&gt; </w:t>
      </w:r>
      <w:proofErr w:type="spellStart"/>
      <w:r w:rsidRPr="003B5041">
        <w:rPr>
          <w:rFonts w:ascii="Arial" w:hAnsi="Arial" w:cs="Arial"/>
          <w:sz w:val="24"/>
          <w:szCs w:val="24"/>
        </w:rPr>
        <w:t>response.json</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then(</w:t>
      </w:r>
      <w:proofErr w:type="gramEnd"/>
      <w:r w:rsidRPr="003B5041">
        <w:rPr>
          <w:rFonts w:ascii="Arial" w:hAnsi="Arial" w:cs="Arial"/>
          <w:sz w:val="24"/>
          <w:szCs w:val="24"/>
        </w:rPr>
        <w:t>data =&gt;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latestEntry</w:t>
      </w:r>
      <w:proofErr w:type="spellEnd"/>
      <w:r w:rsidRPr="003B5041">
        <w:rPr>
          <w:rFonts w:ascii="Arial" w:hAnsi="Arial" w:cs="Arial"/>
          <w:sz w:val="24"/>
          <w:szCs w:val="24"/>
        </w:rPr>
        <w:t xml:space="preserve"> = </w:t>
      </w:r>
      <w:proofErr w:type="spellStart"/>
      <w:r w:rsidRPr="003B5041">
        <w:rPr>
          <w:rFonts w:ascii="Arial" w:hAnsi="Arial" w:cs="Arial"/>
          <w:sz w:val="24"/>
          <w:szCs w:val="24"/>
        </w:rPr>
        <w:t>data.feeds</w:t>
      </w:r>
      <w:proofErr w:type="spellEnd"/>
      <w:r w:rsidRPr="003B5041">
        <w:rPr>
          <w:rFonts w:ascii="Arial" w:hAnsi="Arial" w:cs="Arial"/>
          <w:sz w:val="24"/>
          <w:szCs w:val="24"/>
        </w:rPr>
        <w:t>[</w:t>
      </w:r>
      <w:proofErr w:type="spellStart"/>
      <w:r w:rsidRPr="003B5041">
        <w:rPr>
          <w:rFonts w:ascii="Arial" w:hAnsi="Arial" w:cs="Arial"/>
          <w:sz w:val="24"/>
          <w:szCs w:val="24"/>
        </w:rPr>
        <w:t>data.feeds.length</w:t>
      </w:r>
      <w:proofErr w:type="spellEnd"/>
      <w:r w:rsidRPr="003B5041">
        <w:rPr>
          <w:rFonts w:ascii="Arial" w:hAnsi="Arial" w:cs="Arial"/>
          <w:sz w:val="24"/>
          <w:szCs w:val="24"/>
        </w:rPr>
        <w:t xml:space="preserve"> - 1]; </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temperatureData</w:t>
      </w:r>
      <w:proofErr w:type="spellEnd"/>
      <w:r w:rsidRPr="003B5041">
        <w:rPr>
          <w:rFonts w:ascii="Arial" w:hAnsi="Arial" w:cs="Arial"/>
          <w:sz w:val="24"/>
          <w:szCs w:val="24"/>
        </w:rPr>
        <w:t xml:space="preserve"> = latestEntry.field1;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humidityData</w:t>
      </w:r>
      <w:proofErr w:type="spellEnd"/>
      <w:r w:rsidRPr="003B5041">
        <w:rPr>
          <w:rFonts w:ascii="Arial" w:hAnsi="Arial" w:cs="Arial"/>
          <w:sz w:val="24"/>
          <w:szCs w:val="24"/>
        </w:rPr>
        <w:t xml:space="preserve"> = latestEntry.field2;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waterLevelData</w:t>
      </w:r>
      <w:proofErr w:type="spellEnd"/>
      <w:r w:rsidRPr="003B5041">
        <w:rPr>
          <w:rFonts w:ascii="Arial" w:hAnsi="Arial" w:cs="Arial"/>
          <w:sz w:val="24"/>
          <w:szCs w:val="24"/>
        </w:rPr>
        <w:t xml:space="preserve"> = latestEntry.field3;   </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temperatureField.innerHTML</w:t>
      </w:r>
      <w:proofErr w:type="spellEnd"/>
      <w:r w:rsidRPr="003B5041">
        <w:rPr>
          <w:rFonts w:ascii="Arial" w:hAnsi="Arial" w:cs="Arial"/>
          <w:sz w:val="24"/>
          <w:szCs w:val="24"/>
        </w:rPr>
        <w:t xml:space="preserve"> = </w:t>
      </w:r>
      <w:proofErr w:type="spellStart"/>
      <w:r w:rsidRPr="003B5041">
        <w:rPr>
          <w:rFonts w:ascii="Arial" w:hAnsi="Arial" w:cs="Arial"/>
          <w:sz w:val="24"/>
          <w:szCs w:val="24"/>
        </w:rPr>
        <w:t>temperatureData</w:t>
      </w:r>
      <w:proofErr w:type="spellEnd"/>
      <w:r w:rsidRPr="003B5041">
        <w:rPr>
          <w:rFonts w:ascii="Arial" w:hAnsi="Arial" w:cs="Arial"/>
          <w:sz w:val="24"/>
          <w:szCs w:val="24"/>
        </w:rPr>
        <w:t xml:space="preserve"> + "&amp;#8451;</w:t>
      </w:r>
      <w:proofErr w:type="gramStart"/>
      <w:r w:rsidRPr="003B5041">
        <w:rPr>
          <w:rFonts w:ascii="Arial" w:hAnsi="Arial" w:cs="Arial"/>
          <w:sz w:val="24"/>
          <w:szCs w:val="24"/>
        </w:rPr>
        <w:t>";</w:t>
      </w:r>
      <w:proofErr w:type="gram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humidityField.innerHTML</w:t>
      </w:r>
      <w:proofErr w:type="spellEnd"/>
      <w:r w:rsidRPr="003B5041">
        <w:rPr>
          <w:rFonts w:ascii="Arial" w:hAnsi="Arial" w:cs="Arial"/>
          <w:sz w:val="24"/>
          <w:szCs w:val="24"/>
        </w:rPr>
        <w:t xml:space="preserve"> = </w:t>
      </w:r>
      <w:proofErr w:type="spellStart"/>
      <w:r w:rsidRPr="003B5041">
        <w:rPr>
          <w:rFonts w:ascii="Arial" w:hAnsi="Arial" w:cs="Arial"/>
          <w:sz w:val="24"/>
          <w:szCs w:val="24"/>
        </w:rPr>
        <w:t>humidityData</w:t>
      </w:r>
      <w:proofErr w:type="spellEnd"/>
      <w:r w:rsidRPr="003B5041">
        <w:rPr>
          <w:rFonts w:ascii="Arial" w:hAnsi="Arial" w:cs="Arial"/>
          <w:sz w:val="24"/>
          <w:szCs w:val="24"/>
        </w:rPr>
        <w:t xml:space="preserve"> +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waterLevelField.innerHTML</w:t>
      </w:r>
      <w:proofErr w:type="spellEnd"/>
      <w:r w:rsidRPr="003B5041">
        <w:rPr>
          <w:rFonts w:ascii="Arial" w:hAnsi="Arial" w:cs="Arial"/>
          <w:sz w:val="24"/>
          <w:szCs w:val="24"/>
        </w:rPr>
        <w:t xml:space="preserve"> = </w:t>
      </w:r>
      <w:proofErr w:type="spellStart"/>
      <w:r w:rsidRPr="003B5041">
        <w:rPr>
          <w:rFonts w:ascii="Arial" w:hAnsi="Arial" w:cs="Arial"/>
          <w:sz w:val="24"/>
          <w:szCs w:val="24"/>
        </w:rPr>
        <w:t>waterLevelData</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function</w:t>
      </w:r>
      <w:proofErr w:type="gramEnd"/>
      <w:r w:rsidRPr="003B5041">
        <w:rPr>
          <w:rFonts w:ascii="Arial" w:hAnsi="Arial" w:cs="Arial"/>
          <w:sz w:val="24"/>
          <w:szCs w:val="24"/>
        </w:rPr>
        <w:t xml:space="preserve"> </w:t>
      </w:r>
      <w:proofErr w:type="spellStart"/>
      <w:r w:rsidRPr="003B5041">
        <w:rPr>
          <w:rFonts w:ascii="Arial" w:hAnsi="Arial" w:cs="Arial"/>
          <w:sz w:val="24"/>
          <w:szCs w:val="24"/>
        </w:rPr>
        <w:t>showWaterLevelPopup</w:t>
      </w:r>
      <w:proofErr w:type="spellEnd"/>
      <w:r w:rsidRPr="003B5041">
        <w:rPr>
          <w:rFonts w:ascii="Arial" w:hAnsi="Arial" w:cs="Arial"/>
          <w:sz w:val="24"/>
          <w:szCs w:val="24"/>
        </w:rPr>
        <w:t>()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if</w:t>
      </w:r>
      <w:proofErr w:type="gramEnd"/>
      <w:r w:rsidRPr="003B5041">
        <w:rPr>
          <w:rFonts w:ascii="Arial" w:hAnsi="Arial" w:cs="Arial"/>
          <w:sz w:val="24"/>
          <w:szCs w:val="24"/>
        </w:rPr>
        <w:t xml:space="preserve"> (</w:t>
      </w:r>
      <w:proofErr w:type="spellStart"/>
      <w:r w:rsidRPr="003B5041">
        <w:rPr>
          <w:rFonts w:ascii="Arial" w:hAnsi="Arial" w:cs="Arial"/>
          <w:sz w:val="24"/>
          <w:szCs w:val="24"/>
        </w:rPr>
        <w:t>waterLevelData</w:t>
      </w:r>
      <w:proofErr w:type="spellEnd"/>
      <w:r w:rsidRPr="003B5041">
        <w:rPr>
          <w:rFonts w:ascii="Arial" w:hAnsi="Arial" w:cs="Arial"/>
          <w:sz w:val="24"/>
          <w:szCs w:val="24"/>
        </w:rPr>
        <w:t xml:space="preserve"> &gt; 250){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document.getElementById</w:t>
      </w:r>
      <w:proofErr w:type="spellEnd"/>
      <w:r w:rsidRPr="003B5041">
        <w:rPr>
          <w:rFonts w:ascii="Arial" w:hAnsi="Arial" w:cs="Arial"/>
          <w:sz w:val="24"/>
          <w:szCs w:val="24"/>
        </w:rPr>
        <w:t>(</w:t>
      </w:r>
      <w:proofErr w:type="gramEnd"/>
      <w:r w:rsidRPr="003B5041">
        <w:rPr>
          <w:rFonts w:ascii="Arial" w:hAnsi="Arial" w:cs="Arial"/>
          <w:sz w:val="24"/>
          <w:szCs w:val="24"/>
        </w:rPr>
        <w:t>"popup").</w:t>
      </w:r>
      <w:proofErr w:type="spellStart"/>
      <w:r w:rsidRPr="003B5041">
        <w:rPr>
          <w:rFonts w:ascii="Arial" w:hAnsi="Arial" w:cs="Arial"/>
          <w:sz w:val="24"/>
          <w:szCs w:val="24"/>
        </w:rPr>
        <w:t>style.display</w:t>
      </w:r>
      <w:proofErr w:type="spellEnd"/>
      <w:r w:rsidRPr="003B5041">
        <w:rPr>
          <w:rFonts w:ascii="Arial" w:hAnsi="Arial" w:cs="Arial"/>
          <w:sz w:val="24"/>
          <w:szCs w:val="24"/>
        </w:rPr>
        <w:t xml:space="preserve"> = "block";</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 else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document.getElementById</w:t>
      </w:r>
      <w:proofErr w:type="spellEnd"/>
      <w:r w:rsidRPr="003B5041">
        <w:rPr>
          <w:rFonts w:ascii="Arial" w:hAnsi="Arial" w:cs="Arial"/>
          <w:sz w:val="24"/>
          <w:szCs w:val="24"/>
        </w:rPr>
        <w:t>(</w:t>
      </w:r>
      <w:proofErr w:type="gramEnd"/>
      <w:r w:rsidRPr="003B5041">
        <w:rPr>
          <w:rFonts w:ascii="Arial" w:hAnsi="Arial" w:cs="Arial"/>
          <w:sz w:val="24"/>
          <w:szCs w:val="24"/>
        </w:rPr>
        <w:t>"popup").</w:t>
      </w:r>
      <w:proofErr w:type="spellStart"/>
      <w:r w:rsidRPr="003B5041">
        <w:rPr>
          <w:rFonts w:ascii="Arial" w:hAnsi="Arial" w:cs="Arial"/>
          <w:sz w:val="24"/>
          <w:szCs w:val="24"/>
        </w:rPr>
        <w:t>style.display</w:t>
      </w:r>
      <w:proofErr w:type="spellEnd"/>
      <w:r w:rsidRPr="003B5041">
        <w:rPr>
          <w:rFonts w:ascii="Arial" w:hAnsi="Arial" w:cs="Arial"/>
          <w:sz w:val="24"/>
          <w:szCs w:val="24"/>
        </w:rPr>
        <w:t xml:space="preserve"> = "none";</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document.getElementById</w:t>
      </w:r>
      <w:proofErr w:type="spellEnd"/>
      <w:r w:rsidRPr="003B5041">
        <w:rPr>
          <w:rFonts w:ascii="Arial" w:hAnsi="Arial" w:cs="Arial"/>
          <w:sz w:val="24"/>
          <w:szCs w:val="24"/>
        </w:rPr>
        <w:t>(</w:t>
      </w:r>
      <w:proofErr w:type="gramEnd"/>
      <w:r w:rsidRPr="003B5041">
        <w:rPr>
          <w:rFonts w:ascii="Arial" w:hAnsi="Arial" w:cs="Arial"/>
          <w:sz w:val="24"/>
          <w:szCs w:val="24"/>
        </w:rPr>
        <w:t>"</w:t>
      </w:r>
      <w:proofErr w:type="spellStart"/>
      <w:r w:rsidRPr="003B5041">
        <w:rPr>
          <w:rFonts w:ascii="Arial" w:hAnsi="Arial" w:cs="Arial"/>
          <w:sz w:val="24"/>
          <w:szCs w:val="24"/>
        </w:rPr>
        <w:t>closePopup</w:t>
      </w:r>
      <w:proofErr w:type="spellEnd"/>
      <w:r w:rsidRPr="003B5041">
        <w:rPr>
          <w:rFonts w:ascii="Arial" w:hAnsi="Arial" w:cs="Arial"/>
          <w:sz w:val="24"/>
          <w:szCs w:val="24"/>
        </w:rPr>
        <w:t>").</w:t>
      </w:r>
      <w:proofErr w:type="spellStart"/>
      <w:r w:rsidRPr="003B5041">
        <w:rPr>
          <w:rFonts w:ascii="Arial" w:hAnsi="Arial" w:cs="Arial"/>
          <w:sz w:val="24"/>
          <w:szCs w:val="24"/>
        </w:rPr>
        <w:t>addEventListener</w:t>
      </w:r>
      <w:proofErr w:type="spellEnd"/>
      <w:r w:rsidRPr="003B5041">
        <w:rPr>
          <w:rFonts w:ascii="Arial" w:hAnsi="Arial" w:cs="Arial"/>
          <w:sz w:val="24"/>
          <w:szCs w:val="24"/>
        </w:rPr>
        <w:t>("click", function()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document.getElementById</w:t>
      </w:r>
      <w:proofErr w:type="spellEnd"/>
      <w:r w:rsidRPr="003B5041">
        <w:rPr>
          <w:rFonts w:ascii="Arial" w:hAnsi="Arial" w:cs="Arial"/>
          <w:sz w:val="24"/>
          <w:szCs w:val="24"/>
        </w:rPr>
        <w:t>(</w:t>
      </w:r>
      <w:proofErr w:type="gramEnd"/>
      <w:r w:rsidRPr="003B5041">
        <w:rPr>
          <w:rFonts w:ascii="Arial" w:hAnsi="Arial" w:cs="Arial"/>
          <w:sz w:val="24"/>
          <w:szCs w:val="24"/>
        </w:rPr>
        <w:t>"popup").</w:t>
      </w:r>
      <w:proofErr w:type="spellStart"/>
      <w:r w:rsidRPr="003B5041">
        <w:rPr>
          <w:rFonts w:ascii="Arial" w:hAnsi="Arial" w:cs="Arial"/>
          <w:sz w:val="24"/>
          <w:szCs w:val="24"/>
        </w:rPr>
        <w:t>style.display</w:t>
      </w:r>
      <w:proofErr w:type="spellEnd"/>
      <w:r w:rsidRPr="003B5041">
        <w:rPr>
          <w:rFonts w:ascii="Arial" w:hAnsi="Arial" w:cs="Arial"/>
          <w:sz w:val="24"/>
          <w:szCs w:val="24"/>
        </w:rPr>
        <w:t xml:space="preserve"> = "none";</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setInterval</w:t>
      </w:r>
      <w:proofErr w:type="spellEnd"/>
      <w:r w:rsidRPr="003B5041">
        <w:rPr>
          <w:rFonts w:ascii="Arial" w:hAnsi="Arial" w:cs="Arial"/>
          <w:sz w:val="24"/>
          <w:szCs w:val="24"/>
        </w:rPr>
        <w:t>(</w:t>
      </w:r>
      <w:proofErr w:type="spellStart"/>
      <w:proofErr w:type="gramEnd"/>
      <w:r w:rsidRPr="003B5041">
        <w:rPr>
          <w:rFonts w:ascii="Arial" w:hAnsi="Arial" w:cs="Arial"/>
          <w:sz w:val="24"/>
          <w:szCs w:val="24"/>
        </w:rPr>
        <w:t>showWaterLevelPopup</w:t>
      </w:r>
      <w:proofErr w:type="spellEnd"/>
      <w:r w:rsidRPr="003B5041">
        <w:rPr>
          <w:rFonts w:ascii="Arial" w:hAnsi="Arial" w:cs="Arial"/>
          <w:sz w:val="24"/>
          <w:szCs w:val="24"/>
        </w:rPr>
        <w:t>, 5000);</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if</w:t>
      </w:r>
      <w:proofErr w:type="gramEnd"/>
      <w:r w:rsidRPr="003B5041">
        <w:rPr>
          <w:rFonts w:ascii="Arial" w:hAnsi="Arial" w:cs="Arial"/>
          <w:sz w:val="24"/>
          <w:szCs w:val="24"/>
        </w:rPr>
        <w:t xml:space="preserve"> (</w:t>
      </w:r>
      <w:proofErr w:type="spellStart"/>
      <w:r w:rsidRPr="003B5041">
        <w:rPr>
          <w:rFonts w:ascii="Arial" w:hAnsi="Arial" w:cs="Arial"/>
          <w:sz w:val="24"/>
          <w:szCs w:val="24"/>
        </w:rPr>
        <w:t>waterLevelData</w:t>
      </w:r>
      <w:proofErr w:type="spellEnd"/>
      <w:r w:rsidRPr="003B5041">
        <w:rPr>
          <w:rFonts w:ascii="Arial" w:hAnsi="Arial" w:cs="Arial"/>
          <w:sz w:val="24"/>
          <w:szCs w:val="24"/>
        </w:rPr>
        <w:t xml:space="preserve"> &gt; 250)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waterLevelWarning.style.display</w:t>
      </w:r>
      <w:proofErr w:type="spellEnd"/>
      <w:r w:rsidRPr="003B5041">
        <w:rPr>
          <w:rFonts w:ascii="Arial" w:hAnsi="Arial" w:cs="Arial"/>
          <w:sz w:val="24"/>
          <w:szCs w:val="24"/>
        </w:rPr>
        <w:t xml:space="preserve"> = 'block';</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lastRenderedPageBreak/>
        <w:t xml:space="preserve">    } else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waterLevelWarning.style.display</w:t>
      </w:r>
      <w:proofErr w:type="spellEnd"/>
      <w:r w:rsidRPr="003B5041">
        <w:rPr>
          <w:rFonts w:ascii="Arial" w:hAnsi="Arial" w:cs="Arial"/>
          <w:sz w:val="24"/>
          <w:szCs w:val="24"/>
        </w:rPr>
        <w:t xml:space="preserve"> = 'none';</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catch(</w:t>
      </w:r>
      <w:proofErr w:type="gramEnd"/>
      <w:r w:rsidRPr="003B5041">
        <w:rPr>
          <w:rFonts w:ascii="Arial" w:hAnsi="Arial" w:cs="Arial"/>
          <w:sz w:val="24"/>
          <w:szCs w:val="24"/>
        </w:rPr>
        <w:t>error =&gt;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console.error</w:t>
      </w:r>
      <w:proofErr w:type="spellEnd"/>
      <w:r w:rsidRPr="003B5041">
        <w:rPr>
          <w:rFonts w:ascii="Arial" w:hAnsi="Arial" w:cs="Arial"/>
          <w:sz w:val="24"/>
          <w:szCs w:val="24"/>
        </w:rPr>
        <w:t>(</w:t>
      </w:r>
      <w:proofErr w:type="gramEnd"/>
      <w:r w:rsidRPr="003B5041">
        <w:rPr>
          <w:rFonts w:ascii="Arial" w:hAnsi="Arial" w:cs="Arial"/>
          <w:sz w:val="24"/>
          <w:szCs w:val="24"/>
        </w:rPr>
        <w:t>'Error fetching data:', error);</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proofErr w:type="gramStart"/>
      <w:r w:rsidRPr="003B5041">
        <w:rPr>
          <w:rFonts w:ascii="Arial" w:hAnsi="Arial" w:cs="Arial"/>
          <w:sz w:val="24"/>
          <w:szCs w:val="24"/>
        </w:rPr>
        <w:t>function</w:t>
      </w:r>
      <w:proofErr w:type="gramEnd"/>
      <w:r w:rsidRPr="003B5041">
        <w:rPr>
          <w:rFonts w:ascii="Arial" w:hAnsi="Arial" w:cs="Arial"/>
          <w:sz w:val="24"/>
          <w:szCs w:val="24"/>
        </w:rPr>
        <w:t xml:space="preserve"> </w:t>
      </w:r>
      <w:proofErr w:type="spellStart"/>
      <w:r w:rsidRPr="003B5041">
        <w:rPr>
          <w:rFonts w:ascii="Arial" w:hAnsi="Arial" w:cs="Arial"/>
          <w:sz w:val="24"/>
          <w:szCs w:val="24"/>
        </w:rPr>
        <w:t>initMap</w:t>
      </w:r>
      <w:proofErr w:type="spellEnd"/>
      <w:r w:rsidRPr="003B5041">
        <w:rPr>
          <w:rFonts w:ascii="Arial" w:hAnsi="Arial" w:cs="Arial"/>
          <w:sz w:val="24"/>
          <w:szCs w:val="24"/>
        </w:rPr>
        <w:t>()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myLatLng</w:t>
      </w:r>
      <w:proofErr w:type="spellEnd"/>
      <w:r w:rsidRPr="003B5041">
        <w:rPr>
          <w:rFonts w:ascii="Arial" w:hAnsi="Arial" w:cs="Arial"/>
          <w:sz w:val="24"/>
          <w:szCs w:val="24"/>
        </w:rPr>
        <w:t xml:space="preserve"> = { </w:t>
      </w:r>
      <w:proofErr w:type="spellStart"/>
      <w:r w:rsidRPr="003B5041">
        <w:rPr>
          <w:rFonts w:ascii="Arial" w:hAnsi="Arial" w:cs="Arial"/>
          <w:sz w:val="24"/>
          <w:szCs w:val="24"/>
        </w:rPr>
        <w:t>lat</w:t>
      </w:r>
      <w:proofErr w:type="spellEnd"/>
      <w:r w:rsidRPr="003B5041">
        <w:rPr>
          <w:rFonts w:ascii="Arial" w:hAnsi="Arial" w:cs="Arial"/>
          <w:sz w:val="24"/>
          <w:szCs w:val="24"/>
        </w:rPr>
        <w:t xml:space="preserve">: 12.9716, </w:t>
      </w:r>
      <w:proofErr w:type="spellStart"/>
      <w:r w:rsidRPr="003B5041">
        <w:rPr>
          <w:rFonts w:ascii="Arial" w:hAnsi="Arial" w:cs="Arial"/>
          <w:sz w:val="24"/>
          <w:szCs w:val="24"/>
        </w:rPr>
        <w:t>lng</w:t>
      </w:r>
      <w:proofErr w:type="spellEnd"/>
      <w:r w:rsidRPr="003B5041">
        <w:rPr>
          <w:rFonts w:ascii="Arial" w:hAnsi="Arial" w:cs="Arial"/>
          <w:sz w:val="24"/>
          <w:szCs w:val="24"/>
        </w:rPr>
        <w:t>: 77.5946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map = new </w:t>
      </w:r>
      <w:proofErr w:type="spellStart"/>
      <w:r w:rsidRPr="003B5041">
        <w:rPr>
          <w:rFonts w:ascii="Arial" w:hAnsi="Arial" w:cs="Arial"/>
          <w:sz w:val="24"/>
          <w:szCs w:val="24"/>
        </w:rPr>
        <w:t>google.maps.Map</w:t>
      </w:r>
      <w:proofErr w:type="spellEnd"/>
      <w:r w:rsidRPr="003B5041">
        <w:rPr>
          <w:rFonts w:ascii="Arial" w:hAnsi="Arial" w:cs="Arial"/>
          <w:sz w:val="24"/>
          <w:szCs w:val="24"/>
        </w:rPr>
        <w:t>(</w:t>
      </w:r>
      <w:proofErr w:type="spellStart"/>
      <w:r w:rsidRPr="003B5041">
        <w:rPr>
          <w:rFonts w:ascii="Arial" w:hAnsi="Arial" w:cs="Arial"/>
          <w:sz w:val="24"/>
          <w:szCs w:val="24"/>
        </w:rPr>
        <w:t>document.getElementById</w:t>
      </w:r>
      <w:proofErr w:type="spellEnd"/>
      <w:r w:rsidRPr="003B5041">
        <w:rPr>
          <w:rFonts w:ascii="Arial" w:hAnsi="Arial" w:cs="Arial"/>
          <w:sz w:val="24"/>
          <w:szCs w:val="24"/>
        </w:rPr>
        <w:t>('map'),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zoom</w:t>
      </w:r>
      <w:proofErr w:type="gramEnd"/>
      <w:r w:rsidRPr="003B5041">
        <w:rPr>
          <w:rFonts w:ascii="Arial" w:hAnsi="Arial" w:cs="Arial"/>
          <w:sz w:val="24"/>
          <w:szCs w:val="24"/>
        </w:rPr>
        <w:t>: 15, // Adjust the zoom level</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center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myLatLng</w:t>
      </w:r>
      <w:proofErr w:type="spellEnd"/>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marker = new </w:t>
      </w:r>
      <w:proofErr w:type="spellStart"/>
      <w:r w:rsidRPr="003B5041">
        <w:rPr>
          <w:rFonts w:ascii="Arial" w:hAnsi="Arial" w:cs="Arial"/>
          <w:sz w:val="24"/>
          <w:szCs w:val="24"/>
        </w:rPr>
        <w:t>google.maps.Marker</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position</w:t>
      </w:r>
      <w:proofErr w:type="gramEnd"/>
      <w:r w:rsidRPr="003B5041">
        <w:rPr>
          <w:rFonts w:ascii="Arial" w:hAnsi="Arial" w:cs="Arial"/>
          <w:sz w:val="24"/>
          <w:szCs w:val="24"/>
        </w:rPr>
        <w:t xml:space="preserve">: </w:t>
      </w:r>
      <w:proofErr w:type="spellStart"/>
      <w:r w:rsidRPr="003B5041">
        <w:rPr>
          <w:rFonts w:ascii="Arial" w:hAnsi="Arial" w:cs="Arial"/>
          <w:sz w:val="24"/>
          <w:szCs w:val="24"/>
        </w:rPr>
        <w:t>myLatLng</w:t>
      </w:r>
      <w:proofErr w:type="spellEnd"/>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map</w:t>
      </w:r>
      <w:proofErr w:type="gramEnd"/>
      <w:r w:rsidRPr="003B5041">
        <w:rPr>
          <w:rFonts w:ascii="Arial" w:hAnsi="Arial" w:cs="Arial"/>
          <w:sz w:val="24"/>
          <w:szCs w:val="24"/>
        </w:rPr>
        <w:t>: map,</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title</w:t>
      </w:r>
      <w:proofErr w:type="gramEnd"/>
      <w:r w:rsidRPr="003B5041">
        <w:rPr>
          <w:rFonts w:ascii="Arial" w:hAnsi="Arial" w:cs="Arial"/>
          <w:sz w:val="24"/>
          <w:szCs w:val="24"/>
        </w:rPr>
        <w:t>: 'My Location'</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 xml:space="preserve">    });</w:t>
      </w:r>
    </w:p>
    <w:p w:rsidR="00A545A5" w:rsidRPr="003B5041" w:rsidRDefault="00A545A5" w:rsidP="00A545A5">
      <w:pPr>
        <w:pStyle w:val="ListParagraph"/>
        <w:rPr>
          <w:rFonts w:ascii="Arial" w:hAnsi="Arial" w:cs="Arial"/>
          <w:sz w:val="24"/>
          <w:szCs w:val="24"/>
        </w:rPr>
      </w:pPr>
      <w:r w:rsidRPr="003B5041">
        <w:rPr>
          <w:rFonts w:ascii="Arial" w:hAnsi="Arial" w:cs="Arial"/>
          <w:sz w:val="24"/>
          <w:szCs w:val="24"/>
        </w:rPr>
        <w:t>}</w:t>
      </w:r>
    </w:p>
    <w:p w:rsidR="00A545A5" w:rsidRPr="003B5041" w:rsidRDefault="00A545A5" w:rsidP="00A545A5">
      <w:pPr>
        <w:pStyle w:val="ListParagraph"/>
        <w:rPr>
          <w:rFonts w:ascii="Arial" w:hAnsi="Arial" w:cs="Arial"/>
          <w:sz w:val="24"/>
          <w:szCs w:val="24"/>
        </w:rPr>
      </w:pPr>
    </w:p>
    <w:p w:rsidR="00A545A5" w:rsidRPr="003B5041"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script = </w:t>
      </w:r>
      <w:proofErr w:type="spellStart"/>
      <w:r w:rsidRPr="003B5041">
        <w:rPr>
          <w:rFonts w:ascii="Arial" w:hAnsi="Arial" w:cs="Arial"/>
          <w:sz w:val="24"/>
          <w:szCs w:val="24"/>
        </w:rPr>
        <w:t>document.createElement</w:t>
      </w:r>
      <w:proofErr w:type="spellEnd"/>
      <w:r w:rsidRPr="003B5041">
        <w:rPr>
          <w:rFonts w:ascii="Arial" w:hAnsi="Arial" w:cs="Arial"/>
          <w:sz w:val="24"/>
          <w:szCs w:val="24"/>
        </w:rPr>
        <w:t>('script');</w:t>
      </w:r>
    </w:p>
    <w:p w:rsidR="00A545A5" w:rsidRPr="003B5041" w:rsidRDefault="00A545A5" w:rsidP="00A545A5">
      <w:pPr>
        <w:pStyle w:val="ListParagraph"/>
        <w:rPr>
          <w:rFonts w:ascii="Arial" w:hAnsi="Arial" w:cs="Arial"/>
          <w:sz w:val="24"/>
          <w:szCs w:val="24"/>
        </w:rPr>
      </w:pPr>
      <w:proofErr w:type="spellStart"/>
      <w:r w:rsidRPr="003B5041">
        <w:rPr>
          <w:rFonts w:ascii="Arial" w:hAnsi="Arial" w:cs="Arial"/>
          <w:sz w:val="24"/>
          <w:szCs w:val="24"/>
        </w:rPr>
        <w:t>script.src</w:t>
      </w:r>
      <w:proofErr w:type="spellEnd"/>
      <w:r w:rsidRPr="003B5041">
        <w:rPr>
          <w:rFonts w:ascii="Arial" w:hAnsi="Arial" w:cs="Arial"/>
          <w:sz w:val="24"/>
          <w:szCs w:val="24"/>
        </w:rPr>
        <w:t xml:space="preserve"> = `https</w:t>
      </w:r>
      <w:proofErr w:type="gramStart"/>
      <w:r w:rsidRPr="003B5041">
        <w:rPr>
          <w:rFonts w:ascii="Arial" w:hAnsi="Arial" w:cs="Arial"/>
          <w:sz w:val="24"/>
          <w:szCs w:val="24"/>
        </w:rPr>
        <w:t>:/</w:t>
      </w:r>
      <w:proofErr w:type="gramEnd"/>
      <w:r w:rsidRPr="003B5041">
        <w:rPr>
          <w:rFonts w:ascii="Arial" w:hAnsi="Arial" w:cs="Arial"/>
          <w:sz w:val="24"/>
          <w:szCs w:val="24"/>
        </w:rPr>
        <w:t>/maps.googleapis.com/maps/api/js?key=AIzaSyAZY0CFqdt41GgSFOl7fvtR-cyw-HY4gCU&amp;callback=initMap`;</w:t>
      </w:r>
    </w:p>
    <w:p w:rsidR="00A545A5" w:rsidRPr="003B5041" w:rsidRDefault="00A545A5" w:rsidP="00A545A5">
      <w:pPr>
        <w:pStyle w:val="ListParagraph"/>
        <w:rPr>
          <w:rFonts w:ascii="Arial" w:hAnsi="Arial" w:cs="Arial"/>
          <w:sz w:val="24"/>
          <w:szCs w:val="24"/>
        </w:rPr>
      </w:pPr>
      <w:proofErr w:type="spellStart"/>
      <w:r w:rsidRPr="003B5041">
        <w:rPr>
          <w:rFonts w:ascii="Arial" w:hAnsi="Arial" w:cs="Arial"/>
          <w:sz w:val="24"/>
          <w:szCs w:val="24"/>
        </w:rPr>
        <w:t>script.defer</w:t>
      </w:r>
      <w:proofErr w:type="spellEnd"/>
      <w:r w:rsidRPr="003B5041">
        <w:rPr>
          <w:rFonts w:ascii="Arial" w:hAnsi="Arial" w:cs="Arial"/>
          <w:sz w:val="24"/>
          <w:szCs w:val="24"/>
        </w:rPr>
        <w:t xml:space="preserve"> = true;</w:t>
      </w:r>
    </w:p>
    <w:p w:rsidR="00A545A5" w:rsidRPr="003B5041" w:rsidRDefault="00A545A5" w:rsidP="00A545A5">
      <w:pPr>
        <w:pStyle w:val="ListParagraph"/>
        <w:rPr>
          <w:rFonts w:ascii="Arial" w:hAnsi="Arial" w:cs="Arial"/>
          <w:sz w:val="24"/>
          <w:szCs w:val="24"/>
        </w:rPr>
      </w:pPr>
      <w:proofErr w:type="spellStart"/>
      <w:r w:rsidRPr="003B5041">
        <w:rPr>
          <w:rFonts w:ascii="Arial" w:hAnsi="Arial" w:cs="Arial"/>
          <w:sz w:val="24"/>
          <w:szCs w:val="24"/>
        </w:rPr>
        <w:t>script.async</w:t>
      </w:r>
      <w:proofErr w:type="spellEnd"/>
      <w:r w:rsidRPr="003B5041">
        <w:rPr>
          <w:rFonts w:ascii="Arial" w:hAnsi="Arial" w:cs="Arial"/>
          <w:sz w:val="24"/>
          <w:szCs w:val="24"/>
        </w:rPr>
        <w:t xml:space="preserve"> = true;</w:t>
      </w:r>
    </w:p>
    <w:p w:rsidR="00A545A5" w:rsidRDefault="00A545A5" w:rsidP="00A545A5">
      <w:pPr>
        <w:pStyle w:val="ListParagraph"/>
        <w:rPr>
          <w:rFonts w:ascii="Arial" w:hAnsi="Arial" w:cs="Arial"/>
          <w:sz w:val="24"/>
          <w:szCs w:val="24"/>
        </w:rPr>
      </w:pPr>
      <w:proofErr w:type="spellStart"/>
      <w:proofErr w:type="gramStart"/>
      <w:r w:rsidRPr="003B5041">
        <w:rPr>
          <w:rFonts w:ascii="Arial" w:hAnsi="Arial" w:cs="Arial"/>
          <w:sz w:val="24"/>
          <w:szCs w:val="24"/>
        </w:rPr>
        <w:t>document.head.appendChild</w:t>
      </w:r>
      <w:proofErr w:type="spellEnd"/>
      <w:r w:rsidRPr="003B5041">
        <w:rPr>
          <w:rFonts w:ascii="Arial" w:hAnsi="Arial" w:cs="Arial"/>
          <w:sz w:val="24"/>
          <w:szCs w:val="24"/>
        </w:rPr>
        <w:t>(</w:t>
      </w:r>
      <w:proofErr w:type="gramEnd"/>
      <w:r w:rsidRPr="003B5041">
        <w:rPr>
          <w:rFonts w:ascii="Arial" w:hAnsi="Arial" w:cs="Arial"/>
          <w:sz w:val="24"/>
          <w:szCs w:val="24"/>
        </w:rPr>
        <w:t>script);</w:t>
      </w:r>
    </w:p>
    <w:p w:rsidR="00A545A5" w:rsidRDefault="00A545A5" w:rsidP="00A545A5">
      <w:pPr>
        <w:pStyle w:val="ListParagraph"/>
        <w:rPr>
          <w:rFonts w:ascii="Arial" w:hAnsi="Arial" w:cs="Arial"/>
          <w:sz w:val="24"/>
          <w:szCs w:val="24"/>
        </w:rPr>
      </w:pPr>
    </w:p>
    <w:p w:rsidR="00A545A5" w:rsidRDefault="00A545A5" w:rsidP="00A545A5">
      <w:pPr>
        <w:pStyle w:val="ListParagraph"/>
        <w:numPr>
          <w:ilvl w:val="0"/>
          <w:numId w:val="1"/>
        </w:numPr>
        <w:rPr>
          <w:rFonts w:ascii="Arial" w:hAnsi="Arial" w:cs="Arial"/>
          <w:b/>
          <w:color w:val="FF0000"/>
          <w:sz w:val="24"/>
          <w:szCs w:val="24"/>
        </w:rPr>
      </w:pPr>
      <w:r w:rsidRPr="003B5041">
        <w:rPr>
          <w:rFonts w:ascii="Arial" w:hAnsi="Arial" w:cs="Arial"/>
          <w:b/>
          <w:color w:val="FF0000"/>
          <w:sz w:val="24"/>
          <w:szCs w:val="24"/>
        </w:rPr>
        <w:lastRenderedPageBreak/>
        <w:t>OUTPUT IMAGES</w:t>
      </w:r>
      <w:r>
        <w:rPr>
          <w:noProof/>
          <w:lang w:val="en-US"/>
        </w:rPr>
        <w:drawing>
          <wp:inline distT="0" distB="0" distL="0" distR="0" wp14:anchorId="4EF8E7F7" wp14:editId="3DE7BF0E">
            <wp:extent cx="5334000"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9).png"/>
                    <pic:cNvPicPr/>
                  </pic:nvPicPr>
                  <pic:blipFill rotWithShape="1">
                    <a:blip r:embed="rId5" cstate="print">
                      <a:extLst>
                        <a:ext uri="{28A0092B-C50C-407E-A947-70E740481C1C}">
                          <a14:useLocalDpi xmlns:a14="http://schemas.microsoft.com/office/drawing/2010/main" val="0"/>
                        </a:ext>
                      </a:extLst>
                    </a:blip>
                    <a:srcRect t="5025" r="1235" b="5123"/>
                    <a:stretch/>
                  </pic:blipFill>
                  <pic:spPr bwMode="auto">
                    <a:xfrm>
                      <a:off x="0" y="0"/>
                      <a:ext cx="5334000" cy="27717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E994B22" wp14:editId="59E44964">
            <wp:extent cx="5343525" cy="2724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png"/>
                    <pic:cNvPicPr/>
                  </pic:nvPicPr>
                  <pic:blipFill rotWithShape="1">
                    <a:blip r:embed="rId6" cstate="print">
                      <a:extLst>
                        <a:ext uri="{28A0092B-C50C-407E-A947-70E740481C1C}">
                          <a14:useLocalDpi xmlns:a14="http://schemas.microsoft.com/office/drawing/2010/main" val="0"/>
                        </a:ext>
                      </a:extLst>
                    </a:blip>
                    <a:srcRect t="3547" r="454" b="4532"/>
                    <a:stretch/>
                  </pic:blipFill>
                  <pic:spPr bwMode="auto">
                    <a:xfrm>
                      <a:off x="0" y="0"/>
                      <a:ext cx="5343525" cy="2724150"/>
                    </a:xfrm>
                    <a:prstGeom prst="rect">
                      <a:avLst/>
                    </a:prstGeom>
                    <a:ln>
                      <a:noFill/>
                    </a:ln>
                    <a:extLst>
                      <a:ext uri="{53640926-AAD7-44D8-BBD7-CCE9431645EC}">
                        <a14:shadowObscured xmlns:a14="http://schemas.microsoft.com/office/drawing/2010/main"/>
                      </a:ext>
                    </a:extLst>
                  </pic:spPr>
                </pic:pic>
              </a:graphicData>
            </a:graphic>
          </wp:inline>
        </w:drawing>
      </w:r>
    </w:p>
    <w:p w:rsidR="00A545A5" w:rsidRDefault="00A545A5" w:rsidP="00A545A5">
      <w:pPr>
        <w:pStyle w:val="ListParagraph"/>
        <w:rPr>
          <w:rFonts w:ascii="Arial" w:hAnsi="Arial" w:cs="Arial"/>
          <w:b/>
          <w:color w:val="FF0000"/>
          <w:sz w:val="24"/>
          <w:szCs w:val="24"/>
        </w:rPr>
      </w:pPr>
    </w:p>
    <w:p w:rsidR="00A545A5" w:rsidRPr="002219A1" w:rsidRDefault="00A545A5" w:rsidP="00A545A5">
      <w:pPr>
        <w:pStyle w:val="ListParagraph"/>
        <w:rPr>
          <w:rFonts w:ascii="Arial" w:hAnsi="Arial" w:cs="Arial"/>
          <w:b/>
          <w:color w:val="FF0000"/>
          <w:sz w:val="24"/>
          <w:szCs w:val="24"/>
        </w:rPr>
      </w:pPr>
      <w:r>
        <w:rPr>
          <w:rFonts w:ascii="Arial" w:hAnsi="Arial" w:cs="Arial"/>
          <w:b/>
          <w:noProof/>
          <w:color w:val="FF0000"/>
          <w:sz w:val="24"/>
          <w:szCs w:val="24"/>
          <w:lang w:val="en-US"/>
        </w:rPr>
        <w:lastRenderedPageBreak/>
        <w:drawing>
          <wp:inline distT="0" distB="0" distL="0" distR="0" wp14:anchorId="25E06CDA" wp14:editId="2DBCB3C6">
            <wp:extent cx="539115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rotWithShape="1">
                    <a:blip r:embed="rId7" cstate="print">
                      <a:extLst>
                        <a:ext uri="{28A0092B-C50C-407E-A947-70E740481C1C}">
                          <a14:useLocalDpi xmlns:a14="http://schemas.microsoft.com/office/drawing/2010/main" val="0"/>
                        </a:ext>
                      </a:extLst>
                    </a:blip>
                    <a:srcRect t="15392" r="953" b="5034"/>
                    <a:stretch/>
                  </pic:blipFill>
                  <pic:spPr bwMode="auto">
                    <a:xfrm>
                      <a:off x="0" y="0"/>
                      <a:ext cx="5391150" cy="2447925"/>
                    </a:xfrm>
                    <a:prstGeom prst="rect">
                      <a:avLst/>
                    </a:prstGeom>
                    <a:ln>
                      <a:noFill/>
                    </a:ln>
                    <a:extLst>
                      <a:ext uri="{53640926-AAD7-44D8-BBD7-CCE9431645EC}">
                        <a14:shadowObscured xmlns:a14="http://schemas.microsoft.com/office/drawing/2010/main"/>
                      </a:ext>
                    </a:extLst>
                  </pic:spPr>
                </pic:pic>
              </a:graphicData>
            </a:graphic>
          </wp:inline>
        </w:drawing>
      </w:r>
    </w:p>
    <w:p w:rsidR="00A545A5" w:rsidRDefault="00A545A5" w:rsidP="00A545A5">
      <w:pPr>
        <w:pStyle w:val="ListParagraph"/>
        <w:rPr>
          <w:rFonts w:ascii="Arial" w:hAnsi="Arial" w:cs="Arial"/>
          <w:b/>
          <w:color w:val="FF0000"/>
          <w:sz w:val="24"/>
          <w:szCs w:val="24"/>
        </w:rPr>
      </w:pPr>
      <w:r>
        <w:rPr>
          <w:rFonts w:ascii="Arial" w:hAnsi="Arial" w:cs="Arial"/>
          <w:b/>
          <w:noProof/>
          <w:color w:val="FF0000"/>
          <w:sz w:val="24"/>
          <w:szCs w:val="24"/>
          <w:lang w:val="en-US"/>
        </w:rPr>
        <w:drawing>
          <wp:inline distT="0" distB="0" distL="0" distR="0" wp14:anchorId="3B497ED5" wp14:editId="0D938B4C">
            <wp:extent cx="55435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8).png"/>
                    <pic:cNvPicPr/>
                  </pic:nvPicPr>
                  <pic:blipFill rotWithShape="1">
                    <a:blip r:embed="rId8">
                      <a:extLst>
                        <a:ext uri="{28A0092B-C50C-407E-A947-70E740481C1C}">
                          <a14:useLocalDpi xmlns:a14="http://schemas.microsoft.com/office/drawing/2010/main" val="0"/>
                        </a:ext>
                      </a:extLst>
                    </a:blip>
                    <a:srcRect l="1662" t="5026" r="1618" b="3939"/>
                    <a:stretch/>
                  </pic:blipFill>
                  <pic:spPr bwMode="auto">
                    <a:xfrm>
                      <a:off x="0" y="0"/>
                      <a:ext cx="5543550" cy="256222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color w:val="FF0000"/>
          <w:sz w:val="24"/>
          <w:szCs w:val="24"/>
          <w:lang w:val="en-US"/>
        </w:rPr>
        <w:drawing>
          <wp:inline distT="0" distB="0" distL="0" distR="0" wp14:anchorId="705394E2" wp14:editId="51839DBC">
            <wp:extent cx="55435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9).png"/>
                    <pic:cNvPicPr/>
                  </pic:nvPicPr>
                  <pic:blipFill rotWithShape="1">
                    <a:blip r:embed="rId9" cstate="print">
                      <a:extLst>
                        <a:ext uri="{28A0092B-C50C-407E-A947-70E740481C1C}">
                          <a14:useLocalDpi xmlns:a14="http://schemas.microsoft.com/office/drawing/2010/main" val="0"/>
                        </a:ext>
                      </a:extLst>
                    </a:blip>
                    <a:srcRect l="-1329" t="2956" r="2947" b="1873"/>
                    <a:stretch/>
                  </pic:blipFill>
                  <pic:spPr bwMode="auto">
                    <a:xfrm>
                      <a:off x="0" y="0"/>
                      <a:ext cx="5543550" cy="2743200"/>
                    </a:xfrm>
                    <a:prstGeom prst="rect">
                      <a:avLst/>
                    </a:prstGeom>
                    <a:ln>
                      <a:noFill/>
                    </a:ln>
                    <a:extLst>
                      <a:ext uri="{53640926-AAD7-44D8-BBD7-CCE9431645EC}">
                        <a14:shadowObscured xmlns:a14="http://schemas.microsoft.com/office/drawing/2010/main"/>
                      </a:ext>
                    </a:extLst>
                  </pic:spPr>
                </pic:pic>
              </a:graphicData>
            </a:graphic>
          </wp:inline>
        </w:drawing>
      </w:r>
    </w:p>
    <w:p w:rsidR="00A545A5" w:rsidRDefault="00A545A5" w:rsidP="00A545A5">
      <w:pPr>
        <w:pStyle w:val="ListParagraph"/>
        <w:rPr>
          <w:rFonts w:ascii="Arial" w:hAnsi="Arial" w:cs="Arial"/>
          <w:b/>
          <w:color w:val="FF0000"/>
          <w:sz w:val="24"/>
          <w:szCs w:val="24"/>
        </w:rPr>
      </w:pPr>
      <w:r>
        <w:rPr>
          <w:rFonts w:ascii="Arial" w:hAnsi="Arial" w:cs="Arial"/>
          <w:b/>
          <w:noProof/>
          <w:color w:val="FF0000"/>
          <w:sz w:val="24"/>
          <w:szCs w:val="24"/>
          <w:lang w:val="en-US"/>
        </w:rPr>
        <w:lastRenderedPageBreak/>
        <w:drawing>
          <wp:inline distT="0" distB="0" distL="0" distR="0" wp14:anchorId="4147040C" wp14:editId="5C731687">
            <wp:extent cx="54102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0).png"/>
                    <pic:cNvPicPr/>
                  </pic:nvPicPr>
                  <pic:blipFill rotWithShape="1">
                    <a:blip r:embed="rId10" cstate="print">
                      <a:extLst>
                        <a:ext uri="{28A0092B-C50C-407E-A947-70E740481C1C}">
                          <a14:useLocalDpi xmlns:a14="http://schemas.microsoft.com/office/drawing/2010/main" val="0"/>
                        </a:ext>
                      </a:extLst>
                    </a:blip>
                    <a:srcRect t="4434" r="1119" b="4237"/>
                    <a:stretch/>
                  </pic:blipFill>
                  <pic:spPr bwMode="auto">
                    <a:xfrm>
                      <a:off x="0" y="0"/>
                      <a:ext cx="5415312" cy="2288160"/>
                    </a:xfrm>
                    <a:prstGeom prst="rect">
                      <a:avLst/>
                    </a:prstGeom>
                    <a:ln>
                      <a:noFill/>
                    </a:ln>
                    <a:extLst>
                      <a:ext uri="{53640926-AAD7-44D8-BBD7-CCE9431645EC}">
                        <a14:shadowObscured xmlns:a14="http://schemas.microsoft.com/office/drawing/2010/main"/>
                      </a:ext>
                    </a:extLst>
                  </pic:spPr>
                </pic:pic>
              </a:graphicData>
            </a:graphic>
          </wp:inline>
        </w:drawing>
      </w:r>
    </w:p>
    <w:p w:rsidR="00A545A5" w:rsidRPr="00640BD8" w:rsidRDefault="00A545A5" w:rsidP="00A545A5">
      <w:pPr>
        <w:pStyle w:val="ListParagraph"/>
        <w:numPr>
          <w:ilvl w:val="0"/>
          <w:numId w:val="1"/>
        </w:numPr>
        <w:rPr>
          <w:rFonts w:ascii="Arial" w:hAnsi="Arial" w:cs="Arial"/>
          <w:sz w:val="24"/>
          <w:szCs w:val="24"/>
        </w:rPr>
      </w:pPr>
      <w:r w:rsidRPr="00640BD8">
        <w:rPr>
          <w:rFonts w:ascii="Arial" w:hAnsi="Arial" w:cs="Arial"/>
          <w:b/>
          <w:color w:val="FF0000"/>
          <w:sz w:val="28"/>
          <w:szCs w:val="28"/>
        </w:rPr>
        <w:t>Conclusion:</w:t>
      </w:r>
      <w:r w:rsidRPr="00640BD8">
        <w:rPr>
          <w:rFonts w:ascii="Arial" w:hAnsi="Arial" w:cs="Arial"/>
          <w:b/>
          <w:sz w:val="24"/>
          <w:szCs w:val="24"/>
        </w:rPr>
        <w:cr/>
      </w:r>
    </w:p>
    <w:p w:rsidR="00A545A5" w:rsidRDefault="00A545A5" w:rsidP="00A545A5">
      <w:pPr>
        <w:pStyle w:val="ListParagraph"/>
        <w:numPr>
          <w:ilvl w:val="0"/>
          <w:numId w:val="5"/>
        </w:numPr>
        <w:rPr>
          <w:rFonts w:ascii="Arial" w:hAnsi="Arial" w:cs="Arial"/>
          <w:sz w:val="24"/>
          <w:szCs w:val="24"/>
        </w:rPr>
      </w:pPr>
      <w:r w:rsidRPr="00640BD8">
        <w:rPr>
          <w:rFonts w:ascii="Arial" w:hAnsi="Arial" w:cs="Arial"/>
          <w:sz w:val="24"/>
          <w:szCs w:val="24"/>
        </w:rPr>
        <w:t xml:space="preserve">The development of the Flood Monitoring and Early Warning System has reached a critical milestone in Phase 4, where the focus has been on creating the early warning platform and implementing the warning system. This phase marks a significant step towards achieving the project's primary objectives, including real-time flood monitoring, early warning issuance, </w:t>
      </w:r>
      <w:r>
        <w:rPr>
          <w:rFonts w:ascii="Arial" w:hAnsi="Arial" w:cs="Arial"/>
          <w:sz w:val="24"/>
          <w:szCs w:val="24"/>
        </w:rPr>
        <w:t>and public safety enhancement.</w:t>
      </w:r>
    </w:p>
    <w:p w:rsidR="00A545A5" w:rsidRDefault="00A545A5" w:rsidP="00A545A5">
      <w:pPr>
        <w:pStyle w:val="ListParagraph"/>
        <w:numPr>
          <w:ilvl w:val="0"/>
          <w:numId w:val="5"/>
        </w:numPr>
        <w:rPr>
          <w:rFonts w:ascii="Arial" w:hAnsi="Arial" w:cs="Arial"/>
          <w:sz w:val="24"/>
          <w:szCs w:val="24"/>
        </w:rPr>
      </w:pPr>
      <w:r w:rsidRPr="00640BD8">
        <w:rPr>
          <w:rFonts w:ascii="Arial" w:hAnsi="Arial" w:cs="Arial"/>
          <w:sz w:val="24"/>
          <w:szCs w:val="24"/>
        </w:rPr>
        <w:t>The Early Warning Platform, designed using web development technologies such as HTML, CSS, and JavaScript, provides a user-friendly interface for accessing and visualizing real-time environmental data. Users can monitor critical information, including water levels, temperature, and humidity, and receive timely flood w</w:t>
      </w:r>
      <w:r>
        <w:rPr>
          <w:rFonts w:ascii="Arial" w:hAnsi="Arial" w:cs="Arial"/>
          <w:sz w:val="24"/>
          <w:szCs w:val="24"/>
        </w:rPr>
        <w:t>arnings.</w:t>
      </w:r>
    </w:p>
    <w:p w:rsidR="00A545A5" w:rsidRDefault="00A545A5" w:rsidP="00A545A5">
      <w:pPr>
        <w:pStyle w:val="ListParagraph"/>
        <w:numPr>
          <w:ilvl w:val="0"/>
          <w:numId w:val="5"/>
        </w:numPr>
        <w:rPr>
          <w:rFonts w:ascii="Arial" w:hAnsi="Arial" w:cs="Arial"/>
          <w:sz w:val="24"/>
          <w:szCs w:val="24"/>
        </w:rPr>
      </w:pPr>
      <w:r w:rsidRPr="00640BD8">
        <w:rPr>
          <w:rFonts w:ascii="Arial" w:hAnsi="Arial" w:cs="Arial"/>
          <w:sz w:val="24"/>
          <w:szCs w:val="24"/>
        </w:rPr>
        <w:t>The Warning System Implementation plays a pivotal role in the system's functionality. It continuously monitors water levels and evaluates them against predefined criteria and thresholds. When flood risks are identified, the system issues warnings through a combination of visual alerts on the platform and, in some cases, audible alerts using sirens or alarms. Users can interact with the platform, acknowledging or dismissing warnings, and make informed decisions base</w:t>
      </w:r>
      <w:r>
        <w:rPr>
          <w:rFonts w:ascii="Arial" w:hAnsi="Arial" w:cs="Arial"/>
          <w:sz w:val="24"/>
          <w:szCs w:val="24"/>
        </w:rPr>
        <w:t>d on the information provided.</w:t>
      </w:r>
    </w:p>
    <w:p w:rsidR="00A545A5" w:rsidRDefault="00A545A5" w:rsidP="00A545A5">
      <w:pPr>
        <w:pStyle w:val="ListParagraph"/>
        <w:numPr>
          <w:ilvl w:val="0"/>
          <w:numId w:val="5"/>
        </w:numPr>
        <w:rPr>
          <w:rFonts w:ascii="Arial" w:hAnsi="Arial" w:cs="Arial"/>
          <w:sz w:val="24"/>
          <w:szCs w:val="24"/>
        </w:rPr>
      </w:pPr>
      <w:r w:rsidRPr="00640BD8">
        <w:rPr>
          <w:rFonts w:ascii="Arial" w:hAnsi="Arial" w:cs="Arial"/>
          <w:sz w:val="24"/>
          <w:szCs w:val="24"/>
        </w:rPr>
        <w:t>The integration of these components and the early warning system represents a significant advancement in flood prevention and response. It empowers individuals and relevant authorities with accurate, up-to-date information, enabling them to take precautionary measures and coordinate em</w:t>
      </w:r>
      <w:r>
        <w:rPr>
          <w:rFonts w:ascii="Arial" w:hAnsi="Arial" w:cs="Arial"/>
          <w:sz w:val="24"/>
          <w:szCs w:val="24"/>
        </w:rPr>
        <w:t>ergency responses effectively.</w:t>
      </w:r>
    </w:p>
    <w:p w:rsidR="00A545A5" w:rsidRDefault="00A545A5" w:rsidP="00A545A5">
      <w:pPr>
        <w:pStyle w:val="ListParagraph"/>
        <w:numPr>
          <w:ilvl w:val="0"/>
          <w:numId w:val="5"/>
        </w:numPr>
        <w:rPr>
          <w:rFonts w:ascii="Arial" w:hAnsi="Arial" w:cs="Arial"/>
          <w:sz w:val="24"/>
          <w:szCs w:val="24"/>
        </w:rPr>
      </w:pPr>
      <w:r w:rsidRPr="00640BD8">
        <w:rPr>
          <w:rFonts w:ascii="Arial" w:hAnsi="Arial" w:cs="Arial"/>
          <w:sz w:val="24"/>
          <w:szCs w:val="24"/>
        </w:rPr>
        <w:t>As the project moves forward, ongoing efforts will focus on testing, optimizing, and ensuring the system's reliability. Continuous monitoring, maintenance, and user training will be crucial to the long-term success of the Flood Monito</w:t>
      </w:r>
      <w:r>
        <w:rPr>
          <w:rFonts w:ascii="Arial" w:hAnsi="Arial" w:cs="Arial"/>
          <w:sz w:val="24"/>
          <w:szCs w:val="24"/>
        </w:rPr>
        <w:t>ring and Early Warning System.</w:t>
      </w:r>
    </w:p>
    <w:p w:rsidR="00925964" w:rsidRDefault="00A545A5" w:rsidP="00A545A5">
      <w:r w:rsidRPr="00640BD8">
        <w:rPr>
          <w:rFonts w:ascii="Arial" w:hAnsi="Arial" w:cs="Arial"/>
          <w:sz w:val="24"/>
          <w:szCs w:val="24"/>
        </w:rPr>
        <w:lastRenderedPageBreak/>
        <w:t xml:space="preserve">The successful development of the early warning platform and warning system underscores the potential of </w:t>
      </w:r>
      <w:proofErr w:type="spellStart"/>
      <w:r w:rsidRPr="00640BD8">
        <w:rPr>
          <w:rFonts w:ascii="Arial" w:hAnsi="Arial" w:cs="Arial"/>
          <w:sz w:val="24"/>
          <w:szCs w:val="24"/>
        </w:rPr>
        <w:t>IoT</w:t>
      </w:r>
      <w:proofErr w:type="spellEnd"/>
      <w:r w:rsidRPr="00640BD8">
        <w:rPr>
          <w:rFonts w:ascii="Arial" w:hAnsi="Arial" w:cs="Arial"/>
          <w:sz w:val="24"/>
          <w:szCs w:val="24"/>
        </w:rPr>
        <w:t xml:space="preserve"> solutions in environmental monitoring</w:t>
      </w:r>
      <w:r>
        <w:rPr>
          <w:rFonts w:ascii="Arial" w:hAnsi="Arial" w:cs="Arial"/>
          <w:sz w:val="24"/>
          <w:szCs w:val="24"/>
        </w:rPr>
        <w:t xml:space="preserve"> </w:t>
      </w:r>
      <w:r w:rsidRPr="00640BD8">
        <w:rPr>
          <w:rFonts w:ascii="Arial" w:hAnsi="Arial" w:cs="Arial"/>
          <w:sz w:val="24"/>
          <w:szCs w:val="24"/>
        </w:rPr>
        <w:t>and disaster mitigation. The system serves as a valuable tool in enhancing public safety and suppor</w:t>
      </w:r>
      <w:r w:rsidR="006760EB">
        <w:rPr>
          <w:rFonts w:ascii="Arial" w:hAnsi="Arial" w:cs="Arial"/>
          <w:sz w:val="24"/>
          <w:szCs w:val="24"/>
        </w:rPr>
        <w:t xml:space="preserve">ting timely </w:t>
      </w:r>
      <w:r w:rsidR="006760EB" w:rsidRPr="00640BD8">
        <w:rPr>
          <w:rFonts w:ascii="Arial" w:hAnsi="Arial" w:cs="Arial"/>
          <w:sz w:val="24"/>
          <w:szCs w:val="24"/>
        </w:rPr>
        <w:t>responses to flood emergencies.</w:t>
      </w:r>
      <w:bookmarkStart w:id="0" w:name="_GoBack"/>
      <w:bookmarkEnd w:id="0"/>
    </w:p>
    <w:sectPr w:rsidR="00925964" w:rsidSect="00A545A5">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97F4F"/>
    <w:multiLevelType w:val="hybridMultilevel"/>
    <w:tmpl w:val="D1BE0A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181773"/>
    <w:multiLevelType w:val="hybridMultilevel"/>
    <w:tmpl w:val="855801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9C748B7"/>
    <w:multiLevelType w:val="hybridMultilevel"/>
    <w:tmpl w:val="CE72AA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E8342EF"/>
    <w:multiLevelType w:val="hybridMultilevel"/>
    <w:tmpl w:val="185603F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7920112D"/>
    <w:multiLevelType w:val="hybridMultilevel"/>
    <w:tmpl w:val="2DACAD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5A5"/>
    <w:rsid w:val="006760EB"/>
    <w:rsid w:val="00925964"/>
    <w:rsid w:val="00A54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09639D-9536-46A4-8532-1231EB453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5A5"/>
    <w:pPr>
      <w:spacing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45A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45A5"/>
    <w:pPr>
      <w:spacing w:line="259" w:lineRule="auto"/>
      <w:ind w:left="720"/>
      <w:contextualSpacing/>
    </w:pPr>
  </w:style>
  <w:style w:type="character" w:styleId="Strong">
    <w:name w:val="Strong"/>
    <w:basedOn w:val="DefaultParagraphFont"/>
    <w:uiPriority w:val="22"/>
    <w:qFormat/>
    <w:rsid w:val="00A545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616782">
      <w:bodyDiv w:val="1"/>
      <w:marLeft w:val="0"/>
      <w:marRight w:val="0"/>
      <w:marTop w:val="0"/>
      <w:marBottom w:val="0"/>
      <w:divBdr>
        <w:top w:val="none" w:sz="0" w:space="0" w:color="auto"/>
        <w:left w:val="none" w:sz="0" w:space="0" w:color="auto"/>
        <w:bottom w:val="none" w:sz="0" w:space="0" w:color="auto"/>
        <w:right w:val="none" w:sz="0" w:space="0" w:color="auto"/>
      </w:divBdr>
    </w:div>
    <w:div w:id="195953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2145</Words>
  <Characters>12233</Characters>
  <Application>Microsoft Office Word</Application>
  <DocSecurity>0</DocSecurity>
  <Lines>101</Lines>
  <Paragraphs>28</Paragraphs>
  <ScaleCrop>false</ScaleCrop>
  <Company/>
  <LinksUpToDate>false</LinksUpToDate>
  <CharactersWithSpaces>14350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c:creator>
  <cp:keywords/>
  <dc:description/>
  <cp:lastModifiedBy>SAN</cp:lastModifiedBy>
  <cp:revision>2</cp:revision>
  <dcterms:created xsi:type="dcterms:W3CDTF">2023-11-01T16:52:00Z</dcterms:created>
  <dcterms:modified xsi:type="dcterms:W3CDTF">2023-11-01T17:05:00Z</dcterms:modified>
</cp:coreProperties>
</file>