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7AF8" w14:textId="6BC53BD7" w:rsidR="00B11810" w:rsidRDefault="00E94A3D">
      <w:r>
        <w:t>Week2</w:t>
      </w:r>
    </w:p>
    <w:p w14:paraId="06590D68" w14:textId="22FFB64D" w:rsidR="00E94A3D" w:rsidRDefault="00E94A3D" w:rsidP="00E94A3D">
      <w:r w:rsidRPr="00E94A3D">
        <w:t>"Provisioning is the process of setting up IT infrastructure.</w:t>
      </w:r>
      <w:r w:rsidRPr="00E94A3D">
        <w:t xml:space="preserve"> </w:t>
      </w:r>
      <w:r>
        <w:t>Provisioning is not the same thing as configuration</w:t>
      </w:r>
      <w:r>
        <w:t xml:space="preserve">. </w:t>
      </w:r>
      <w:r>
        <w:t>Once something has been provisioned, the next step</w:t>
      </w:r>
      <w:r>
        <w:t xml:space="preserve"> </w:t>
      </w:r>
      <w:r>
        <w:t>is configuration.</w:t>
      </w:r>
    </w:p>
    <w:p w14:paraId="12F1C71C" w14:textId="3CB073ED" w:rsidR="00F57955" w:rsidRDefault="00F57955" w:rsidP="00F57955">
      <w:r>
        <w:t>A cloud service consumer is</w:t>
      </w:r>
      <w:r>
        <w:t xml:space="preserve"> </w:t>
      </w:r>
      <w:r>
        <w:t>Software programs or applications that programmatically interface with a cloud service’s</w:t>
      </w:r>
      <w:r>
        <w:t xml:space="preserve"> through API. Any app that uses cloud service</w:t>
      </w:r>
    </w:p>
    <w:p w14:paraId="08E7A153" w14:textId="07C94299" w:rsidR="0002009B" w:rsidRDefault="0002009B" w:rsidP="0002009B">
      <w:r>
        <w:t xml:space="preserve">Cloud administrator: </w:t>
      </w:r>
      <w:r w:rsidRPr="0002009B">
        <w:t>provision IT resources</w:t>
      </w:r>
      <w:r>
        <w:t xml:space="preserve">. </w:t>
      </w:r>
      <w:r>
        <w:t>responsible foradministering a cloud-based IT resource</w:t>
      </w:r>
      <w:r>
        <w:t>. It can be clous consumer, cloud provider or any 3</w:t>
      </w:r>
      <w:r w:rsidRPr="0002009B">
        <w:rPr>
          <w:vertAlign w:val="superscript"/>
        </w:rPr>
        <w:t>rd</w:t>
      </w:r>
      <w:r>
        <w:t xml:space="preserve"> party</w:t>
      </w:r>
    </w:p>
    <w:p w14:paraId="6DC81C08" w14:textId="6F1729F7" w:rsidR="000A43F0" w:rsidRDefault="000A43F0" w:rsidP="000A43F0">
      <w:r w:rsidRPr="000A43F0">
        <w:t>Resilient</w:t>
      </w:r>
      <w:r>
        <w:t xml:space="preserve">/replication: </w:t>
      </w:r>
      <w:r>
        <w:t>Redundant resources within the</w:t>
      </w:r>
      <w:r>
        <w:t xml:space="preserve"> </w:t>
      </w:r>
      <w:r>
        <w:t>same cloud, but in different</w:t>
      </w:r>
      <w:r>
        <w:t xml:space="preserve"> </w:t>
      </w:r>
      <w:r>
        <w:t>physical locations (e.g. ASW</w:t>
      </w:r>
      <w:r>
        <w:t xml:space="preserve"> or </w:t>
      </w:r>
      <w:r>
        <w:t>Multiple clouds (e.g. AWS and</w:t>
      </w:r>
      <w:r>
        <w:t xml:space="preserve"> azure)</w:t>
      </w:r>
    </w:p>
    <w:p w14:paraId="23BD948B" w14:textId="3B7C60F8" w:rsidR="003D2898" w:rsidRDefault="003D2898" w:rsidP="000A43F0">
      <w:r w:rsidRPr="003D2898">
        <w:t>A cluster is a collection of desktop computers or servers</w:t>
      </w:r>
      <w:r>
        <w:t xml:space="preserve"> </w:t>
      </w:r>
      <w:r w:rsidRPr="003D2898">
        <w:t>connected together by a local area network to act as a</w:t>
      </w:r>
      <w:r>
        <w:t xml:space="preserve"> </w:t>
      </w:r>
      <w:r w:rsidRPr="003D2898">
        <w:t>single larger computer</w:t>
      </w:r>
      <w:r w:rsidRPr="003D2898">
        <w:br/>
        <w:t>A Warehouse Scale Computer (WSC) is a cluster</w:t>
      </w:r>
      <w:r>
        <w:t xml:space="preserve"> </w:t>
      </w:r>
      <w:r w:rsidRPr="003D2898">
        <w:t>comprised of tens of thousands of servers</w:t>
      </w:r>
      <w:r w:rsidRPr="003D2898">
        <w:br/>
        <w:t>WSCs form the backbone of cloud infrastructure</w:t>
      </w:r>
      <w:r>
        <w:t xml:space="preserve"> </w:t>
      </w:r>
      <w:r w:rsidRPr="003D2898">
        <w:t>Contains 50,000 – 100,000 processors</w:t>
      </w:r>
      <w:r w:rsidRPr="003D2898">
        <w:br/>
        <w:t>• A hierarchy of network connects, servers, racks and</w:t>
      </w:r>
      <w:r w:rsidRPr="003D2898">
        <w:br/>
        <w:t>cells/arrays</w:t>
      </w:r>
      <w:r w:rsidRPr="003D2898">
        <w:br/>
        <w:t>• A "rack" consists of ~48 servers connected to an ethernet</w:t>
      </w:r>
      <w:r w:rsidRPr="003D2898">
        <w:br/>
        <w:t>switch, the switch connects to a cell</w:t>
      </w:r>
      <w:r w:rsidRPr="003D2898">
        <w:br/>
        <w:t>• A cell/array consists of several racks, the racks in a cell are</w:t>
      </w:r>
      <w:r w:rsidRPr="003D2898">
        <w:br/>
        <w:t>connected by an array switch</w:t>
      </w:r>
    </w:p>
    <w:p w14:paraId="11AB2A1C" w14:textId="66E035E4" w:rsidR="003D2898" w:rsidRDefault="003D2898" w:rsidP="003D2898">
      <w:r>
        <w:t>Cloud providers invest heavily in</w:t>
      </w:r>
      <w:r>
        <w:t xml:space="preserve"> </w:t>
      </w:r>
      <w:r>
        <w:t>software development to automate</w:t>
      </w:r>
      <w:r>
        <w:t xml:space="preserve"> </w:t>
      </w:r>
      <w:r>
        <w:t>their data centers</w:t>
      </w:r>
      <w:r>
        <w:t>. Ex-provisioning of resources, replication and fault recovery.</w:t>
      </w:r>
    </w:p>
    <w:p w14:paraId="4E92FC11" w14:textId="52416A9E" w:rsidR="003D2898" w:rsidRDefault="005D5037" w:rsidP="003D2898">
      <w:r w:rsidRPr="005D5037">
        <w:t>Network-Attached Storage (NAS) is a dedicated device or storage server that is connected to a computer network</w:t>
      </w:r>
      <w:r>
        <w:t>/cells/arrays</w:t>
      </w:r>
      <w:r w:rsidR="007F6B59">
        <w:t xml:space="preserve">. </w:t>
      </w:r>
      <w:r w:rsidR="00486C0B" w:rsidRPr="00486C0B">
        <w:t>designed to provide centralized data storage, file sharing,</w:t>
      </w:r>
    </w:p>
    <w:p w14:paraId="7621CF7B" w14:textId="77777777" w:rsidR="0062437C" w:rsidRDefault="0062437C" w:rsidP="003D2898"/>
    <w:p w14:paraId="46A59AB6" w14:textId="7B3ABABD" w:rsidR="0062437C" w:rsidRDefault="0062437C" w:rsidP="003D2898">
      <w:r w:rsidRPr="0062437C">
        <w:lastRenderedPageBreak/>
        <w:drawing>
          <wp:inline distT="0" distB="0" distL="0" distR="0" wp14:anchorId="171ACC10" wp14:editId="7F8D5AB9">
            <wp:extent cx="5943600" cy="3396615"/>
            <wp:effectExtent l="0" t="0" r="0" b="0"/>
            <wp:docPr id="17871816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161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5CF1" w14:textId="77777777" w:rsidR="004479DB" w:rsidRDefault="004479DB" w:rsidP="003D2898"/>
    <w:p w14:paraId="37136AD2" w14:textId="3FBDA6B3" w:rsidR="004479DB" w:rsidRDefault="004479DB" w:rsidP="003D2898">
      <w:r w:rsidRPr="004479DB">
        <w:drawing>
          <wp:inline distT="0" distB="0" distL="0" distR="0" wp14:anchorId="69B0FBD7" wp14:editId="45BA46A4">
            <wp:extent cx="5692633" cy="4359018"/>
            <wp:effectExtent l="0" t="0" r="3810" b="3810"/>
            <wp:docPr id="1108970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70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C9BE" w14:textId="77777777" w:rsidR="000A43F0" w:rsidRDefault="000A43F0" w:rsidP="0002009B"/>
    <w:p w14:paraId="6E718857" w14:textId="6E62929D" w:rsidR="00E94A3D" w:rsidRDefault="00AB3C84" w:rsidP="00E94A3D">
      <w:r w:rsidRPr="00AB3C84">
        <w:drawing>
          <wp:inline distT="0" distB="0" distL="0" distR="0" wp14:anchorId="569F7A62" wp14:editId="2B21755D">
            <wp:extent cx="5943600" cy="3637280"/>
            <wp:effectExtent l="0" t="0" r="0" b="1270"/>
            <wp:docPr id="137776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7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5202" w14:textId="77777777" w:rsidR="00D57B96" w:rsidRDefault="00D57B96" w:rsidP="00E94A3D"/>
    <w:p w14:paraId="2A9FAEE6" w14:textId="640CA72F" w:rsidR="00D57B96" w:rsidRDefault="00D57B96" w:rsidP="00E94A3D">
      <w:r w:rsidRPr="00D57B96">
        <w:t>Artifact Registry is the recommended</w:t>
      </w:r>
      <w:r>
        <w:t xml:space="preserve"> </w:t>
      </w:r>
      <w:r w:rsidRPr="00D57B96">
        <w:t>service for container image storage and</w:t>
      </w:r>
      <w:r>
        <w:t xml:space="preserve"> </w:t>
      </w:r>
      <w:r w:rsidRPr="00D57B96">
        <w:t>management on Google Cloud. Artifact</w:t>
      </w:r>
      <w:r>
        <w:t xml:space="preserve"> </w:t>
      </w:r>
      <w:r w:rsidRPr="00D57B96">
        <w:t>Registry provides the same container</w:t>
      </w:r>
      <w:r>
        <w:t xml:space="preserve"> </w:t>
      </w:r>
      <w:r w:rsidRPr="00D57B96">
        <w:t>management features as Container</w:t>
      </w:r>
      <w:r>
        <w:t xml:space="preserve"> </w:t>
      </w:r>
      <w:r w:rsidRPr="00D57B96">
        <w:t>Registry and</w:t>
      </w:r>
      <w:r>
        <w:t xml:space="preserve"> </w:t>
      </w:r>
      <w:r w:rsidRPr="00D57B96">
        <w:t>includes additional features</w:t>
      </w:r>
      <w:r>
        <w:t xml:space="preserve"> </w:t>
      </w:r>
      <w:r w:rsidRPr="00D57B96">
        <w:t>and benefits. As a fully-managed service</w:t>
      </w:r>
      <w:r>
        <w:t xml:space="preserve"> </w:t>
      </w:r>
      <w:r w:rsidRPr="00D57B96">
        <w:t>with support for both container images</w:t>
      </w:r>
      <w:r>
        <w:t xml:space="preserve"> </w:t>
      </w:r>
      <w:r w:rsidRPr="00D57B96">
        <w:t>and non-container artifacts, Artifact</w:t>
      </w:r>
      <w:r>
        <w:t xml:space="preserve"> </w:t>
      </w:r>
      <w:r w:rsidRPr="00D57B96">
        <w:t>Registry extends the capabilities of</w:t>
      </w:r>
      <w:r>
        <w:t xml:space="preserve"> </w:t>
      </w:r>
      <w:r w:rsidRPr="00D57B96">
        <w:t>Container Registry</w:t>
      </w:r>
      <w:r w:rsidR="00E61F88">
        <w:t>.</w:t>
      </w:r>
    </w:p>
    <w:p w14:paraId="6475EA6D" w14:textId="6E669A5D" w:rsidR="00E61F88" w:rsidRDefault="00E61F88" w:rsidP="00E94A3D">
      <w:r>
        <w:t>K8s better because it gives flexibility to add containers in different nodes unlike docker compose.</w:t>
      </w:r>
    </w:p>
    <w:p w14:paraId="36963E53" w14:textId="032F4E4D" w:rsidR="00E61F88" w:rsidRPr="00415D3C" w:rsidRDefault="002B33C7" w:rsidP="00E94A3D">
      <w:pPr>
        <w:rPr>
          <w:b/>
          <w:bCs/>
        </w:rPr>
      </w:pPr>
      <w:r w:rsidRPr="00415D3C">
        <w:rPr>
          <w:b/>
          <w:bCs/>
        </w:rPr>
        <w:t>Week 5</w:t>
      </w:r>
    </w:p>
    <w:p w14:paraId="46A81B61" w14:textId="77777777" w:rsidR="00E61F88" w:rsidRDefault="00E61F88" w:rsidP="00E94A3D">
      <w:r>
        <w:t>Why K8s</w:t>
      </w:r>
    </w:p>
    <w:p w14:paraId="051F3C22" w14:textId="5FB27095" w:rsidR="00415D3C" w:rsidRDefault="00415D3C" w:rsidP="00E94A3D">
      <w:r>
        <w:t>Load balancing: automatically route the user request to different nodes when demand is high</w:t>
      </w:r>
    </w:p>
    <w:p w14:paraId="6446B584" w14:textId="04EEE6A0" w:rsidR="004636F6" w:rsidRDefault="004636F6" w:rsidP="00E94A3D">
      <w:r>
        <w:t>scaling</w:t>
      </w:r>
    </w:p>
    <w:p w14:paraId="217C6D3B" w14:textId="26D0C7F0" w:rsidR="00415D3C" w:rsidRDefault="00415D3C" w:rsidP="00E94A3D">
      <w:r>
        <w:t>Storage orchestration: manage thousands of containers</w:t>
      </w:r>
    </w:p>
    <w:p w14:paraId="50454E9C" w14:textId="35062A2C" w:rsidR="00415D3C" w:rsidRDefault="00415D3C" w:rsidP="00E94A3D">
      <w:r>
        <w:t xml:space="preserve">Self healing: when pod dies it automatically generate new </w:t>
      </w:r>
    </w:p>
    <w:p w14:paraId="550183AF" w14:textId="2F5A5C9F" w:rsidR="00415D3C" w:rsidRDefault="00415D3C" w:rsidP="00E94A3D">
      <w:r>
        <w:t>Secret mngmt: allows to store secret and config in cluster</w:t>
      </w:r>
    </w:p>
    <w:p w14:paraId="50F30701" w14:textId="46EBD68E" w:rsidR="00927B21" w:rsidRDefault="00927B21" w:rsidP="00E94A3D">
      <w:r w:rsidRPr="00927B21">
        <w:t>Kubernetes objects are persistent entities in the Kubernetes system. Kubernetes uses these entities to represent the state of your cluster. Specifically, they can describe:</w:t>
      </w:r>
      <w:r>
        <w:t xml:space="preserve"> </w:t>
      </w:r>
      <w:r w:rsidRPr="00927B21">
        <w:t>What containerized applications are running (and on which nodes)</w:t>
      </w:r>
      <w:r>
        <w:t xml:space="preserve"> and resources available</w:t>
      </w:r>
      <w:r w:rsidR="00D37285">
        <w:t xml:space="preserve"> (</w:t>
      </w:r>
      <w:r w:rsidR="00D37285" w:rsidRPr="00D37285">
        <w:t>desired state and its</w:t>
      </w:r>
      <w:r w:rsidR="00D37285">
        <w:t xml:space="preserve"> </w:t>
      </w:r>
      <w:r w:rsidR="00D37285" w:rsidRPr="00D37285">
        <w:t>current state</w:t>
      </w:r>
      <w:r w:rsidR="00D37285">
        <w:t>)</w:t>
      </w:r>
    </w:p>
    <w:p w14:paraId="42F22ED6" w14:textId="561626DA" w:rsidR="00950AF4" w:rsidRDefault="00950AF4" w:rsidP="00E94A3D">
      <w:r w:rsidRPr="00950AF4">
        <w:lastRenderedPageBreak/>
        <w:drawing>
          <wp:inline distT="0" distB="0" distL="0" distR="0" wp14:anchorId="2ADD56EF" wp14:editId="41B9773C">
            <wp:extent cx="5943600" cy="3134360"/>
            <wp:effectExtent l="0" t="0" r="0" b="8890"/>
            <wp:docPr id="1768425967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5967" name="Picture 1" descr="A diagram of a sta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1A6" w14:textId="77777777" w:rsidR="00BA66B8" w:rsidRDefault="00BA66B8" w:rsidP="00E94A3D"/>
    <w:p w14:paraId="1D9E7B46" w14:textId="5AF89858" w:rsidR="00BA66B8" w:rsidRDefault="00BA66B8" w:rsidP="00E94A3D">
      <w:r>
        <w:t>Week 6</w:t>
      </w:r>
    </w:p>
    <w:p w14:paraId="30C2B853" w14:textId="35CEE2A2" w:rsidR="00BA66B8" w:rsidRDefault="00BA66B8" w:rsidP="00E94A3D">
      <w:r>
        <w:t>Kubectl converts commands into api calls that goes to api server</w:t>
      </w:r>
      <w:r w:rsidR="003671F5">
        <w:t>. It manipulates object like deleting and view</w:t>
      </w:r>
    </w:p>
    <w:p w14:paraId="74D8CE01" w14:textId="77777777" w:rsidR="009E5EE4" w:rsidRDefault="009E5EE4" w:rsidP="00E94A3D"/>
    <w:p w14:paraId="6327D50F" w14:textId="468E5BF2" w:rsidR="009E5EE4" w:rsidRDefault="009E5EE4" w:rsidP="00E94A3D">
      <w:r w:rsidRPr="009E5EE4">
        <w:drawing>
          <wp:inline distT="0" distB="0" distL="0" distR="0" wp14:anchorId="5E6A2290" wp14:editId="78321514">
            <wp:extent cx="5943600" cy="3383280"/>
            <wp:effectExtent l="0" t="0" r="0" b="7620"/>
            <wp:docPr id="163241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06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1EF0" w14:textId="73C36060" w:rsidR="0067223C" w:rsidRDefault="0067223C" w:rsidP="00E94A3D">
      <w:r w:rsidRPr="0067223C">
        <w:lastRenderedPageBreak/>
        <w:t>Current config: kubectl config view.</w:t>
      </w:r>
    </w:p>
    <w:p w14:paraId="210FF09E" w14:textId="37BBFAAE" w:rsidR="006A3227" w:rsidRDefault="006A3227" w:rsidP="00E94A3D">
      <w:r w:rsidRPr="006A3227">
        <w:t>CrashLoopBackOff is a Kubernetes state representing a restart loop that is happening in a Pod: a container in the Pod is started, but crashes and is then restarted, over and over again</w:t>
      </w:r>
    </w:p>
    <w:p w14:paraId="4A766E31" w14:textId="388B1020" w:rsidR="00FC292C" w:rsidRDefault="00FC292C" w:rsidP="00E94A3D">
      <w:r w:rsidRPr="00FC292C">
        <w:drawing>
          <wp:inline distT="0" distB="0" distL="0" distR="0" wp14:anchorId="49F678D6" wp14:editId="6872F174">
            <wp:extent cx="5943600" cy="3942715"/>
            <wp:effectExtent l="0" t="0" r="0" b="635"/>
            <wp:docPr id="3996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1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F10F" w14:textId="3EE9564E" w:rsidR="0083760A" w:rsidRDefault="0083760A" w:rsidP="00E94A3D">
      <w:r w:rsidRPr="0083760A">
        <w:t>You can scale the Deployment manually</w:t>
      </w:r>
    </w:p>
    <w:p w14:paraId="5A07A66E" w14:textId="4E6322C3" w:rsidR="003457E7" w:rsidRDefault="003457E7" w:rsidP="00E94A3D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kubectl scale deployment [DEPLOYMENT_NAME] --replicas=5</w:t>
      </w:r>
    </w:p>
    <w:p w14:paraId="6A4C021B" w14:textId="4D6F4B00" w:rsidR="0083760A" w:rsidRDefault="0083760A" w:rsidP="00E94A3D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auto-sacle</w:t>
      </w:r>
    </w:p>
    <w:p w14:paraId="058ADCAB" w14:textId="230022F6" w:rsidR="0083760A" w:rsidRDefault="0083760A" w:rsidP="00E94A3D">
      <w:r w:rsidRPr="0083760A">
        <w:t>kubectl autoscale deployment [DEPLOYMENT_NAME] --min=5 --max=1</w:t>
      </w:r>
    </w:p>
    <w:p w14:paraId="7C10C0B3" w14:textId="7F43054A" w:rsidR="008F126A" w:rsidRDefault="008F126A" w:rsidP="008F126A">
      <w:r>
        <w:t>Session affinity ensures that all client requests</w:t>
      </w:r>
      <w:r>
        <w:t xml:space="preserve"> </w:t>
      </w:r>
      <w:r>
        <w:t>are sent to the same Pod</w:t>
      </w:r>
    </w:p>
    <w:p w14:paraId="6CAD6C89" w14:textId="77777777" w:rsidR="00415D3C" w:rsidRDefault="00415D3C" w:rsidP="00E94A3D"/>
    <w:p w14:paraId="3F76439E" w14:textId="4CB7EA66" w:rsidR="00E61F88" w:rsidRDefault="00E61F88" w:rsidP="00E94A3D">
      <w:r>
        <w:t xml:space="preserve"> </w:t>
      </w:r>
    </w:p>
    <w:sectPr w:rsidR="00E6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AB6"/>
    <w:multiLevelType w:val="multilevel"/>
    <w:tmpl w:val="F78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98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92"/>
    <w:rsid w:val="0002009B"/>
    <w:rsid w:val="000A43F0"/>
    <w:rsid w:val="00132122"/>
    <w:rsid w:val="002B33C7"/>
    <w:rsid w:val="003457E7"/>
    <w:rsid w:val="003671F5"/>
    <w:rsid w:val="003D2898"/>
    <w:rsid w:val="00415D3C"/>
    <w:rsid w:val="004479DB"/>
    <w:rsid w:val="004636F6"/>
    <w:rsid w:val="00486C0B"/>
    <w:rsid w:val="00513BD5"/>
    <w:rsid w:val="005D5037"/>
    <w:rsid w:val="0062437C"/>
    <w:rsid w:val="0067223C"/>
    <w:rsid w:val="006A3227"/>
    <w:rsid w:val="007F6B59"/>
    <w:rsid w:val="0083760A"/>
    <w:rsid w:val="008B0692"/>
    <w:rsid w:val="008F126A"/>
    <w:rsid w:val="00927B21"/>
    <w:rsid w:val="00950AF4"/>
    <w:rsid w:val="009E5EE4"/>
    <w:rsid w:val="00AB3C84"/>
    <w:rsid w:val="00B11810"/>
    <w:rsid w:val="00BA66B8"/>
    <w:rsid w:val="00D37285"/>
    <w:rsid w:val="00D57B96"/>
    <w:rsid w:val="00E61F88"/>
    <w:rsid w:val="00E94A3D"/>
    <w:rsid w:val="00F57955"/>
    <w:rsid w:val="00F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CBC0"/>
  <w15:chartTrackingRefBased/>
  <w15:docId w15:val="{E81859B1-27DC-4ED1-B760-037686FA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442D-B7AC-4FA6-8755-F71784F5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</dc:creator>
  <cp:keywords/>
  <dc:description/>
  <cp:lastModifiedBy>JASMEET SINGH</cp:lastModifiedBy>
  <cp:revision>29</cp:revision>
  <dcterms:created xsi:type="dcterms:W3CDTF">2023-10-22T17:19:00Z</dcterms:created>
  <dcterms:modified xsi:type="dcterms:W3CDTF">2023-10-23T00:03:00Z</dcterms:modified>
</cp:coreProperties>
</file>