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F730" w14:textId="2E6020BD" w:rsidR="00E76AB1" w:rsidRPr="00E76AB1" w:rsidRDefault="00E76AB1" w:rsidP="00E76AB1">
      <w:r w:rsidRPr="00E76AB1">
        <w:t xml:space="preserve">This document provides an overview of the data sources and data processing steps for </w:t>
      </w:r>
      <w:r w:rsidR="00713DD6">
        <w:t>calculating the sample size of the CHIGURU Adivasi birth cohort from the Towards Health Equity and Transformative Action on Tribal Health</w:t>
      </w:r>
      <w:r w:rsidRPr="00E76AB1">
        <w:t xml:space="preserve"> project</w:t>
      </w:r>
      <w:r w:rsidR="006977C0">
        <w:t xml:space="preserve"> dataset</w:t>
      </w:r>
      <w:r w:rsidRPr="00E76AB1">
        <w:t>.</w:t>
      </w:r>
    </w:p>
    <w:p w14:paraId="536FEE10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1. Data Source</w:t>
      </w:r>
    </w:p>
    <w:p w14:paraId="080CBEF2" w14:textId="77777777" w:rsidR="00E76AB1" w:rsidRPr="00E76AB1" w:rsidRDefault="00E76AB1" w:rsidP="00E76AB1">
      <w:r w:rsidRPr="00E76AB1">
        <w:t xml:space="preserve">The primary dataset for this project is the </w:t>
      </w:r>
      <w:r w:rsidRPr="00E76AB1">
        <w:rPr>
          <w:b/>
          <w:bCs/>
        </w:rPr>
        <w:t>THETA project dataset</w:t>
      </w:r>
      <w:r w:rsidRPr="00E76AB1">
        <w:t>. It is publicly available and can be downloaded from the following link:</w:t>
      </w:r>
    </w:p>
    <w:p w14:paraId="6C06094D" w14:textId="77777777" w:rsidR="00E76AB1" w:rsidRPr="00E76AB1" w:rsidRDefault="00E76AB1" w:rsidP="00E76AB1">
      <w:pPr>
        <w:numPr>
          <w:ilvl w:val="0"/>
          <w:numId w:val="1"/>
        </w:numPr>
      </w:pPr>
      <w:r w:rsidRPr="00E76AB1">
        <w:rPr>
          <w:b/>
          <w:bCs/>
        </w:rPr>
        <w:t>Dataset Link:</w:t>
      </w:r>
      <w:r w:rsidRPr="00E76AB1">
        <w:t xml:space="preserve"> </w:t>
      </w:r>
      <w:hyperlink r:id="rId5" w:tooltip="null" w:history="1">
        <w:r w:rsidRPr="00E76AB1">
          <w:rPr>
            <w:rStyle w:val="Hyperlink"/>
          </w:rPr>
          <w:t>https://figshare.com/articles/dataset/</w:t>
        </w:r>
        <w:r w:rsidRPr="00E76AB1">
          <w:rPr>
            <w:rStyle w:val="Hyperlink"/>
            <w:i/>
            <w:iCs/>
          </w:rPr>
          <w:t>b_Towards_Health_Equity_and_Transformative_Action_on_tribal_health_THETA_project_dataset_b</w:t>
        </w:r>
        <w:r w:rsidRPr="00E76AB1">
          <w:rPr>
            <w:rStyle w:val="Hyperlink"/>
          </w:rPr>
          <w:t>/23701863</w:t>
        </w:r>
      </w:hyperlink>
    </w:p>
    <w:p w14:paraId="3E9FC270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2. Data Processing and Variable Calculation</w:t>
      </w:r>
    </w:p>
    <w:p w14:paraId="11F31915" w14:textId="77777777" w:rsidR="00E76AB1" w:rsidRPr="00E76AB1" w:rsidRDefault="00E76AB1" w:rsidP="00E76AB1">
      <w:r w:rsidRPr="00E76AB1">
        <w:t>The raw data was processed using two separate scripts to generate the final variables for analysis.</w:t>
      </w:r>
    </w:p>
    <w:p w14:paraId="3615FEAA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 xml:space="preserve">A. Substance Use Variable Calculation (CHIGURU sample </w:t>
      </w:r>
      <w:proofErr w:type="spellStart"/>
      <w:r w:rsidRPr="00E76AB1">
        <w:rPr>
          <w:b/>
          <w:bCs/>
        </w:rPr>
        <w:t>calculation.ipynb</w:t>
      </w:r>
      <w:proofErr w:type="spellEnd"/>
      <w:r w:rsidRPr="00E76AB1">
        <w:rPr>
          <w:b/>
          <w:bCs/>
        </w:rPr>
        <w:t>)</w:t>
      </w:r>
    </w:p>
    <w:p w14:paraId="04D796E7" w14:textId="0BFF9CAF" w:rsidR="00E76AB1" w:rsidRPr="00E76AB1" w:rsidRDefault="00E76AB1" w:rsidP="00E76AB1">
      <w:r w:rsidRPr="00E76AB1">
        <w:t>The recoding and calculation for the substance use variable were performed using a Python script in a Google Collab environment.</w:t>
      </w:r>
    </w:p>
    <w:p w14:paraId="5DC4D8E8" w14:textId="77777777" w:rsidR="00E76AB1" w:rsidRPr="00E76AB1" w:rsidRDefault="00E76AB1" w:rsidP="00E76AB1">
      <w:r w:rsidRPr="00E76AB1">
        <w:rPr>
          <w:b/>
          <w:bCs/>
        </w:rPr>
        <w:t>Key Steps:</w:t>
      </w:r>
    </w:p>
    <w:p w14:paraId="63C236F0" w14:textId="682AA470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Data Loading:</w:t>
      </w:r>
      <w:r w:rsidRPr="00E76AB1">
        <w:t xml:space="preserve"> The script begins by loading the dataset into a pandas </w:t>
      </w:r>
      <w:proofErr w:type="spellStart"/>
      <w:r w:rsidRPr="00E76AB1">
        <w:t>DataFrame</w:t>
      </w:r>
      <w:proofErr w:type="spellEnd"/>
      <w:r w:rsidRPr="00E76AB1">
        <w:t>.</w:t>
      </w:r>
    </w:p>
    <w:p w14:paraId="2CC27C4A" w14:textId="5D9AFFAC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Creating the substance</w:t>
      </w:r>
      <w:r>
        <w:rPr>
          <w:b/>
          <w:bCs/>
        </w:rPr>
        <w:t xml:space="preserve"> </w:t>
      </w:r>
      <w:r w:rsidRPr="00E76AB1">
        <w:rPr>
          <w:b/>
          <w:bCs/>
        </w:rPr>
        <w:t>use variable:</w:t>
      </w:r>
      <w:r w:rsidRPr="00E76AB1">
        <w:t xml:space="preserve"> A new binary variable, </w:t>
      </w:r>
      <w:proofErr w:type="spellStart"/>
      <w:r w:rsidRPr="00E76AB1">
        <w:t>substance_use</w:t>
      </w:r>
      <w:proofErr w:type="spellEnd"/>
      <w:r w:rsidRPr="00E76AB1">
        <w:t xml:space="preserve">, was created to summarize substance use among adults. This was done by combining four existing variables: </w:t>
      </w:r>
      <w:proofErr w:type="spellStart"/>
      <w:r w:rsidRPr="00E76AB1">
        <w:t>smoking_tobacco</w:t>
      </w:r>
      <w:proofErr w:type="spellEnd"/>
      <w:r w:rsidRPr="00E76AB1">
        <w:t xml:space="preserve">, </w:t>
      </w:r>
      <w:proofErr w:type="spellStart"/>
      <w:r w:rsidRPr="00E76AB1">
        <w:t>past_smoking</w:t>
      </w:r>
      <w:proofErr w:type="spellEnd"/>
      <w:r w:rsidRPr="00E76AB1">
        <w:t xml:space="preserve">, </w:t>
      </w:r>
      <w:proofErr w:type="spellStart"/>
      <w:r w:rsidRPr="00E76AB1">
        <w:t>smokeless_tobacco</w:t>
      </w:r>
      <w:proofErr w:type="spellEnd"/>
      <w:r w:rsidRPr="00E76AB1">
        <w:t xml:space="preserve">, and </w:t>
      </w:r>
      <w:proofErr w:type="spellStart"/>
      <w:r w:rsidRPr="00E76AB1">
        <w:t>alcohol_use</w:t>
      </w:r>
      <w:proofErr w:type="spellEnd"/>
      <w:r w:rsidRPr="00E76AB1">
        <w:t>.</w:t>
      </w:r>
    </w:p>
    <w:p w14:paraId="3C26FA53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 xml:space="preserve">If an individual responded "yes" to </w:t>
      </w:r>
      <w:r w:rsidRPr="00E76AB1">
        <w:rPr>
          <w:b/>
          <w:bCs/>
        </w:rPr>
        <w:t>any</w:t>
      </w:r>
      <w:r w:rsidRPr="00E76AB1">
        <w:t xml:space="preserve"> of these four categories, their </w:t>
      </w:r>
      <w:proofErr w:type="spellStart"/>
      <w:r w:rsidRPr="00E76AB1">
        <w:t>substance_use</w:t>
      </w:r>
      <w:proofErr w:type="spellEnd"/>
      <w:r w:rsidRPr="00E76AB1">
        <w:t xml:space="preserve"> was coded as using.</w:t>
      </w:r>
    </w:p>
    <w:p w14:paraId="3E5E1B05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>If an individual responded with answers other than "yes" and had no missing data for these columns, they were coded as not using.</w:t>
      </w:r>
    </w:p>
    <w:p w14:paraId="3B3F52A1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 xml:space="preserve">Rows with blank or missing information for these variables were coded as </w:t>
      </w:r>
      <w:proofErr w:type="spellStart"/>
      <w:r w:rsidRPr="00E76AB1">
        <w:t>na.</w:t>
      </w:r>
      <w:proofErr w:type="spellEnd"/>
    </w:p>
    <w:p w14:paraId="0751ACBB" w14:textId="77777777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Dataset Merging:</w:t>
      </w:r>
    </w:p>
    <w:p w14:paraId="635C24EC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>The script subsets the data into adult (age &gt; 17.9 years) and child (age &lt; 5.01 years) datasets.</w:t>
      </w:r>
    </w:p>
    <w:p w14:paraId="61016B44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lastRenderedPageBreak/>
        <w:t xml:space="preserve">These two datasets are then merged using a left join on the </w:t>
      </w:r>
      <w:proofErr w:type="spellStart"/>
      <w:r w:rsidRPr="00E76AB1">
        <w:t>fulcrum_id_parent</w:t>
      </w:r>
      <w:proofErr w:type="spellEnd"/>
      <w:r w:rsidRPr="00E76AB1">
        <w:t xml:space="preserve"> unique identifier. This links children's data to the corresponding adult (presumably the mother) from the same household.</w:t>
      </w:r>
    </w:p>
    <w:p w14:paraId="0E7D015F" w14:textId="77777777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Output Generation:</w:t>
      </w:r>
      <w:r w:rsidRPr="00E76AB1">
        <w:t xml:space="preserve"> The final merged dataset, containing both adult and child information, is exported as merged_dataset.csv. This file serves as the input for the next stage of analysis in R.</w:t>
      </w:r>
    </w:p>
    <w:p w14:paraId="6CAA620A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B. Anthropometric Z-Score Calculation (</w:t>
      </w:r>
      <w:proofErr w:type="spellStart"/>
      <w:r w:rsidRPr="00E76AB1">
        <w:rPr>
          <w:b/>
          <w:bCs/>
        </w:rPr>
        <w:t>ctrith_sample.R</w:t>
      </w:r>
      <w:proofErr w:type="spellEnd"/>
      <w:r w:rsidRPr="00E76AB1">
        <w:rPr>
          <w:b/>
          <w:bCs/>
        </w:rPr>
        <w:t>)</w:t>
      </w:r>
    </w:p>
    <w:p w14:paraId="5F80133D" w14:textId="77777777" w:rsidR="00E76AB1" w:rsidRPr="00E76AB1" w:rsidRDefault="00E76AB1" w:rsidP="00E76AB1">
      <w:r w:rsidRPr="00E76AB1">
        <w:t>The calculation of anthropometric Z-scores and the subsequent classification of malnutrition were performed using an R script.</w:t>
      </w:r>
    </w:p>
    <w:p w14:paraId="4F6F03DE" w14:textId="77777777" w:rsidR="00E76AB1" w:rsidRPr="00E76AB1" w:rsidRDefault="00E76AB1" w:rsidP="00E76AB1">
      <w:r w:rsidRPr="00E76AB1">
        <w:rPr>
          <w:b/>
          <w:bCs/>
        </w:rPr>
        <w:t>Key Steps:</w:t>
      </w:r>
    </w:p>
    <w:p w14:paraId="70F44D63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Data Loading:</w:t>
      </w:r>
      <w:r w:rsidRPr="00E76AB1">
        <w:t xml:space="preserve"> The script imports the merged_dataset.csv (generated from the Python script) and a separate household.xlsx file containing household-level information like caste. These are then merged.</w:t>
      </w:r>
    </w:p>
    <w:p w14:paraId="6749C4D3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Z-Score Calculation:</w:t>
      </w:r>
    </w:p>
    <w:p w14:paraId="1410C838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 xml:space="preserve">The </w:t>
      </w:r>
      <w:proofErr w:type="spellStart"/>
      <w:r w:rsidRPr="00E76AB1">
        <w:t>anthro</w:t>
      </w:r>
      <w:proofErr w:type="spellEnd"/>
      <w:r w:rsidRPr="00E76AB1">
        <w:t xml:space="preserve"> R package is used to calculate standardized Z-scores for child growth indicators.</w:t>
      </w:r>
    </w:p>
    <w:p w14:paraId="62DDBF98" w14:textId="17A6B80D" w:rsidR="00E76AB1" w:rsidRPr="00E76AB1" w:rsidRDefault="00E76AB1" w:rsidP="00E76AB1">
      <w:pPr>
        <w:numPr>
          <w:ilvl w:val="1"/>
          <w:numId w:val="3"/>
        </w:numPr>
      </w:pPr>
      <w:r w:rsidRPr="00E76AB1">
        <w:t xml:space="preserve">The </w:t>
      </w:r>
      <w:proofErr w:type="spellStart"/>
      <w:r w:rsidRPr="00E76AB1">
        <w:t>anthro_zscores</w:t>
      </w:r>
      <w:proofErr w:type="spellEnd"/>
      <w:r w:rsidRPr="00E76AB1">
        <w:t>() function calculates Weight-for-Age Z-score</w:t>
      </w:r>
      <w:r w:rsidR="00226DA5">
        <w:t xml:space="preserve"> (</w:t>
      </w:r>
      <w:proofErr w:type="spellStart"/>
      <w:r w:rsidR="00226DA5" w:rsidRPr="00E76AB1">
        <w:t>zwei</w:t>
      </w:r>
      <w:proofErr w:type="spellEnd"/>
      <w:r w:rsidR="00226DA5">
        <w:t>)</w:t>
      </w:r>
      <w:r w:rsidRPr="00E76AB1">
        <w:t xml:space="preserve"> and Weight-for-Length/Height Z-score</w:t>
      </w:r>
      <w:r w:rsidR="00226DA5">
        <w:t xml:space="preserve"> (</w:t>
      </w:r>
      <w:proofErr w:type="spellStart"/>
      <w:r w:rsidR="00226DA5" w:rsidRPr="00E76AB1">
        <w:t>zwfl</w:t>
      </w:r>
      <w:proofErr w:type="spellEnd"/>
      <w:r w:rsidRPr="00E76AB1">
        <w:t>) using the child's age in days, weight, height, and sex.</w:t>
      </w:r>
    </w:p>
    <w:p w14:paraId="700C0D59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Data Filtering:</w:t>
      </w:r>
      <w:r w:rsidRPr="00E76AB1">
        <w:t xml:space="preserve"> The dataset is filtered to include only:</w:t>
      </w:r>
    </w:p>
    <w:p w14:paraId="1968F516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Children under 36 months of age.</w:t>
      </w:r>
    </w:p>
    <w:p w14:paraId="6A8F1A3E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Adults (mothers) under 30 years of age.</w:t>
      </w:r>
    </w:p>
    <w:p w14:paraId="0EEEA0C8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Malnutrition Classification:</w:t>
      </w:r>
    </w:p>
    <w:p w14:paraId="739ACD7A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rPr>
          <w:b/>
          <w:bCs/>
        </w:rPr>
        <w:t>Wasting:</w:t>
      </w:r>
      <w:r w:rsidRPr="00E76AB1">
        <w:t xml:space="preserve"> A new variable, </w:t>
      </w:r>
      <w:proofErr w:type="spellStart"/>
      <w:r w:rsidRPr="00E76AB1">
        <w:t>wfhz_class</w:t>
      </w:r>
      <w:proofErr w:type="spellEnd"/>
      <w:r w:rsidRPr="00E76AB1">
        <w:t xml:space="preserve">, is created based on the </w:t>
      </w:r>
      <w:proofErr w:type="spellStart"/>
      <w:r w:rsidRPr="00E76AB1">
        <w:t>zwfl</w:t>
      </w:r>
      <w:proofErr w:type="spellEnd"/>
      <w:r w:rsidRPr="00E76AB1">
        <w:t xml:space="preserve"> score. A child with a </w:t>
      </w:r>
      <w:proofErr w:type="spellStart"/>
      <w:r w:rsidRPr="00E76AB1">
        <w:t>zwfl</w:t>
      </w:r>
      <w:proofErr w:type="spellEnd"/>
      <w:r w:rsidRPr="00E76AB1">
        <w:t xml:space="preserve"> score less than or equal to -2 is classified as "wasting".</w:t>
      </w:r>
    </w:p>
    <w:p w14:paraId="14C9C3B3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rPr>
          <w:b/>
          <w:bCs/>
        </w:rPr>
        <w:t>Underweight:</w:t>
      </w:r>
      <w:r w:rsidRPr="00E76AB1">
        <w:t xml:space="preserve"> A new variable, </w:t>
      </w:r>
      <w:proofErr w:type="spellStart"/>
      <w:r w:rsidRPr="00E76AB1">
        <w:t>waz_class</w:t>
      </w:r>
      <w:proofErr w:type="spellEnd"/>
      <w:r w:rsidRPr="00E76AB1">
        <w:t xml:space="preserve">, is created based on the </w:t>
      </w:r>
      <w:proofErr w:type="spellStart"/>
      <w:r w:rsidRPr="00E76AB1">
        <w:t>zwei</w:t>
      </w:r>
      <w:proofErr w:type="spellEnd"/>
      <w:r w:rsidRPr="00E76AB1">
        <w:t xml:space="preserve"> score. A child with a </w:t>
      </w:r>
      <w:proofErr w:type="spellStart"/>
      <w:r w:rsidRPr="00E76AB1">
        <w:t>zwei</w:t>
      </w:r>
      <w:proofErr w:type="spellEnd"/>
      <w:r w:rsidRPr="00E76AB1">
        <w:t xml:space="preserve"> score less than or equal to -2 is classified as "underweight".</w:t>
      </w:r>
    </w:p>
    <w:p w14:paraId="1B655F9B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Statistical Analysis:</w:t>
      </w:r>
    </w:p>
    <w:p w14:paraId="1B116BEB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The script performs cross-tabulations (</w:t>
      </w:r>
      <w:proofErr w:type="spellStart"/>
      <w:r w:rsidRPr="00E76AB1">
        <w:t>tbl_cross</w:t>
      </w:r>
      <w:proofErr w:type="spellEnd"/>
      <w:r w:rsidRPr="00E76AB1">
        <w:t>) to examine the relationship between adult substance use and child malnutrition outcomes (wasting and underweight).</w:t>
      </w:r>
    </w:p>
    <w:p w14:paraId="0665C91A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lastRenderedPageBreak/>
        <w:t>A logistic regression model (</w:t>
      </w:r>
      <w:proofErr w:type="spellStart"/>
      <w:r w:rsidRPr="00E76AB1">
        <w:t>glm</w:t>
      </w:r>
      <w:proofErr w:type="spellEnd"/>
      <w:r w:rsidRPr="00E76AB1">
        <w:t>) is run to assess the association between the adult's substance use and the child's likelihood of being underweight (</w:t>
      </w:r>
      <w:proofErr w:type="spellStart"/>
      <w:r w:rsidRPr="00E76AB1">
        <w:t>waz_class</w:t>
      </w:r>
      <w:proofErr w:type="spellEnd"/>
      <w:r w:rsidRPr="00E76AB1">
        <w:t>).</w:t>
      </w:r>
    </w:p>
    <w:p w14:paraId="17C17C1A" w14:textId="77777777" w:rsidR="001C6494" w:rsidRDefault="001C6494"/>
    <w:sectPr w:rsidR="001C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55A0A"/>
    <w:multiLevelType w:val="multilevel"/>
    <w:tmpl w:val="D20C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4506C"/>
    <w:multiLevelType w:val="multilevel"/>
    <w:tmpl w:val="1D5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60F46"/>
    <w:multiLevelType w:val="multilevel"/>
    <w:tmpl w:val="5D6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013226">
    <w:abstractNumId w:val="2"/>
  </w:num>
  <w:num w:numId="2" w16cid:durableId="549878979">
    <w:abstractNumId w:val="1"/>
  </w:num>
  <w:num w:numId="3" w16cid:durableId="202088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94"/>
    <w:rsid w:val="001C6494"/>
    <w:rsid w:val="00226DA5"/>
    <w:rsid w:val="006977C0"/>
    <w:rsid w:val="00713DD6"/>
    <w:rsid w:val="00794263"/>
    <w:rsid w:val="00910EA3"/>
    <w:rsid w:val="00A36821"/>
    <w:rsid w:val="00E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345BD"/>
  <w15:chartTrackingRefBased/>
  <w15:docId w15:val="{D2D0B907-52CF-4948-9A58-C8DAE187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A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share.com/articles/dataset/_b_Towards_Health_Equity_and_Transformative_Action_on_tribal_health_THETA_project_dataset_b_/23701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546</Words>
  <Characters>3167</Characters>
  <Application>Microsoft Office Word</Application>
  <DocSecurity>0</DocSecurity>
  <Lines>68</Lines>
  <Paragraphs>41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Yogish Channa Basappa</dc:creator>
  <cp:keywords/>
  <dc:description/>
  <cp:lastModifiedBy>Yogish Channa Basappa</cp:lastModifiedBy>
  <cp:revision>12</cp:revision>
  <dcterms:created xsi:type="dcterms:W3CDTF">2025-06-23T09:19:00Z</dcterms:created>
  <dcterms:modified xsi:type="dcterms:W3CDTF">2025-06-23T09:46:00Z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ce829ffd-0ca2-4a5e-aa0a-ce0f1a637ff3</vt:lpwstr>
  </property>
</Properties>
</file>