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264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Digital Computer Logic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264" w:lineRule="auto"/>
        <w:jc w:val="center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Sarabun" w:cs="Sarabun" w:eastAsia="Sarabun" w:hAnsi="Sarabu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T</w:t>
      </w:r>
      <w:r w:rsidDel="00000000" w:rsidR="00000000" w:rsidRPr="00000000">
        <w:rPr>
          <w:sz w:val="36"/>
          <w:szCs w:val="36"/>
          <w:rtl w:val="0"/>
        </w:rPr>
        <w:t xml:space="preserve">echnical Document</w:t>
      </w:r>
    </w:p>
    <w:p w:rsidR="00000000" w:rsidDel="00000000" w:rsidP="00000000" w:rsidRDefault="00000000" w:rsidRPr="00000000" w14:paraId="00000009">
      <w:pPr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of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jc w:val="center"/>
        <w:rPr>
          <w:rFonts w:ascii="Sarabun" w:cs="Sarabun" w:eastAsia="Sarabun" w:hAnsi="Sarabun"/>
          <w:sz w:val="36"/>
          <w:szCs w:val="36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6"/>
          <w:szCs w:val="36"/>
          <w:rtl w:val="0"/>
        </w:rPr>
        <w:t xml:space="preserve">MINI-CPU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Sarabun" w:cs="Sarabun" w:eastAsia="Sarabun" w:hAnsi="Sarabun"/>
          <w:sz w:val="36"/>
          <w:szCs w:val="36"/>
        </w:rPr>
      </w:pPr>
      <w:r w:rsidDel="00000000" w:rsidR="00000000" w:rsidRPr="00000000">
        <w:rPr>
          <w:rFonts w:ascii="Sarabun" w:cs="Sarabun" w:eastAsia="Sarabun" w:hAnsi="Sarabun"/>
          <w:sz w:val="36"/>
          <w:szCs w:val="36"/>
          <w:rtl w:val="0"/>
        </w:rPr>
        <w:t xml:space="preserve">(Multi cycle processor)</w:t>
      </w:r>
    </w:p>
    <w:p w:rsidR="00000000" w:rsidDel="00000000" w:rsidP="00000000" w:rsidRDefault="00000000" w:rsidRPr="00000000" w14:paraId="0000000C">
      <w:pPr>
        <w:jc w:val="center"/>
        <w:rPr>
          <w:rFonts w:ascii="Sarabun" w:cs="Sarabun" w:eastAsia="Sarabun" w:hAnsi="Sarabu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rFonts w:ascii="Sarabun" w:cs="Sarabun" w:eastAsia="Sarabun" w:hAnsi="Sarabu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Presented By</w:t>
      </w:r>
    </w:p>
    <w:p w:rsidR="00000000" w:rsidDel="00000000" w:rsidP="00000000" w:rsidRDefault="00000000" w:rsidRPr="00000000" w14:paraId="00000011">
      <w:pPr>
        <w:jc w:val="center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left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Group </w:t>
      </w:r>
      <w:r w:rsidDel="00000000" w:rsidR="00000000" w:rsidRPr="00000000">
        <w:rPr>
          <w:sz w:val="28"/>
          <w:szCs w:val="28"/>
          <w:rtl w:val="0"/>
        </w:rPr>
        <w:t xml:space="preserve">Triple BAKA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="36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6833123021 Thiraphat Pholboon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="36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6833025121 Komsant Perkpiboon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="36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6833115021 Thanisara Satalalai</w:t>
      </w:r>
    </w:p>
    <w:p w:rsidR="00000000" w:rsidDel="00000000" w:rsidP="00000000" w:rsidRDefault="00000000" w:rsidRPr="00000000" w14:paraId="00000018">
      <w:pPr>
        <w:jc w:val="left"/>
        <w:rPr>
          <w:rFonts w:ascii="Sarabun" w:cs="Sarabun" w:eastAsia="Sarabun" w:hAnsi="Sarabun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left"/>
        <w:rPr>
          <w:rFonts w:ascii="Sarabun" w:cs="Sarabun" w:eastAsia="Sarabun" w:hAnsi="Sarabun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left"/>
        <w:rPr>
          <w:rFonts w:ascii="Sarabun" w:cs="Sarabun" w:eastAsia="Sarabun" w:hAnsi="Sarabun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left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360" w:lineRule="auto"/>
        <w:jc w:val="center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2110252  Semester 1/2025</w:t>
      </w:r>
    </w:p>
    <w:p w:rsidR="00000000" w:rsidDel="00000000" w:rsidP="00000000" w:rsidRDefault="00000000" w:rsidRPr="00000000" w14:paraId="00000020">
      <w:pPr>
        <w:spacing w:line="360" w:lineRule="auto"/>
        <w:jc w:val="center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Department of Computer Engineering,</w:t>
      </w:r>
    </w:p>
    <w:p w:rsidR="00000000" w:rsidDel="00000000" w:rsidP="00000000" w:rsidRDefault="00000000" w:rsidRPr="00000000" w14:paraId="00000021">
      <w:pPr>
        <w:spacing w:line="360" w:lineRule="auto"/>
        <w:jc w:val="center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Faculty of Engineering, Chulalongkorn University</w:t>
      </w:r>
    </w:p>
    <w:p w:rsidR="00000000" w:rsidDel="00000000" w:rsidP="00000000" w:rsidRDefault="00000000" w:rsidRPr="00000000" w14:paraId="00000022">
      <w:pPr>
        <w:pStyle w:val="Heading1"/>
        <w:spacing w:line="360" w:lineRule="auto"/>
        <w:rPr>
          <w:sz w:val="22"/>
          <w:szCs w:val="22"/>
        </w:rPr>
      </w:pPr>
      <w:bookmarkStart w:colFirst="0" w:colLast="0" w:name="_9vokq5p64ha" w:id="0"/>
      <w:bookmarkEnd w:id="0"/>
      <w:r w:rsidDel="00000000" w:rsidR="00000000" w:rsidRPr="00000000">
        <w:rPr>
          <w:sz w:val="22"/>
          <w:szCs w:val="22"/>
          <w:rtl w:val="0"/>
        </w:rPr>
        <w:t xml:space="preserve">Table of content</w:t>
      </w:r>
    </w:p>
    <w:sdt>
      <w:sdtPr>
        <w:id w:val="-1144817312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3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CPU Design Concepts</w:t>
            <w:tab/>
            <w:t xml:space="preserve">2</w:t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</w:rPr>
          </w:pPr>
          <w:r w:rsidDel="00000000" w:rsidR="00000000" w:rsidRPr="00000000">
            <w:rPr>
              <w:b w:val="1"/>
              <w:bCs w:val="1"/>
              <w:rtl w:val="0"/>
            </w:rPr>
            <w:t xml:space="preserve">Detailed explanation of states</w:t>
            <w:tab/>
            <w:t xml:space="preserve">3</w:t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</w:rPr>
          </w:pPr>
          <w:r w:rsidDel="00000000" w:rsidR="00000000" w:rsidRPr="00000000">
            <w:rPr>
              <w:b w:val="1"/>
              <w:bCs w:val="1"/>
              <w:rtl w:val="0"/>
            </w:rPr>
            <w:t xml:space="preserve">FSM Chart</w:t>
            <w:tab/>
            <w:t xml:space="preserve">5</w:t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</w:rPr>
          </w:pPr>
          <w:r w:rsidDel="00000000" w:rsidR="00000000" w:rsidRPr="00000000">
            <w:rPr>
              <w:b w:val="1"/>
              <w:bCs w:val="1"/>
              <w:rtl w:val="0"/>
            </w:rPr>
            <w:t xml:space="preserve">Design and Development of the Data Path / Control Unit</w:t>
          </w:r>
          <w:r w:rsidDel="00000000" w:rsidR="00000000" w:rsidRPr="00000000">
            <w:rPr>
              <w:b w:val="1"/>
              <w:bCs w:val="1"/>
              <w:rtl w:val="0"/>
            </w:rPr>
            <w:br w:type="textWrapping"/>
          </w:r>
          <w:r w:rsidDel="00000000" w:rsidR="00000000" w:rsidRPr="00000000">
            <w:rPr>
              <w:b w:val="1"/>
              <w:bCs w:val="1"/>
              <w:u w:val="single"/>
              <w:rtl w:val="0"/>
            </w:rPr>
            <w:br w:type="textWrapping"/>
          </w:r>
          <w:r w:rsidDel="00000000" w:rsidR="00000000" w:rsidRPr="00000000">
            <w:rPr>
              <w:b w:val="1"/>
              <w:bCs w:val="1"/>
              <w:rtl w:val="0"/>
            </w:rPr>
            <w:tab/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</w:rPr>
          </w:pPr>
          <w:r w:rsidDel="00000000" w:rsidR="00000000" w:rsidRPr="00000000">
            <w:rPr>
              <w:b w:val="1"/>
              <w:bCs w:val="1"/>
              <w:rtl w:val="0"/>
            </w:rPr>
            <w:tab/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/>
          </w:pPr>
          <w:r w:rsidDel="00000000" w:rsidR="00000000" w:rsidRPr="00000000">
            <w:rPr>
              <w:rtl w:val="0"/>
            </w:rPr>
            <w:tab/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/>
          </w:pPr>
          <w:r w:rsidDel="00000000" w:rsidR="00000000" w:rsidRPr="00000000">
            <w:rPr>
              <w:rtl w:val="0"/>
            </w:rPr>
            <w:tab/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A">
      <w:pPr>
        <w:widowControl w:val="0"/>
        <w:tabs>
          <w:tab w:val="right" w:leader="none" w:pos="12000"/>
        </w:tabs>
        <w:spacing w:before="60" w:line="240" w:lineRule="auto"/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tabs>
          <w:tab w:val="right" w:leader="none" w:pos="12000"/>
        </w:tabs>
        <w:spacing w:before="60" w:line="240" w:lineRule="auto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CPU Design Concepts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0"/>
        <w:tabs>
          <w:tab w:val="right" w:leader="none" w:pos="12000"/>
        </w:tabs>
        <w:spacing w:before="60" w:lin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</w:t>
      </w:r>
    </w:p>
    <w:p w:rsidR="00000000" w:rsidDel="00000000" w:rsidP="00000000" w:rsidRDefault="00000000" w:rsidRPr="00000000" w14:paraId="0000002D">
      <w:pPr>
        <w:widowControl w:val="0"/>
        <w:tabs>
          <w:tab w:val="right" w:leader="none" w:pos="12000"/>
        </w:tabs>
        <w:spacing w:before="60" w:line="240" w:lineRule="auto"/>
        <w:rPr>
          <w:u w:val="single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u w:val="single"/>
          <w:rtl w:val="0"/>
        </w:rPr>
        <w:t xml:space="preserve">Overall and purpose</w:t>
      </w:r>
    </w:p>
    <w:p w:rsidR="00000000" w:rsidDel="00000000" w:rsidP="00000000" w:rsidRDefault="00000000" w:rsidRPr="00000000" w14:paraId="0000002E">
      <w:pPr>
        <w:widowControl w:val="0"/>
        <w:tabs>
          <w:tab w:val="right" w:leader="none" w:pos="12000"/>
        </w:tabs>
        <w:spacing w:before="60" w:line="240" w:lineRule="auto"/>
        <w:rPr/>
      </w:pPr>
      <w:r w:rsidDel="00000000" w:rsidR="00000000" w:rsidRPr="00000000">
        <w:rPr>
          <w:rtl w:val="0"/>
        </w:rPr>
        <w:br w:type="textWrapping"/>
        <w:t xml:space="preserve">       Our main goal is to make the CPU with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harvard architecture</w:t>
        </w:r>
      </w:hyperlink>
      <w:r w:rsidDel="00000000" w:rsidR="00000000" w:rsidRPr="00000000">
        <w:rPr>
          <w:rtl w:val="0"/>
        </w:rPr>
        <w:t xml:space="preserve"> with pRAM having size of 256*14 bits and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rtl w:val="0"/>
        </w:rPr>
        <w:t xml:space="preserve">rRAM having size of 256*8bits . We chose a multi-cycle processor because it is much easier to build , detect bugs , develop under time constraint and lastly , we don’t want to deal with hazards in pipelined processors. This approach may be seen as a less efficient way for computing time , but we decided to compensate for lost speed by not only considering the state in the FSM of the present but also precomputing the next state; we do this to prepare data for the next clock. Therefore, speeds are considerably faster.</w:t>
      </w:r>
    </w:p>
    <w:p w:rsidR="00000000" w:rsidDel="00000000" w:rsidP="00000000" w:rsidRDefault="00000000" w:rsidRPr="00000000" w14:paraId="0000002F">
      <w:pPr>
        <w:widowControl w:val="0"/>
        <w:tabs>
          <w:tab w:val="right" w:leader="none" w:pos="12000"/>
        </w:tabs>
        <w:spacing w:before="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tabs>
          <w:tab w:val="right" w:leader="none" w:pos="12000"/>
        </w:tabs>
        <w:spacing w:before="60" w:line="24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Instruction and Opcode handling</w:t>
      </w:r>
    </w:p>
    <w:p w:rsidR="00000000" w:rsidDel="00000000" w:rsidP="00000000" w:rsidRDefault="00000000" w:rsidRPr="00000000" w14:paraId="00000031">
      <w:pPr>
        <w:widowControl w:val="0"/>
        <w:tabs>
          <w:tab w:val="right" w:leader="none" w:pos="12000"/>
        </w:tabs>
        <w:spacing w:before="60" w:line="240" w:lineRule="auto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widowControl w:val="0"/>
        <w:tabs>
          <w:tab w:val="right" w:leader="none" w:pos="12000"/>
        </w:tabs>
        <w:spacing w:before="60" w:line="240" w:lineRule="auto"/>
        <w:rPr/>
      </w:pPr>
      <w:r w:rsidDel="00000000" w:rsidR="00000000" w:rsidRPr="00000000">
        <w:rPr>
          <w:rtl w:val="0"/>
        </w:rPr>
        <w:t xml:space="preserve">      Our CPU uses 14-bit instructions, split into a 6-bit opcode and an 8-bit operand. We handle decoding by using a small decoder logic that converts the opcode into control signals for the datapath. </w:t>
      </w:r>
    </w:p>
    <w:p w:rsidR="00000000" w:rsidDel="00000000" w:rsidP="00000000" w:rsidRDefault="00000000" w:rsidRPr="00000000" w14:paraId="00000033">
      <w:pPr>
        <w:widowControl w:val="0"/>
        <w:tabs>
          <w:tab w:val="right" w:leader="none" w:pos="12000"/>
        </w:tabs>
        <w:spacing w:before="60" w:line="240" w:lineRule="auto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tl w:val="0"/>
        </w:rPr>
        <w:t xml:space="preserve">      For unconventional instruction in ISA such as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LCM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factorial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and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max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034">
      <w:pPr>
        <w:widowControl w:val="0"/>
        <w:tabs>
          <w:tab w:val="right" w:leader="none" w:pos="12000"/>
        </w:tabs>
        <w:spacing w:before="60" w:line="240" w:lineRule="auto"/>
        <w:rPr/>
      </w:pPr>
      <w:r w:rsidDel="00000000" w:rsidR="00000000" w:rsidRPr="00000000">
        <w:rPr>
          <w:rtl w:val="0"/>
        </w:rPr>
        <w:t xml:space="preserve">These </w:t>
      </w:r>
      <w:r w:rsidDel="00000000" w:rsidR="00000000" w:rsidRPr="00000000">
        <w:rPr>
          <w:rtl w:val="0"/>
        </w:rPr>
        <w:t xml:space="preserve">instuction</w:t>
      </w:r>
      <w:r w:rsidDel="00000000" w:rsidR="00000000" w:rsidRPr="00000000">
        <w:rPr>
          <w:rtl w:val="0"/>
        </w:rPr>
        <w:t xml:space="preserve"> use more time than easy-to-compute arithmetic operations. Therefore,</w:t>
      </w:r>
    </w:p>
    <w:p w:rsidR="00000000" w:rsidDel="00000000" w:rsidP="00000000" w:rsidRDefault="00000000" w:rsidRPr="00000000" w14:paraId="00000035">
      <w:pPr>
        <w:widowControl w:val="0"/>
        <w:tabs>
          <w:tab w:val="right" w:leader="none" w:pos="12000"/>
        </w:tabs>
        <w:spacing w:before="60" w:line="240" w:lineRule="auto"/>
        <w:rPr/>
      </w:pPr>
      <w:r w:rsidDel="00000000" w:rsidR="00000000" w:rsidRPr="00000000">
        <w:rPr>
          <w:rtl w:val="0"/>
        </w:rPr>
        <w:t xml:space="preserve">we decided that we need dedicated state for these types of operations</w:t>
        <w:br w:type="textWrapping"/>
        <w:t xml:space="preserve">      We can easily implement the Jump instructions by checking the equal, greater, and lesser flags. In the multi-cycle setup, the CPU evaluates the flags in one cycle and then updates the program counter in the next cycle if the condition is met.</w:t>
        <w:br w:type="textWrapping"/>
        <w:t xml:space="preserve">      Lastly with the complicated instructions like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88038"/>
          <w:rtl w:val="0"/>
        </w:rPr>
        <w:t xml:space="preserve">pow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88038"/>
          <w:rtl w:val="0"/>
        </w:rPr>
        <w:t xml:space="preserve">LCM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</w:t>
      </w:r>
      <w:r w:rsidDel="00000000" w:rsidR="00000000" w:rsidRPr="00000000">
        <w:rPr>
          <w:rtl w:val="0"/>
        </w:rPr>
        <w:t xml:space="preserve">and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isPrime </w:t>
      </w:r>
      <w:r w:rsidDel="00000000" w:rsidR="00000000" w:rsidRPr="00000000">
        <w:rPr>
          <w:b w:val="1"/>
          <w:bCs w:val="1"/>
          <w:rtl w:val="0"/>
        </w:rPr>
        <w:t xml:space="preserve">. </w:t>
      </w:r>
      <w:r w:rsidDel="00000000" w:rsidR="00000000" w:rsidRPr="00000000">
        <w:rPr>
          <w:rtl w:val="0"/>
        </w:rPr>
        <w:t xml:space="preserve">we encounter a tradeoff. Do we implement a function normally to have this mini-cpu as a scaleable with bit size?, Or a second choice, we hardcode the result in ROM . Since we don't have to be dealing with scaling bits , we came to the conclusion that the second choice is more suitable for us.</w:t>
      </w:r>
    </w:p>
    <w:p w:rsidR="00000000" w:rsidDel="00000000" w:rsidP="00000000" w:rsidRDefault="00000000" w:rsidRPr="00000000" w14:paraId="00000036">
      <w:pPr>
        <w:widowControl w:val="0"/>
        <w:tabs>
          <w:tab w:val="right" w:leader="none" w:pos="12000"/>
        </w:tabs>
        <w:spacing w:before="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0"/>
        <w:tabs>
          <w:tab w:val="right" w:leader="none" w:pos="12000"/>
        </w:tabs>
        <w:spacing w:before="60" w:line="240" w:lineRule="auto"/>
        <w:rPr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0"/>
        <w:tabs>
          <w:tab w:val="right" w:leader="none" w:pos="12000"/>
        </w:tabs>
        <w:spacing w:before="60" w:lin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Detailed explanation of states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uz6nsjnws0x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State 0: IDLE (000)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rtl w:val="0"/>
        </w:rPr>
        <w:t xml:space="preserve">This is both the initial state of the system (when the program starts) and the final state (after results have been sent).</w:t>
        <w:br w:type="textWrapping"/>
        <w:t xml:space="preserve"> In this state, the system keeps the done, valid, and result the same to indicate that it is either ready to receive a new command or has just finished processing.</w:t>
        <w:br w:type="textWrapping"/>
        <w:t xml:space="preserve"> From this state, the FSM transitions to other states depending on the input signals: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If reset == 1, the FSM moves to </w:t>
      </w:r>
      <w:r w:rsidDel="00000000" w:rsidR="00000000" w:rsidRPr="00000000">
        <w:rPr>
          <w:b w:val="1"/>
          <w:bCs w:val="1"/>
          <w:rtl w:val="0"/>
        </w:rPr>
        <w:t xml:space="preserve">State 1 (RESET).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If progLoad == 1, the FSM moves to </w:t>
      </w:r>
      <w:r w:rsidDel="00000000" w:rsidR="00000000" w:rsidRPr="00000000">
        <w:rPr>
          <w:b w:val="1"/>
          <w:bCs w:val="1"/>
          <w:rtl w:val="0"/>
        </w:rPr>
        <w:t xml:space="preserve">State 2 (LOAD_PROG).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If start == 1, the FSM moves to </w:t>
      </w:r>
      <w:r w:rsidDel="00000000" w:rsidR="00000000" w:rsidRPr="00000000">
        <w:rPr>
          <w:b w:val="1"/>
          <w:bCs w:val="1"/>
          <w:rtl w:val="0"/>
        </w:rPr>
        <w:t xml:space="preserve">State 3 (FETCH).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If valid == 1 and result == 1, the FSM moves to </w:t>
      </w:r>
      <w:r w:rsidDel="00000000" w:rsidR="00000000" w:rsidRPr="00000000">
        <w:rPr>
          <w:b w:val="1"/>
          <w:bCs w:val="1"/>
          <w:rtl w:val="0"/>
        </w:rPr>
        <w:t xml:space="preserve">State 6 (SEND).</w:t>
        <w:br w:type="textWrapping"/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i93tbit8vc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State 1: RESET (001)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this state, the system clears all 16 positions of rRAM to 0 as specified, and resets all internal registers, accumulator, and flags to 0.</w:t>
        <w:br w:type="textWrapping"/>
        <w:t xml:space="preserve">The system sets done = 0 and valid = 0.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The FSM remains in this state until all 16 rRAM locations have been cleared and the StopReset signal becomes 1.</w:t>
        <w:br w:type="textWrapping"/>
        <w:t xml:space="preserve"> After that, it returns to </w:t>
      </w:r>
      <w:r w:rsidDel="00000000" w:rsidR="00000000" w:rsidRPr="00000000">
        <w:rPr>
          <w:b w:val="1"/>
          <w:bCs w:val="1"/>
          <w:rtl w:val="0"/>
        </w:rPr>
        <w:t xml:space="preserve">State 0 (IDLE).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f3z5qoha68r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State 2: LOAD (010) 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(If reset == 1, the FSM moves to </w:t>
      </w:r>
      <w:r w:rsidDel="00000000" w:rsidR="00000000" w:rsidRPr="00000000">
        <w:rPr>
          <w:b w:val="1"/>
          <w:bCs w:val="1"/>
          <w:rtl w:val="0"/>
        </w:rPr>
        <w:t xml:space="preserve">State 1 (RESET) 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In this state, the system loads the program from progIn (14 bits) into pRAM, one instruction per clock cycle. The FSM remains in this state as long as progLoad == 1.</w:t>
        <w:br w:type="textWrapping"/>
        <w:t xml:space="preserve">When progLoad == 0 (indicating that program loading is complete), the FSM returns to </w:t>
      </w:r>
      <w:r w:rsidDel="00000000" w:rsidR="00000000" w:rsidRPr="00000000">
        <w:rPr>
          <w:b w:val="1"/>
          <w:bCs w:val="1"/>
          <w:rtl w:val="0"/>
        </w:rPr>
        <w:t xml:space="preserve">State 0 (IDLE)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xbfm9j79scp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State 3: FETCH (011)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(If reset == 1, the FSM moves to </w:t>
      </w:r>
      <w:r w:rsidDel="00000000" w:rsidR="00000000" w:rsidRPr="00000000">
        <w:rPr>
          <w:b w:val="1"/>
          <w:bCs w:val="1"/>
          <w:rtl w:val="0"/>
        </w:rPr>
        <w:t xml:space="preserve">State 1 (RESET) </w:t>
      </w:r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entering this state (after start == 1 or after finishing the previous instruction), the system begins fetching instructions from pRAM.</w:t>
        <w:br w:type="textWrapping"/>
        <w:t xml:space="preserve"> The instruction is read from pRAM[PC] and stored into the Instruction Register (IR).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fetching the instruction,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If STOP-CODE == 1, the FSM moves to </w:t>
      </w:r>
      <w:r w:rsidDel="00000000" w:rsidR="00000000" w:rsidRPr="00000000">
        <w:rPr>
          <w:b w:val="1"/>
          <w:bCs w:val="1"/>
          <w:rtl w:val="0"/>
        </w:rPr>
        <w:t xml:space="preserve">State 5 (WAIT).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If STOP-CODE == 0, the FSM moves to </w:t>
      </w:r>
      <w:r w:rsidDel="00000000" w:rsidR="00000000" w:rsidRPr="00000000">
        <w:rPr>
          <w:b w:val="1"/>
          <w:bCs w:val="1"/>
          <w:rtl w:val="0"/>
        </w:rPr>
        <w:t xml:space="preserve">State 4 (EXECUTE).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323v5gqsb8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State 4: EXECUTE (100)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(If reset == 1, the FSM moves to </w:t>
      </w:r>
      <w:r w:rsidDel="00000000" w:rsidR="00000000" w:rsidRPr="00000000">
        <w:rPr>
          <w:b w:val="1"/>
          <w:bCs w:val="1"/>
          <w:rtl w:val="0"/>
        </w:rPr>
        <w:t xml:space="preserve">State 1 (RESET) </w:t>
      </w:r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this state, the system decodes and executes the instruction stored in IR.</w:t>
        <w:br w:type="textWrapping"/>
        <w:t xml:space="preserve"> The Control Unit operates according to the decoded Opcode — for example, it may command the ALU to perform addition, write data to accA, or read/write rRAM.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If the Opcode is 51, the FSM moves to </w:t>
      </w:r>
      <w:r w:rsidDel="00000000" w:rsidR="00000000" w:rsidRPr="00000000">
        <w:rPr>
          <w:b w:val="1"/>
          <w:bCs w:val="1"/>
          <w:rtl w:val="0"/>
        </w:rPr>
        <w:t xml:space="preserve">State 7 (LCM)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FSM remains in this state until AfterExecute == 1, at which point it goes back to </w:t>
      </w:r>
      <w:r w:rsidDel="00000000" w:rsidR="00000000" w:rsidRPr="00000000">
        <w:rPr>
          <w:b w:val="1"/>
          <w:bCs w:val="1"/>
          <w:rtl w:val="0"/>
        </w:rPr>
        <w:t xml:space="preserve">State 3 (FETCH).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twcbi3xxh2i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State 5: WAIT (101)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(If reset == 1, the FSM moves to </w:t>
      </w:r>
      <w:r w:rsidDel="00000000" w:rsidR="00000000" w:rsidRPr="00000000">
        <w:rPr>
          <w:b w:val="1"/>
          <w:bCs w:val="1"/>
          <w:rtl w:val="0"/>
        </w:rPr>
        <w:t xml:space="preserve">State 1 (RESET) </w:t>
      </w:r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this state, the system has finished executing the program (after encountering STOP-CODE) and is ready to output the results.</w:t>
        <w:br w:type="textWrapping"/>
        <w:t xml:space="preserve"> The system keeps valid = 1 active, waiting for an external result signal.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The FSM remains in this state until result == 1, at which point it transitions to </w:t>
      </w:r>
      <w:r w:rsidDel="00000000" w:rsidR="00000000" w:rsidRPr="00000000">
        <w:rPr>
          <w:b w:val="1"/>
          <w:bCs w:val="1"/>
          <w:rtl w:val="0"/>
        </w:rPr>
        <w:t xml:space="preserve">State 6 (SEND).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va27omh10j6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State 6: SEND (110)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(If reset == 1, the FSM moves to </w:t>
      </w:r>
      <w:r w:rsidDel="00000000" w:rsidR="00000000" w:rsidRPr="00000000">
        <w:rPr>
          <w:b w:val="1"/>
          <w:bCs w:val="1"/>
          <w:rtl w:val="0"/>
        </w:rPr>
        <w:t xml:space="preserve">State 1 (RESET) </w:t>
      </w:r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entering this state, the system begins sending the first 16 result values (Address 0x00–0x0F) from rRAM to the output.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FSM remains in this state until all 16 values have been sent, indicated by StopSend == 1, the FSM returns to State 0 (IDLE).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zu0rgsjlge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State 7: LCM (111)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(If reset == 1, the FSM moves to </w:t>
      </w:r>
      <w:r w:rsidDel="00000000" w:rsidR="00000000" w:rsidRPr="00000000">
        <w:rPr>
          <w:b w:val="1"/>
          <w:bCs w:val="1"/>
          <w:rtl w:val="0"/>
        </w:rPr>
        <w:t xml:space="preserve">State 1 (RESET) </w:t>
      </w:r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this state, the system finds the LCM as instructed from the IR</w:t>
      </w:r>
    </w:p>
    <w:p w:rsidR="00000000" w:rsidDel="00000000" w:rsidP="00000000" w:rsidRDefault="00000000" w:rsidRPr="00000000" w14:paraId="00000062">
      <w:pPr>
        <w:widowControl w:val="0"/>
        <w:tabs>
          <w:tab w:val="right" w:leader="none" w:pos="12000"/>
        </w:tabs>
        <w:spacing w:before="60" w:line="240" w:lineRule="auto"/>
        <w:rPr/>
      </w:pPr>
      <w:r w:rsidDel="00000000" w:rsidR="00000000" w:rsidRPr="00000000">
        <w:rPr>
          <w:rtl w:val="0"/>
        </w:rPr>
        <w:t xml:space="preserve">The FSM remains in this state until Q_LCM == 1, at which point it transitions to </w:t>
      </w:r>
      <w:r w:rsidDel="00000000" w:rsidR="00000000" w:rsidRPr="00000000">
        <w:rPr>
          <w:b w:val="1"/>
          <w:bCs w:val="1"/>
          <w:rtl w:val="0"/>
        </w:rPr>
        <w:t xml:space="preserve">State 3 (FETCH).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widowControl w:val="0"/>
        <w:tabs>
          <w:tab w:val="right" w:leader="none" w:pos="12000"/>
        </w:tabs>
        <w:spacing w:before="60" w:lin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widowControl w:val="0"/>
        <w:tabs>
          <w:tab w:val="right" w:leader="none" w:pos="12000"/>
        </w:tabs>
        <w:spacing w:before="60" w:line="240" w:lineRule="auto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FSM Chart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widowControl w:val="0"/>
        <w:tabs>
          <w:tab w:val="right" w:leader="none" w:pos="12000"/>
        </w:tabs>
        <w:spacing w:before="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widowControl w:val="0"/>
        <w:tabs>
          <w:tab w:val="right" w:leader="none" w:pos="12000"/>
        </w:tabs>
        <w:spacing w:before="60"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52197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21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widowControl w:val="0"/>
        <w:tabs>
          <w:tab w:val="right" w:leader="none" w:pos="12000"/>
        </w:tabs>
        <w:spacing w:before="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widowControl w:val="0"/>
        <w:tabs>
          <w:tab w:val="right" w:leader="none" w:pos="12000"/>
        </w:tabs>
        <w:spacing w:before="60" w:line="240" w:lineRule="auto"/>
        <w:rPr/>
      </w:pPr>
      <w:r w:rsidDel="00000000" w:rsidR="00000000" w:rsidRPr="00000000">
        <w:rPr>
          <w:rtl w:val="0"/>
        </w:rPr>
        <w:t xml:space="preserve">      Notes : in state 3 Fetch , we implemented the “decode” state right after the IR is fetched. This preserves the normal fetch-decode-execute cycle.</w:t>
      </w:r>
    </w:p>
    <w:p w:rsidR="00000000" w:rsidDel="00000000" w:rsidP="00000000" w:rsidRDefault="00000000" w:rsidRPr="00000000" w14:paraId="00000069">
      <w:pPr>
        <w:widowControl w:val="0"/>
        <w:tabs>
          <w:tab w:val="right" w:leader="none" w:pos="12000"/>
        </w:tabs>
        <w:spacing w:before="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widowControl w:val="0"/>
        <w:tabs>
          <w:tab w:val="right" w:leader="none" w:pos="12000"/>
        </w:tabs>
        <w:spacing w:before="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widowControl w:val="0"/>
        <w:tabs>
          <w:tab w:val="right" w:leader="none" w:pos="12000"/>
        </w:tabs>
        <w:spacing w:before="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widowControl w:val="0"/>
        <w:tabs>
          <w:tab w:val="right" w:leader="none" w:pos="12000"/>
        </w:tabs>
        <w:spacing w:before="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widowControl w:val="0"/>
        <w:tabs>
          <w:tab w:val="right" w:leader="none" w:pos="12000"/>
        </w:tabs>
        <w:spacing w:before="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widowControl w:val="0"/>
        <w:tabs>
          <w:tab w:val="right" w:leader="none" w:pos="12000"/>
        </w:tabs>
        <w:spacing w:before="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widowControl w:val="0"/>
        <w:tabs>
          <w:tab w:val="right" w:leader="none" w:pos="12000"/>
        </w:tabs>
        <w:spacing w:before="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widowControl w:val="0"/>
        <w:tabs>
          <w:tab w:val="right" w:leader="none" w:pos="12000"/>
        </w:tabs>
        <w:spacing w:before="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widowControl w:val="0"/>
        <w:tabs>
          <w:tab w:val="right" w:leader="none" w:pos="12000"/>
        </w:tabs>
        <w:spacing w:before="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widowControl w:val="0"/>
        <w:tabs>
          <w:tab w:val="right" w:leader="none" w:pos="12000"/>
        </w:tabs>
        <w:spacing w:before="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widowControl w:val="0"/>
        <w:tabs>
          <w:tab w:val="right" w:leader="none" w:pos="12000"/>
        </w:tabs>
        <w:spacing w:before="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widowControl w:val="0"/>
        <w:tabs>
          <w:tab w:val="right" w:leader="none" w:pos="12000"/>
        </w:tabs>
        <w:spacing w:before="60" w:lin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widowControl w:val="0"/>
        <w:tabs>
          <w:tab w:val="right" w:leader="none" w:pos="12000"/>
        </w:tabs>
        <w:spacing w:before="60" w:line="240" w:lineRule="auto"/>
        <w:rPr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Design and Development of the Data Path / Control Unit</w:t>
        <w:br w:type="textWrapping"/>
      </w:r>
      <w:r w:rsidDel="00000000" w:rsidR="00000000" w:rsidRPr="00000000">
        <w:rPr>
          <w:b w:val="1"/>
          <w:bCs w:val="1"/>
          <w:u w:val="single"/>
          <w:rtl w:val="0"/>
        </w:rPr>
        <w:br w:type="textWrapping"/>
      </w:r>
      <w:r w:rsidDel="00000000" w:rsidR="00000000" w:rsidRPr="00000000">
        <w:rPr>
          <w:u w:val="single"/>
          <w:rtl w:val="0"/>
        </w:rPr>
        <w:t xml:space="preserve">Design of Data Path</w:t>
      </w:r>
    </w:p>
    <w:p w:rsidR="00000000" w:rsidDel="00000000" w:rsidP="00000000" w:rsidRDefault="00000000" w:rsidRPr="00000000" w14:paraId="00000076">
      <w:pPr>
        <w:widowControl w:val="0"/>
        <w:tabs>
          <w:tab w:val="right" w:leader="none" w:pos="12000"/>
        </w:tabs>
        <w:spacing w:before="60" w:line="240" w:lineRule="auto"/>
        <w:rPr/>
      </w:pPr>
      <w:r w:rsidDel="00000000" w:rsidR="00000000" w:rsidRPr="00000000">
        <w:rPr>
          <w:rtl w:val="0"/>
        </w:rPr>
        <w:t xml:space="preserve">      The datapath is the core part of the CPU where actual data processing takes place.</w:t>
      </w:r>
    </w:p>
    <w:p w:rsidR="00000000" w:rsidDel="00000000" w:rsidP="00000000" w:rsidRDefault="00000000" w:rsidRPr="00000000" w14:paraId="00000077">
      <w:pPr>
        <w:widowControl w:val="0"/>
        <w:tabs>
          <w:tab w:val="right" w:leader="none" w:pos="12000"/>
        </w:tabs>
        <w:spacing w:before="6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It’s responsible for executing arithmetic and logic operations, loading and storing data, and moving values between registers and memory.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281488" cy="3847649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81488" cy="38476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widowControl w:val="0"/>
        <w:tabs>
          <w:tab w:val="right" w:leader="none" w:pos="12000"/>
        </w:tabs>
        <w:spacing w:before="60" w:line="240" w:lineRule="auto"/>
        <w:rPr/>
      </w:pPr>
      <w:r w:rsidDel="00000000" w:rsidR="00000000" w:rsidRPr="00000000">
        <w:rPr>
          <w:rtl w:val="0"/>
        </w:rPr>
        <w:t xml:space="preserve">Note : ez ALU means typical arithmetic operation that is not a pow(exponent) operations</w:t>
      </w:r>
    </w:p>
    <w:p w:rsidR="00000000" w:rsidDel="00000000" w:rsidP="00000000" w:rsidRDefault="00000000" w:rsidRPr="00000000" w14:paraId="00000079">
      <w:pPr>
        <w:widowControl w:val="0"/>
        <w:tabs>
          <w:tab w:val="right" w:leader="none" w:pos="12000"/>
        </w:tabs>
        <w:spacing w:before="60" w:line="24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Component</w:t>
      </w:r>
    </w:p>
    <w:p w:rsidR="00000000" w:rsidDel="00000000" w:rsidP="00000000" w:rsidRDefault="00000000" w:rsidRPr="00000000" w14:paraId="0000007A">
      <w:pPr>
        <w:widowControl w:val="0"/>
        <w:tabs>
          <w:tab w:val="right" w:leader="none" w:pos="12000"/>
        </w:tabs>
        <w:spacing w:before="60" w:line="240" w:lineRule="auto"/>
        <w:rPr/>
      </w:pPr>
      <w:r w:rsidDel="00000000" w:rsidR="00000000" w:rsidRPr="00000000">
        <w:rPr>
          <w:rtl w:val="0"/>
        </w:rPr>
        <w:t xml:space="preserve">Our datapath consists of the following main components:</w:t>
      </w:r>
    </w:p>
    <w:p w:rsidR="00000000" w:rsidDel="00000000" w:rsidP="00000000" w:rsidRDefault="00000000" w:rsidRPr="00000000" w14:paraId="0000007B">
      <w:pPr>
        <w:widowControl w:val="0"/>
        <w:numPr>
          <w:ilvl w:val="0"/>
          <w:numId w:val="2"/>
        </w:numPr>
        <w:tabs>
          <w:tab w:val="right" w:leader="none" w:pos="12000"/>
        </w:tabs>
        <w:spacing w:after="0" w:afterAutospacing="0" w:before="24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Registers and Accumulator (Acc):</w:t>
        <w:br w:type="textWrapping"/>
        <w:t xml:space="preserve"> We implemented the general-purpose registers and the accumulator separately instead of using a register file, since each register and the accumulator has its own dedicated opcode.</w:t>
        <w:br w:type="textWrapping"/>
        <w:t xml:space="preserve"> The accumulator mainly handles arithmetic and logic results from the ALU.</w:t>
        <w:br w:type="textWrapping"/>
      </w:r>
    </w:p>
    <w:p w:rsidR="00000000" w:rsidDel="00000000" w:rsidP="00000000" w:rsidRDefault="00000000" w:rsidRPr="00000000" w14:paraId="0000007C">
      <w:pPr>
        <w:widowControl w:val="0"/>
        <w:numPr>
          <w:ilvl w:val="0"/>
          <w:numId w:val="2"/>
        </w:numPr>
        <w:tabs>
          <w:tab w:val="right" w:leader="none" w:pos="12000"/>
        </w:tabs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ALU (Arithmetic Logic Unit):</w:t>
        <w:br w:type="textWrapping"/>
        <w:t xml:space="preserve"> The ALU performs all the core arithmetic and logic operations, including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MUL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DIV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CMP</w:t>
      </w:r>
      <w:r w:rsidDel="00000000" w:rsidR="00000000" w:rsidRPr="00000000">
        <w:rPr>
          <w:rtl w:val="0"/>
        </w:rPr>
        <w:t xml:space="preserve">.</w:t>
        <w:br w:type="textWrapping"/>
        <w:t xml:space="preserve"> It takes inputs from the accumulator and registers, then outputs the result back to the accumulator or rRAM.</w:t>
        <w:br w:type="textWrapping"/>
        <w:t xml:space="preserve"> The Flags unit is connected to the ALU to store status information such as zero, negative, or overflow conditions.</w:t>
        <w:br w:type="textWrapping"/>
      </w:r>
    </w:p>
    <w:p w:rsidR="00000000" w:rsidDel="00000000" w:rsidP="00000000" w:rsidRDefault="00000000" w:rsidRPr="00000000" w14:paraId="0000007D">
      <w:pPr>
        <w:widowControl w:val="0"/>
        <w:numPr>
          <w:ilvl w:val="0"/>
          <w:numId w:val="2"/>
        </w:numPr>
        <w:tabs>
          <w:tab w:val="right" w:leader="none" w:pos="12000"/>
        </w:tabs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rRAM (Register RAM / Dual-Port RAM):</w:t>
        <w:br w:type="textWrapping"/>
        <w:t xml:space="preserve"> This serves as the data memory of the CPU.</w:t>
        <w:br w:type="textWrapping"/>
        <w:t xml:space="preserve"> We used dual-port RAM so the CPU can perform read and write operations simultaneously, improving overall execution speed.</w:t>
        <w:br w:type="textWrapping"/>
      </w:r>
    </w:p>
    <w:p w:rsidR="00000000" w:rsidDel="00000000" w:rsidP="00000000" w:rsidRDefault="00000000" w:rsidRPr="00000000" w14:paraId="0000007E">
      <w:pPr>
        <w:widowControl w:val="0"/>
        <w:numPr>
          <w:ilvl w:val="0"/>
          <w:numId w:val="2"/>
        </w:numPr>
        <w:tabs>
          <w:tab w:val="right" w:leader="none" w:pos="12000"/>
        </w:tabs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pRAM (Program RAM):</w:t>
        <w:br w:type="textWrapping"/>
        <w:t xml:space="preserve"> Holds the program instructions that the CPU executes.</w:t>
        <w:br w:type="textWrapping"/>
        <w:t xml:space="preserve"> The Program Counter (PC) fetches instructions from this memory.</w:t>
        <w:br w:type="textWrapping"/>
      </w:r>
    </w:p>
    <w:p w:rsidR="00000000" w:rsidDel="00000000" w:rsidP="00000000" w:rsidRDefault="00000000" w:rsidRPr="00000000" w14:paraId="0000007F">
      <w:pPr>
        <w:widowControl w:val="0"/>
        <w:numPr>
          <w:ilvl w:val="0"/>
          <w:numId w:val="2"/>
        </w:numPr>
        <w:tabs>
          <w:tab w:val="right" w:leader="none" w:pos="12000"/>
        </w:tabs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Program Counter (PC):</w:t>
        <w:br w:type="textWrapping"/>
        <w:t xml:space="preserve"> Keep track of the current instruction address.</w:t>
        <w:br w:type="textWrapping"/>
        <w:t xml:space="preserve"> It increments sequentially for normal execution, or jumps to a specific address when executing jump or branch instructions.</w:t>
        <w:br w:type="textWrapping"/>
      </w:r>
    </w:p>
    <w:p w:rsidR="00000000" w:rsidDel="00000000" w:rsidP="00000000" w:rsidRDefault="00000000" w:rsidRPr="00000000" w14:paraId="00000080">
      <w:pPr>
        <w:widowControl w:val="0"/>
        <w:numPr>
          <w:ilvl w:val="0"/>
          <w:numId w:val="2"/>
        </w:numPr>
        <w:tabs>
          <w:tab w:val="right" w:leader="none" w:pos="12000"/>
        </w:tabs>
        <w:spacing w:after="24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MUX (Multiplexer) and Decoder:</w:t>
        <w:br w:type="textWrapping"/>
        <w:t xml:space="preserve"> The MUX is used to select which data source is sent to the ALU, memory, or registers at any given moment.</w:t>
        <w:br w:type="textWrapping"/>
        <w:t xml:space="preserve"> The Decoder interprets the instruction opcode and generates control signals that guide how the datapath operates during each clock cycle.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2505075</wp:posOffset>
            </wp:positionV>
            <wp:extent cx="2667000" cy="1640609"/>
            <wp:effectExtent b="0" l="0" r="0" t="0"/>
            <wp:wrapTopAndBottom distB="114300" distT="11430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164060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2667000</wp:posOffset>
            </wp:positionH>
            <wp:positionV relativeFrom="paragraph">
              <wp:posOffset>2505075</wp:posOffset>
            </wp:positionV>
            <wp:extent cx="2667000" cy="1236518"/>
            <wp:effectExtent b="0" l="0" r="0" t="0"/>
            <wp:wrapTopAndBottom distB="114300" distT="11430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123651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1000125</wp:posOffset>
            </wp:positionV>
            <wp:extent cx="2519363" cy="1502080"/>
            <wp:effectExtent b="0" l="0" r="0" t="0"/>
            <wp:wrapTopAndBottom distB="114300" distT="11430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19363" cy="15020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2667000</wp:posOffset>
            </wp:positionH>
            <wp:positionV relativeFrom="paragraph">
              <wp:posOffset>1000125</wp:posOffset>
            </wp:positionV>
            <wp:extent cx="2761831" cy="1504950"/>
            <wp:effectExtent b="0" l="0" r="0" t="0"/>
            <wp:wrapTopAndBottom distB="114300" distT="11430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1831" cy="15049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1">
      <w:pPr>
        <w:widowControl w:val="0"/>
        <w:tabs>
          <w:tab w:val="right" w:leader="none" w:pos="12000"/>
        </w:tabs>
        <w:spacing w:after="240" w:before="240" w:line="240" w:lineRule="auto"/>
        <w:ind w:left="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2943225</wp:posOffset>
            </wp:positionH>
            <wp:positionV relativeFrom="paragraph">
              <wp:posOffset>3238500</wp:posOffset>
            </wp:positionV>
            <wp:extent cx="3032760" cy="1828800"/>
            <wp:effectExtent b="0" l="0" r="0" t="0"/>
            <wp:wrapTopAndBottom distB="114300" distT="11430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32760" cy="1828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3190875</wp:posOffset>
            </wp:positionV>
            <wp:extent cx="2938463" cy="1824158"/>
            <wp:effectExtent b="0" l="0" r="0" t="0"/>
            <wp:wrapTopAndBottom distB="114300" distT="114300"/>
            <wp:docPr id="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38463" cy="182415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2">
      <w:pPr>
        <w:widowControl w:val="0"/>
        <w:tabs>
          <w:tab w:val="right" w:leader="none" w:pos="12000"/>
        </w:tabs>
        <w:spacing w:after="240" w:before="240" w:line="240" w:lineRule="auto"/>
        <w:rPr/>
      </w:pPr>
      <w:r w:rsidDel="00000000" w:rsidR="00000000" w:rsidRPr="00000000">
        <w:rPr>
          <w:u w:val="single"/>
          <w:rtl w:val="0"/>
        </w:rPr>
        <w:t xml:space="preserve">Design of Control Unit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widowControl w:val="0"/>
        <w:tabs>
          <w:tab w:val="right" w:leader="none" w:pos="12000"/>
        </w:tabs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    The control unit manages the timing and coordination of the entire CPU.</w:t>
        <w:br w:type="textWrapping"/>
        <w:t xml:space="preserve"> It sends control signals that tell each part of the datapath when to perform operations and what to do.</w:t>
      </w:r>
    </w:p>
    <w:p w:rsidR="00000000" w:rsidDel="00000000" w:rsidP="00000000" w:rsidRDefault="00000000" w:rsidRPr="00000000" w14:paraId="00000084">
      <w:pPr>
        <w:widowControl w:val="0"/>
        <w:tabs>
          <w:tab w:val="right" w:leader="none" w:pos="12000"/>
        </w:tabs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Our control unit is divided into two main parts:</w:t>
      </w:r>
    </w:p>
    <w:p w:rsidR="00000000" w:rsidDel="00000000" w:rsidP="00000000" w:rsidRDefault="00000000" w:rsidRPr="00000000" w14:paraId="00000085">
      <w:pPr>
        <w:widowControl w:val="0"/>
        <w:numPr>
          <w:ilvl w:val="0"/>
          <w:numId w:val="4"/>
        </w:numPr>
        <w:tabs>
          <w:tab w:val="right" w:leader="none" w:pos="12000"/>
        </w:tabs>
        <w:spacing w:after="240" w:before="24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State Control</w:t>
      </w:r>
    </w:p>
    <w:p w:rsidR="00000000" w:rsidDel="00000000" w:rsidP="00000000" w:rsidRDefault="00000000" w:rsidRPr="00000000" w14:paraId="00000086">
      <w:pPr>
        <w:widowControl w:val="0"/>
        <w:tabs>
          <w:tab w:val="right" w:leader="none" w:pos="12000"/>
        </w:tabs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219700" cy="2101118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-5625" l="4251" r="2551" t="5625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21011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widowControl w:val="0"/>
        <w:tabs>
          <w:tab w:val="right" w:leader="none" w:pos="12000"/>
        </w:tabs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038350" cy="22098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6045" l="64451" r="0" t="6075"/>
                    <a:stretch>
                      <a:fillRect/>
                    </a:stretch>
                  </pic:blipFill>
                  <pic:spPr>
                    <a:xfrm>
                      <a:off x="0" y="0"/>
                      <a:ext cx="2038350" cy="220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widowControl w:val="0"/>
        <w:tabs>
          <w:tab w:val="right" w:leader="none" w:pos="12000"/>
        </w:tabs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Consist of : Progload , Reset , StopReset , Start , STOP-CODE , AfterExecute , Result , valid , done and StopSend.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widowControl w:val="0"/>
        <w:numPr>
          <w:ilvl w:val="0"/>
          <w:numId w:val="4"/>
        </w:numPr>
        <w:tabs>
          <w:tab w:val="right" w:leader="none" w:pos="12000"/>
        </w:tabs>
        <w:spacing w:after="240" w:before="240"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Valid&amp;Done Control</w:t>
      </w:r>
    </w:p>
    <w:p w:rsidR="00000000" w:rsidDel="00000000" w:rsidP="00000000" w:rsidRDefault="00000000" w:rsidRPr="00000000" w14:paraId="0000008A">
      <w:pPr>
        <w:widowControl w:val="0"/>
        <w:tabs>
          <w:tab w:val="right" w:leader="none" w:pos="12000"/>
        </w:tabs>
        <w:spacing w:after="240" w:before="240" w:lin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543300" cy="2209800"/>
            <wp:effectExtent b="0" l="0" r="0" t="0"/>
            <wp:docPr id="1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6045" l="0" r="38205" t="6075"/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220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widowControl w:val="0"/>
        <w:tabs>
          <w:tab w:val="right" w:leader="none" w:pos="12000"/>
        </w:tabs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Consist of :Stopreset StopSend Maxsend , FacsendB, StopFacCal.</w:t>
        <w:br w:type="textWrapping"/>
        <w:t xml:space="preserve">There are not many Control paths because we mostly use opcode and state to control the direction of our CPU instead.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widowControl w:val="0"/>
        <w:tabs>
          <w:tab w:val="right" w:leader="none" w:pos="12000"/>
        </w:tabs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widowControl w:val="0"/>
        <w:tabs>
          <w:tab w:val="right" w:leader="none" w:pos="12000"/>
        </w:tabs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The data path and control unit are developed together and are closely connected.</w:t>
      </w:r>
    </w:p>
    <w:p w:rsidR="00000000" w:rsidDel="00000000" w:rsidP="00000000" w:rsidRDefault="00000000" w:rsidRPr="00000000" w14:paraId="0000008E">
      <w:pPr>
        <w:widowControl w:val="0"/>
        <w:tabs>
          <w:tab w:val="right" w:leader="none" w:pos="12000"/>
        </w:tabs>
        <w:spacing w:before="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widowControl w:val="0"/>
        <w:tabs>
          <w:tab w:val="right" w:leader="none" w:pos="12000"/>
        </w:tabs>
        <w:spacing w:before="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widowControl w:val="0"/>
        <w:tabs>
          <w:tab w:val="right" w:leader="none" w:pos="12000"/>
        </w:tabs>
        <w:spacing w:before="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widowControl w:val="0"/>
        <w:tabs>
          <w:tab w:val="right" w:leader="none" w:pos="12000"/>
        </w:tabs>
        <w:spacing w:before="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widowControl w:val="0"/>
        <w:tabs>
          <w:tab w:val="right" w:leader="none" w:pos="12000"/>
        </w:tabs>
        <w:spacing w:before="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widowControl w:val="0"/>
        <w:tabs>
          <w:tab w:val="right" w:leader="none" w:pos="12000"/>
        </w:tabs>
        <w:spacing w:before="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widowControl w:val="0"/>
        <w:tabs>
          <w:tab w:val="right" w:leader="none" w:pos="12000"/>
        </w:tabs>
        <w:spacing w:before="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widowControl w:val="0"/>
        <w:tabs>
          <w:tab w:val="right" w:leader="none" w:pos="12000"/>
        </w:tabs>
        <w:spacing w:before="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widowControl w:val="0"/>
        <w:tabs>
          <w:tab w:val="right" w:leader="none" w:pos="12000"/>
        </w:tabs>
        <w:spacing w:before="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widowControl w:val="0"/>
        <w:tabs>
          <w:tab w:val="right" w:leader="none" w:pos="12000"/>
        </w:tabs>
        <w:spacing w:before="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widowControl w:val="0"/>
        <w:tabs>
          <w:tab w:val="right" w:leader="none" w:pos="12000"/>
        </w:tabs>
        <w:spacing w:before="6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b w:val="1"/>
          <w:bCs w:val="1"/>
          <w:rtl w:val="0"/>
        </w:rPr>
        <w:tab/>
      </w:r>
      <w:r w:rsidDel="00000000" w:rsidR="00000000" w:rsidRPr="00000000">
        <w:rPr>
          <w:rtl w:val="0"/>
        </w:rPr>
      </w:r>
    </w:p>
    <w:sectPr>
      <w:headerReference r:id="rId17" w:type="default"/>
      <w:headerReference r:id="rId18" w:type="first"/>
      <w:footerReference r:id="rId19" w:type="first"/>
      <w:pgSz w:h="16834" w:w="11909" w:orient="portrait"/>
      <w:pgMar w:bottom="1440" w:top="1440" w:left="1440" w:right="1440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Sarabu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Roboto Mono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B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9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h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1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image" Target="media/image7.png"/><Relationship Id="rId14" Type="http://schemas.openxmlformats.org/officeDocument/2006/relationships/image" Target="media/image10.png"/><Relationship Id="rId17" Type="http://schemas.openxmlformats.org/officeDocument/2006/relationships/header" Target="header1.xml"/><Relationship Id="rId16" Type="http://schemas.openxmlformats.org/officeDocument/2006/relationships/image" Target="media/image4.png"/><Relationship Id="rId5" Type="http://schemas.openxmlformats.org/officeDocument/2006/relationships/styles" Target="styles.xml"/><Relationship Id="rId19" Type="http://schemas.openxmlformats.org/officeDocument/2006/relationships/footer" Target="footer1.xml"/><Relationship Id="rId6" Type="http://schemas.openxmlformats.org/officeDocument/2006/relationships/hyperlink" Target="https://en.wikipedia.org/wiki/Harvard_architecture" TargetMode="External"/><Relationship Id="rId18" Type="http://schemas.openxmlformats.org/officeDocument/2006/relationships/header" Target="header2.xml"/><Relationship Id="rId7" Type="http://schemas.openxmlformats.org/officeDocument/2006/relationships/image" Target="media/image8.png"/><Relationship Id="rId8" Type="http://schemas.openxmlformats.org/officeDocument/2006/relationships/image" Target="media/image9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arabun-regular.ttf"/><Relationship Id="rId2" Type="http://schemas.openxmlformats.org/officeDocument/2006/relationships/font" Target="fonts/Sarabun-bold.ttf"/><Relationship Id="rId3" Type="http://schemas.openxmlformats.org/officeDocument/2006/relationships/font" Target="fonts/Sarabun-italic.ttf"/><Relationship Id="rId4" Type="http://schemas.openxmlformats.org/officeDocument/2006/relationships/font" Target="fonts/Sarabun-boldItalic.ttf"/><Relationship Id="rId11" Type="http://schemas.openxmlformats.org/officeDocument/2006/relationships/font" Target="fonts/RobotoMono-italic.ttf"/><Relationship Id="rId10" Type="http://schemas.openxmlformats.org/officeDocument/2006/relationships/font" Target="fonts/RobotoMono-bold.ttf"/><Relationship Id="rId12" Type="http://schemas.openxmlformats.org/officeDocument/2006/relationships/font" Target="fonts/RobotoMono-boldItalic.ttf"/><Relationship Id="rId9" Type="http://schemas.openxmlformats.org/officeDocument/2006/relationships/font" Target="fonts/RobotoMono-regular.ttf"/><Relationship Id="rId5" Type="http://schemas.openxmlformats.org/officeDocument/2006/relationships/font" Target="fonts/Roboto-regular.ttf"/><Relationship Id="rId6" Type="http://schemas.openxmlformats.org/officeDocument/2006/relationships/font" Target="fonts/Roboto-bold.ttf"/><Relationship Id="rId7" Type="http://schemas.openxmlformats.org/officeDocument/2006/relationships/font" Target="fonts/Roboto-italic.ttf"/><Relationship Id="rId8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