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电解电容是电容的一种，金属箔为正极（铝或钽），与正极紧贴金属的氧化膜（氧化铝或五氧化二钽）是电介质，阴极由导电材料、电解质（电解质可以是液体或固体）和其他材料共同组成，因电解质是阴极的主要部分，电解电容因此而得名。同时电解电容正负不可接错。铝电解电容器可以分为四类：引线型铝电解电容器；牛角型铝电解电容器；螺栓式铝电解电容器；固态铝电解电容器。</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20" w:afterAutospacing="0" w:line="312" w:lineRule="atLeast"/>
        <w:ind w:left="0" w:right="0"/>
        <w:rPr>
          <w:b/>
          <w:color w:val="999999"/>
        </w:rPr>
      </w:pPr>
      <w:r>
        <w:rPr>
          <w:b/>
          <w:i w:val="0"/>
          <w:caps w:val="0"/>
          <w:color w:val="999999"/>
          <w:spacing w:val="0"/>
          <w:bdr w:val="none" w:color="auto" w:sz="0" w:space="0"/>
          <w:shd w:val="clear" w:fill="FFFFFF"/>
        </w:rPr>
        <w:t>中文名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40" w:beforeAutospacing="0" w:after="420" w:afterAutospacing="0" w:line="312" w:lineRule="atLeast"/>
        <w:ind w:left="0" w:right="0"/>
        <w:rPr>
          <w:color w:val="333333"/>
        </w:rPr>
      </w:pPr>
      <w:r>
        <w:rPr>
          <w:i w:val="0"/>
          <w:caps w:val="0"/>
          <w:color w:val="333333"/>
          <w:spacing w:val="0"/>
          <w:bdr w:val="none" w:color="auto" w:sz="0" w:space="0"/>
          <w:shd w:val="clear" w:fill="FFFFFF"/>
        </w:rPr>
        <w:t>电解电容</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20" w:afterAutospacing="0" w:line="312" w:lineRule="atLeast"/>
        <w:ind w:left="0" w:right="0"/>
        <w:rPr>
          <w:b/>
          <w:color w:val="999999"/>
        </w:rPr>
      </w:pPr>
      <w:r>
        <w:rPr>
          <w:b/>
          <w:i w:val="0"/>
          <w:caps w:val="0"/>
          <w:color w:val="999999"/>
          <w:spacing w:val="0"/>
          <w:bdr w:val="none" w:color="auto" w:sz="0" w:space="0"/>
          <w:shd w:val="clear" w:fill="FFFFFF"/>
        </w:rPr>
        <w:t>外文名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40" w:beforeAutospacing="0" w:after="420" w:afterAutospacing="0" w:line="312" w:lineRule="atLeast"/>
        <w:ind w:left="0" w:right="0"/>
        <w:rPr>
          <w:color w:val="333333"/>
        </w:rPr>
      </w:pPr>
      <w:r>
        <w:rPr>
          <w:i w:val="0"/>
          <w:caps w:val="0"/>
          <w:color w:val="333333"/>
          <w:spacing w:val="0"/>
          <w:bdr w:val="none" w:color="auto" w:sz="0" w:space="0"/>
          <w:shd w:val="clear" w:fill="FFFFFF"/>
        </w:rPr>
        <w:t>electrolytic capacitor</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20" w:afterAutospacing="0" w:line="312" w:lineRule="atLeast"/>
        <w:ind w:left="0" w:right="0"/>
        <w:rPr>
          <w:b/>
          <w:color w:val="999999"/>
        </w:rPr>
      </w:pPr>
      <w:r>
        <w:rPr>
          <w:b/>
          <w:i w:val="0"/>
          <w:caps w:val="0"/>
          <w:color w:val="999999"/>
          <w:spacing w:val="0"/>
          <w:bdr w:val="none" w:color="auto" w:sz="0" w:space="0"/>
          <w:shd w:val="clear" w:fill="FFFFFF"/>
        </w:rPr>
        <w:t>类    别</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40" w:beforeAutospacing="0" w:after="420" w:afterAutospacing="0" w:line="312" w:lineRule="atLeast"/>
        <w:ind w:left="0" w:right="0"/>
        <w:rPr>
          <w:color w:val="333333"/>
        </w:rPr>
      </w:pPr>
      <w:r>
        <w:rPr>
          <w:i w:val="0"/>
          <w:caps w:val="0"/>
          <w:color w:val="333333"/>
          <w:spacing w:val="0"/>
          <w:bdr w:val="none" w:color="auto" w:sz="0" w:space="0"/>
          <w:shd w:val="clear" w:fill="FFFFFF"/>
        </w:rPr>
        <w:t>电容</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20" w:afterAutospacing="0" w:line="312" w:lineRule="atLeast"/>
        <w:ind w:left="0" w:right="0"/>
        <w:rPr>
          <w:b/>
          <w:color w:val="999999"/>
        </w:rPr>
      </w:pPr>
      <w:r>
        <w:rPr>
          <w:b/>
          <w:i w:val="0"/>
          <w:caps w:val="0"/>
          <w:color w:val="999999"/>
          <w:spacing w:val="0"/>
          <w:bdr w:val="none" w:color="auto" w:sz="0" w:space="0"/>
          <w:shd w:val="clear" w:fill="FFFFFF"/>
        </w:rPr>
        <w:t>适用范围</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40" w:beforeAutospacing="0" w:after="420" w:afterAutospacing="0" w:line="312" w:lineRule="atLeast"/>
        <w:ind w:left="0" w:right="0"/>
        <w:rPr>
          <w:color w:val="333333"/>
        </w:rPr>
      </w:pPr>
      <w:r>
        <w:rPr>
          <w:i w:val="0"/>
          <w:caps w:val="0"/>
          <w:color w:val="333333"/>
          <w:spacing w:val="0"/>
          <w:bdr w:val="none" w:color="auto" w:sz="0" w:space="0"/>
          <w:shd w:val="clear" w:fill="FFFFFF"/>
        </w:rPr>
        <w:t>物理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420" w:afterAutospacing="0" w:line="312" w:lineRule="atLeast"/>
        <w:ind w:left="0" w:right="0"/>
        <w:rPr>
          <w:b/>
          <w:color w:val="999999"/>
        </w:rPr>
      </w:pPr>
      <w:r>
        <w:rPr>
          <w:b/>
          <w:i w:val="0"/>
          <w:caps w:val="0"/>
          <w:color w:val="999999"/>
          <w:spacing w:val="0"/>
          <w:bdr w:val="none" w:color="auto" w:sz="0" w:space="0"/>
          <w:shd w:val="clear" w:fill="FFFFFF"/>
        </w:rPr>
        <w:t>特    点</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240" w:beforeAutospacing="0" w:after="420" w:afterAutospacing="0" w:line="312" w:lineRule="atLeast"/>
        <w:ind w:left="0" w:right="0"/>
        <w:rPr>
          <w:color w:val="333333"/>
        </w:rPr>
      </w:pPr>
      <w:r>
        <w:rPr>
          <w:i w:val="0"/>
          <w:caps w:val="0"/>
          <w:color w:val="333333"/>
          <w:spacing w:val="0"/>
          <w:bdr w:val="none" w:color="auto" w:sz="0" w:space="0"/>
          <w:shd w:val="clear" w:fill="FFFFFF"/>
        </w:rPr>
        <w:t>电容量大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86" w:beforeAutospacing="0" w:after="420" w:afterAutospacing="0" w:line="576" w:lineRule="atLeast"/>
        <w:ind w:left="240" w:right="0"/>
        <w:jc w:val="center"/>
        <w:rPr>
          <w:color w:val="333333"/>
          <w:sz w:val="21"/>
          <w:szCs w:val="21"/>
        </w:rPr>
      </w:pPr>
      <w:r>
        <w:rPr>
          <w:i w:val="0"/>
          <w:caps w:val="0"/>
          <w:color w:val="333333"/>
          <w:spacing w:val="0"/>
          <w:sz w:val="21"/>
          <w:szCs w:val="21"/>
          <w:bdr w:val="none" w:color="auto" w:sz="0" w:space="0"/>
          <w:shd w:val="clear" w:fill="FBFBFB"/>
        </w:rPr>
        <w:t>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cs="Arial"/>
          <w:i w:val="0"/>
          <w:caps w:val="0"/>
          <w:color w:val="63A0DF"/>
          <w:spacing w:val="0"/>
          <w:sz w:val="19"/>
          <w:szCs w:val="19"/>
          <w:bdr w:val="none" w:color="auto" w:sz="0" w:space="0"/>
          <w:shd w:val="clear" w:fill="FFFFFF"/>
        </w:rPr>
        <w:t>1</w:t>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136EC2"/>
          <w:spacing w:val="0"/>
          <w:sz w:val="19"/>
          <w:szCs w:val="19"/>
          <w:u w:val="none"/>
          <w:bdr w:val="none" w:color="auto" w:sz="0" w:space="0"/>
          <w:shd w:val="clear" w:fill="FFFFFF"/>
        </w:rPr>
        <w:fldChar w:fldCharType="begin"/>
      </w:r>
      <w:r>
        <w:rPr>
          <w:rFonts w:hint="default" w:ascii="Arial" w:hAnsi="Arial" w:cs="Arial"/>
          <w:i w:val="0"/>
          <w:caps w:val="0"/>
          <w:color w:val="136EC2"/>
          <w:spacing w:val="0"/>
          <w:sz w:val="19"/>
          <w:szCs w:val="19"/>
          <w:u w:val="none"/>
          <w:bdr w:val="none" w:color="auto" w:sz="0" w:space="0"/>
          <w:shd w:val="clear" w:fill="FFFFFF"/>
        </w:rPr>
        <w:instrText xml:space="preserve"> HYPERLINK "https://baike.baidu.com/item/%E7%94%B5%E8%A7%A3%E7%94%B5%E5%AE%B9" \l "1" </w:instrText>
      </w:r>
      <w:r>
        <w:rPr>
          <w:rFonts w:hint="default" w:ascii="Arial" w:hAnsi="Arial" w:cs="Arial"/>
          <w:i w:val="0"/>
          <w:caps w:val="0"/>
          <w:color w:val="136EC2"/>
          <w:spacing w:val="0"/>
          <w:sz w:val="19"/>
          <w:szCs w:val="19"/>
          <w:u w:val="none"/>
          <w:bdr w:val="none" w:color="auto" w:sz="0" w:space="0"/>
          <w:shd w:val="clear" w:fill="FFFFFF"/>
        </w:rPr>
        <w:fldChar w:fldCharType="separate"/>
      </w:r>
      <w:r>
        <w:rPr>
          <w:rStyle w:val="6"/>
          <w:rFonts w:hint="default" w:ascii="Arial" w:hAnsi="Arial" w:cs="Arial"/>
          <w:i w:val="0"/>
          <w:caps w:val="0"/>
          <w:color w:val="136EC2"/>
          <w:spacing w:val="0"/>
          <w:sz w:val="19"/>
          <w:szCs w:val="19"/>
          <w:u w:val="none"/>
          <w:bdr w:val="none" w:color="auto" w:sz="0" w:space="0"/>
          <w:shd w:val="clear" w:fill="FFFFFF"/>
        </w:rPr>
        <w:t>简介</w:t>
      </w:r>
      <w:r>
        <w:rPr>
          <w:rFonts w:hint="default" w:ascii="Arial" w:hAnsi="Arial" w:cs="Arial"/>
          <w:i w:val="0"/>
          <w:caps w:val="0"/>
          <w:color w:val="136EC2"/>
          <w:spacing w:val="0"/>
          <w:sz w:val="19"/>
          <w:szCs w:val="19"/>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cs="Arial"/>
          <w:i w:val="0"/>
          <w:caps w:val="0"/>
          <w:color w:val="63A0DF"/>
          <w:spacing w:val="0"/>
          <w:sz w:val="19"/>
          <w:szCs w:val="19"/>
          <w:bdr w:val="none" w:color="auto" w:sz="0" w:space="0"/>
          <w:shd w:val="clear" w:fill="FFFFFF"/>
        </w:rPr>
        <w:t>2</w:t>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136EC2"/>
          <w:spacing w:val="0"/>
          <w:sz w:val="19"/>
          <w:szCs w:val="19"/>
          <w:u w:val="none"/>
          <w:bdr w:val="none" w:color="auto" w:sz="0" w:space="0"/>
          <w:shd w:val="clear" w:fill="FFFFFF"/>
        </w:rPr>
        <w:fldChar w:fldCharType="begin"/>
      </w:r>
      <w:r>
        <w:rPr>
          <w:rFonts w:hint="default" w:ascii="Arial" w:hAnsi="Arial" w:cs="Arial"/>
          <w:i w:val="0"/>
          <w:caps w:val="0"/>
          <w:color w:val="136EC2"/>
          <w:spacing w:val="0"/>
          <w:sz w:val="19"/>
          <w:szCs w:val="19"/>
          <w:u w:val="none"/>
          <w:bdr w:val="none" w:color="auto" w:sz="0" w:space="0"/>
          <w:shd w:val="clear" w:fill="FFFFFF"/>
        </w:rPr>
        <w:instrText xml:space="preserve"> HYPERLINK "https://baike.baidu.com/item/%E7%94%B5%E8%A7%A3%E7%94%B5%E5%AE%B9" \l "2" </w:instrText>
      </w:r>
      <w:r>
        <w:rPr>
          <w:rFonts w:hint="default" w:ascii="Arial" w:hAnsi="Arial" w:cs="Arial"/>
          <w:i w:val="0"/>
          <w:caps w:val="0"/>
          <w:color w:val="136EC2"/>
          <w:spacing w:val="0"/>
          <w:sz w:val="19"/>
          <w:szCs w:val="19"/>
          <w:u w:val="none"/>
          <w:bdr w:val="none" w:color="auto" w:sz="0" w:space="0"/>
          <w:shd w:val="clear" w:fill="FFFFFF"/>
        </w:rPr>
        <w:fldChar w:fldCharType="separate"/>
      </w:r>
      <w:r>
        <w:rPr>
          <w:rStyle w:val="6"/>
          <w:rFonts w:hint="default" w:ascii="Arial" w:hAnsi="Arial" w:cs="Arial"/>
          <w:i w:val="0"/>
          <w:caps w:val="0"/>
          <w:color w:val="136EC2"/>
          <w:spacing w:val="0"/>
          <w:sz w:val="19"/>
          <w:szCs w:val="19"/>
          <w:u w:val="none"/>
          <w:bdr w:val="none" w:color="auto" w:sz="0" w:space="0"/>
          <w:shd w:val="clear" w:fill="FFFFFF"/>
        </w:rPr>
        <w:t>类型</w:t>
      </w:r>
      <w:r>
        <w:rPr>
          <w:rFonts w:hint="default" w:ascii="Arial" w:hAnsi="Arial" w:cs="Arial"/>
          <w:i w:val="0"/>
          <w:caps w:val="0"/>
          <w:color w:val="136EC2"/>
          <w:spacing w:val="0"/>
          <w:sz w:val="19"/>
          <w:szCs w:val="19"/>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cs="Arial"/>
          <w:i w:val="0"/>
          <w:caps w:val="0"/>
          <w:color w:val="63A0DF"/>
          <w:spacing w:val="0"/>
          <w:sz w:val="19"/>
          <w:szCs w:val="19"/>
          <w:bdr w:val="none" w:color="auto" w:sz="0" w:space="0"/>
          <w:shd w:val="clear" w:fill="FFFFFF"/>
        </w:rPr>
        <w:t>3</w:t>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136EC2"/>
          <w:spacing w:val="0"/>
          <w:sz w:val="19"/>
          <w:szCs w:val="19"/>
          <w:u w:val="none"/>
          <w:bdr w:val="none" w:color="auto" w:sz="0" w:space="0"/>
          <w:shd w:val="clear" w:fill="FFFFFF"/>
        </w:rPr>
        <w:fldChar w:fldCharType="begin"/>
      </w:r>
      <w:r>
        <w:rPr>
          <w:rFonts w:hint="default" w:ascii="Arial" w:hAnsi="Arial" w:cs="Arial"/>
          <w:i w:val="0"/>
          <w:caps w:val="0"/>
          <w:color w:val="136EC2"/>
          <w:spacing w:val="0"/>
          <w:sz w:val="19"/>
          <w:szCs w:val="19"/>
          <w:u w:val="none"/>
          <w:bdr w:val="none" w:color="auto" w:sz="0" w:space="0"/>
          <w:shd w:val="clear" w:fill="FFFFFF"/>
        </w:rPr>
        <w:instrText xml:space="preserve"> HYPERLINK "https://baike.baidu.com/item/%E7%94%B5%E8%A7%A3%E7%94%B5%E5%AE%B9" \l "3" </w:instrText>
      </w:r>
      <w:r>
        <w:rPr>
          <w:rFonts w:hint="default" w:ascii="Arial" w:hAnsi="Arial" w:cs="Arial"/>
          <w:i w:val="0"/>
          <w:caps w:val="0"/>
          <w:color w:val="136EC2"/>
          <w:spacing w:val="0"/>
          <w:sz w:val="19"/>
          <w:szCs w:val="19"/>
          <w:u w:val="none"/>
          <w:bdr w:val="none" w:color="auto" w:sz="0" w:space="0"/>
          <w:shd w:val="clear" w:fill="FFFFFF"/>
        </w:rPr>
        <w:fldChar w:fldCharType="separate"/>
      </w:r>
      <w:r>
        <w:rPr>
          <w:rStyle w:val="6"/>
          <w:rFonts w:hint="default" w:ascii="Arial" w:hAnsi="Arial" w:cs="Arial"/>
          <w:i w:val="0"/>
          <w:caps w:val="0"/>
          <w:color w:val="136EC2"/>
          <w:spacing w:val="0"/>
          <w:sz w:val="19"/>
          <w:szCs w:val="19"/>
          <w:u w:val="none"/>
          <w:bdr w:val="none" w:color="auto" w:sz="0" w:space="0"/>
          <w:shd w:val="clear" w:fill="FFFFFF"/>
        </w:rPr>
        <w:t>特点</w:t>
      </w:r>
      <w:r>
        <w:rPr>
          <w:rFonts w:hint="default" w:ascii="Arial" w:hAnsi="Arial" w:cs="Arial"/>
          <w:i w:val="0"/>
          <w:caps w:val="0"/>
          <w:color w:val="136EC2"/>
          <w:spacing w:val="0"/>
          <w:sz w:val="19"/>
          <w:szCs w:val="19"/>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cs="Arial"/>
          <w:i w:val="0"/>
          <w:caps w:val="0"/>
          <w:color w:val="63A0DF"/>
          <w:spacing w:val="0"/>
          <w:sz w:val="19"/>
          <w:szCs w:val="19"/>
          <w:bdr w:val="none" w:color="auto" w:sz="0" w:space="0"/>
          <w:shd w:val="clear" w:fill="FFFFFF"/>
        </w:rPr>
        <w:t>4</w:t>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136EC2"/>
          <w:spacing w:val="0"/>
          <w:sz w:val="19"/>
          <w:szCs w:val="19"/>
          <w:u w:val="none"/>
          <w:bdr w:val="none" w:color="auto" w:sz="0" w:space="0"/>
          <w:shd w:val="clear" w:fill="FFFFFF"/>
        </w:rPr>
        <w:fldChar w:fldCharType="begin"/>
      </w:r>
      <w:r>
        <w:rPr>
          <w:rFonts w:hint="default" w:ascii="Arial" w:hAnsi="Arial" w:cs="Arial"/>
          <w:i w:val="0"/>
          <w:caps w:val="0"/>
          <w:color w:val="136EC2"/>
          <w:spacing w:val="0"/>
          <w:sz w:val="19"/>
          <w:szCs w:val="19"/>
          <w:u w:val="none"/>
          <w:bdr w:val="none" w:color="auto" w:sz="0" w:space="0"/>
          <w:shd w:val="clear" w:fill="FFFFFF"/>
        </w:rPr>
        <w:instrText xml:space="preserve"> HYPERLINK "https://baike.baidu.com/item/%E7%94%B5%E8%A7%A3%E7%94%B5%E5%AE%B9" \l "4" </w:instrText>
      </w:r>
      <w:r>
        <w:rPr>
          <w:rFonts w:hint="default" w:ascii="Arial" w:hAnsi="Arial" w:cs="Arial"/>
          <w:i w:val="0"/>
          <w:caps w:val="0"/>
          <w:color w:val="136EC2"/>
          <w:spacing w:val="0"/>
          <w:sz w:val="19"/>
          <w:szCs w:val="19"/>
          <w:u w:val="none"/>
          <w:bdr w:val="none" w:color="auto" w:sz="0" w:space="0"/>
          <w:shd w:val="clear" w:fill="FFFFFF"/>
        </w:rPr>
        <w:fldChar w:fldCharType="separate"/>
      </w:r>
      <w:r>
        <w:rPr>
          <w:rStyle w:val="6"/>
          <w:rFonts w:hint="default" w:ascii="Arial" w:hAnsi="Arial" w:cs="Arial"/>
          <w:i w:val="0"/>
          <w:caps w:val="0"/>
          <w:color w:val="136EC2"/>
          <w:spacing w:val="0"/>
          <w:sz w:val="19"/>
          <w:szCs w:val="19"/>
          <w:u w:val="none"/>
          <w:bdr w:val="none" w:color="auto" w:sz="0" w:space="0"/>
          <w:shd w:val="clear" w:fill="FFFFFF"/>
        </w:rPr>
        <w:t>原理</w:t>
      </w:r>
      <w:r>
        <w:rPr>
          <w:rFonts w:hint="default" w:ascii="Arial" w:hAnsi="Arial" w:cs="Arial"/>
          <w:i w:val="0"/>
          <w:caps w:val="0"/>
          <w:color w:val="136EC2"/>
          <w:spacing w:val="0"/>
          <w:sz w:val="19"/>
          <w:szCs w:val="19"/>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cs="Arial"/>
          <w:i w:val="0"/>
          <w:caps w:val="0"/>
          <w:color w:val="63A0DF"/>
          <w:spacing w:val="0"/>
          <w:sz w:val="19"/>
          <w:szCs w:val="19"/>
          <w:bdr w:val="none" w:color="auto" w:sz="0" w:space="0"/>
          <w:shd w:val="clear" w:fill="FFFFFF"/>
        </w:rPr>
        <w:t>5</w:t>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136EC2"/>
          <w:spacing w:val="0"/>
          <w:sz w:val="19"/>
          <w:szCs w:val="19"/>
          <w:u w:val="none"/>
          <w:bdr w:val="none" w:color="auto" w:sz="0" w:space="0"/>
          <w:shd w:val="clear" w:fill="FFFFFF"/>
        </w:rPr>
        <w:fldChar w:fldCharType="begin"/>
      </w:r>
      <w:r>
        <w:rPr>
          <w:rFonts w:hint="default" w:ascii="Arial" w:hAnsi="Arial" w:cs="Arial"/>
          <w:i w:val="0"/>
          <w:caps w:val="0"/>
          <w:color w:val="136EC2"/>
          <w:spacing w:val="0"/>
          <w:sz w:val="19"/>
          <w:szCs w:val="19"/>
          <w:u w:val="none"/>
          <w:bdr w:val="none" w:color="auto" w:sz="0" w:space="0"/>
          <w:shd w:val="clear" w:fill="FFFFFF"/>
        </w:rPr>
        <w:instrText xml:space="preserve"> HYPERLINK "https://baike.baidu.com/item/%E7%94%B5%E8%A7%A3%E7%94%B5%E5%AE%B9" \l "5" </w:instrText>
      </w:r>
      <w:r>
        <w:rPr>
          <w:rFonts w:hint="default" w:ascii="Arial" w:hAnsi="Arial" w:cs="Arial"/>
          <w:i w:val="0"/>
          <w:caps w:val="0"/>
          <w:color w:val="136EC2"/>
          <w:spacing w:val="0"/>
          <w:sz w:val="19"/>
          <w:szCs w:val="19"/>
          <w:u w:val="none"/>
          <w:bdr w:val="none" w:color="auto" w:sz="0" w:space="0"/>
          <w:shd w:val="clear" w:fill="FFFFFF"/>
        </w:rPr>
        <w:fldChar w:fldCharType="separate"/>
      </w:r>
      <w:r>
        <w:rPr>
          <w:rStyle w:val="6"/>
          <w:rFonts w:hint="default" w:ascii="Arial" w:hAnsi="Arial" w:cs="Arial"/>
          <w:i w:val="0"/>
          <w:caps w:val="0"/>
          <w:color w:val="136EC2"/>
          <w:spacing w:val="0"/>
          <w:sz w:val="19"/>
          <w:szCs w:val="19"/>
          <w:u w:val="none"/>
          <w:bdr w:val="none" w:color="auto" w:sz="0" w:space="0"/>
          <w:shd w:val="clear" w:fill="FFFFFF"/>
        </w:rPr>
        <w:t>应用</w:t>
      </w:r>
      <w:r>
        <w:rPr>
          <w:rFonts w:hint="default" w:ascii="Arial" w:hAnsi="Arial" w:cs="Arial"/>
          <w:i w:val="0"/>
          <w:caps w:val="0"/>
          <w:color w:val="136EC2"/>
          <w:spacing w:val="0"/>
          <w:sz w:val="19"/>
          <w:szCs w:val="19"/>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cs="Arial"/>
          <w:i w:val="0"/>
          <w:caps w:val="0"/>
          <w:color w:val="63A0DF"/>
          <w:spacing w:val="0"/>
          <w:sz w:val="19"/>
          <w:szCs w:val="19"/>
          <w:bdr w:val="none" w:color="auto" w:sz="0" w:space="0"/>
          <w:shd w:val="clear" w:fill="FFFFFF"/>
        </w:rPr>
        <w:t>6</w:t>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136EC2"/>
          <w:spacing w:val="0"/>
          <w:sz w:val="19"/>
          <w:szCs w:val="19"/>
          <w:u w:val="none"/>
          <w:bdr w:val="none" w:color="auto" w:sz="0" w:space="0"/>
          <w:shd w:val="clear" w:fill="FFFFFF"/>
        </w:rPr>
        <w:fldChar w:fldCharType="begin"/>
      </w:r>
      <w:r>
        <w:rPr>
          <w:rFonts w:hint="default" w:ascii="Arial" w:hAnsi="Arial" w:cs="Arial"/>
          <w:i w:val="0"/>
          <w:caps w:val="0"/>
          <w:color w:val="136EC2"/>
          <w:spacing w:val="0"/>
          <w:sz w:val="19"/>
          <w:szCs w:val="19"/>
          <w:u w:val="none"/>
          <w:bdr w:val="none" w:color="auto" w:sz="0" w:space="0"/>
          <w:shd w:val="clear" w:fill="FFFFFF"/>
        </w:rPr>
        <w:instrText xml:space="preserve"> HYPERLINK "https://baike.baidu.com/item/%E7%94%B5%E8%A7%A3%E7%94%B5%E5%AE%B9" \l "6" </w:instrText>
      </w:r>
      <w:r>
        <w:rPr>
          <w:rFonts w:hint="default" w:ascii="Arial" w:hAnsi="Arial" w:cs="Arial"/>
          <w:i w:val="0"/>
          <w:caps w:val="0"/>
          <w:color w:val="136EC2"/>
          <w:spacing w:val="0"/>
          <w:sz w:val="19"/>
          <w:szCs w:val="19"/>
          <w:u w:val="none"/>
          <w:bdr w:val="none" w:color="auto" w:sz="0" w:space="0"/>
          <w:shd w:val="clear" w:fill="FFFFFF"/>
        </w:rPr>
        <w:fldChar w:fldCharType="separate"/>
      </w:r>
      <w:r>
        <w:rPr>
          <w:rStyle w:val="6"/>
          <w:rFonts w:hint="default" w:ascii="Arial" w:hAnsi="Arial" w:cs="Arial"/>
          <w:i w:val="0"/>
          <w:caps w:val="0"/>
          <w:color w:val="136EC2"/>
          <w:spacing w:val="0"/>
          <w:sz w:val="19"/>
          <w:szCs w:val="19"/>
          <w:u w:val="none"/>
          <w:bdr w:val="none" w:color="auto" w:sz="0" w:space="0"/>
          <w:shd w:val="clear" w:fill="FFFFFF"/>
        </w:rPr>
        <w:t>发展状况</w:t>
      </w:r>
      <w:r>
        <w:rPr>
          <w:rFonts w:hint="default" w:ascii="Arial" w:hAnsi="Arial" w:cs="Arial"/>
          <w:i w:val="0"/>
          <w:caps w:val="0"/>
          <w:color w:val="136EC2"/>
          <w:spacing w:val="0"/>
          <w:sz w:val="19"/>
          <w:szCs w:val="19"/>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default" w:ascii="Arial" w:hAnsi="Arial" w:cs="Arial"/>
          <w:i w:val="0"/>
          <w:caps w:val="0"/>
          <w:color w:val="CCCCCC"/>
          <w:spacing w:val="0"/>
          <w:sz w:val="14"/>
          <w:szCs w:val="14"/>
          <w:bdr w:val="none" w:color="auto" w:sz="0" w:space="0"/>
          <w:shd w:val="clear" w:fill="FFFFFF"/>
        </w:rPr>
        <w:t>▪</w:t>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u w:val="none"/>
          <w:bdr w:val="none" w:color="auto" w:sz="0" w:space="0"/>
          <w:shd w:val="clear" w:fill="FFFFFF"/>
        </w:rPr>
        <w:fldChar w:fldCharType="begin"/>
      </w:r>
      <w:r>
        <w:rPr>
          <w:rFonts w:hint="default" w:ascii="Arial" w:hAnsi="Arial" w:cs="Arial"/>
          <w:i w:val="0"/>
          <w:caps w:val="0"/>
          <w:color w:val="333333"/>
          <w:spacing w:val="0"/>
          <w:sz w:val="14"/>
          <w:szCs w:val="14"/>
          <w:u w:val="none"/>
          <w:bdr w:val="none" w:color="auto" w:sz="0" w:space="0"/>
          <w:shd w:val="clear" w:fill="FFFFFF"/>
        </w:rPr>
        <w:instrText xml:space="preserve"> HYPERLINK "https://baike.baidu.com/item/%E7%94%B5%E8%A7%A3%E7%94%B5%E5%AE%B9" \l "6_1" </w:instrText>
      </w:r>
      <w:r>
        <w:rPr>
          <w:rFonts w:hint="default" w:ascii="Arial" w:hAnsi="Arial" w:cs="Arial"/>
          <w:i w:val="0"/>
          <w:caps w:val="0"/>
          <w:color w:val="333333"/>
          <w:spacing w:val="0"/>
          <w:sz w:val="14"/>
          <w:szCs w:val="14"/>
          <w:u w:val="none"/>
          <w:bdr w:val="none" w:color="auto" w:sz="0" w:space="0"/>
          <w:shd w:val="clear" w:fill="FFFFFF"/>
        </w:rPr>
        <w:fldChar w:fldCharType="separate"/>
      </w:r>
      <w:r>
        <w:rPr>
          <w:rStyle w:val="6"/>
          <w:rFonts w:hint="default" w:ascii="Arial" w:hAnsi="Arial" w:cs="Arial"/>
          <w:i w:val="0"/>
          <w:caps w:val="0"/>
          <w:color w:val="333333"/>
          <w:spacing w:val="0"/>
          <w:sz w:val="14"/>
          <w:szCs w:val="14"/>
          <w:u w:val="none"/>
          <w:bdr w:val="none" w:color="auto" w:sz="0" w:space="0"/>
          <w:shd w:val="clear" w:fill="FFFFFF"/>
        </w:rPr>
        <w:t>在材料上</w:t>
      </w:r>
      <w:r>
        <w:rPr>
          <w:rFonts w:hint="default" w:ascii="Arial" w:hAnsi="Arial" w:cs="Arial"/>
          <w:i w:val="0"/>
          <w:caps w:val="0"/>
          <w:color w:val="333333"/>
          <w:spacing w:val="0"/>
          <w:sz w:val="14"/>
          <w:szCs w:val="14"/>
          <w:u w:val="none"/>
          <w:bdr w:val="none" w:color="auto" w:sz="0" w:space="0"/>
          <w:shd w:val="clear" w:fill="FFFFFF"/>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default" w:ascii="Arial" w:hAnsi="Arial" w:cs="Arial"/>
          <w:i w:val="0"/>
          <w:caps w:val="0"/>
          <w:color w:val="CCCCCC"/>
          <w:spacing w:val="0"/>
          <w:sz w:val="14"/>
          <w:szCs w:val="14"/>
          <w:bdr w:val="none" w:color="auto" w:sz="0" w:space="0"/>
          <w:shd w:val="clear" w:fill="FFFFFF"/>
        </w:rPr>
        <w:t>▪</w:t>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u w:val="none"/>
          <w:bdr w:val="none" w:color="auto" w:sz="0" w:space="0"/>
          <w:shd w:val="clear" w:fill="FFFFFF"/>
        </w:rPr>
        <w:fldChar w:fldCharType="begin"/>
      </w:r>
      <w:r>
        <w:rPr>
          <w:rFonts w:hint="default" w:ascii="Arial" w:hAnsi="Arial" w:cs="Arial"/>
          <w:i w:val="0"/>
          <w:caps w:val="0"/>
          <w:color w:val="333333"/>
          <w:spacing w:val="0"/>
          <w:sz w:val="14"/>
          <w:szCs w:val="14"/>
          <w:u w:val="none"/>
          <w:bdr w:val="none" w:color="auto" w:sz="0" w:space="0"/>
          <w:shd w:val="clear" w:fill="FFFFFF"/>
        </w:rPr>
        <w:instrText xml:space="preserve"> HYPERLINK "https://baike.baidu.com/item/%E7%94%B5%E8%A7%A3%E7%94%B5%E5%AE%B9" \l "6_2" </w:instrText>
      </w:r>
      <w:r>
        <w:rPr>
          <w:rFonts w:hint="default" w:ascii="Arial" w:hAnsi="Arial" w:cs="Arial"/>
          <w:i w:val="0"/>
          <w:caps w:val="0"/>
          <w:color w:val="333333"/>
          <w:spacing w:val="0"/>
          <w:sz w:val="14"/>
          <w:szCs w:val="14"/>
          <w:u w:val="none"/>
          <w:bdr w:val="none" w:color="auto" w:sz="0" w:space="0"/>
          <w:shd w:val="clear" w:fill="FFFFFF"/>
        </w:rPr>
        <w:fldChar w:fldCharType="separate"/>
      </w:r>
      <w:r>
        <w:rPr>
          <w:rStyle w:val="6"/>
          <w:rFonts w:hint="default" w:ascii="Arial" w:hAnsi="Arial" w:cs="Arial"/>
          <w:i w:val="0"/>
          <w:caps w:val="0"/>
          <w:color w:val="333333"/>
          <w:spacing w:val="0"/>
          <w:sz w:val="14"/>
          <w:szCs w:val="14"/>
          <w:u w:val="none"/>
          <w:bdr w:val="none" w:color="auto" w:sz="0" w:space="0"/>
          <w:shd w:val="clear" w:fill="FFFFFF"/>
        </w:rPr>
        <w:t>在工艺上</w:t>
      </w:r>
      <w:r>
        <w:rPr>
          <w:rFonts w:hint="default" w:ascii="Arial" w:hAnsi="Arial" w:cs="Arial"/>
          <w:i w:val="0"/>
          <w:caps w:val="0"/>
          <w:color w:val="333333"/>
          <w:spacing w:val="0"/>
          <w:sz w:val="14"/>
          <w:szCs w:val="14"/>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hanging="360"/>
      </w:pPr>
      <w:r>
        <w:rPr>
          <w:rFonts w:hint="default" w:ascii="Arial" w:hAnsi="Arial" w:cs="Arial"/>
          <w:i w:val="0"/>
          <w:caps w:val="0"/>
          <w:color w:val="CCCCCC"/>
          <w:spacing w:val="0"/>
          <w:sz w:val="14"/>
          <w:szCs w:val="14"/>
          <w:bdr w:val="none" w:color="auto" w:sz="0" w:space="0"/>
          <w:shd w:val="clear" w:fill="FFFFFF"/>
        </w:rPr>
        <w:t>▪</w:t>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333333"/>
          <w:spacing w:val="0"/>
          <w:sz w:val="14"/>
          <w:szCs w:val="14"/>
          <w:u w:val="none"/>
          <w:bdr w:val="none" w:color="auto" w:sz="0" w:space="0"/>
          <w:shd w:val="clear" w:fill="FFFFFF"/>
        </w:rPr>
        <w:fldChar w:fldCharType="begin"/>
      </w:r>
      <w:r>
        <w:rPr>
          <w:rFonts w:hint="default" w:ascii="Arial" w:hAnsi="Arial" w:cs="Arial"/>
          <w:i w:val="0"/>
          <w:caps w:val="0"/>
          <w:color w:val="333333"/>
          <w:spacing w:val="0"/>
          <w:sz w:val="14"/>
          <w:szCs w:val="14"/>
          <w:u w:val="none"/>
          <w:bdr w:val="none" w:color="auto" w:sz="0" w:space="0"/>
          <w:shd w:val="clear" w:fill="FFFFFF"/>
        </w:rPr>
        <w:instrText xml:space="preserve"> HYPERLINK "https://baike.baidu.com/item/%E7%94%B5%E8%A7%A3%E7%94%B5%E5%AE%B9" \l "6_3" </w:instrText>
      </w:r>
      <w:r>
        <w:rPr>
          <w:rFonts w:hint="default" w:ascii="Arial" w:hAnsi="Arial" w:cs="Arial"/>
          <w:i w:val="0"/>
          <w:caps w:val="0"/>
          <w:color w:val="333333"/>
          <w:spacing w:val="0"/>
          <w:sz w:val="14"/>
          <w:szCs w:val="14"/>
          <w:u w:val="none"/>
          <w:bdr w:val="none" w:color="auto" w:sz="0" w:space="0"/>
          <w:shd w:val="clear" w:fill="FFFFFF"/>
        </w:rPr>
        <w:fldChar w:fldCharType="separate"/>
      </w:r>
      <w:r>
        <w:rPr>
          <w:rStyle w:val="6"/>
          <w:rFonts w:hint="default" w:ascii="Arial" w:hAnsi="Arial" w:cs="Arial"/>
          <w:i w:val="0"/>
          <w:caps w:val="0"/>
          <w:color w:val="333333"/>
          <w:spacing w:val="0"/>
          <w:sz w:val="14"/>
          <w:szCs w:val="14"/>
          <w:u w:val="none"/>
          <w:bdr w:val="none" w:color="auto" w:sz="0" w:space="0"/>
          <w:shd w:val="clear" w:fill="FFFFFF"/>
        </w:rPr>
        <w:t>在结构上</w:t>
      </w:r>
      <w:r>
        <w:rPr>
          <w:rFonts w:hint="default" w:ascii="Arial" w:hAnsi="Arial" w:cs="Arial"/>
          <w:i w:val="0"/>
          <w:caps w:val="0"/>
          <w:color w:val="333333"/>
          <w:spacing w:val="0"/>
          <w:sz w:val="14"/>
          <w:szCs w:val="14"/>
          <w:u w:val="none"/>
          <w:bdr w:val="none" w:color="auto" w:sz="0" w:space="0"/>
          <w:shd w:val="clear" w:fill="FFFFFF"/>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cs="Arial"/>
          <w:i w:val="0"/>
          <w:caps w:val="0"/>
          <w:color w:val="63A0DF"/>
          <w:spacing w:val="0"/>
          <w:sz w:val="19"/>
          <w:szCs w:val="19"/>
          <w:bdr w:val="none" w:color="auto" w:sz="0" w:space="0"/>
          <w:shd w:val="clear" w:fill="FFFFFF"/>
        </w:rPr>
        <w:t>7</w:t>
      </w:r>
      <w:r>
        <w:rPr>
          <w:rFonts w:hint="default" w:ascii="Arial" w:hAnsi="Arial" w:cs="Arial"/>
          <w:i w:val="0"/>
          <w:caps w:val="0"/>
          <w:color w:val="333333"/>
          <w:spacing w:val="0"/>
          <w:sz w:val="14"/>
          <w:szCs w:val="14"/>
          <w:bdr w:val="none" w:color="auto" w:sz="0" w:space="0"/>
          <w:shd w:val="clear" w:fill="FFFFFF"/>
        </w:rPr>
        <w:t> </w:t>
      </w:r>
      <w:r>
        <w:rPr>
          <w:rFonts w:hint="default" w:ascii="Arial" w:hAnsi="Arial" w:cs="Arial"/>
          <w:i w:val="0"/>
          <w:caps w:val="0"/>
          <w:color w:val="136EC2"/>
          <w:spacing w:val="0"/>
          <w:sz w:val="19"/>
          <w:szCs w:val="19"/>
          <w:u w:val="none"/>
          <w:bdr w:val="none" w:color="auto" w:sz="0" w:space="0"/>
          <w:shd w:val="clear" w:fill="FFFFFF"/>
        </w:rPr>
        <w:fldChar w:fldCharType="begin"/>
      </w:r>
      <w:r>
        <w:rPr>
          <w:rFonts w:hint="default" w:ascii="Arial" w:hAnsi="Arial" w:cs="Arial"/>
          <w:i w:val="0"/>
          <w:caps w:val="0"/>
          <w:color w:val="136EC2"/>
          <w:spacing w:val="0"/>
          <w:sz w:val="19"/>
          <w:szCs w:val="19"/>
          <w:u w:val="none"/>
          <w:bdr w:val="none" w:color="auto" w:sz="0" w:space="0"/>
          <w:shd w:val="clear" w:fill="FFFFFF"/>
        </w:rPr>
        <w:instrText xml:space="preserve"> HYPERLINK "https://baike.baidu.com/item/%E7%94%B5%E8%A7%A3%E7%94%B5%E5%AE%B9" \l "7" </w:instrText>
      </w:r>
      <w:r>
        <w:rPr>
          <w:rFonts w:hint="default" w:ascii="Arial" w:hAnsi="Arial" w:cs="Arial"/>
          <w:i w:val="0"/>
          <w:caps w:val="0"/>
          <w:color w:val="136EC2"/>
          <w:spacing w:val="0"/>
          <w:sz w:val="19"/>
          <w:szCs w:val="19"/>
          <w:u w:val="none"/>
          <w:bdr w:val="none" w:color="auto" w:sz="0" w:space="0"/>
          <w:shd w:val="clear" w:fill="FFFFFF"/>
        </w:rPr>
        <w:fldChar w:fldCharType="separate"/>
      </w:r>
      <w:r>
        <w:rPr>
          <w:rStyle w:val="6"/>
          <w:rFonts w:hint="default" w:ascii="Arial" w:hAnsi="Arial" w:cs="Arial"/>
          <w:i w:val="0"/>
          <w:caps w:val="0"/>
          <w:color w:val="136EC2"/>
          <w:spacing w:val="0"/>
          <w:sz w:val="19"/>
          <w:szCs w:val="19"/>
          <w:u w:val="none"/>
          <w:bdr w:val="none" w:color="auto" w:sz="0" w:space="0"/>
          <w:shd w:val="clear" w:fill="FFFFFF"/>
        </w:rPr>
        <w:t>展望</w:t>
      </w:r>
      <w:r>
        <w:rPr>
          <w:rFonts w:hint="default" w:ascii="Arial" w:hAnsi="Arial" w:cs="Arial"/>
          <w:i w:val="0"/>
          <w:caps w:val="0"/>
          <w:color w:val="136EC2"/>
          <w:spacing w:val="0"/>
          <w:sz w:val="19"/>
          <w:szCs w:val="19"/>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0" w:name="1"/>
      <w:bookmarkEnd w:id="0"/>
      <w:bookmarkStart w:id="1" w:name="sub312031_1"/>
      <w:bookmarkEnd w:id="1"/>
      <w:bookmarkStart w:id="2" w:name="简介"/>
      <w:bookmarkEnd w:id="2"/>
      <w:r>
        <w:rPr>
          <w:i w:val="0"/>
          <w:caps w:val="0"/>
          <w:color w:val="000000"/>
          <w:spacing w:val="0"/>
          <w:sz w:val="26"/>
          <w:szCs w:val="26"/>
          <w:bdr w:val="none" w:color="auto" w:sz="0" w:space="0"/>
          <w:shd w:val="clear" w:fill="FFFFFF"/>
        </w:rPr>
        <w:t>简介</w:t>
      </w:r>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ascii="微软雅黑" w:hAnsi="微软雅黑" w:eastAsia="微软雅黑" w:cs="微软雅黑"/>
          <w:i w:val="0"/>
          <w:caps w:val="0"/>
          <w:color w:val="333333"/>
          <w:spacing w:val="0"/>
          <w:sz w:val="26"/>
          <w:szCs w:val="26"/>
        </w:rPr>
      </w:pP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separate"/>
      </w:r>
      <w:r>
        <w:rPr>
          <w:rStyle w:val="6"/>
          <w:rFonts w:ascii="宋体" w:hAnsi="宋体" w:eastAsia="宋体" w:cs="宋体"/>
          <w:i w:val="0"/>
          <w:caps w:val="0"/>
          <w:color w:val="888888"/>
          <w:spacing w:val="0"/>
          <w:sz w:val="14"/>
          <w:szCs w:val="14"/>
          <w:u w:val="none"/>
          <w:bdr w:val="none" w:color="auto" w:sz="0" w:space="0"/>
          <w:shd w:val="clear" w:fill="FFFFFF"/>
        </w:rPr>
        <w:t>编辑</w: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电解电容是电容的一种，金属箔为正极（铝或钽），与正极紧贴金属的氧化膜（氧化铝或五氧化二钽）是电介质，阴极由导电材料、电解质（电解质可以是液体或固体）和其他材料共同组成，因电解质是阴极的主要部分，电解电容因此而得名。同时电解电容正负不可接错</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bookmarkStart w:id="3" w:name="ref_[1]_312031"/>
      <w:r>
        <w:rPr>
          <w:rFonts w:hint="default" w:ascii="Arial" w:hAnsi="Arial" w:eastAsia="宋体" w:cs="Arial"/>
          <w:i w:val="0"/>
          <w:caps w:val="0"/>
          <w:color w:val="136EC2"/>
          <w:spacing w:val="0"/>
          <w:kern w:val="0"/>
          <w:sz w:val="0"/>
          <w:szCs w:val="0"/>
          <w:u w:val="none"/>
          <w:shd w:val="clear" w:fill="FFFFFF"/>
          <w:lang w:val="en-US" w:eastAsia="zh-CN" w:bidi="ar"/>
        </w:rPr>
        <w:t> </w:t>
      </w:r>
      <w:r>
        <w:rPr>
          <w:rFonts w:hint="default" w:ascii="Arial" w:hAnsi="Arial" w:eastAsia="宋体" w:cs="Arial"/>
          <w:i w:val="0"/>
          <w:caps w:val="0"/>
          <w:color w:val="333333"/>
          <w:spacing w:val="0"/>
          <w:kern w:val="0"/>
          <w:sz w:val="16"/>
          <w:szCs w:val="16"/>
          <w:shd w:val="clear" w:fill="FFFFFF"/>
          <w:lang w:val="en-US" w:eastAsia="zh-CN" w:bidi="ar"/>
        </w:rPr>
        <w:t> </w:t>
      </w:r>
      <w:bookmarkStart w:id="4" w:name="ref_1"/>
      <w:r>
        <w:rPr>
          <w:rFonts w:hint="default" w:ascii="Arial" w:hAnsi="Arial" w:eastAsia="宋体" w:cs="Arial"/>
          <w:i w:val="0"/>
          <w:caps w:val="0"/>
          <w:color w:val="333333"/>
          <w:spacing w:val="0"/>
          <w:kern w:val="0"/>
          <w:sz w:val="16"/>
          <w:szCs w:val="16"/>
          <w:shd w:val="clear" w:fill="FFFFFF"/>
          <w:lang w:val="en-US" w:eastAsia="zh-CN" w:bidi="ar"/>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5" w:name="2"/>
      <w:bookmarkEnd w:id="5"/>
      <w:bookmarkStart w:id="6" w:name="sub312031_2"/>
      <w:bookmarkEnd w:id="6"/>
      <w:bookmarkStart w:id="7" w:name="类型"/>
      <w:bookmarkEnd w:id="7"/>
      <w:r>
        <w:rPr>
          <w:i w:val="0"/>
          <w:caps w:val="0"/>
          <w:color w:val="000000"/>
          <w:spacing w:val="0"/>
          <w:sz w:val="26"/>
          <w:szCs w:val="26"/>
          <w:bdr w:val="none" w:color="auto" w:sz="0" w:space="0"/>
          <w:shd w:val="clear" w:fill="FFFFFF"/>
        </w:rPr>
        <w:t>类型</w:t>
      </w:r>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hint="eastAsia" w:ascii="微软雅黑" w:hAnsi="微软雅黑" w:eastAsia="微软雅黑" w:cs="微软雅黑"/>
          <w:i w:val="0"/>
          <w:caps w:val="0"/>
          <w:color w:val="333333"/>
          <w:spacing w:val="0"/>
          <w:sz w:val="26"/>
          <w:szCs w:val="26"/>
        </w:rPr>
      </w:pP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separate"/>
      </w:r>
      <w:r>
        <w:rPr>
          <w:rStyle w:val="6"/>
          <w:rFonts w:ascii="宋体" w:hAnsi="宋体" w:eastAsia="宋体" w:cs="宋体"/>
          <w:i w:val="0"/>
          <w:caps w:val="0"/>
          <w:color w:val="888888"/>
          <w:spacing w:val="0"/>
          <w:sz w:val="14"/>
          <w:szCs w:val="14"/>
          <w:u w:val="none"/>
          <w:bdr w:val="none" w:color="auto" w:sz="0" w:space="0"/>
          <w:shd w:val="clear" w:fill="FFFFFF"/>
        </w:rPr>
        <w:t>编辑</w: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铝电解电容器可以分为四类：</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1.引线型铝电解电容器；</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2.牛角型铝电解电容器；</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3.螺栓式铝电解电容器；</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4.固态铝电解电容器。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8" w:name="3"/>
      <w:bookmarkEnd w:id="8"/>
      <w:bookmarkStart w:id="9" w:name="sub312031_3"/>
      <w:bookmarkEnd w:id="9"/>
      <w:bookmarkStart w:id="10" w:name="特点"/>
      <w:bookmarkEnd w:id="10"/>
      <w:r>
        <w:rPr>
          <w:i w:val="0"/>
          <w:caps w:val="0"/>
          <w:color w:val="000000"/>
          <w:spacing w:val="0"/>
          <w:sz w:val="26"/>
          <w:szCs w:val="26"/>
          <w:bdr w:val="none" w:color="auto" w:sz="0" w:space="0"/>
          <w:shd w:val="clear" w:fill="FFFFFF"/>
        </w:rPr>
        <w:t>特点</w:t>
      </w:r>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hint="eastAsia" w:ascii="微软雅黑" w:hAnsi="微软雅黑" w:eastAsia="微软雅黑" w:cs="微软雅黑"/>
          <w:i w:val="0"/>
          <w:caps w:val="0"/>
          <w:color w:val="333333"/>
          <w:spacing w:val="0"/>
          <w:sz w:val="26"/>
          <w:szCs w:val="26"/>
        </w:rPr>
      </w:pP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separate"/>
      </w:r>
      <w:r>
        <w:rPr>
          <w:rStyle w:val="6"/>
          <w:rFonts w:ascii="宋体" w:hAnsi="宋体" w:eastAsia="宋体" w:cs="宋体"/>
          <w:i w:val="0"/>
          <w:caps w:val="0"/>
          <w:color w:val="888888"/>
          <w:spacing w:val="0"/>
          <w:sz w:val="14"/>
          <w:szCs w:val="14"/>
          <w:u w:val="none"/>
          <w:bdr w:val="none" w:color="auto" w:sz="0" w:space="0"/>
          <w:shd w:val="clear" w:fill="FFFFFF"/>
        </w:rPr>
        <w:t>编辑</w: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1.单位体积的电容量非常大，比其它种类的电容大几十到数百倍。</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2.额定的容量可以做到非常大，可以轻易做到几万μf甚至几f（但不能和</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"https://baike.baidu.com/item/%E5%8F%8C%E7%94%B5%E5%B1%82%E7%94%B5%E5%AE%B9"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双电层电容</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比）。</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3.价格比其它种类具有压倒性优势，因为电解电容的组成材料都是普通的工业材料，比如铝等等。制造电解电容的设备也都是普通的工业设备，可以大规模生产，成本相对比较低。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11" w:name="4"/>
      <w:bookmarkEnd w:id="11"/>
      <w:bookmarkStart w:id="12" w:name="sub312031_4"/>
      <w:bookmarkEnd w:id="12"/>
      <w:bookmarkStart w:id="13" w:name="原理"/>
      <w:bookmarkEnd w:id="13"/>
      <w:r>
        <w:rPr>
          <w:i w:val="0"/>
          <w:caps w:val="0"/>
          <w:color w:val="000000"/>
          <w:spacing w:val="0"/>
          <w:sz w:val="26"/>
          <w:szCs w:val="26"/>
          <w:bdr w:val="none" w:color="auto" w:sz="0" w:space="0"/>
          <w:shd w:val="clear" w:fill="FFFFFF"/>
        </w:rPr>
        <w:t>原理</w:t>
      </w:r>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hint="eastAsia" w:ascii="微软雅黑" w:hAnsi="微软雅黑" w:eastAsia="微软雅黑" w:cs="微软雅黑"/>
          <w:i w:val="0"/>
          <w:caps w:val="0"/>
          <w:color w:val="333333"/>
          <w:spacing w:val="0"/>
          <w:sz w:val="26"/>
          <w:szCs w:val="26"/>
        </w:rPr>
      </w:pP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separate"/>
      </w:r>
      <w:r>
        <w:rPr>
          <w:rStyle w:val="6"/>
          <w:rFonts w:ascii="宋体" w:hAnsi="宋体" w:eastAsia="宋体" w:cs="宋体"/>
          <w:i w:val="0"/>
          <w:caps w:val="0"/>
          <w:color w:val="888888"/>
          <w:spacing w:val="0"/>
          <w:sz w:val="14"/>
          <w:szCs w:val="14"/>
          <w:u w:val="none"/>
          <w:bdr w:val="none" w:color="auto" w:sz="0" w:space="0"/>
          <w:shd w:val="clear" w:fill="FFFFFF"/>
        </w:rPr>
        <w:t>编辑</w: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电解电容器通常是由</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"https://baike.baidu.com/item/%E9%87%91%E5%B1%9E%E7%AE%94"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金属箔</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（铝/钽）作为正电极，金属箔的绝缘氧化层（氧化铝/钽五氧化物）作为电介质，电解电容器以其正电极的不同分为</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"https://baike.baidu.com/item/%E9%93%9D%E7%94%B5%E8%A7%A3%E7%94%B5%E5%AE%B9"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铝电解电容</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器和</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"https://baike.baidu.com/item/%E9%92%BD%E7%94%B5%E8%A7%A3%E7%94%B5%E5%AE%B9"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钽电解电容</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器。铝电解电容器的负电极由浸过电解质液（液态电解质）的薄纸/薄膜或电解质聚合物构成；钽电解电容器的负电极通常采用</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"https://baike.baidu.com/item/%E4%BA%8C%E6%B0%A7%E5%8C%96%E9%94%B0"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二氧化锰</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。由于均以电解质作为负电极（注意和电介质区分），电解电容器因而得名。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14" w:name="5"/>
      <w:bookmarkEnd w:id="14"/>
      <w:bookmarkStart w:id="15" w:name="sub312031_5"/>
      <w:bookmarkEnd w:id="15"/>
      <w:bookmarkStart w:id="16" w:name="应用"/>
      <w:bookmarkEnd w:id="16"/>
      <w:r>
        <w:rPr>
          <w:i w:val="0"/>
          <w:caps w:val="0"/>
          <w:color w:val="000000"/>
          <w:spacing w:val="0"/>
          <w:sz w:val="26"/>
          <w:szCs w:val="26"/>
          <w:bdr w:val="none" w:color="auto" w:sz="0" w:space="0"/>
          <w:shd w:val="clear" w:fill="FFFFFF"/>
        </w:rPr>
        <w:t>应用</w:t>
      </w:r>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hint="eastAsia" w:ascii="微软雅黑" w:hAnsi="微软雅黑" w:eastAsia="微软雅黑" w:cs="微软雅黑"/>
          <w:i w:val="0"/>
          <w:caps w:val="0"/>
          <w:color w:val="333333"/>
          <w:spacing w:val="0"/>
          <w:sz w:val="26"/>
          <w:szCs w:val="26"/>
        </w:rPr>
      </w:pP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separate"/>
      </w:r>
      <w:r>
        <w:rPr>
          <w:rStyle w:val="6"/>
          <w:rFonts w:ascii="宋体" w:hAnsi="宋体" w:eastAsia="宋体" w:cs="宋体"/>
          <w:i w:val="0"/>
          <w:caps w:val="0"/>
          <w:color w:val="888888"/>
          <w:spacing w:val="0"/>
          <w:sz w:val="14"/>
          <w:szCs w:val="14"/>
          <w:u w:val="none"/>
          <w:bdr w:val="none" w:color="auto" w:sz="0" w:space="0"/>
          <w:shd w:val="clear" w:fill="FFFFFF"/>
        </w:rPr>
        <w:t>编辑</w: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有极性电解电容器通常在电源电路或中频、低频电路中起电源滤波、</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"https://baike.baidu.com/item/%E9%80%80%E8%80%A6"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退耦</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、信号耦合及</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"https://baike.baidu.com/item/%E6%97%B6%E9%97%B4%E5%B8%B8%E6%95%B0"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时间常数</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设定、隔直流等作用。一般不能用于交流电源电路，在直流电源电路中作</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"https://baike.baidu.com/item/%E6%BB%A4%E6%B3%A2%E7%94%B5%E5%AE%B9"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滤波电容</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使用时，其阳极（</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"https://baike.baidu.com/item/%E6%AD%A3%E6%9E%81"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正极</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）应与电源电压的正极端相连接，</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"https://baike.baidu.com/item/%E9%98%B4%E6%9E%81"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阴极</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（负极）与电源电压的负极端相连接，不能接反，否则会损坏</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"https://baike.baidu.com/item/%E7%94%B5%E5%AE%B9%E5%99%A8"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电容器</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无极性电解电容器通常用于音箱分频器电路、电视机S校正电路及单相电动机的起动电路。</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电解电容器广泛应用于家用电器和各种电子产品中，其容量范围较大，一般为1~33000μF，额定工作电压范围为6.3~700V。其缺点是介质损耗、容量误差较大（最大允许偏差为+100%、-20%），耐高温性较差，存放时间长容易失效。</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电解电容的极性，注意观察在电解电容的侧面有“-”是负极、“+”是正极，如果电解电容上没有标明正负极，也可以根据它的引脚的长短来判断，长脚为正极，短脚为负极</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r>
        <w:rPr>
          <w:rFonts w:hint="default" w:ascii="Arial" w:hAnsi="Arial" w:eastAsia="宋体" w:cs="Arial"/>
          <w:i w:val="0"/>
          <w:caps w:val="0"/>
          <w:color w:val="333333"/>
          <w:spacing w:val="0"/>
          <w:kern w:val="0"/>
          <w:sz w:val="16"/>
          <w:szCs w:val="16"/>
          <w:shd w:val="clear" w:fill="FFFFFF"/>
          <w:lang w:val="en-US" w:eastAsia="zh-CN" w:bidi="ar"/>
        </w:rPr>
        <w:t> 。</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6" w:afterAutospacing="0" w:line="288" w:lineRule="atLeast"/>
        <w:ind w:left="0" w:righ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136EC2"/>
          <w:spacing w:val="0"/>
          <w:sz w:val="16"/>
          <w:szCs w:val="16"/>
          <w:u w:val="none"/>
          <w:bdr w:val="none" w:color="auto" w:sz="0" w:space="0"/>
          <w:shd w:val="clear" w:fill="FFFFFF"/>
        </w:rPr>
        <w:drawing>
          <wp:inline distT="0" distB="0" distL="114300" distR="114300">
            <wp:extent cx="2095500" cy="2095500"/>
            <wp:effectExtent l="0" t="0" r="7620" b="762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095500" cy="20955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17" w:name="6"/>
      <w:bookmarkEnd w:id="17"/>
      <w:bookmarkStart w:id="18" w:name="sub312031_6"/>
      <w:bookmarkEnd w:id="18"/>
      <w:bookmarkStart w:id="19" w:name="发展状况"/>
      <w:bookmarkEnd w:id="19"/>
      <w:r>
        <w:rPr>
          <w:i w:val="0"/>
          <w:caps w:val="0"/>
          <w:color w:val="000000"/>
          <w:spacing w:val="0"/>
          <w:sz w:val="26"/>
          <w:szCs w:val="26"/>
          <w:bdr w:val="none" w:color="auto" w:sz="0" w:space="0"/>
          <w:shd w:val="clear" w:fill="FFFFFF"/>
        </w:rPr>
        <w:t>发展状况</w:t>
      </w:r>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hint="eastAsia" w:ascii="微软雅黑" w:hAnsi="微软雅黑" w:eastAsia="微软雅黑" w:cs="微软雅黑"/>
          <w:i w:val="0"/>
          <w:caps w:val="0"/>
          <w:color w:val="333333"/>
          <w:spacing w:val="0"/>
          <w:sz w:val="26"/>
          <w:szCs w:val="26"/>
        </w:rPr>
      </w:pP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separate"/>
      </w:r>
      <w:r>
        <w:rPr>
          <w:rStyle w:val="6"/>
          <w:rFonts w:ascii="宋体" w:hAnsi="宋体" w:eastAsia="宋体" w:cs="宋体"/>
          <w:i w:val="0"/>
          <w:caps w:val="0"/>
          <w:color w:val="888888"/>
          <w:spacing w:val="0"/>
          <w:sz w:val="14"/>
          <w:szCs w:val="14"/>
          <w:u w:val="none"/>
          <w:bdr w:val="none" w:color="auto" w:sz="0" w:space="0"/>
          <w:shd w:val="clear" w:fill="FFFFFF"/>
        </w:rPr>
        <w:t>编辑</w: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就产量来说，铝电解电容器在</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"https://baike.baidu.com/item/%E7%94%B5%E5%AE%B9%E5%99%A8"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电容器</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中占第二位。这类电容器本来是一般的直流电容器，但现在已经从直流发展到交流、从低温发展到高温、从低压发展到高压、从通用型发展到特殊型、从一般结构发展到片式、扁平、书本式等结构。其上限容量已扩展到4F左右，使用频率已达到30kHz，</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"https://baike.baidu.com/item/%E5%B7%A5%E4%BD%9C%E6%B8%A9%E5%BA%A6%E8%8C%83%E5%9B%B4"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工作温度范围</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已达到-55℃—125℃，有的甚至高到150℃，额定电压己达到700V。总之，铝电解电容器的发展越来越广。 导致这些发展的基础如下：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color w:val="333333"/>
          <w:sz w:val="21"/>
          <w:szCs w:val="21"/>
        </w:rPr>
      </w:pPr>
      <w:bookmarkStart w:id="20" w:name="6_1"/>
      <w:bookmarkEnd w:id="20"/>
      <w:bookmarkStart w:id="21" w:name="sub312031_6_1"/>
      <w:bookmarkEnd w:id="21"/>
      <w:bookmarkStart w:id="22" w:name="在材料上"/>
      <w:bookmarkEnd w:id="22"/>
      <w:bookmarkStart w:id="23" w:name="6-1"/>
      <w:bookmarkEnd w:id="23"/>
      <w:r>
        <w:rPr>
          <w:i w:val="0"/>
          <w:caps w:val="0"/>
          <w:color w:val="333333"/>
          <w:spacing w:val="0"/>
          <w:sz w:val="21"/>
          <w:szCs w:val="21"/>
          <w:bdr w:val="none" w:color="auto" w:sz="0" w:space="0"/>
          <w:shd w:val="clear" w:fill="FFFFFF"/>
        </w:rPr>
        <w:t>在材料上</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现在用的</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"https://baike.baidu.com/item/%E9%93%9D%E7%AE%94"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铝箔</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在成分和结构上都很考究。已经不再要求高纯，例如、对阳极箔，要求其纯度高到适当。为了提高起始腐蚀点数、机械强度及介质</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"https://baike.baidu.com/item/%E6%B0%A7%E5%8C%96%E8%86%9C"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氧化膜</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的性能，箔中要适当的含有某些杂质．并有的采用合金箔。在结构上，对低压箔，不要求立方结构占的比例很大，但是对高压箔，则要求这种结构占到80%一90%以上。对阴极箔．为了提高其比容，则要求</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"https://baike.baidu.com/item/%E6%99%B6%E7%B2%92"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晶粒</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无规则取向的含杂量一定的合金铝箔。 工作电解液有三种成分构成．即溶剂、溶质和添加物，如已长期应用的电解液，其成分为乙二醇、甘油、</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"https://baike.baidu.com/item/%E7%A1%BC%E9%85%B8"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硼酸</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和氨水。由于铝电解电容器的发展，这种电解液已远不能满足要求，故产生了许多新型电解液，以降低电容器的工作温度范围(如-55℃——125℃)。这些新型电解液的配方原则是：①用两种溶剂混合．以达到互补。②用两种弱酸，以提供所需的两种阴离子团。③加碱，如有机胺，以调整电解液的pH值和闪火电压．改变其</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"https://baike.baidu.com/item/%E7%94%B5%E9%98%BB%E7%8E%87"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电阻率</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。④改进电解液特性的添加物，如防止铝氧化膜发生</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"https://baike.baidu.com/item/%E6%B0%B4%E5%90%88%E4%BD%9C%E7%94%A8"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水合作用</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的磷酸或其盐，吸收氢的二硝基苯等，提高电解液闪火电压的乙烯氧化物。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color w:val="333333"/>
          <w:sz w:val="21"/>
          <w:szCs w:val="21"/>
        </w:rPr>
      </w:pPr>
      <w:bookmarkStart w:id="24" w:name="6_2"/>
      <w:bookmarkEnd w:id="24"/>
      <w:bookmarkStart w:id="25" w:name="sub312031_6_2"/>
      <w:bookmarkEnd w:id="25"/>
      <w:bookmarkStart w:id="26" w:name="在工艺上"/>
      <w:bookmarkEnd w:id="26"/>
      <w:bookmarkStart w:id="27" w:name="6-2"/>
      <w:bookmarkEnd w:id="27"/>
      <w:r>
        <w:rPr>
          <w:i w:val="0"/>
          <w:caps w:val="0"/>
          <w:color w:val="333333"/>
          <w:spacing w:val="0"/>
          <w:sz w:val="21"/>
          <w:szCs w:val="21"/>
          <w:bdr w:val="none" w:color="auto" w:sz="0" w:space="0"/>
          <w:shd w:val="clear" w:fill="FFFFFF"/>
        </w:rPr>
        <w:t>在工艺上</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除了已经实现生产机械化和自动化以外，铝电解电容器在工艺上的进展主要是腐蚀和赋能两个工艺。铝箔的腐蚀系数不但已经很高(低压电容器箔已达100，高压者达25)，而且可以根据对电容器的性能要求，腐蚀出不同坑洞形貌的铝箔。腐蚀工艺是一种腐蚀液种类、浓度、温度、原箔成分、结构、表面</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"https://baike.baidu.com/item/%E7%8A%B6%E6%80%81"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状态</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、腐蚀过程中箔速度以及电源类型、波形、频率、电压等的动态平衡工艺。问题是如何得出最佳的动态平衡和如何根据要求确定出最佳平衡。因此，对腐蚀工艺还不能说已经达到了最佳状态。</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现在的赋能工艺已经可以制造出优质的介质氧化膜，而且还可以根据要求不同，制造出不同的介质氧化膜，例如，对直流电容器，制造出γ和γ’型结晶氧化铝膜，对交流电容器，则为非晶膜。赋能工艺最大的进展是能将氢氧化铝膜转变成介质氧化铝膜、并能在其表面形成防水层。此外，还能消除介质膜的疵点和龟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color w:val="333333"/>
          <w:sz w:val="21"/>
          <w:szCs w:val="21"/>
        </w:rPr>
      </w:pPr>
      <w:bookmarkStart w:id="28" w:name="6_3"/>
      <w:bookmarkEnd w:id="28"/>
      <w:bookmarkStart w:id="29" w:name="sub312031_6_3"/>
      <w:bookmarkEnd w:id="29"/>
      <w:bookmarkStart w:id="30" w:name="在结构上"/>
      <w:bookmarkEnd w:id="30"/>
      <w:bookmarkStart w:id="31" w:name="6-3"/>
      <w:bookmarkEnd w:id="31"/>
      <w:r>
        <w:rPr>
          <w:i w:val="0"/>
          <w:caps w:val="0"/>
          <w:color w:val="333333"/>
          <w:spacing w:val="0"/>
          <w:sz w:val="21"/>
          <w:szCs w:val="21"/>
          <w:bdr w:val="none" w:color="auto" w:sz="0" w:space="0"/>
          <w:shd w:val="clear" w:fill="FFFFFF"/>
        </w:rPr>
        <w:t>在结构上</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铝电解电容器的结构已经多样化，除了上述液体铝电解电容器外．还有固体铝电解电容器。其结构形式主要有两种，一种是箔式卷绕形的，另一种是铝粉烧结多孔块状的，所用的</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"https://baike.baidu.com/item/%E5%9B%BA%E4%BD%93%E7%94%B5%E8%A7%A3%E8%B4%A8"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固体电解质</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主要是MnO</w:t>
      </w:r>
      <w:r>
        <w:rPr>
          <w:rFonts w:hint="default" w:ascii="Arial" w:hAnsi="Arial" w:eastAsia="宋体" w:cs="Arial"/>
          <w:i w:val="0"/>
          <w:caps w:val="0"/>
          <w:color w:val="333333"/>
          <w:spacing w:val="0"/>
          <w:kern w:val="0"/>
          <w:sz w:val="12"/>
          <w:szCs w:val="12"/>
          <w:shd w:val="clear" w:fill="FFFFFF"/>
          <w:vertAlign w:val="baseline"/>
          <w:lang w:val="en-US" w:eastAsia="zh-CN" w:bidi="ar"/>
        </w:rPr>
        <w:t>2</w:t>
      </w:r>
      <w:r>
        <w:rPr>
          <w:rFonts w:hint="default" w:ascii="Arial" w:hAnsi="Arial" w:eastAsia="宋体" w:cs="Arial"/>
          <w:i w:val="0"/>
          <w:caps w:val="0"/>
          <w:color w:val="333333"/>
          <w:spacing w:val="0"/>
          <w:kern w:val="0"/>
          <w:sz w:val="16"/>
          <w:szCs w:val="16"/>
          <w:shd w:val="clear" w:fill="FFFFFF"/>
          <w:lang w:val="en-US" w:eastAsia="zh-CN" w:bidi="ar"/>
        </w:rPr>
        <w:t>。</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铝电解电容器的结构已经多样化，如双阳极结构、对阴极结构、 书本式结构、三角式结构、片式结构。其中片式铝电解电容器的出现是铝电解电容器的又—进步。因为如果没有高比容的铝箔、耐高温的电解液、优异的</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"https://baike.baidu.com/item/%E5%AF%86%E5%B0%81%E7%BB%93%E6%9E%84"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密封结构</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和精细的加工技术，是很难制出合乎要求的片式铝电解电容器的，其片式化率还处于比较低的水平。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180" w:afterAutospacing="0" w:line="288" w:lineRule="atLeast"/>
        <w:ind w:left="-360" w:right="0"/>
        <w:rPr>
          <w:color w:val="000000"/>
          <w:sz w:val="26"/>
          <w:szCs w:val="26"/>
        </w:rPr>
      </w:pPr>
      <w:bookmarkStart w:id="32" w:name="7"/>
      <w:bookmarkEnd w:id="32"/>
      <w:bookmarkStart w:id="33" w:name="sub312031_7"/>
      <w:bookmarkEnd w:id="33"/>
      <w:bookmarkStart w:id="34" w:name="展望"/>
      <w:bookmarkEnd w:id="34"/>
      <w:r>
        <w:rPr>
          <w:i w:val="0"/>
          <w:caps w:val="0"/>
          <w:color w:val="000000"/>
          <w:spacing w:val="0"/>
          <w:sz w:val="26"/>
          <w:szCs w:val="26"/>
          <w:bdr w:val="none" w:color="auto" w:sz="0" w:space="0"/>
          <w:shd w:val="clear" w:fill="FFFFFF"/>
        </w:rPr>
        <w:t>展望</w:t>
      </w:r>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hint="eastAsia" w:ascii="微软雅黑" w:hAnsi="微软雅黑" w:eastAsia="微软雅黑" w:cs="微软雅黑"/>
          <w:i w:val="0"/>
          <w:caps w:val="0"/>
          <w:color w:val="333333"/>
          <w:spacing w:val="0"/>
          <w:sz w:val="26"/>
          <w:szCs w:val="26"/>
        </w:rPr>
      </w:pP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instrText xml:space="preserve"> HYPERLINK "https://baike.baidu.com/item/javascript:;" </w:instrTex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separate"/>
      </w:r>
      <w:r>
        <w:rPr>
          <w:rStyle w:val="6"/>
          <w:rFonts w:ascii="宋体" w:hAnsi="宋体" w:eastAsia="宋体" w:cs="宋体"/>
          <w:i w:val="0"/>
          <w:caps w:val="0"/>
          <w:color w:val="888888"/>
          <w:spacing w:val="0"/>
          <w:sz w:val="14"/>
          <w:szCs w:val="14"/>
          <w:u w:val="none"/>
          <w:bdr w:val="none" w:color="auto" w:sz="0" w:space="0"/>
          <w:shd w:val="clear" w:fill="FFFFFF"/>
        </w:rPr>
        <w:t>编辑</w:t>
      </w:r>
      <w:r>
        <w:rPr>
          <w:rFonts w:ascii="宋体" w:hAnsi="宋体" w:eastAsia="宋体" w:cs="宋体"/>
          <w:i w:val="0"/>
          <w:caps w:val="0"/>
          <w:color w:val="888888"/>
          <w:spacing w:val="0"/>
          <w:kern w:val="0"/>
          <w:sz w:val="14"/>
          <w:szCs w:val="14"/>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capsun以及TDK研制出的YDK-700V电容所用的材料为820V的已经应用于日本capsun集团的音响，这极具划时代意义，这意味着380V</w:t>
      </w:r>
      <w:r>
        <w:rPr>
          <w:rFonts w:hint="default" w:ascii="Arial" w:hAnsi="Arial" w:eastAsia="宋体" w:cs="Arial"/>
          <w:i w:val="0"/>
          <w:caps w:val="0"/>
          <w:color w:val="136EC2"/>
          <w:spacing w:val="0"/>
          <w:kern w:val="0"/>
          <w:sz w:val="16"/>
          <w:szCs w:val="16"/>
          <w:u w:val="none"/>
          <w:shd w:val="clear" w:fill="FFFFFF"/>
          <w:lang w:val="en-US" w:eastAsia="zh-CN" w:bidi="ar"/>
        </w:rPr>
        <w:fldChar w:fldCharType="begin"/>
      </w:r>
      <w:r>
        <w:rPr>
          <w:rFonts w:hint="default" w:ascii="Arial" w:hAnsi="Arial" w:eastAsia="宋体" w:cs="Arial"/>
          <w:i w:val="0"/>
          <w:caps w:val="0"/>
          <w:color w:val="136EC2"/>
          <w:spacing w:val="0"/>
          <w:kern w:val="0"/>
          <w:sz w:val="16"/>
          <w:szCs w:val="16"/>
          <w:u w:val="none"/>
          <w:shd w:val="clear" w:fill="FFFFFF"/>
          <w:lang w:val="en-US" w:eastAsia="zh-CN" w:bidi="ar"/>
        </w:rPr>
        <w:instrText xml:space="preserve"> HYPERLINK "https://baike.baidu.com/item/%E6%95%B4%E6%B5%81" \t "https://baike.baidu.com/item/_blank" </w:instrText>
      </w:r>
      <w:r>
        <w:rPr>
          <w:rFonts w:hint="default" w:ascii="Arial" w:hAnsi="Arial" w:eastAsia="宋体" w:cs="Arial"/>
          <w:i w:val="0"/>
          <w:caps w:val="0"/>
          <w:color w:val="136EC2"/>
          <w:spacing w:val="0"/>
          <w:kern w:val="0"/>
          <w:sz w:val="16"/>
          <w:szCs w:val="16"/>
          <w:u w:val="none"/>
          <w:shd w:val="clear" w:fill="FFFFFF"/>
          <w:lang w:val="en-US" w:eastAsia="zh-CN" w:bidi="ar"/>
        </w:rPr>
        <w:fldChar w:fldCharType="separate"/>
      </w:r>
      <w:r>
        <w:rPr>
          <w:rStyle w:val="6"/>
          <w:rFonts w:hint="default" w:ascii="Arial" w:hAnsi="Arial" w:eastAsia="宋体" w:cs="Arial"/>
          <w:i w:val="0"/>
          <w:caps w:val="0"/>
          <w:color w:val="136EC2"/>
          <w:spacing w:val="0"/>
          <w:sz w:val="16"/>
          <w:szCs w:val="16"/>
          <w:u w:val="none"/>
          <w:shd w:val="clear" w:fill="FFFFFF"/>
        </w:rPr>
        <w:t>整流</w:t>
      </w:r>
      <w:r>
        <w:rPr>
          <w:rFonts w:hint="default" w:ascii="Arial" w:hAnsi="Arial" w:eastAsia="宋体" w:cs="Arial"/>
          <w:i w:val="0"/>
          <w:caps w:val="0"/>
          <w:color w:val="136EC2"/>
          <w:spacing w:val="0"/>
          <w:kern w:val="0"/>
          <w:sz w:val="16"/>
          <w:szCs w:val="16"/>
          <w:u w:val="none"/>
          <w:shd w:val="clear" w:fill="FFFFFF"/>
          <w:lang w:val="en-US" w:eastAsia="zh-CN" w:bidi="ar"/>
        </w:rPr>
        <w:fldChar w:fldCharType="end"/>
      </w:r>
      <w:r>
        <w:rPr>
          <w:rFonts w:hint="default" w:ascii="Arial" w:hAnsi="Arial" w:eastAsia="宋体" w:cs="Arial"/>
          <w:i w:val="0"/>
          <w:caps w:val="0"/>
          <w:color w:val="333333"/>
          <w:spacing w:val="0"/>
          <w:kern w:val="0"/>
          <w:sz w:val="16"/>
          <w:szCs w:val="16"/>
          <w:shd w:val="clear" w:fill="FFFFFF"/>
          <w:lang w:val="en-US" w:eastAsia="zh-CN" w:bidi="ar"/>
        </w:rPr>
        <w:t>出来后的537V再也不用2只400V的去串联。未来铝电解电容器的性能会随着科技的进步更进一步的发展。700V100uf的正规电容体积通常为35*80-100MM或者50*80-96MM价位在22美元左右。</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应用于世界顶级的capsun，YAMAHA音响广泛出口到欧美高档酒店，价格1200美元到数百万美元一套的音响价格昂贵，多应用于贵族家庭及酒店。小体积大容量的超级电容器也正逐步开发出来。</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铝电解电容器漏电流的测试方法和测试条件为：在25℃，被测电容器串联一个1000Ω的保护电阻接于额定电压，测量漏电流。施加电压5 min后，漏电流不超过说明书的最大值为合格。小容量的铝电解电容器可以采用1min测试结果，大容量的铝电解电容器将需要更长的测试时间，从特性曲线可以看到，电流将无限趋近于最终的“漏电流”值——补氧化铝介质需要的电流值。电解电容器的损耗因数(dissipation factor，DF)可以理解为在交流电流激励下，电解电容器的无功功率和等效串联电阻(ESR)的有功功率。很显然，这是容抗与等效串联电阻(ESR)之比。交流电路中的RC电路，而且这个比值非常像三角函数的对边比邻边——正切函数。</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因此，电解电容器的损耗因数(简称DF)很多技术文献中也称为损耗角正切。铝电解电容器的电压指标主要有额定DC电压、额定浪涌电压、瞬间过压和反向电压，额定DC电压VR额定DC电压VR是电容器在额定温度范围内所允许的连续工作电压，它包括在电容器两电极间的直流电压和脉动电压或连续脉冲电压之和。通常，钽电容的额定电压在电容器表面标明。通常额定电压≤100V T491B107M004AT为“低压”钽电容，而额定电压≥150V为“高压”电容器</w:t>
      </w:r>
      <w:r>
        <w:rPr>
          <w:rFonts w:hint="default" w:ascii="Arial" w:hAnsi="Arial" w:eastAsia="宋体" w:cs="Arial"/>
          <w:i w:val="0"/>
          <w:caps w:val="0"/>
          <w:color w:val="3366CC"/>
          <w:spacing w:val="0"/>
          <w:kern w:val="0"/>
          <w:sz w:val="12"/>
          <w:szCs w:val="12"/>
          <w:bdr w:val="none" w:color="auto" w:sz="0" w:space="0"/>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bookmarkEnd w:id="3"/>
      <w:r>
        <w:rPr>
          <w:rFonts w:hint="default" w:ascii="Arial" w:hAnsi="Arial" w:eastAsia="宋体" w:cs="Arial"/>
          <w:i w:val="0"/>
          <w:caps w:val="0"/>
          <w:color w:val="333333"/>
          <w:spacing w:val="0"/>
          <w:kern w:val="0"/>
          <w:sz w:val="16"/>
          <w:szCs w:val="16"/>
          <w:shd w:val="clear" w:fill="FFFFFF"/>
          <w:lang w:val="en-US" w:eastAsia="zh-CN" w:bidi="ar"/>
        </w:rPr>
        <w:t> </w:t>
      </w:r>
      <w:bookmarkEnd w:id="4"/>
      <w:r>
        <w:rPr>
          <w:rFonts w:hint="default" w:ascii="Arial" w:hAnsi="Arial" w:eastAsia="宋体" w:cs="Arial"/>
          <w:i w:val="0"/>
          <w:caps w:val="0"/>
          <w:color w:val="333333"/>
          <w:spacing w:val="0"/>
          <w:kern w:val="0"/>
          <w:sz w:val="16"/>
          <w:szCs w:val="16"/>
          <w:shd w:val="clear" w:fill="FFFFFF"/>
          <w:lang w:val="en-US" w:eastAsia="zh-CN" w:bidi="ar"/>
        </w:rPr>
        <w:t>。</w:t>
      </w:r>
    </w:p>
    <w:p>
      <w:bookmarkStart w:id="35" w:name="_GoBack"/>
      <w:bookmarkEnd w:id="3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CE70E9"/>
    <w:multiLevelType w:val="multilevel"/>
    <w:tmpl w:val="A2CE70E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D4A2ADB0"/>
    <w:multiLevelType w:val="multilevel"/>
    <w:tmpl w:val="D4A2ADB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45146170"/>
    <w:multiLevelType w:val="multilevel"/>
    <w:tmpl w:val="4514617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AD6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baike.baidu.com/pic/%E7%94%B5%E8%A7%A3%E7%94%B5%E5%AE%B9/5657569/0/11385343fbf2b21134fc066ccd8065380dd78ec6?fr=lemma%26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2020-10-08T02:08:18Z</dcterms:created>
  <dc:creator>Administrator</dc:creator>
  <cp:lastModifiedBy>大胡</cp:lastModifiedBy>
  <dcterms:modified xsi:type="dcterms:W3CDTF">2020-10-08T02:08:32Z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