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228" w:rsidRDefault="003E3DC4">
      <w:pPr>
        <w:rPr>
          <w:b/>
          <w:bCs/>
        </w:rPr>
      </w:pPr>
      <w:r>
        <w:rPr>
          <w:rFonts w:hint="eastAsia"/>
          <w:b/>
          <w:bCs/>
        </w:rPr>
        <w:t>Homework 5</w:t>
      </w:r>
    </w:p>
    <w:p w:rsidR="00323228" w:rsidRDefault="003E3DC4">
      <w:pPr>
        <w:rPr>
          <w:b/>
          <w:bCs/>
        </w:rPr>
      </w:pPr>
      <w:r>
        <w:rPr>
          <w:rFonts w:hint="eastAsia"/>
          <w:b/>
          <w:bCs/>
        </w:rPr>
        <w:t>大家把下面两个练习的答案放到一个</w:t>
      </w:r>
      <w:r>
        <w:rPr>
          <w:rFonts w:hint="eastAsia"/>
          <w:b/>
          <w:bCs/>
        </w:rPr>
        <w:t xml:space="preserve">word </w:t>
      </w:r>
      <w:r>
        <w:rPr>
          <w:rFonts w:hint="eastAsia"/>
          <w:b/>
          <w:bCs/>
        </w:rPr>
        <w:t>文档，上传到</w:t>
      </w:r>
      <w:proofErr w:type="gramStart"/>
      <w:r>
        <w:rPr>
          <w:rFonts w:hint="eastAsia"/>
          <w:b/>
          <w:bCs/>
        </w:rPr>
        <w:t>云班课</w:t>
      </w:r>
      <w:proofErr w:type="gramEnd"/>
      <w:r>
        <w:rPr>
          <w:rFonts w:hint="eastAsia"/>
          <w:b/>
          <w:bCs/>
        </w:rPr>
        <w:t>。</w:t>
      </w:r>
      <w:r>
        <w:rPr>
          <w:rFonts w:hint="eastAsia"/>
          <w:b/>
          <w:bCs/>
        </w:rPr>
        <w:t>Deadline: Oct. 24, 20:00</w:t>
      </w:r>
    </w:p>
    <w:p w:rsidR="00323228" w:rsidRDefault="003E3DC4">
      <w:pPr>
        <w:rPr>
          <w:b/>
          <w:bCs/>
        </w:rPr>
      </w:pPr>
      <w:r>
        <w:rPr>
          <w:rFonts w:hint="eastAsia"/>
          <w:b/>
          <w:bCs/>
        </w:rPr>
        <w:t>截止后我公布答案。</w:t>
      </w:r>
      <w:r>
        <w:rPr>
          <w:rFonts w:hint="eastAsia"/>
          <w:b/>
          <w:bCs/>
        </w:rPr>
        <w:t xml:space="preserve"> </w:t>
      </w:r>
    </w:p>
    <w:p w:rsidR="00323228" w:rsidRDefault="00323228">
      <w:pPr>
        <w:rPr>
          <w:b/>
          <w:bCs/>
        </w:rPr>
      </w:pPr>
    </w:p>
    <w:p w:rsidR="00323228" w:rsidRDefault="003E3DC4">
      <w:pPr>
        <w:rPr>
          <w:b/>
          <w:iCs/>
          <w:szCs w:val="21"/>
        </w:rPr>
      </w:pPr>
      <w:r>
        <w:rPr>
          <w:rFonts w:hint="eastAsia"/>
          <w:b/>
          <w:iCs/>
          <w:szCs w:val="21"/>
        </w:rPr>
        <w:t>Exercise 1-categorize statements</w:t>
      </w:r>
    </w:p>
    <w:p w:rsidR="00323228" w:rsidRDefault="00323228">
      <w:pPr>
        <w:rPr>
          <w:bCs/>
          <w:iCs/>
          <w:szCs w:val="21"/>
        </w:rPr>
      </w:pPr>
    </w:p>
    <w:p w:rsidR="00323228" w:rsidRDefault="003E3DC4">
      <w:pPr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 xml:space="preserve">Cross-cultural studies have demonstrated that although individual variations exist, people from diverse geographical regions do differ in </w:t>
      </w:r>
      <w:r>
        <w:rPr>
          <w:rFonts w:hint="eastAsia"/>
          <w:bCs/>
          <w:iCs/>
          <w:szCs w:val="21"/>
        </w:rPr>
        <w:t xml:space="preserve">their thinking patterns and cognitive process, which are reflected through their worldviews, perceptions, values, and behaviors etc. The following statements describe people who may be from eastern or western </w:t>
      </w:r>
      <w:proofErr w:type="gramStart"/>
      <w:r>
        <w:rPr>
          <w:rFonts w:hint="eastAsia"/>
          <w:bCs/>
          <w:iCs/>
          <w:szCs w:val="21"/>
        </w:rPr>
        <w:t>societies .</w:t>
      </w:r>
      <w:proofErr w:type="gramEnd"/>
      <w:r>
        <w:rPr>
          <w:rFonts w:hint="eastAsia"/>
          <w:bCs/>
          <w:iCs/>
          <w:szCs w:val="21"/>
        </w:rPr>
        <w:t xml:space="preserve"> Put these items into the appropriat</w:t>
      </w:r>
      <w:r>
        <w:rPr>
          <w:rFonts w:hint="eastAsia"/>
          <w:bCs/>
          <w:iCs/>
          <w:szCs w:val="21"/>
        </w:rPr>
        <w:t>e category.</w:t>
      </w:r>
    </w:p>
    <w:p w:rsidR="00323228" w:rsidRDefault="00323228">
      <w:pPr>
        <w:rPr>
          <w:bCs/>
          <w:iCs/>
          <w:szCs w:val="21"/>
        </w:rPr>
      </w:pPr>
    </w:p>
    <w:p w:rsidR="00323228" w:rsidRDefault="003E3DC4">
      <w:pPr>
        <w:numPr>
          <w:ilvl w:val="0"/>
          <w:numId w:val="1"/>
        </w:numPr>
      </w:pPr>
      <w:r>
        <w:rPr>
          <w:rFonts w:hint="eastAsia"/>
          <w:bCs/>
          <w:iCs/>
          <w:szCs w:val="21"/>
        </w:rPr>
        <w:t xml:space="preserve">They </w:t>
      </w:r>
      <w:r>
        <w:rPr>
          <w:rFonts w:hint="eastAsia"/>
        </w:rPr>
        <w:t>have</w:t>
      </w:r>
      <w:r>
        <w:rPr>
          <w:rFonts w:hint="eastAsia"/>
        </w:rPr>
        <w:t xml:space="preserve"> self-concepts that are more focused on independence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They tend to </w:t>
      </w:r>
      <w:r>
        <w:rPr>
          <w:rFonts w:hint="eastAsia"/>
        </w:rPr>
        <w:t>describe themselves in terms of their unique personal characteristics and traits.</w:t>
      </w:r>
    </w:p>
    <w:p w:rsidR="00323228" w:rsidRDefault="003E3DC4">
      <w:pPr>
        <w:numPr>
          <w:ilvl w:val="0"/>
          <w:numId w:val="1"/>
        </w:numPr>
        <w:rPr>
          <w:bCs/>
          <w:szCs w:val="21"/>
        </w:rPr>
      </w:pPr>
      <w:r>
        <w:rPr>
          <w:rFonts w:hint="eastAsia"/>
        </w:rPr>
        <w:t>They like to internalize, i.e. keep their thoughts to themselves. Sometimes they will</w:t>
      </w:r>
      <w:r>
        <w:rPr>
          <w:rFonts w:hint="eastAsia"/>
        </w:rPr>
        <w:t xml:space="preserve"> accept opinions from the majority to avoid hurting others</w:t>
      </w:r>
      <w:r>
        <w:t>’</w:t>
      </w:r>
      <w:r>
        <w:rPr>
          <w:rFonts w:hint="eastAsia"/>
        </w:rPr>
        <w:t xml:space="preserve"> feelings.</w:t>
      </w:r>
    </w:p>
    <w:p w:rsidR="00323228" w:rsidRDefault="003E3DC4">
      <w:pPr>
        <w:numPr>
          <w:ilvl w:val="0"/>
          <w:numId w:val="1"/>
        </w:numPr>
        <w:rPr>
          <w:bCs/>
          <w:szCs w:val="21"/>
        </w:rPr>
      </w:pPr>
      <w:r>
        <w:rPr>
          <w:rFonts w:eastAsia="宋体" w:hAnsi="Arial" w:cs="Arial" w:hint="eastAsia"/>
          <w:color w:val="2C2D30"/>
          <w:szCs w:val="21"/>
          <w:shd w:val="clear" w:color="auto" w:fill="FFFFFF"/>
        </w:rPr>
        <w:t xml:space="preserve">They </w:t>
      </w:r>
      <w:r>
        <w:rPr>
          <w:rFonts w:eastAsia="Arial" w:hAnsi="Arial" w:cs="Arial" w:hint="eastAsia"/>
          <w:color w:val="2C2D30"/>
          <w:szCs w:val="21"/>
          <w:shd w:val="clear" w:color="auto" w:fill="FFFFFF"/>
        </w:rPr>
        <w:t>approach the world from an analytical perspective. They tend to divide the world into mutually exclusive categories</w:t>
      </w:r>
      <w:r>
        <w:rPr>
          <w:rFonts w:eastAsia="Arial" w:hAnsi="Arial" w:cs="Arial" w:hint="eastAsia"/>
          <w:color w:val="2C2D30"/>
          <w:szCs w:val="21"/>
          <w:shd w:val="clear" w:color="auto" w:fill="FFFFFF"/>
        </w:rPr>
        <w:t>—</w:t>
      </w:r>
      <w:proofErr w:type="spellStart"/>
      <w:r>
        <w:rPr>
          <w:rFonts w:eastAsia="Arial" w:hAnsi="Arial" w:cs="Arial" w:hint="eastAsia"/>
          <w:color w:val="2C2D30"/>
          <w:szCs w:val="21"/>
          <w:shd w:val="clear" w:color="auto" w:fill="FFFFFF"/>
        </w:rPr>
        <w:t>self versus</w:t>
      </w:r>
      <w:proofErr w:type="spellEnd"/>
      <w:r>
        <w:rPr>
          <w:rFonts w:eastAsia="Arial" w:hAnsi="Arial" w:cs="Arial" w:hint="eastAsia"/>
          <w:color w:val="2C2D30"/>
          <w:szCs w:val="21"/>
          <w:shd w:val="clear" w:color="auto" w:fill="FFFFFF"/>
        </w:rPr>
        <w:t xml:space="preserve"> other, good versus evil, happiness versus sadness. </w:t>
      </w:r>
    </w:p>
    <w:p w:rsidR="00323228" w:rsidRDefault="003E3DC4">
      <w:pPr>
        <w:numPr>
          <w:ilvl w:val="0"/>
          <w:numId w:val="1"/>
        </w:numPr>
        <w:rPr>
          <w:bCs/>
          <w:szCs w:val="21"/>
        </w:rPr>
      </w:pPr>
      <w:r>
        <w:rPr>
          <w:rFonts w:eastAsia="宋体" w:hAnsi="Arial" w:cs="Arial" w:hint="eastAsia"/>
          <w:color w:val="2C2D30"/>
          <w:szCs w:val="21"/>
          <w:shd w:val="clear" w:color="auto" w:fill="FFFFFF"/>
        </w:rPr>
        <w:t>I</w:t>
      </w:r>
      <w:r>
        <w:rPr>
          <w:rFonts w:eastAsia="宋体" w:hAnsi="Arial" w:cs="Arial" w:hint="eastAsia"/>
          <w:color w:val="2C2D30"/>
          <w:szCs w:val="21"/>
          <w:shd w:val="clear" w:color="auto" w:fill="FFFFFF"/>
        </w:rPr>
        <w:t>t is believed that there is a recurring process of improvement (i.e. "things occur in cycles") with no definite end goal that can be reached.</w:t>
      </w:r>
    </w:p>
    <w:p w:rsidR="00323228" w:rsidRDefault="003E3DC4">
      <w:pPr>
        <w:numPr>
          <w:ilvl w:val="0"/>
          <w:numId w:val="1"/>
        </w:numPr>
        <w:rPr>
          <w:rFonts w:eastAsia="Arial" w:hAnsi="Arial" w:cs="Arial"/>
          <w:color w:val="2C2D30"/>
          <w:szCs w:val="21"/>
          <w:shd w:val="clear" w:color="auto" w:fill="FFFFFF"/>
        </w:rPr>
      </w:pPr>
      <w:r>
        <w:rPr>
          <w:rFonts w:eastAsia="宋体" w:hAnsi="Arial" w:cs="Arial" w:hint="eastAsia"/>
          <w:color w:val="2C2D30"/>
          <w:szCs w:val="21"/>
          <w:shd w:val="clear" w:color="auto" w:fill="FFFFFF"/>
        </w:rPr>
        <w:t>They like to put things into context and consider the</w:t>
      </w:r>
      <w:r>
        <w:rPr>
          <w:rFonts w:eastAsia="Arial" w:hAnsi="Arial" w:cs="Arial" w:hint="eastAsia"/>
          <w:color w:val="2C2D30"/>
          <w:szCs w:val="21"/>
          <w:shd w:val="clear" w:color="auto" w:fill="FFFFFF"/>
        </w:rPr>
        <w:t xml:space="preserve"> influence of the </w:t>
      </w:r>
      <w:r>
        <w:rPr>
          <w:rFonts w:eastAsia="宋体" w:hAnsi="Arial" w:cs="Arial" w:hint="eastAsia"/>
          <w:color w:val="2C2D30"/>
          <w:szCs w:val="21"/>
          <w:shd w:val="clear" w:color="auto" w:fill="FFFFFF"/>
        </w:rPr>
        <w:t xml:space="preserve">environment when making </w:t>
      </w:r>
      <w:proofErr w:type="gramStart"/>
      <w:r>
        <w:rPr>
          <w:rFonts w:eastAsia="宋体" w:hAnsi="Arial" w:cs="Arial" w:hint="eastAsia"/>
          <w:color w:val="2C2D30"/>
          <w:szCs w:val="21"/>
          <w:shd w:val="clear" w:color="auto" w:fill="FFFFFF"/>
        </w:rPr>
        <w:t>decisions .</w:t>
      </w:r>
      <w:proofErr w:type="gramEnd"/>
      <w:r>
        <w:rPr>
          <w:rFonts w:eastAsia="Arial" w:hAnsi="Arial" w:cs="Arial" w:hint="eastAsia"/>
          <w:color w:val="2C2D30"/>
          <w:szCs w:val="21"/>
          <w:shd w:val="clear" w:color="auto" w:fill="FFFFFF"/>
        </w:rPr>
        <w:t xml:space="preserve"> </w:t>
      </w:r>
    </w:p>
    <w:p w:rsidR="00323228" w:rsidRDefault="003E3DC4">
      <w:pPr>
        <w:numPr>
          <w:ilvl w:val="0"/>
          <w:numId w:val="1"/>
        </w:numPr>
        <w:rPr>
          <w:rFonts w:eastAsia="Arial" w:hAnsi="Arial" w:cs="Arial"/>
          <w:color w:val="2C2D30"/>
          <w:szCs w:val="21"/>
          <w:shd w:val="clear" w:color="auto" w:fill="FFFFFF"/>
        </w:rPr>
      </w:pPr>
      <w:r>
        <w:rPr>
          <w:rFonts w:eastAsia="宋体" w:hAnsi="Arial" w:cs="Arial" w:hint="eastAsia"/>
          <w:color w:val="2C2D30"/>
          <w:szCs w:val="21"/>
          <w:shd w:val="clear" w:color="auto" w:fill="FFFFFF"/>
        </w:rPr>
        <w:t xml:space="preserve">They </w:t>
      </w:r>
      <w:r>
        <w:rPr>
          <w:rFonts w:eastAsia="宋体" w:hAnsi="Arial" w:cs="Arial" w:hint="eastAsia"/>
          <w:color w:val="2C2D30"/>
          <w:szCs w:val="21"/>
          <w:shd w:val="clear" w:color="auto" w:fill="FFFFFF"/>
        </w:rPr>
        <w:t>have a strong sense of right and wrong, and want to know what the "truth" of a situation is. Criticism is typically direct and unveiled.</w:t>
      </w:r>
    </w:p>
    <w:p w:rsidR="00323228" w:rsidRDefault="003E3DC4">
      <w:pPr>
        <w:rPr>
          <w:bCs/>
          <w:szCs w:val="21"/>
        </w:rPr>
      </w:pPr>
      <w:r>
        <w:rPr>
          <w:rFonts w:eastAsia="宋体" w:hAnsi="Arial" w:cs="Arial" w:hint="eastAsia"/>
          <w:color w:val="2C2D30"/>
          <w:szCs w:val="21"/>
          <w:shd w:val="clear" w:color="auto" w:fill="FFFFFF"/>
        </w:rPr>
        <w:t xml:space="preserve">7. </w:t>
      </w:r>
      <w:r>
        <w:rPr>
          <w:rFonts w:hint="eastAsia"/>
        </w:rPr>
        <w:t>They like to externalize, i.e. share their thoughts with others.</w:t>
      </w:r>
      <w:r>
        <w:rPr>
          <w:rFonts w:hint="eastAsia"/>
          <w:bCs/>
          <w:szCs w:val="21"/>
        </w:rPr>
        <w:t xml:space="preserve"> </w:t>
      </w:r>
    </w:p>
    <w:p w:rsidR="00323228" w:rsidRDefault="003E3DC4">
      <w:pPr>
        <w:rPr>
          <w:rFonts w:eastAsia="Arial" w:hAnsi="Arial" w:cs="Arial"/>
          <w:color w:val="2C2D30"/>
          <w:szCs w:val="21"/>
          <w:shd w:val="clear" w:color="auto" w:fill="FFFFFF"/>
        </w:rPr>
      </w:pPr>
      <w:r>
        <w:rPr>
          <w:rFonts w:eastAsia="宋体" w:hAnsi="Arial" w:cs="Arial" w:hint="eastAsia"/>
          <w:color w:val="2C2D30"/>
          <w:szCs w:val="21"/>
          <w:shd w:val="clear" w:color="auto" w:fill="FFFFFF"/>
        </w:rPr>
        <w:t>8.They</w:t>
      </w:r>
      <w:r>
        <w:rPr>
          <w:rFonts w:eastAsia="Arial" w:hAnsi="Arial" w:cs="Arial" w:hint="eastAsia"/>
          <w:color w:val="2C2D30"/>
          <w:szCs w:val="21"/>
          <w:shd w:val="clear" w:color="auto" w:fill="FFFFFF"/>
        </w:rPr>
        <w:t xml:space="preserve"> see themselves as interdependent with other</w:t>
      </w:r>
      <w:r>
        <w:rPr>
          <w:rFonts w:eastAsia="Arial" w:hAnsi="Arial" w:cs="Arial" w:hint="eastAsia"/>
          <w:color w:val="2C2D30"/>
          <w:szCs w:val="21"/>
          <w:shd w:val="clear" w:color="auto" w:fill="FFFFFF"/>
        </w:rPr>
        <w:t>s, defining the self in terms of relationships and mutual obligations.</w:t>
      </w:r>
    </w:p>
    <w:p w:rsidR="00323228" w:rsidRDefault="003E3DC4">
      <w:pPr>
        <w:rPr>
          <w:rFonts w:eastAsia="宋体" w:hAnsi="Arial" w:cs="Arial"/>
          <w:color w:val="2C2D30"/>
          <w:szCs w:val="21"/>
          <w:shd w:val="clear" w:color="auto" w:fill="FFFFFF"/>
        </w:rPr>
      </w:pPr>
      <w:r>
        <w:rPr>
          <w:rFonts w:eastAsia="宋体" w:hAnsi="Arial" w:cs="Arial" w:hint="eastAsia"/>
          <w:color w:val="2C2D30"/>
          <w:szCs w:val="21"/>
          <w:shd w:val="clear" w:color="auto" w:fill="FFFFFF"/>
        </w:rPr>
        <w:t xml:space="preserve">9.They </w:t>
      </w:r>
      <w:r>
        <w:rPr>
          <w:rFonts w:eastAsia="Arial" w:hAnsi="Arial" w:cs="Arial" w:hint="eastAsia"/>
          <w:color w:val="2C2D30"/>
          <w:szCs w:val="21"/>
          <w:shd w:val="clear" w:color="auto" w:fill="FFFFFF"/>
        </w:rPr>
        <w:t xml:space="preserve">view the world in a holistic fashion. </w:t>
      </w:r>
      <w:r>
        <w:rPr>
          <w:rFonts w:hint="eastAsia"/>
          <w:bCs/>
          <w:szCs w:val="21"/>
        </w:rPr>
        <w:t>They</w:t>
      </w:r>
      <w:r>
        <w:rPr>
          <w:rFonts w:hint="eastAsia"/>
          <w:bCs/>
          <w:szCs w:val="21"/>
        </w:rPr>
        <w:t xml:space="preserve"> look at the whole picture and all the details</w:t>
      </w:r>
      <w:r>
        <w:rPr>
          <w:rFonts w:hint="eastAsia"/>
          <w:bCs/>
          <w:szCs w:val="21"/>
        </w:rPr>
        <w:t>.</w:t>
      </w:r>
    </w:p>
    <w:p w:rsidR="00323228" w:rsidRDefault="003E3DC4">
      <w:pPr>
        <w:rPr>
          <w:rFonts w:eastAsia="宋体" w:hAnsi="Arial" w:cs="Arial"/>
          <w:color w:val="2C2D30"/>
          <w:szCs w:val="21"/>
          <w:shd w:val="clear" w:color="auto" w:fill="FFFFFF"/>
        </w:rPr>
      </w:pPr>
      <w:r>
        <w:rPr>
          <w:rFonts w:eastAsia="宋体" w:hAnsi="Arial" w:cs="Arial" w:hint="eastAsia"/>
          <w:color w:val="2C2D30"/>
          <w:szCs w:val="21"/>
          <w:shd w:val="clear" w:color="auto" w:fill="FFFFFF"/>
        </w:rPr>
        <w:t xml:space="preserve">10.Harmony is considered more important than pointing out faults, so, when a fault must </w:t>
      </w:r>
      <w:r>
        <w:rPr>
          <w:rFonts w:eastAsia="宋体" w:hAnsi="Arial" w:cs="Arial" w:hint="eastAsia"/>
          <w:color w:val="2C2D30"/>
          <w:szCs w:val="21"/>
          <w:shd w:val="clear" w:color="auto" w:fill="FFFFFF"/>
        </w:rPr>
        <w:t>be mentioned, great care is taken to avoid giving offense.</w:t>
      </w:r>
    </w:p>
    <w:p w:rsidR="00323228" w:rsidRDefault="003E3DC4">
      <w:pPr>
        <w:rPr>
          <w:rFonts w:eastAsia="宋体" w:hAnsi="Arial" w:cs="Arial"/>
          <w:color w:val="2C2D30"/>
          <w:szCs w:val="21"/>
          <w:shd w:val="clear" w:color="auto" w:fill="FFFFFF"/>
        </w:rPr>
      </w:pPr>
      <w:r>
        <w:rPr>
          <w:rFonts w:eastAsia="宋体" w:hAnsi="Arial" w:cs="Arial" w:hint="eastAsia"/>
          <w:color w:val="2C2D30"/>
          <w:szCs w:val="21"/>
          <w:shd w:val="clear" w:color="auto" w:fill="FFFFFF"/>
        </w:rPr>
        <w:t>11. They focus on getting to the end goal using the most efficient method (i.e. "a straight line").</w:t>
      </w:r>
    </w:p>
    <w:p w:rsidR="00323228" w:rsidRDefault="003E3DC4">
      <w:r>
        <w:rPr>
          <w:rFonts w:hint="eastAsia"/>
        </w:rPr>
        <w:t>12.They tend to examine</w:t>
      </w:r>
      <w:r>
        <w:rPr>
          <w:rFonts w:hint="eastAsia"/>
        </w:rPr>
        <w:t xml:space="preserve"> individual items separate from their environment</w:t>
      </w:r>
      <w:r>
        <w:rPr>
          <w:rFonts w:hint="eastAsia"/>
        </w:rPr>
        <w:t>.</w:t>
      </w:r>
    </w:p>
    <w:p w:rsidR="00323228" w:rsidRDefault="00323228"/>
    <w:p w:rsidR="00323228" w:rsidRDefault="00323228"/>
    <w:tbl>
      <w:tblPr>
        <w:tblStyle w:val="a3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323228">
        <w:tc>
          <w:tcPr>
            <w:tcW w:w="4261" w:type="dxa"/>
          </w:tcPr>
          <w:p w:rsidR="00323228" w:rsidRDefault="003E3DC4">
            <w:pPr>
              <w:rPr>
                <w:rFonts w:hAnsi="Times New Roman" w:cs="Times New Roman"/>
                <w:b/>
                <w:bCs/>
                <w:szCs w:val="21"/>
              </w:rPr>
            </w:pPr>
            <w:r>
              <w:rPr>
                <w:rFonts w:hAnsi="Times New Roman" w:cs="Times New Roman" w:hint="eastAsia"/>
                <w:b/>
                <w:bCs/>
                <w:szCs w:val="21"/>
              </w:rPr>
              <w:t>Eastern Society</w:t>
            </w:r>
          </w:p>
        </w:tc>
        <w:tc>
          <w:tcPr>
            <w:tcW w:w="4261" w:type="dxa"/>
          </w:tcPr>
          <w:p w:rsidR="00323228" w:rsidRDefault="003E3DC4">
            <w:pPr>
              <w:rPr>
                <w:rFonts w:hAnsi="Times New Roman" w:cs="Times New Roman"/>
                <w:b/>
                <w:bCs/>
                <w:szCs w:val="21"/>
              </w:rPr>
            </w:pPr>
            <w:r>
              <w:rPr>
                <w:rFonts w:hAnsi="Times New Roman" w:cs="Times New Roman" w:hint="eastAsia"/>
                <w:b/>
                <w:bCs/>
                <w:szCs w:val="21"/>
              </w:rPr>
              <w:t>Western Society</w:t>
            </w:r>
          </w:p>
        </w:tc>
      </w:tr>
      <w:tr w:rsidR="00323228">
        <w:tc>
          <w:tcPr>
            <w:tcW w:w="4261" w:type="dxa"/>
          </w:tcPr>
          <w:p w:rsidR="00323228" w:rsidRDefault="00005E0B">
            <w:pPr>
              <w:rPr>
                <w:rFonts w:hAnsi="Times New Roman" w:cs="Times New Roman" w:hint="eastAsia"/>
                <w:szCs w:val="21"/>
              </w:rPr>
            </w:pPr>
            <w:r w:rsidRPr="00005E0B">
              <w:rPr>
                <w:rFonts w:hAnsi="Times New Roman" w:cs="Times New Roman"/>
                <w:szCs w:val="21"/>
              </w:rPr>
              <w:t>2. They like to internalize, i.e. keep their thoughts to themselves. Sometimes they will accept opinions from the majority to avoid hurting others</w:t>
            </w:r>
            <w:r w:rsidRPr="00005E0B">
              <w:rPr>
                <w:rFonts w:hAnsi="Times New Roman" w:cs="Times New Roman"/>
                <w:szCs w:val="21"/>
              </w:rPr>
              <w:t>’</w:t>
            </w:r>
            <w:r w:rsidRPr="00005E0B">
              <w:rPr>
                <w:rFonts w:hAnsi="Times New Roman" w:cs="Times New Roman"/>
                <w:szCs w:val="21"/>
              </w:rPr>
              <w:t xml:space="preserve"> feelings.</w:t>
            </w:r>
          </w:p>
        </w:tc>
        <w:tc>
          <w:tcPr>
            <w:tcW w:w="4261" w:type="dxa"/>
          </w:tcPr>
          <w:p w:rsidR="00323228" w:rsidRDefault="00005E0B">
            <w:pPr>
              <w:rPr>
                <w:rFonts w:hAnsi="Times New Roman" w:cs="Times New Roman"/>
                <w:szCs w:val="21"/>
              </w:rPr>
            </w:pPr>
            <w:r w:rsidRPr="00005E0B">
              <w:rPr>
                <w:rFonts w:hAnsi="Times New Roman" w:cs="Times New Roman"/>
                <w:szCs w:val="21"/>
              </w:rPr>
              <w:t>1. They have self-concepts that are more focused on independence. They tend to describe themselves in terms of their unique personal characteristics and traits.</w:t>
            </w:r>
          </w:p>
        </w:tc>
      </w:tr>
      <w:tr w:rsidR="00323228">
        <w:tc>
          <w:tcPr>
            <w:tcW w:w="4261" w:type="dxa"/>
          </w:tcPr>
          <w:p w:rsidR="00323228" w:rsidRDefault="00005E0B">
            <w:pPr>
              <w:rPr>
                <w:rFonts w:hAnsi="Times New Roman" w:cs="Times New Roman"/>
                <w:szCs w:val="21"/>
              </w:rPr>
            </w:pPr>
            <w:r w:rsidRPr="00005E0B">
              <w:rPr>
                <w:rFonts w:hAnsi="Times New Roman" w:cs="Times New Roman"/>
                <w:szCs w:val="21"/>
              </w:rPr>
              <w:t>4. It is believed that there is a recurring process of improvement (i.e. "things occur in cycles") with no definite end goal that can be reached.</w:t>
            </w:r>
          </w:p>
          <w:p w:rsidR="00323228" w:rsidRDefault="00323228">
            <w:pPr>
              <w:rPr>
                <w:rFonts w:hAnsi="Times New Roman" w:cs="Times New Roman"/>
                <w:szCs w:val="21"/>
              </w:rPr>
            </w:pPr>
          </w:p>
        </w:tc>
        <w:tc>
          <w:tcPr>
            <w:tcW w:w="4261" w:type="dxa"/>
          </w:tcPr>
          <w:p w:rsidR="00323228" w:rsidRDefault="00005E0B">
            <w:pPr>
              <w:rPr>
                <w:rFonts w:hAnsi="Times New Roman" w:cs="Times New Roman"/>
                <w:szCs w:val="21"/>
              </w:rPr>
            </w:pPr>
            <w:r w:rsidRPr="00005E0B">
              <w:rPr>
                <w:rFonts w:hAnsi="Times New Roman" w:cs="Times New Roman"/>
                <w:szCs w:val="21"/>
              </w:rPr>
              <w:t>3. They approach the world from an analytical perspective. They tend to divide the world into mutually exclusive categories</w:t>
            </w:r>
            <w:r w:rsidRPr="00005E0B">
              <w:rPr>
                <w:rFonts w:hAnsi="Times New Roman" w:cs="Times New Roman"/>
                <w:szCs w:val="21"/>
              </w:rPr>
              <w:t>—</w:t>
            </w:r>
            <w:r w:rsidRPr="00005E0B">
              <w:rPr>
                <w:rFonts w:hAnsi="Times New Roman" w:cs="Times New Roman"/>
                <w:szCs w:val="21"/>
              </w:rPr>
              <w:t>self versus other, good versus evil, happiness versus sadness.</w:t>
            </w:r>
          </w:p>
        </w:tc>
      </w:tr>
      <w:tr w:rsidR="00323228">
        <w:tc>
          <w:tcPr>
            <w:tcW w:w="4261" w:type="dxa"/>
          </w:tcPr>
          <w:p w:rsidR="00323228" w:rsidRDefault="00005E0B">
            <w:pPr>
              <w:rPr>
                <w:rFonts w:hAnsi="Times New Roman" w:cs="Times New Roman" w:hint="eastAsia"/>
                <w:szCs w:val="21"/>
              </w:rPr>
            </w:pPr>
            <w:r w:rsidRPr="00005E0B">
              <w:rPr>
                <w:rFonts w:hAnsi="Times New Roman" w:cs="Times New Roman"/>
                <w:szCs w:val="21"/>
              </w:rPr>
              <w:lastRenderedPageBreak/>
              <w:t>5. They like to put things into context and consider the influence of the environment when making decisions .</w:t>
            </w:r>
          </w:p>
        </w:tc>
        <w:tc>
          <w:tcPr>
            <w:tcW w:w="4261" w:type="dxa"/>
          </w:tcPr>
          <w:p w:rsidR="00323228" w:rsidRDefault="00005E0B">
            <w:pPr>
              <w:rPr>
                <w:rFonts w:hAnsi="Times New Roman" w:cs="Times New Roman" w:hint="eastAsia"/>
                <w:szCs w:val="21"/>
              </w:rPr>
            </w:pPr>
            <w:r w:rsidRPr="00005E0B">
              <w:rPr>
                <w:rFonts w:hAnsi="Times New Roman" w:cs="Times New Roman"/>
                <w:szCs w:val="21"/>
              </w:rPr>
              <w:t>6. They have a strong sense of right and wrong, and want to know what the "truth" of a situation is. Criticism is typically direct and unveiled.</w:t>
            </w:r>
          </w:p>
        </w:tc>
      </w:tr>
      <w:tr w:rsidR="00323228">
        <w:tc>
          <w:tcPr>
            <w:tcW w:w="4261" w:type="dxa"/>
          </w:tcPr>
          <w:p w:rsidR="00323228" w:rsidRDefault="00005E0B">
            <w:pPr>
              <w:rPr>
                <w:rFonts w:hAnsi="Times New Roman" w:cs="Times New Roman" w:hint="eastAsia"/>
                <w:szCs w:val="21"/>
              </w:rPr>
            </w:pPr>
            <w:r w:rsidRPr="00005E0B">
              <w:rPr>
                <w:rFonts w:hAnsi="Times New Roman" w:cs="Times New Roman"/>
                <w:szCs w:val="21"/>
              </w:rPr>
              <w:t>8.They see themselves as interdependent with others, defining the self in terms of relationships and mutual obligations.</w:t>
            </w:r>
          </w:p>
        </w:tc>
        <w:tc>
          <w:tcPr>
            <w:tcW w:w="4261" w:type="dxa"/>
          </w:tcPr>
          <w:p w:rsidR="00323228" w:rsidRDefault="00005E0B">
            <w:pPr>
              <w:rPr>
                <w:rFonts w:hAnsi="Times New Roman" w:cs="Times New Roman"/>
                <w:szCs w:val="21"/>
              </w:rPr>
            </w:pPr>
            <w:r w:rsidRPr="00005E0B">
              <w:rPr>
                <w:rFonts w:hAnsi="Times New Roman" w:cs="Times New Roman"/>
                <w:szCs w:val="21"/>
              </w:rPr>
              <w:t>7. They like to externalize, i.e. share their thoughts with others.</w:t>
            </w:r>
          </w:p>
        </w:tc>
      </w:tr>
      <w:tr w:rsidR="00323228">
        <w:tc>
          <w:tcPr>
            <w:tcW w:w="4261" w:type="dxa"/>
          </w:tcPr>
          <w:p w:rsidR="00323228" w:rsidRDefault="00005E0B">
            <w:pPr>
              <w:rPr>
                <w:rFonts w:hAnsi="Times New Roman" w:cs="Times New Roman" w:hint="eastAsia"/>
                <w:szCs w:val="21"/>
              </w:rPr>
            </w:pPr>
            <w:r w:rsidRPr="00005E0B">
              <w:rPr>
                <w:rFonts w:hAnsi="Times New Roman" w:cs="Times New Roman"/>
                <w:szCs w:val="21"/>
              </w:rPr>
              <w:t>9.They view the world in a holistic fashion. They look at the whole picture and all the details.</w:t>
            </w:r>
          </w:p>
        </w:tc>
        <w:tc>
          <w:tcPr>
            <w:tcW w:w="4261" w:type="dxa"/>
          </w:tcPr>
          <w:p w:rsidR="00323228" w:rsidRDefault="00005E0B">
            <w:pPr>
              <w:rPr>
                <w:rFonts w:hAnsi="Times New Roman" w:cs="Times New Roman"/>
                <w:szCs w:val="21"/>
              </w:rPr>
            </w:pPr>
            <w:r w:rsidRPr="00005E0B">
              <w:rPr>
                <w:rFonts w:hAnsi="Times New Roman" w:cs="Times New Roman"/>
                <w:szCs w:val="21"/>
              </w:rPr>
              <w:t>11. They focus on getting to the end goal using the most efficient method (i.e. "a straight line").</w:t>
            </w:r>
          </w:p>
        </w:tc>
      </w:tr>
      <w:tr w:rsidR="00323228">
        <w:tc>
          <w:tcPr>
            <w:tcW w:w="4261" w:type="dxa"/>
          </w:tcPr>
          <w:p w:rsidR="00323228" w:rsidRDefault="00005E0B">
            <w:pPr>
              <w:rPr>
                <w:rFonts w:hAnsi="Times New Roman" w:cs="Times New Roman" w:hint="eastAsia"/>
                <w:szCs w:val="21"/>
              </w:rPr>
            </w:pPr>
            <w:r w:rsidRPr="00005E0B">
              <w:rPr>
                <w:rFonts w:hAnsi="Times New Roman" w:cs="Times New Roman"/>
                <w:szCs w:val="21"/>
              </w:rPr>
              <w:t>10.Harmony is considered more important than pointing out faults, so, when a fault must be mentioned, great care is taken to avoid giving offense.</w:t>
            </w:r>
          </w:p>
        </w:tc>
        <w:tc>
          <w:tcPr>
            <w:tcW w:w="4261" w:type="dxa"/>
          </w:tcPr>
          <w:p w:rsidR="00323228" w:rsidRDefault="00005E0B">
            <w:pPr>
              <w:rPr>
                <w:rFonts w:hAnsi="Times New Roman" w:cs="Times New Roman"/>
                <w:szCs w:val="21"/>
              </w:rPr>
            </w:pPr>
            <w:r w:rsidRPr="00005E0B">
              <w:rPr>
                <w:rFonts w:hAnsi="Times New Roman" w:cs="Times New Roman"/>
                <w:szCs w:val="21"/>
              </w:rPr>
              <w:t>12.They tend to examine individual items separate from their environment.</w:t>
            </w:r>
          </w:p>
        </w:tc>
      </w:tr>
    </w:tbl>
    <w:p w:rsidR="00323228" w:rsidRDefault="00323228"/>
    <w:p w:rsidR="00323228" w:rsidRDefault="003E3DC4">
      <w:pPr>
        <w:rPr>
          <w:b/>
          <w:bCs/>
        </w:rPr>
      </w:pPr>
      <w:r>
        <w:rPr>
          <w:rFonts w:hint="eastAsia"/>
          <w:b/>
          <w:bCs/>
        </w:rPr>
        <w:t>Exercise 2- vocabulary</w:t>
      </w:r>
    </w:p>
    <w:p w:rsidR="00323228" w:rsidRDefault="00323228">
      <w:pPr>
        <w:rPr>
          <w:b/>
          <w:bCs/>
        </w:rPr>
      </w:pPr>
    </w:p>
    <w:tbl>
      <w:tblPr>
        <w:tblStyle w:val="a3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502"/>
      </w:tblGrid>
      <w:tr w:rsidR="00323228">
        <w:tc>
          <w:tcPr>
            <w:tcW w:w="8502" w:type="dxa"/>
          </w:tcPr>
          <w:p w:rsidR="00323228" w:rsidRDefault="003E3DC4">
            <w:pPr>
              <w:jc w:val="center"/>
              <w:rPr>
                <w:szCs w:val="22"/>
              </w:rPr>
            </w:pPr>
            <w:proofErr w:type="gramStart"/>
            <w:r>
              <w:rPr>
                <w:rFonts w:ascii="Calibri" w:eastAsia="宋体" w:hAnsi="Calibri" w:cs="Times New Roman" w:hint="eastAsia"/>
                <w:szCs w:val="22"/>
              </w:rPr>
              <w:t>i</w:t>
            </w:r>
            <w:r>
              <w:rPr>
                <w:rFonts w:hint="eastAsia"/>
                <w:szCs w:val="22"/>
              </w:rPr>
              <w:t xml:space="preserve">nternalize,   </w:t>
            </w:r>
            <w:proofErr w:type="gramEnd"/>
            <w:r>
              <w:rPr>
                <w:rFonts w:hint="eastAsia"/>
                <w:szCs w:val="22"/>
              </w:rPr>
              <w:t xml:space="preserve"> validation,    diversity,    </w:t>
            </w:r>
            <w:r>
              <w:rPr>
                <w:rFonts w:ascii="Calibri" w:eastAsia="宋体" w:hAnsi="Calibri" w:cs="Times New Roman" w:hint="eastAsia"/>
                <w:szCs w:val="22"/>
              </w:rPr>
              <w:t>p</w:t>
            </w:r>
            <w:r>
              <w:rPr>
                <w:rFonts w:hint="eastAsia"/>
                <w:szCs w:val="22"/>
              </w:rPr>
              <w:t>revailing,   assumption,</w:t>
            </w:r>
          </w:p>
          <w:p w:rsidR="00323228" w:rsidRDefault="003E3DC4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proofErr w:type="gramStart"/>
            <w:r>
              <w:rPr>
                <w:rFonts w:hint="eastAsia"/>
                <w:szCs w:val="22"/>
              </w:rPr>
              <w:t xml:space="preserve">intimidate,   </w:t>
            </w:r>
            <w:proofErr w:type="gramEnd"/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eastAsia="宋体" w:hAnsi="Calibri" w:cs="Times New Roman" w:hint="eastAsia"/>
                <w:bCs/>
                <w:szCs w:val="21"/>
              </w:rPr>
              <w:t xml:space="preserve">profoundly,    </w:t>
            </w:r>
            <w:r>
              <w:rPr>
                <w:rFonts w:hint="eastAsia"/>
                <w:szCs w:val="22"/>
              </w:rPr>
              <w:t>revolve,    prominence,   manifest,</w:t>
            </w:r>
          </w:p>
        </w:tc>
      </w:tr>
    </w:tbl>
    <w:p w:rsidR="00323228" w:rsidRDefault="00323228">
      <w:pPr>
        <w:rPr>
          <w:rFonts w:hAnsi="Times New Roman" w:cs="Times New Roman"/>
          <w:sz w:val="24"/>
        </w:rPr>
      </w:pPr>
    </w:p>
    <w:p w:rsidR="00323228" w:rsidRDefault="003E3DC4">
      <w:pPr>
        <w:numPr>
          <w:ilvl w:val="0"/>
          <w:numId w:val="2"/>
        </w:numPr>
        <w:rPr>
          <w:rFonts w:hAnsi="Times New Roman" w:cs="Times New Roman"/>
          <w:szCs w:val="21"/>
        </w:rPr>
      </w:pPr>
      <w:r>
        <w:rPr>
          <w:rStyle w:val="a4"/>
          <w:rFonts w:eastAsia="宋体" w:hAnsi="Arial" w:cs="Arial"/>
          <w:i w:val="0"/>
          <w:color w:val="000000" w:themeColor="text1"/>
          <w:szCs w:val="21"/>
          <w:shd w:val="clear" w:color="auto" w:fill="FFFFFF"/>
        </w:rPr>
        <w:t xml:space="preserve">The world has changed </w:t>
      </w:r>
      <w:r>
        <w:rPr>
          <w:rStyle w:val="a4"/>
          <w:rFonts w:eastAsia="宋体" w:hAnsi="Arial" w:cs="Arial" w:hint="eastAsia"/>
          <w:i w:val="0"/>
          <w:color w:val="000000" w:themeColor="text1"/>
          <w:szCs w:val="21"/>
          <w:shd w:val="clear" w:color="auto" w:fill="FFFFFF"/>
        </w:rPr>
        <w:t>___</w:t>
      </w:r>
      <w:r w:rsidR="00005E0B" w:rsidRPr="00005E0B">
        <w:t xml:space="preserve"> </w:t>
      </w:r>
      <w:r w:rsidR="00005E0B" w:rsidRPr="00005E0B">
        <w:rPr>
          <w:rStyle w:val="a4"/>
          <w:rFonts w:eastAsia="宋体" w:hAnsi="Arial" w:cs="Arial"/>
          <w:i w:val="0"/>
          <w:color w:val="000000" w:themeColor="text1"/>
          <w:szCs w:val="21"/>
          <w:shd w:val="clear" w:color="auto" w:fill="FFFFFF"/>
        </w:rPr>
        <w:t>profoundly</w:t>
      </w:r>
      <w:r>
        <w:rPr>
          <w:rStyle w:val="a4"/>
          <w:rFonts w:eastAsia="宋体" w:hAnsi="Arial" w:cs="Arial" w:hint="eastAsia"/>
          <w:i w:val="0"/>
          <w:color w:val="000000" w:themeColor="text1"/>
          <w:szCs w:val="21"/>
          <w:shd w:val="clear" w:color="auto" w:fill="FFFFFF"/>
        </w:rPr>
        <w:t>___</w:t>
      </w:r>
      <w:r>
        <w:rPr>
          <w:rFonts w:eastAsia="宋体" w:hAnsi="Arial" w:cs="Arial"/>
          <w:color w:val="000000" w:themeColor="text1"/>
          <w:szCs w:val="21"/>
          <w:shd w:val="clear" w:color="auto" w:fill="FFFFFF"/>
        </w:rPr>
        <w:t> </w:t>
      </w:r>
      <w:r>
        <w:rPr>
          <w:rFonts w:eastAsia="宋体" w:hAnsi="Arial" w:cs="Arial"/>
          <w:color w:val="4D5156"/>
          <w:szCs w:val="21"/>
          <w:shd w:val="clear" w:color="auto" w:fill="FFFFFF"/>
        </w:rPr>
        <w:t xml:space="preserve">with the advances of communication technology and the growth of the media </w:t>
      </w:r>
      <w:proofErr w:type="gramStart"/>
      <w:r>
        <w:rPr>
          <w:rFonts w:eastAsia="宋体" w:hAnsi="Arial" w:cs="Arial"/>
          <w:color w:val="4D5156"/>
          <w:szCs w:val="21"/>
          <w:shd w:val="clear" w:color="auto" w:fill="FFFFFF"/>
        </w:rPr>
        <w:t>industries .</w:t>
      </w:r>
      <w:proofErr w:type="gramEnd"/>
    </w:p>
    <w:p w:rsidR="00323228" w:rsidRDefault="003E3DC4">
      <w:pPr>
        <w:numPr>
          <w:ilvl w:val="0"/>
          <w:numId w:val="2"/>
        </w:numPr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 </w:t>
      </w:r>
      <w:hyperlink r:id="rId8" w:tooltip="mountain" w:history="1">
        <w:r>
          <w:rPr>
            <w:rFonts w:hAnsi="Times New Roman" w:cs="Times New Roman"/>
            <w:szCs w:val="21"/>
          </w:rPr>
          <w:t>Mountain</w:t>
        </w:r>
      </w:hyperlink>
      <w:r>
        <w:rPr>
          <w:rFonts w:hAnsi="Times New Roman" w:cs="Times New Roman"/>
          <w:szCs w:val="21"/>
        </w:rPr>
        <w:t> </w:t>
      </w:r>
      <w:hyperlink r:id="rId9" w:tooltip="sickness" w:history="1">
        <w:r>
          <w:rPr>
            <w:rFonts w:hAnsi="Times New Roman" w:cs="Times New Roman"/>
            <w:szCs w:val="21"/>
          </w:rPr>
          <w:t>sickness</w:t>
        </w:r>
      </w:hyperlink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/>
          <w:szCs w:val="21"/>
        </w:rPr>
        <w:t>is usually</w:t>
      </w:r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 w:hint="eastAsia"/>
          <w:szCs w:val="21"/>
        </w:rPr>
        <w:t>__</w:t>
      </w:r>
      <w:r w:rsidR="00005E0B" w:rsidRPr="00005E0B">
        <w:rPr>
          <w:rFonts w:hAnsi="Times New Roman" w:cs="Times New Roman"/>
          <w:szCs w:val="21"/>
        </w:rPr>
        <w:t>manifest</w:t>
      </w:r>
      <w:r w:rsidR="00005E0B" w:rsidRPr="00005E0B">
        <w:rPr>
          <w:rFonts w:hAnsi="Times New Roman" w:cs="Times New Roman" w:hint="eastAsia"/>
          <w:szCs w:val="21"/>
        </w:rPr>
        <w:t xml:space="preserve"> </w:t>
      </w:r>
      <w:r>
        <w:rPr>
          <w:rFonts w:hAnsi="Times New Roman" w:cs="Times New Roman" w:hint="eastAsia"/>
          <w:szCs w:val="21"/>
        </w:rPr>
        <w:t>__</w:t>
      </w:r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/>
          <w:szCs w:val="21"/>
        </w:rPr>
        <w:t>as</w:t>
      </w:r>
      <w:r>
        <w:rPr>
          <w:rFonts w:hAnsi="Times New Roman" w:cs="Times New Roman"/>
          <w:szCs w:val="21"/>
        </w:rPr>
        <w:t> </w:t>
      </w:r>
      <w:hyperlink r:id="rId10" w:tooltip="headache" w:history="1">
        <w:r>
          <w:rPr>
            <w:rFonts w:hAnsi="Times New Roman" w:cs="Times New Roman"/>
            <w:szCs w:val="21"/>
          </w:rPr>
          <w:t>headache</w:t>
        </w:r>
      </w:hyperlink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/>
          <w:szCs w:val="21"/>
        </w:rPr>
        <w:t>and tiredness.</w:t>
      </w:r>
    </w:p>
    <w:p w:rsidR="00323228" w:rsidRDefault="003E3DC4">
      <w:pPr>
        <w:numPr>
          <w:ilvl w:val="0"/>
          <w:numId w:val="2"/>
        </w:numPr>
        <w:rPr>
          <w:rFonts w:hAnsi="Times New Roman" w:cs="Times New Roman"/>
          <w:szCs w:val="21"/>
        </w:rPr>
      </w:pPr>
      <w:r>
        <w:rPr>
          <w:rFonts w:hAnsi="Times New Roman" w:cs="Times New Roman" w:hint="eastAsia"/>
          <w:szCs w:val="21"/>
        </w:rPr>
        <w:t xml:space="preserve">New </w:t>
      </w:r>
      <w:r>
        <w:rPr>
          <w:rFonts w:hAnsi="Times New Roman" w:cs="Times New Roman" w:hint="eastAsia"/>
          <w:szCs w:val="21"/>
        </w:rPr>
        <w:t>s</w:t>
      </w:r>
      <w:r>
        <w:rPr>
          <w:rFonts w:hAnsi="Times New Roman" w:cs="Times New Roman" w:hint="eastAsia"/>
          <w:szCs w:val="21"/>
        </w:rPr>
        <w:t xml:space="preserve">tudy </w:t>
      </w:r>
      <w:r>
        <w:rPr>
          <w:rFonts w:hAnsi="Times New Roman" w:cs="Times New Roman" w:hint="eastAsia"/>
          <w:szCs w:val="21"/>
        </w:rPr>
        <w:t>c</w:t>
      </w:r>
      <w:r>
        <w:rPr>
          <w:rFonts w:hAnsi="Times New Roman" w:cs="Times New Roman" w:hint="eastAsia"/>
          <w:szCs w:val="21"/>
        </w:rPr>
        <w:t xml:space="preserve">hallenges </w:t>
      </w:r>
      <w:r>
        <w:rPr>
          <w:rFonts w:hAnsi="Times New Roman" w:cs="Times New Roman" w:hint="eastAsia"/>
          <w:szCs w:val="21"/>
        </w:rPr>
        <w:t>t</w:t>
      </w:r>
      <w:r>
        <w:rPr>
          <w:rFonts w:hAnsi="Times New Roman" w:cs="Times New Roman" w:hint="eastAsia"/>
          <w:szCs w:val="21"/>
        </w:rPr>
        <w:t xml:space="preserve">he </w:t>
      </w:r>
      <w:r>
        <w:rPr>
          <w:rFonts w:hAnsi="Times New Roman" w:cs="Times New Roman" w:hint="eastAsia"/>
          <w:szCs w:val="21"/>
        </w:rPr>
        <w:t>___</w:t>
      </w:r>
      <w:r w:rsidR="00005E0B">
        <w:rPr>
          <w:rFonts w:hAnsi="Times New Roman" w:cs="Times New Roman"/>
          <w:szCs w:val="21"/>
        </w:rPr>
        <w:t>assumption</w:t>
      </w:r>
      <w:r>
        <w:rPr>
          <w:rFonts w:hAnsi="Times New Roman" w:cs="Times New Roman" w:hint="eastAsia"/>
          <w:szCs w:val="21"/>
        </w:rPr>
        <w:t>___</w:t>
      </w:r>
      <w:r>
        <w:rPr>
          <w:rFonts w:hAnsi="Times New Roman" w:cs="Times New Roman" w:hint="eastAsia"/>
          <w:szCs w:val="21"/>
        </w:rPr>
        <w:t xml:space="preserve"> </w:t>
      </w:r>
      <w:r>
        <w:rPr>
          <w:rFonts w:hAnsi="Times New Roman" w:cs="Times New Roman" w:hint="eastAsia"/>
          <w:szCs w:val="21"/>
        </w:rPr>
        <w:t>t</w:t>
      </w:r>
      <w:r>
        <w:rPr>
          <w:rFonts w:hAnsi="Times New Roman" w:cs="Times New Roman" w:hint="eastAsia"/>
          <w:szCs w:val="21"/>
        </w:rPr>
        <w:t xml:space="preserve">hat </w:t>
      </w:r>
      <w:r>
        <w:rPr>
          <w:rFonts w:hAnsi="Times New Roman" w:cs="Times New Roman" w:hint="eastAsia"/>
          <w:szCs w:val="21"/>
        </w:rPr>
        <w:t>m</w:t>
      </w:r>
      <w:r>
        <w:rPr>
          <w:rFonts w:hAnsi="Times New Roman" w:cs="Times New Roman" w:hint="eastAsia"/>
          <w:szCs w:val="21"/>
        </w:rPr>
        <w:t xml:space="preserve">ath </w:t>
      </w:r>
      <w:r>
        <w:rPr>
          <w:rFonts w:hAnsi="Times New Roman" w:cs="Times New Roman" w:hint="eastAsia"/>
          <w:szCs w:val="21"/>
        </w:rPr>
        <w:t>i</w:t>
      </w:r>
      <w:r>
        <w:rPr>
          <w:rFonts w:hAnsi="Times New Roman" w:cs="Times New Roman" w:hint="eastAsia"/>
          <w:szCs w:val="21"/>
        </w:rPr>
        <w:t>s</w:t>
      </w:r>
      <w:r>
        <w:rPr>
          <w:rFonts w:hAnsi="Times New Roman" w:cs="Times New Roman" w:hint="eastAsia"/>
          <w:szCs w:val="21"/>
        </w:rPr>
        <w:t xml:space="preserve"> h</w:t>
      </w:r>
      <w:r>
        <w:rPr>
          <w:rFonts w:hAnsi="Times New Roman" w:cs="Times New Roman" w:hint="eastAsia"/>
          <w:szCs w:val="21"/>
        </w:rPr>
        <w:t xml:space="preserve">arder </w:t>
      </w:r>
      <w:r>
        <w:rPr>
          <w:rFonts w:hAnsi="Times New Roman" w:cs="Times New Roman" w:hint="eastAsia"/>
          <w:szCs w:val="21"/>
        </w:rPr>
        <w:t>f</w:t>
      </w:r>
      <w:r>
        <w:rPr>
          <w:rFonts w:hAnsi="Times New Roman" w:cs="Times New Roman" w:hint="eastAsia"/>
          <w:szCs w:val="21"/>
        </w:rPr>
        <w:t xml:space="preserve">or </w:t>
      </w:r>
      <w:r>
        <w:rPr>
          <w:rFonts w:hAnsi="Times New Roman" w:cs="Times New Roman" w:hint="eastAsia"/>
          <w:szCs w:val="21"/>
        </w:rPr>
        <w:t>g</w:t>
      </w:r>
      <w:r>
        <w:rPr>
          <w:rFonts w:hAnsi="Times New Roman" w:cs="Times New Roman" w:hint="eastAsia"/>
          <w:szCs w:val="21"/>
        </w:rPr>
        <w:t xml:space="preserve">irls. </w:t>
      </w:r>
    </w:p>
    <w:p w:rsidR="00323228" w:rsidRDefault="003E3DC4">
      <w:pPr>
        <w:numPr>
          <w:ilvl w:val="0"/>
          <w:numId w:val="2"/>
        </w:numPr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Culture is learned. It is transmitted from generation to generation and</w:t>
      </w:r>
      <w:r>
        <w:rPr>
          <w:rFonts w:hAnsi="Times New Roman" w:cs="Times New Roman"/>
          <w:szCs w:val="21"/>
        </w:rPr>
        <w:t xml:space="preserve"> </w:t>
      </w:r>
      <w:r>
        <w:rPr>
          <w:rFonts w:hAnsi="Times New Roman" w:cs="Times New Roman" w:hint="eastAsia"/>
          <w:szCs w:val="21"/>
        </w:rPr>
        <w:t>__</w:t>
      </w:r>
      <w:r w:rsidR="00005E0B" w:rsidRPr="00005E0B">
        <w:t xml:space="preserve"> </w:t>
      </w:r>
      <w:r w:rsidR="00005E0B" w:rsidRPr="00005E0B">
        <w:rPr>
          <w:rFonts w:hAnsi="Times New Roman" w:cs="Times New Roman"/>
          <w:szCs w:val="21"/>
        </w:rPr>
        <w:t>internalize</w:t>
      </w:r>
      <w:r>
        <w:rPr>
          <w:rFonts w:hAnsi="Times New Roman" w:cs="Times New Roman" w:hint="eastAsia"/>
          <w:szCs w:val="21"/>
        </w:rPr>
        <w:t>__</w:t>
      </w:r>
      <w:r>
        <w:rPr>
          <w:rFonts w:hAnsi="Times New Roman" w:cs="Times New Roman"/>
          <w:szCs w:val="21"/>
        </w:rPr>
        <w:t xml:space="preserve"> to such an extent that it becomes </w:t>
      </w:r>
      <w:r>
        <w:rPr>
          <w:rFonts w:hAnsi="Times New Roman" w:cs="Times New Roman"/>
          <w:szCs w:val="21"/>
        </w:rPr>
        <w:t>‘</w:t>
      </w:r>
      <w:r>
        <w:rPr>
          <w:rFonts w:hAnsi="Times New Roman" w:cs="Times New Roman"/>
          <w:szCs w:val="21"/>
        </w:rPr>
        <w:t>second nature</w:t>
      </w:r>
      <w:r>
        <w:rPr>
          <w:rFonts w:hAnsi="Times New Roman" w:cs="Times New Roman"/>
          <w:szCs w:val="21"/>
        </w:rPr>
        <w:t>’</w:t>
      </w:r>
      <w:r>
        <w:rPr>
          <w:rFonts w:hAnsi="Times New Roman" w:cs="Times New Roman"/>
          <w:szCs w:val="21"/>
        </w:rPr>
        <w:t xml:space="preserve"> and is largely taken for granted;</w:t>
      </w:r>
      <w:bookmarkStart w:id="0" w:name="_GoBack"/>
      <w:bookmarkEnd w:id="0"/>
    </w:p>
    <w:p w:rsidR="00323228" w:rsidRDefault="003E3DC4">
      <w:pPr>
        <w:numPr>
          <w:ilvl w:val="0"/>
          <w:numId w:val="2"/>
        </w:numPr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Manual</w:t>
      </w:r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 w:hint="eastAsia"/>
          <w:szCs w:val="21"/>
        </w:rPr>
        <w:t>___</w:t>
      </w:r>
      <w:r w:rsidR="00005E0B">
        <w:rPr>
          <w:rFonts w:hAnsi="Times New Roman" w:cs="Times New Roman"/>
          <w:szCs w:val="21"/>
        </w:rPr>
        <w:t>validation</w:t>
      </w:r>
      <w:r>
        <w:rPr>
          <w:rFonts w:hAnsi="Times New Roman" w:cs="Times New Roman" w:hint="eastAsia"/>
          <w:szCs w:val="21"/>
        </w:rPr>
        <w:t>__</w:t>
      </w:r>
      <w:r>
        <w:rPr>
          <w:rFonts w:hAnsi="Times New Roman" w:cs="Times New Roman"/>
          <w:szCs w:val="21"/>
        </w:rPr>
        <w:t xml:space="preserve"> of laboratory test results</w:t>
      </w:r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/>
          <w:szCs w:val="21"/>
        </w:rPr>
        <w:t>is time-consuming, creating a demand for ex</w:t>
      </w:r>
      <w:r>
        <w:rPr>
          <w:rFonts w:hAnsi="Times New Roman" w:cs="Times New Roman"/>
          <w:szCs w:val="21"/>
        </w:rPr>
        <w:t>pert systems to automate this process.</w:t>
      </w:r>
      <w:r>
        <w:rPr>
          <w:rFonts w:hAnsi="Times New Roman" w:cs="Times New Roman"/>
          <w:szCs w:val="21"/>
        </w:rPr>
        <w:t> </w:t>
      </w:r>
    </w:p>
    <w:p w:rsidR="00323228" w:rsidRDefault="003E3DC4">
      <w:pPr>
        <w:numPr>
          <w:ilvl w:val="0"/>
          <w:numId w:val="2"/>
        </w:numPr>
        <w:rPr>
          <w:rFonts w:hAnsi="Times New Roman" w:cs="Times New Roman"/>
          <w:szCs w:val="21"/>
        </w:rPr>
      </w:pPr>
      <w:r>
        <w:rPr>
          <w:rFonts w:hAnsi="Times New Roman" w:cs="Times New Roman" w:hint="eastAsia"/>
          <w:szCs w:val="21"/>
        </w:rPr>
        <w:t>It is inevitable that as parents your lives are going to_</w:t>
      </w:r>
      <w:r>
        <w:rPr>
          <w:rFonts w:hAnsi="Times New Roman" w:cs="Times New Roman" w:hint="eastAsia"/>
          <w:szCs w:val="21"/>
        </w:rPr>
        <w:t>_</w:t>
      </w:r>
      <w:r w:rsidR="00005E0B">
        <w:rPr>
          <w:rFonts w:hAnsi="Times New Roman" w:cs="Times New Roman"/>
          <w:szCs w:val="21"/>
        </w:rPr>
        <w:t>revolve</w:t>
      </w:r>
      <w:r>
        <w:rPr>
          <w:rFonts w:hAnsi="Times New Roman" w:cs="Times New Roman" w:hint="eastAsia"/>
          <w:szCs w:val="21"/>
        </w:rPr>
        <w:t>_</w:t>
      </w:r>
      <w:r>
        <w:rPr>
          <w:rFonts w:hAnsi="Times New Roman" w:cs="Times New Roman" w:hint="eastAsia"/>
          <w:szCs w:val="21"/>
        </w:rPr>
        <w:t>_</w:t>
      </w:r>
      <w:r>
        <w:rPr>
          <w:rFonts w:hAnsi="Times New Roman" w:cs="Times New Roman" w:hint="eastAsia"/>
          <w:szCs w:val="21"/>
        </w:rPr>
        <w:t xml:space="preserve"> around your kids, but you still need to try and maintain an identity of your own.</w:t>
      </w:r>
    </w:p>
    <w:p w:rsidR="00323228" w:rsidRDefault="003E3DC4">
      <w:pPr>
        <w:numPr>
          <w:ilvl w:val="0"/>
          <w:numId w:val="2"/>
        </w:numPr>
        <w:rPr>
          <w:rFonts w:hAnsi="Times New Roman" w:cs="Times New Roman"/>
          <w:szCs w:val="21"/>
        </w:rPr>
      </w:pPr>
      <w:r>
        <w:rPr>
          <w:rFonts w:hAnsi="Times New Roman" w:cs="Times New Roman" w:hint="eastAsia"/>
          <w:szCs w:val="21"/>
        </w:rPr>
        <w:t xml:space="preserve">Researchers find that </w:t>
      </w:r>
      <w:r>
        <w:rPr>
          <w:rFonts w:hAnsi="Times New Roman" w:cs="Times New Roman"/>
          <w:szCs w:val="21"/>
        </w:rPr>
        <w:t xml:space="preserve">contrary to the </w:t>
      </w:r>
      <w:r>
        <w:rPr>
          <w:rFonts w:hAnsi="Times New Roman" w:cs="Times New Roman" w:hint="eastAsia"/>
          <w:szCs w:val="21"/>
        </w:rPr>
        <w:t>___</w:t>
      </w:r>
      <w:r w:rsidR="00005E0B">
        <w:rPr>
          <w:rFonts w:hAnsi="Times New Roman" w:cs="Times New Roman"/>
          <w:szCs w:val="21"/>
        </w:rPr>
        <w:t>prevailing</w:t>
      </w:r>
      <w:r>
        <w:rPr>
          <w:rFonts w:hAnsi="Times New Roman" w:cs="Times New Roman" w:hint="eastAsia"/>
          <w:szCs w:val="21"/>
        </w:rPr>
        <w:t xml:space="preserve">___ </w:t>
      </w:r>
      <w:r>
        <w:rPr>
          <w:rFonts w:hAnsi="Times New Roman" w:cs="Times New Roman"/>
          <w:szCs w:val="21"/>
        </w:rPr>
        <w:t>view that forest area ha</w:t>
      </w:r>
      <w:r>
        <w:rPr>
          <w:rFonts w:hAnsi="Times New Roman" w:cs="Times New Roman"/>
          <w:szCs w:val="21"/>
        </w:rPr>
        <w:t>s declined globally</w:t>
      </w:r>
      <w:r>
        <w:rPr>
          <w:rFonts w:hAnsi="Times New Roman" w:cs="Times New Roman"/>
          <w:szCs w:val="21"/>
        </w:rPr>
        <w:t>—</w:t>
      </w:r>
      <w:r>
        <w:rPr>
          <w:rFonts w:hAnsi="Times New Roman" w:cs="Times New Roman"/>
          <w:szCs w:val="21"/>
        </w:rPr>
        <w:t>tree cover has increased by 2.24</w:t>
      </w:r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/>
          <w:szCs w:val="21"/>
        </w:rPr>
        <w:t>million</w:t>
      </w:r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/>
          <w:szCs w:val="21"/>
        </w:rPr>
        <w:t>km2</w:t>
      </w:r>
      <w:r>
        <w:rPr>
          <w:rFonts w:hAnsi="Times New Roman" w:cs="Times New Roman" w:hint="eastAsia"/>
          <w:szCs w:val="21"/>
        </w:rPr>
        <w:t>.</w:t>
      </w:r>
    </w:p>
    <w:p w:rsidR="00323228" w:rsidRDefault="003E3DC4">
      <w:pPr>
        <w:numPr>
          <w:ilvl w:val="0"/>
          <w:numId w:val="2"/>
        </w:numPr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/>
          <w:szCs w:val="21"/>
        </w:rPr>
        <w:t>A national ad</w:t>
      </w:r>
      <w:r>
        <w:rPr>
          <w:rFonts w:hAnsi="Times New Roman" w:cs="Times New Roman" w:hint="eastAsia"/>
          <w:szCs w:val="21"/>
        </w:rPr>
        <w:t>vertisement</w:t>
      </w:r>
      <w:r>
        <w:rPr>
          <w:rFonts w:hAnsi="Times New Roman" w:cs="Times New Roman"/>
          <w:szCs w:val="21"/>
        </w:rPr>
        <w:t xml:space="preserve"> campaign like this will really bring </w:t>
      </w:r>
      <w:r>
        <w:rPr>
          <w:rFonts w:hAnsi="Times New Roman" w:cs="Times New Roman" w:hint="eastAsia"/>
          <w:szCs w:val="21"/>
        </w:rPr>
        <w:t>him</w:t>
      </w:r>
      <w:r>
        <w:rPr>
          <w:rFonts w:hAnsi="Times New Roman" w:cs="Times New Roman"/>
          <w:szCs w:val="21"/>
        </w:rPr>
        <w:t xml:space="preserve"> into </w:t>
      </w:r>
      <w:r>
        <w:rPr>
          <w:rFonts w:hAnsi="Times New Roman" w:cs="Times New Roman" w:hint="eastAsia"/>
          <w:szCs w:val="21"/>
        </w:rPr>
        <w:t>____</w:t>
      </w:r>
      <w:r w:rsidR="00005E0B">
        <w:rPr>
          <w:rFonts w:hAnsi="Times New Roman" w:cs="Times New Roman"/>
          <w:szCs w:val="21"/>
        </w:rPr>
        <w:t>prominence</w:t>
      </w:r>
      <w:r>
        <w:rPr>
          <w:rFonts w:hAnsi="Times New Roman" w:cs="Times New Roman" w:hint="eastAsia"/>
          <w:szCs w:val="21"/>
        </w:rPr>
        <w:t>___</w:t>
      </w:r>
      <w:r>
        <w:rPr>
          <w:rFonts w:hAnsi="Times New Roman" w:cs="Times New Roman"/>
          <w:szCs w:val="21"/>
        </w:rPr>
        <w:t xml:space="preserve"> as a model.</w:t>
      </w:r>
    </w:p>
    <w:p w:rsidR="00323228" w:rsidRDefault="003E3DC4">
      <w:pPr>
        <w:numPr>
          <w:ilvl w:val="0"/>
          <w:numId w:val="2"/>
        </w:numPr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He's being kept in</w:t>
      </w:r>
      <w:r>
        <w:rPr>
          <w:rFonts w:hAnsi="Times New Roman" w:cs="Times New Roman"/>
          <w:szCs w:val="21"/>
        </w:rPr>
        <w:t> </w:t>
      </w:r>
      <w:hyperlink r:id="rId11" w:tooltip="jail" w:history="1">
        <w:r>
          <w:rPr>
            <w:rFonts w:hAnsi="Times New Roman" w:cs="Times New Roman"/>
            <w:szCs w:val="21"/>
          </w:rPr>
          <w:t>jail</w:t>
        </w:r>
      </w:hyperlink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/>
          <w:szCs w:val="21"/>
        </w:rPr>
        <w:t>until the</w:t>
      </w:r>
      <w:r>
        <w:rPr>
          <w:rFonts w:hAnsi="Times New Roman" w:cs="Times New Roman"/>
          <w:szCs w:val="21"/>
        </w:rPr>
        <w:t> </w:t>
      </w:r>
      <w:hyperlink r:id="rId12" w:tooltip="trial" w:history="1">
        <w:r>
          <w:rPr>
            <w:rFonts w:hAnsi="Times New Roman" w:cs="Times New Roman"/>
            <w:szCs w:val="21"/>
          </w:rPr>
          <w:t>trial</w:t>
        </w:r>
      </w:hyperlink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/>
          <w:szCs w:val="21"/>
        </w:rPr>
        <w:t>so that he can't</w:t>
      </w:r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 w:hint="eastAsia"/>
          <w:szCs w:val="21"/>
        </w:rPr>
        <w:t>____</w:t>
      </w:r>
      <w:r w:rsidR="00005E0B">
        <w:rPr>
          <w:rFonts w:hAnsi="Times New Roman" w:cs="Times New Roman"/>
          <w:szCs w:val="21"/>
        </w:rPr>
        <w:t>intimidate</w:t>
      </w:r>
      <w:r>
        <w:rPr>
          <w:rFonts w:hAnsi="Times New Roman" w:cs="Times New Roman" w:hint="eastAsia"/>
          <w:szCs w:val="21"/>
        </w:rPr>
        <w:t>___</w:t>
      </w:r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/>
          <w:szCs w:val="21"/>
        </w:rPr>
        <w:t>any of the witnesses.</w:t>
      </w:r>
    </w:p>
    <w:p w:rsidR="00323228" w:rsidRDefault="003E3DC4">
      <w:pPr>
        <w:numPr>
          <w:ilvl w:val="0"/>
          <w:numId w:val="2"/>
        </w:numPr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Cultural </w:t>
      </w:r>
      <w:r>
        <w:rPr>
          <w:rFonts w:hAnsi="Times New Roman" w:cs="Times New Roman" w:hint="eastAsia"/>
          <w:szCs w:val="21"/>
        </w:rPr>
        <w:t>___</w:t>
      </w:r>
      <w:r w:rsidR="00005E0B">
        <w:rPr>
          <w:rFonts w:hAnsi="Times New Roman" w:cs="Times New Roman"/>
          <w:szCs w:val="21"/>
        </w:rPr>
        <w:t>diversity</w:t>
      </w:r>
      <w:r>
        <w:rPr>
          <w:rFonts w:hAnsi="Times New Roman" w:cs="Times New Roman" w:hint="eastAsia"/>
          <w:szCs w:val="21"/>
        </w:rPr>
        <w:t>___</w:t>
      </w:r>
      <w:r>
        <w:rPr>
          <w:rFonts w:hAnsi="Times New Roman" w:cs="Times New Roman"/>
          <w:szCs w:val="21"/>
        </w:rPr>
        <w:t> </w:t>
      </w:r>
      <w:r>
        <w:rPr>
          <w:rFonts w:hAnsi="Times New Roman" w:cs="Times New Roman"/>
          <w:szCs w:val="21"/>
        </w:rPr>
        <w:t>is the existence of a variety of cultural groups within a society. Cultural groups can share many diffe</w:t>
      </w:r>
      <w:r>
        <w:rPr>
          <w:rFonts w:hAnsi="Times New Roman" w:cs="Times New Roman"/>
          <w:szCs w:val="21"/>
        </w:rPr>
        <w:t>rent characteristics.</w:t>
      </w:r>
    </w:p>
    <w:p w:rsidR="00323228" w:rsidRDefault="00323228">
      <w:pPr>
        <w:ind w:left="720"/>
        <w:rPr>
          <w:szCs w:val="22"/>
        </w:rPr>
      </w:pPr>
    </w:p>
    <w:p w:rsidR="00323228" w:rsidRDefault="00323228"/>
    <w:sectPr w:rsidR="00323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DC4" w:rsidRDefault="003E3DC4" w:rsidP="00005E0B">
      <w:r>
        <w:separator/>
      </w:r>
    </w:p>
  </w:endnote>
  <w:endnote w:type="continuationSeparator" w:id="0">
    <w:p w:rsidR="003E3DC4" w:rsidRDefault="003E3DC4" w:rsidP="0000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DC4" w:rsidRDefault="003E3DC4" w:rsidP="00005E0B">
      <w:r>
        <w:separator/>
      </w:r>
    </w:p>
  </w:footnote>
  <w:footnote w:type="continuationSeparator" w:id="0">
    <w:p w:rsidR="003E3DC4" w:rsidRDefault="003E3DC4" w:rsidP="00005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D8B8D"/>
    <w:multiLevelType w:val="singleLevel"/>
    <w:tmpl w:val="46BD8B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F1F99AA"/>
    <w:multiLevelType w:val="singleLevel"/>
    <w:tmpl w:val="6F1F99A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1474389"/>
    <w:rsid w:val="00005E0B"/>
    <w:rsid w:val="00323228"/>
    <w:rsid w:val="003E3DC4"/>
    <w:rsid w:val="00873574"/>
    <w:rsid w:val="00B059FC"/>
    <w:rsid w:val="00B46D3B"/>
    <w:rsid w:val="00E445B6"/>
    <w:rsid w:val="24F97953"/>
    <w:rsid w:val="6147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7FA7DA"/>
  <w15:docId w15:val="{27BF94D2-EDB5-4751-9A94-F0B65887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Emphasis"/>
    <w:uiPriority w:val="20"/>
    <w:qFormat/>
    <w:rPr>
      <w:i/>
      <w:iCs/>
    </w:rPr>
  </w:style>
  <w:style w:type="paragraph" w:styleId="a5">
    <w:name w:val="header"/>
    <w:basedOn w:val="a"/>
    <w:link w:val="a6"/>
    <w:rsid w:val="00005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05E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005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05E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oceonline.com/dictionary/mounta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doceonline.com/dictionary/t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doceonline.com/dictionary/jai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doceonline.com/dictionary/headach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doceonline.com/dictionary/sickn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南阳</dc:creator>
  <cp:lastModifiedBy>Yuhang Guo</cp:lastModifiedBy>
  <cp:revision>2</cp:revision>
  <dcterms:created xsi:type="dcterms:W3CDTF">2020-10-23T03:19:00Z</dcterms:created>
  <dcterms:modified xsi:type="dcterms:W3CDTF">2020-10-23T03:19:00Z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