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LexOrbital Module Template Guide</w:t>
      </w:r>
    </w:p>
    <w:p>
      <w:pPr>
        <w:pStyle w:val="Subtitle"/>
      </w:pPr>
      <w:r>
        <w:t xml:space="preserve">Complete guide for module development</w:t>
      </w:r>
    </w:p>
    <w:sdt>
      <w:sdtPr>
        <w:docPartObj>
          <w:docPartGallery w:val="Table of Contents"/>
          <w:docPartUnique/>
        </w:docPartObj>
      </w:sdtPr>
      <w:sdtContent>
        <w:p>
          <w:pPr>
            <w:pStyle w:val="TOCHeading"/>
          </w:pPr>
          <w:r>
            <w:t xml:space="preserve">Table of Contents</w:t>
          </w:r>
        </w:p>
        <w:p>
          <w:r>
            <w:fldChar w:fldCharType="begin" w:dirty="true"/>
            <w:instrText xml:space="preserve">TOC \o "1-2" \h \z \u</w:instrText>
            <w:fldChar w:fldCharType="separate"/>
            <w:fldChar w:fldCharType="end"/>
          </w:r>
        </w:p>
      </w:sdtContent>
    </w:sdt>
    <w:bookmarkStart w:id="36" w:name="guide-lexorbital"/>
    <w:p>
      <w:pPr>
        <w:pStyle w:val="Heading1"/>
      </w:pPr>
      <w:r>
        <w:t xml:space="preserve">Guide LexOrbital</w:t>
      </w:r>
    </w:p>
    <w:p>
      <w:pPr>
        <w:pStyle w:val="BlockText"/>
      </w:pPr>
      <w:r>
        <w:t xml:space="preserve">Guide d’architecture de la station orbitale LexOrbital : Meta-Kernel, anneaux, modules, conformité RGPD et outillage.</w:t>
      </w:r>
    </w:p>
    <w:bookmarkStart w:id="9" w:name="table-des-matières"/>
    <w:p>
      <w:pPr>
        <w:pStyle w:val="Heading2"/>
      </w:pPr>
      <w:r>
        <w:t xml:space="preserve">Table des matières</w:t>
      </w:r>
    </w:p>
    <w:p>
      <w:pPr>
        <w:pStyle w:val="Compact"/>
        <w:numPr>
          <w:ilvl w:val="0"/>
          <w:numId w:val="1001"/>
        </w:numPr>
      </w:pPr>
      <w:hyperlink w:anchor="fiche-0-lexorbital-vue-densemble">
        <w:r>
          <w:rPr>
            <w:rStyle w:val="Hyperlink"/>
          </w:rPr>
          <w:t xml:space="preserve">LexOrbital – Vue d’ensemble</w:t>
        </w:r>
      </w:hyperlink>
    </w:p>
    <w:p>
      <w:pPr>
        <w:pStyle w:val="Compact"/>
        <w:numPr>
          <w:ilvl w:val="0"/>
          <w:numId w:val="1001"/>
        </w:numPr>
      </w:pPr>
      <w:hyperlink w:anchor="fiche-1-architecture-orbitale">
        <w:r>
          <w:rPr>
            <w:rStyle w:val="Hyperlink"/>
          </w:rPr>
          <w:t xml:space="preserve">Architecture orbitale (Meta-Kernel, anneaux, modules)</w:t>
        </w:r>
      </w:hyperlink>
    </w:p>
    <w:p>
      <w:pPr>
        <w:pStyle w:val="Compact"/>
        <w:numPr>
          <w:ilvl w:val="0"/>
          <w:numId w:val="1001"/>
        </w:numPr>
      </w:pPr>
      <w:hyperlink w:anchor="fiche-2-microservices-vs-modules">
        <w:r>
          <w:rPr>
            <w:rStyle w:val="Hyperlink"/>
          </w:rPr>
          <w:t xml:space="preserve">Microservices vs modules plug’n’play</w:t>
        </w:r>
      </w:hyperlink>
    </w:p>
    <w:p>
      <w:pPr>
        <w:pStyle w:val="Compact"/>
        <w:numPr>
          <w:ilvl w:val="0"/>
          <w:numId w:val="1001"/>
        </w:numPr>
      </w:pPr>
      <w:hyperlink w:anchor="X592baa528ef831bcad60127832c9cf2bf36d0d0">
        <w:r>
          <w:rPr>
            <w:rStyle w:val="Hyperlink"/>
          </w:rPr>
          <w:t xml:space="preserve">Documentation &amp; diagrammes vivants</w:t>
        </w:r>
      </w:hyperlink>
    </w:p>
    <w:p>
      <w:pPr>
        <w:pStyle w:val="Compact"/>
        <w:numPr>
          <w:ilvl w:val="0"/>
          <w:numId w:val="1001"/>
        </w:numPr>
      </w:pPr>
      <w:hyperlink w:anchor="fiche-4-manifestes-lexorbital">
        <w:r>
          <w:rPr>
            <w:rStyle w:val="Hyperlink"/>
          </w:rPr>
          <w:t xml:space="preserve">Manifestes LexOrbital (module.json, rgpd-manifest.json)</w:t>
        </w:r>
      </w:hyperlink>
    </w:p>
    <w:p>
      <w:pPr>
        <w:pStyle w:val="Compact"/>
        <w:numPr>
          <w:ilvl w:val="0"/>
          <w:numId w:val="1001"/>
        </w:numPr>
      </w:pPr>
      <w:hyperlink w:anchor="fiche-5-rgpd-by-design">
        <w:r>
          <w:rPr>
            <w:rStyle w:val="Hyperlink"/>
          </w:rPr>
          <w:t xml:space="preserve">RGPD by design – patterns techniques</w:t>
        </w:r>
      </w:hyperlink>
    </w:p>
    <w:p>
      <w:pPr>
        <w:pStyle w:val="Compact"/>
        <w:numPr>
          <w:ilvl w:val="0"/>
          <w:numId w:val="1001"/>
        </w:numPr>
      </w:pPr>
      <w:hyperlink w:anchor="fiche-6-template-module">
        <w:r>
          <w:rPr>
            <w:rStyle w:val="Hyperlink"/>
          </w:rPr>
          <w:t xml:space="preserve">Template module (Husky, commits, SemVer)</w:t>
        </w:r>
      </w:hyperlink>
    </w:p>
    <w:p>
      <w:pPr>
        <w:pStyle w:val="Compact"/>
        <w:numPr>
          <w:ilvl w:val="0"/>
          <w:numId w:val="1001"/>
        </w:numPr>
      </w:pPr>
      <w:hyperlink w:anchor="fiche-7-workflow-subtree">
        <w:r>
          <w:rPr>
            <w:rStyle w:val="Hyperlink"/>
          </w:rPr>
          <w:t xml:space="preserve">Workflow git subtree &amp; scripts d’amarrage</w:t>
        </w:r>
      </w:hyperlink>
    </w:p>
    <w:p>
      <w:pPr>
        <w:pStyle w:val="Compact"/>
        <w:numPr>
          <w:ilvl w:val="0"/>
          <w:numId w:val="1001"/>
        </w:numPr>
      </w:pPr>
      <w:hyperlink w:anchor="fiche-8-modules-types">
        <w:r>
          <w:rPr>
            <w:rStyle w:val="Hyperlink"/>
          </w:rPr>
          <w:t xml:space="preserve">Modules types (auth, audit, CI, infra…)</w:t>
        </w:r>
      </w:hyperlink>
    </w:p>
    <w:p>
      <w:pPr>
        <w:pStyle w:val="Compact"/>
        <w:numPr>
          <w:ilvl w:val="0"/>
          <w:numId w:val="1001"/>
        </w:numPr>
      </w:pPr>
      <w:hyperlink w:anchor="fiche-9-console-de-controle">
        <w:r>
          <w:rPr>
            <w:rStyle w:val="Hyperlink"/>
          </w:rPr>
          <w:t xml:space="preserve">Console de contrôle &amp; design diégétique</w:t>
        </w:r>
      </w:hyperlink>
    </w:p>
    <w:p>
      <w:r>
        <w:pict>
          <v:rect style="width:0;height:1.5pt" o:hralign="center" o:hrstd="t" o:hr="t"/>
        </w:pict>
      </w:r>
    </w:p>
    <w:bookmarkEnd w:id="9"/>
    <w:bookmarkStart w:id="10" w:name="présentation"/>
    <w:p>
      <w:pPr>
        <w:pStyle w:val="Heading2"/>
      </w:pPr>
      <w:r>
        <w:t xml:space="preserve">Présentation</w:t>
      </w:r>
    </w:p>
    <w:p>
      <w:pPr>
        <w:pStyle w:val="FirstParagraph"/>
      </w:pPr>
      <w:r>
        <w:rPr>
          <w:b/>
          <w:bCs/>
        </w:rPr>
        <w:t xml:space="preserve">LexOrbital</w:t>
      </w:r>
      <w:r>
        <w:t xml:space="preserve"> </w:t>
      </w:r>
      <w:r>
        <w:t xml:space="preserve">est une station orbitale d’architecture logicielle modulaire conçue pour orchestrer des systèmes juridiques et métiers complexes. Plutôt que de multiplier les microservices autonomes, LexOrbital propose une architecture en</w:t>
      </w:r>
      <w:r>
        <w:t xml:space="preserve"> </w:t>
      </w:r>
      <w:r>
        <w:rPr>
          <w:b/>
          <w:bCs/>
        </w:rPr>
        <w:t xml:space="preserve">anneaux orbitaux</w:t>
      </w:r>
      <w:r>
        <w:t xml:space="preserve"> </w:t>
      </w:r>
      <w:r>
        <w:t xml:space="preserve">:</w:t>
      </w:r>
    </w:p>
    <w:p>
      <w:pPr>
        <w:pStyle w:val="Compact"/>
        <w:numPr>
          <w:ilvl w:val="0"/>
          <w:numId w:val="1002"/>
        </w:numPr>
      </w:pPr>
      <w:r>
        <w:t xml:space="preserve">🌐</w:t>
      </w:r>
      <w:r>
        <w:t xml:space="preserve"> </w:t>
      </w:r>
      <w:r>
        <w:rPr>
          <w:b/>
          <w:bCs/>
        </w:rPr>
        <w:t xml:space="preserve">Anneau 0 (Meta-Kernel)</w:t>
      </w:r>
      <w:r>
        <w:t xml:space="preserve"> </w:t>
      </w:r>
      <w:r>
        <w:t xml:space="preserve">: Orchestration centrale, configuration, health checks</w:t>
      </w:r>
    </w:p>
    <w:p>
      <w:pPr>
        <w:pStyle w:val="Compact"/>
        <w:numPr>
          <w:ilvl w:val="0"/>
          <w:numId w:val="1002"/>
        </w:numPr>
      </w:pPr>
      <w:r>
        <w:t xml:space="preserve">🔐</w:t>
      </w:r>
      <w:r>
        <w:t xml:space="preserve"> </w:t>
      </w:r>
      <w:r>
        <w:rPr>
          <w:b/>
          <w:bCs/>
        </w:rPr>
        <w:t xml:space="preserve">Anneau 1 (Core Services)</w:t>
      </w:r>
      <w:r>
        <w:t xml:space="preserve"> </w:t>
      </w:r>
      <w:r>
        <w:t xml:space="preserve">: Auth, Audit, Logs, Notifications (services transverses)</w:t>
      </w:r>
    </w:p>
    <w:p>
      <w:pPr>
        <w:pStyle w:val="Compact"/>
        <w:numPr>
          <w:ilvl w:val="0"/>
          <w:numId w:val="1002"/>
        </w:numPr>
      </w:pPr>
      <w:r>
        <w:t xml:space="preserve">💼</w:t>
      </w:r>
      <w:r>
        <w:t xml:space="preserve"> </w:t>
      </w:r>
      <w:r>
        <w:rPr>
          <w:b/>
          <w:bCs/>
        </w:rPr>
        <w:t xml:space="preserve">Anneau 2 (Business Logic)</w:t>
      </w:r>
      <w:r>
        <w:t xml:space="preserve"> </w:t>
      </w:r>
      <w:r>
        <w:t xml:space="preserve">: Dossiers, Documents, Workflow, Facturation (métier)</w:t>
      </w:r>
    </w:p>
    <w:p>
      <w:pPr>
        <w:pStyle w:val="Compact"/>
        <w:numPr>
          <w:ilvl w:val="0"/>
          <w:numId w:val="1002"/>
        </w:numPr>
      </w:pPr>
      <w:r>
        <w:t xml:space="preserve">🔌</w:t>
      </w:r>
      <w:r>
        <w:t xml:space="preserve"> </w:t>
      </w:r>
      <w:r>
        <w:rPr>
          <w:b/>
          <w:bCs/>
        </w:rPr>
        <w:t xml:space="preserve">Anneau 3 (Intégrations)</w:t>
      </w:r>
      <w:r>
        <w:t xml:space="preserve"> </w:t>
      </w:r>
      <w:r>
        <w:t xml:space="preserve">: API Gateway, Webhooks, Export, Search (externe)</w:t>
      </w:r>
    </w:p>
    <w:p>
      <w:pPr>
        <w:pStyle w:val="FirstParagraph"/>
      </w:pPr>
      <w:r>
        <w:t xml:space="preserve">Chaque module s’amarre dynamiquement à la station via des manifestes déclaratifs (</w:t>
      </w:r>
      <w:r>
        <w:rPr>
          <w:rStyle w:val="VerbatimChar"/>
        </w:rPr>
        <w:t xml:space="preserve">lexorbital.module.json</w:t>
      </w:r>
      <w:r>
        <w:t xml:space="preserve"> </w:t>
      </w:r>
      <w:r>
        <w:t xml:space="preserve">+</w:t>
      </w:r>
      <w:r>
        <w:t xml:space="preserve"> </w:t>
      </w:r>
      <w:r>
        <w:rPr>
          <w:rStyle w:val="VerbatimChar"/>
        </w:rPr>
        <w:t xml:space="preserve">rgpd-manifest.json</w:t>
      </w:r>
      <w:r>
        <w:t xml:space="preserve">), permettant une conformité RGPD native et une traçabilité complète.</w:t>
      </w:r>
    </w:p>
    <w:p>
      <w:r>
        <w:pict>
          <v:rect style="width:0;height:1.5pt" o:hralign="center" o:hrstd="t" o:hr="t"/>
        </w:pict>
      </w:r>
    </w:p>
    <w:bookmarkEnd w:id="10"/>
    <w:bookmarkStart w:id="14" w:name="organisation-de-la-documentation"/>
    <w:p>
      <w:pPr>
        <w:pStyle w:val="Heading2"/>
      </w:pPr>
      <w:r>
        <w:t xml:space="preserve">Organisation de la documentation</w:t>
      </w:r>
    </w:p>
    <w:bookmarkStart w:id="11" w:name="fiches-techniques-0009"/>
    <w:p>
      <w:pPr>
        <w:pStyle w:val="Heading3"/>
      </w:pPr>
      <w:r>
        <w:t xml:space="preserve">Fiches techniques (00–09)</w:t>
      </w:r>
    </w:p>
    <w:p>
      <w:pPr>
        <w:pStyle w:val="FirstParagraph"/>
      </w:pPr>
      <w:r>
        <w:t xml:space="preserve">Les</w:t>
      </w:r>
      <w:r>
        <w:t xml:space="preserve"> </w:t>
      </w:r>
      <w:r>
        <w:rPr>
          <w:b/>
          <w:bCs/>
        </w:rPr>
        <w:t xml:space="preserve">10 fiches numérotées</w:t>
      </w:r>
      <w:r>
        <w:t xml:space="preserve"> </w:t>
      </w:r>
      <w:r>
        <w:t xml:space="preserve">constituent le cœur de la documentation technique :</w:t>
      </w:r>
    </w:p>
    <w:tbl>
      <w:tblPr>
        <w:tblStyle w:val="Table"/>
        <w:tblW w:type="pct" w:w="5000"/>
        <w:tblLayout w:type="fixed"/>
        <w:tblLook w:firstRow="1" w:lastRow="0" w:firstColumn="0" w:lastColumn="0" w:noHBand="0" w:noVBand="0" w:val="0020"/>
      </w:tblPr>
      <w:tblGrid>
        <w:gridCol w:w="2410"/>
        <w:gridCol w:w="2410"/>
        <w:gridCol w:w="3099"/>
      </w:tblGrid>
      <w:tr>
        <w:trPr>
          <w:tblHeader w:val="on"/>
        </w:trPr>
        <w:tc>
          <w:tcPr/>
          <w:p>
            <w:pPr>
              <w:pStyle w:val="Compact"/>
            </w:pPr>
            <w:r>
              <w:t xml:space="preserve">Fiche</w:t>
            </w:r>
          </w:p>
        </w:tc>
        <w:tc>
          <w:tcPr/>
          <w:p>
            <w:pPr>
              <w:pStyle w:val="Compact"/>
            </w:pPr>
            <w:r>
              <w:t xml:space="preserve">Titre</w:t>
            </w:r>
          </w:p>
        </w:tc>
        <w:tc>
          <w:tcPr/>
          <w:p>
            <w:pPr>
              <w:pStyle w:val="Compact"/>
            </w:pPr>
            <w:r>
              <w:t xml:space="preserve">Contenu</w:t>
            </w:r>
          </w:p>
        </w:tc>
      </w:tr>
      <w:tr>
        <w:tc>
          <w:tcPr/>
          <w:p>
            <w:pPr>
              <w:pStyle w:val="Compact"/>
            </w:pPr>
            <w:r>
              <w:rPr>
                <w:b/>
                <w:bCs/>
              </w:rPr>
              <w:t xml:space="preserve">00</w:t>
            </w:r>
          </w:p>
        </w:tc>
        <w:tc>
          <w:tcPr/>
          <w:p>
            <w:pPr>
              <w:pStyle w:val="Compact"/>
            </w:pPr>
            <w:r>
              <w:t xml:space="preserve">Vue d’ensemble</w:t>
            </w:r>
          </w:p>
        </w:tc>
        <w:tc>
          <w:tcPr/>
          <w:p>
            <w:pPr>
              <w:pStyle w:val="Compact"/>
            </w:pPr>
            <w:r>
              <w:t xml:space="preserve">Vision, contexte, roadmap LexOrbital</w:t>
            </w:r>
          </w:p>
        </w:tc>
      </w:tr>
      <w:tr>
        <w:tc>
          <w:tcPr/>
          <w:p>
            <w:pPr>
              <w:pStyle w:val="Compact"/>
            </w:pPr>
            <w:r>
              <w:rPr>
                <w:b/>
                <w:bCs/>
              </w:rPr>
              <w:t xml:space="preserve">01</w:t>
            </w:r>
          </w:p>
        </w:tc>
        <w:tc>
          <w:tcPr/>
          <w:p>
            <w:pPr>
              <w:pStyle w:val="Compact"/>
            </w:pPr>
            <w:r>
              <w:t xml:space="preserve">Architecture orbitale</w:t>
            </w:r>
          </w:p>
        </w:tc>
        <w:tc>
          <w:tcPr/>
          <w:p>
            <w:pPr>
              <w:pStyle w:val="Compact"/>
            </w:pPr>
            <w:r>
              <w:t xml:space="preserve">Meta-Kernel, anneaux, communication inter-modules</w:t>
            </w:r>
          </w:p>
        </w:tc>
      </w:tr>
      <w:tr>
        <w:tc>
          <w:tcPr/>
          <w:p>
            <w:pPr>
              <w:pStyle w:val="Compact"/>
            </w:pPr>
            <w:r>
              <w:rPr>
                <w:b/>
                <w:bCs/>
              </w:rPr>
              <w:t xml:space="preserve">02</w:t>
            </w:r>
          </w:p>
        </w:tc>
        <w:tc>
          <w:tcPr/>
          <w:p>
            <w:pPr>
              <w:pStyle w:val="Compact"/>
            </w:pPr>
            <w:r>
              <w:t xml:space="preserve">Microservices vs modules</w:t>
            </w:r>
          </w:p>
        </w:tc>
        <w:tc>
          <w:tcPr/>
          <w:p>
            <w:pPr>
              <w:pStyle w:val="Compact"/>
            </w:pPr>
            <w:r>
              <w:t xml:space="preserve">Comparaison architecturale, choix techniques</w:t>
            </w:r>
          </w:p>
        </w:tc>
      </w:tr>
      <w:tr>
        <w:tc>
          <w:tcPr/>
          <w:p>
            <w:pPr>
              <w:pStyle w:val="Compact"/>
            </w:pPr>
            <w:r>
              <w:rPr>
                <w:b/>
                <w:bCs/>
              </w:rPr>
              <w:t xml:space="preserve">03</w:t>
            </w:r>
          </w:p>
        </w:tc>
        <w:tc>
          <w:tcPr/>
          <w:p>
            <w:pPr>
              <w:pStyle w:val="Compact"/>
            </w:pPr>
            <w:r>
              <w:t xml:space="preserve">Documentation vivante</w:t>
            </w:r>
          </w:p>
        </w:tc>
        <w:tc>
          <w:tcPr/>
          <w:p>
            <w:pPr>
              <w:pStyle w:val="Compact"/>
            </w:pPr>
            <w:r>
              <w:t xml:space="preserve">Génération automatique (Pandoc, Mermaid, Swagger)</w:t>
            </w:r>
          </w:p>
        </w:tc>
      </w:tr>
      <w:tr>
        <w:tc>
          <w:tcPr/>
          <w:p>
            <w:pPr>
              <w:pStyle w:val="Compact"/>
            </w:pPr>
            <w:r>
              <w:rPr>
                <w:b/>
                <w:bCs/>
              </w:rPr>
              <w:t xml:space="preserve">04</w:t>
            </w:r>
          </w:p>
        </w:tc>
        <w:tc>
          <w:tcPr/>
          <w:p>
            <w:pPr>
              <w:pStyle w:val="Compact"/>
            </w:pPr>
            <w:r>
              <w:t xml:space="preserve">Manifestes LexOrbital</w:t>
            </w:r>
          </w:p>
        </w:tc>
        <w:tc>
          <w:tcPr/>
          <w:p>
            <w:pPr>
              <w:pStyle w:val="Compact"/>
            </w:pPr>
            <w:r>
              <w:t xml:space="preserve">Format JSON des manifestes techniques et RGPD</w:t>
            </w:r>
          </w:p>
        </w:tc>
      </w:tr>
      <w:tr>
        <w:tc>
          <w:tcPr/>
          <w:p>
            <w:pPr>
              <w:pStyle w:val="Compact"/>
            </w:pPr>
            <w:r>
              <w:rPr>
                <w:b/>
                <w:bCs/>
              </w:rPr>
              <w:t xml:space="preserve">05</w:t>
            </w:r>
          </w:p>
        </w:tc>
        <w:tc>
          <w:tcPr/>
          <w:p>
            <w:pPr>
              <w:pStyle w:val="Compact"/>
            </w:pPr>
            <w:r>
              <w:t xml:space="preserve">RGPD by design</w:t>
            </w:r>
          </w:p>
        </w:tc>
        <w:tc>
          <w:tcPr/>
          <w:p>
            <w:pPr>
              <w:pStyle w:val="Compact"/>
            </w:pPr>
            <w:r>
              <w:t xml:space="preserve">Patterns techniques (audit, anonymisation, DSAR)</w:t>
            </w:r>
          </w:p>
        </w:tc>
      </w:tr>
      <w:tr>
        <w:tc>
          <w:tcPr/>
          <w:p>
            <w:pPr>
              <w:pStyle w:val="Compact"/>
            </w:pPr>
            <w:r>
              <w:rPr>
                <w:b/>
                <w:bCs/>
              </w:rPr>
              <w:t xml:space="preserve">06</w:t>
            </w:r>
          </w:p>
        </w:tc>
        <w:tc>
          <w:tcPr/>
          <w:p>
            <w:pPr>
              <w:pStyle w:val="Compact"/>
            </w:pPr>
            <w:r>
              <w:t xml:space="preserve">Template module</w:t>
            </w:r>
          </w:p>
        </w:tc>
        <w:tc>
          <w:tcPr/>
          <w:p>
            <w:pPr>
              <w:pStyle w:val="Compact"/>
            </w:pPr>
            <w:r>
              <w:t xml:space="preserve">Structure standard, Husky, Conventional Commits</w:t>
            </w:r>
          </w:p>
        </w:tc>
      </w:tr>
      <w:tr>
        <w:tc>
          <w:tcPr/>
          <w:p>
            <w:pPr>
              <w:pStyle w:val="Compact"/>
            </w:pPr>
            <w:r>
              <w:rPr>
                <w:b/>
                <w:bCs/>
              </w:rPr>
              <w:t xml:space="preserve">07</w:t>
            </w:r>
          </w:p>
        </w:tc>
        <w:tc>
          <w:tcPr/>
          <w:p>
            <w:pPr>
              <w:pStyle w:val="Compact"/>
            </w:pPr>
            <w:r>
              <w:t xml:space="preserve">Workflow subtree</w:t>
            </w:r>
          </w:p>
        </w:tc>
        <w:tc>
          <w:tcPr/>
          <w:p>
            <w:pPr>
              <w:pStyle w:val="Compact"/>
            </w:pPr>
            <w:r>
              <w:t xml:space="preserve">Git subtree pour amarrage de modules externes</w:t>
            </w:r>
          </w:p>
        </w:tc>
      </w:tr>
      <w:tr>
        <w:tc>
          <w:tcPr/>
          <w:p>
            <w:pPr>
              <w:pStyle w:val="Compact"/>
            </w:pPr>
            <w:r>
              <w:rPr>
                <w:b/>
                <w:bCs/>
              </w:rPr>
              <w:t xml:space="preserve">08</w:t>
            </w:r>
          </w:p>
        </w:tc>
        <w:tc>
          <w:tcPr/>
          <w:p>
            <w:pPr>
              <w:pStyle w:val="Compact"/>
            </w:pPr>
            <w:r>
              <w:t xml:space="preserve">Modules types</w:t>
            </w:r>
          </w:p>
        </w:tc>
        <w:tc>
          <w:tcPr/>
          <w:p>
            <w:pPr>
              <w:pStyle w:val="Compact"/>
            </w:pPr>
            <w:r>
              <w:t xml:space="preserve">Catalogue des modules par anneau</w:t>
            </w:r>
          </w:p>
        </w:tc>
      </w:tr>
      <w:tr>
        <w:tc>
          <w:tcPr/>
          <w:p>
            <w:pPr>
              <w:pStyle w:val="Compact"/>
            </w:pPr>
            <w:r>
              <w:rPr>
                <w:b/>
                <w:bCs/>
              </w:rPr>
              <w:t xml:space="preserve">09</w:t>
            </w:r>
          </w:p>
        </w:tc>
        <w:tc>
          <w:tcPr/>
          <w:p>
            <w:pPr>
              <w:pStyle w:val="Compact"/>
            </w:pPr>
            <w:r>
              <w:t xml:space="preserve">Console de contrôle</w:t>
            </w:r>
          </w:p>
        </w:tc>
        <w:tc>
          <w:tcPr/>
          <w:p>
            <w:pPr>
              <w:pStyle w:val="Compact"/>
            </w:pPr>
            <w:r>
              <w:t xml:space="preserve">Design diégétique, interface 3D (Three.js)</w:t>
            </w:r>
          </w:p>
        </w:tc>
      </w:tr>
    </w:tbl>
    <w:bookmarkEnd w:id="11"/>
    <w:bookmarkStart w:id="12" w:name="guides-pratiques-guides"/>
    <w:p>
      <w:pPr>
        <w:pStyle w:val="Heading3"/>
      </w:pPr>
      <w:r>
        <w:t xml:space="preserve">Guides pratiques (</w:t>
      </w:r>
      <w:r>
        <w:rPr>
          <w:rStyle w:val="VerbatimChar"/>
        </w:rPr>
        <w:t xml:space="preserve">guides/</w:t>
      </w:r>
      <w:r>
        <w:t xml:space="preserve">)</w:t>
      </w:r>
    </w:p>
    <w:p>
      <w:pPr>
        <w:pStyle w:val="Compact"/>
        <w:numPr>
          <w:ilvl w:val="0"/>
          <w:numId w:val="1003"/>
        </w:numPr>
      </w:pPr>
      <w:r>
        <w:rPr>
          <w:b/>
          <w:bCs/>
        </w:rPr>
        <w:t xml:space="preserve">Getting Started</w:t>
      </w:r>
      <w:r>
        <w:t xml:space="preserve"> </w:t>
      </w:r>
      <w:r>
        <w:t xml:space="preserve">: Installation et premier lancement</w:t>
      </w:r>
    </w:p>
    <w:p>
      <w:pPr>
        <w:pStyle w:val="Compact"/>
        <w:numPr>
          <w:ilvl w:val="0"/>
          <w:numId w:val="1003"/>
        </w:numPr>
      </w:pPr>
      <w:r>
        <w:rPr>
          <w:b/>
          <w:bCs/>
        </w:rPr>
        <w:t xml:space="preserve">Générer la documentation</w:t>
      </w:r>
      <w:r>
        <w:t xml:space="preserve"> </w:t>
      </w:r>
      <w:r>
        <w:t xml:space="preserve">: Utilisation de Pandoc et des scripts</w:t>
      </w:r>
    </w:p>
    <w:p>
      <w:pPr>
        <w:pStyle w:val="Compact"/>
        <w:numPr>
          <w:ilvl w:val="0"/>
          <w:numId w:val="1003"/>
        </w:numPr>
      </w:pPr>
      <w:r>
        <w:rPr>
          <w:b/>
          <w:bCs/>
        </w:rPr>
        <w:t xml:space="preserve">Créer un module</w:t>
      </w:r>
      <w:r>
        <w:t xml:space="preserve"> </w:t>
      </w:r>
      <w:r>
        <w:t xml:space="preserve">: Step-by-step avec le template</w:t>
      </w:r>
    </w:p>
    <w:bookmarkEnd w:id="12"/>
    <w:bookmarkStart w:id="13" w:name="références-légales-legal"/>
    <w:p>
      <w:pPr>
        <w:pStyle w:val="Heading3"/>
      </w:pPr>
      <w:r>
        <w:t xml:space="preserve">Références légales (</w:t>
      </w:r>
      <w:r>
        <w:rPr>
          <w:rStyle w:val="VerbatimChar"/>
        </w:rPr>
        <w:t xml:space="preserve">legal/</w:t>
      </w:r>
      <w:r>
        <w:t xml:space="preserve">)</w:t>
      </w:r>
    </w:p>
    <w:p>
      <w:pPr>
        <w:pStyle w:val="Compact"/>
        <w:numPr>
          <w:ilvl w:val="0"/>
          <w:numId w:val="1004"/>
        </w:numPr>
      </w:pPr>
      <w:r>
        <w:rPr>
          <w:b/>
          <w:bCs/>
        </w:rPr>
        <w:t xml:space="preserve">Sources RGPD</w:t>
      </w:r>
      <w:r>
        <w:t xml:space="preserve"> </w:t>
      </w:r>
      <w:r>
        <w:t xml:space="preserve">: Articles du RGPD cités dans le projet</w:t>
      </w:r>
    </w:p>
    <w:p>
      <w:pPr>
        <w:pStyle w:val="Compact"/>
        <w:numPr>
          <w:ilvl w:val="0"/>
          <w:numId w:val="1004"/>
        </w:numPr>
      </w:pPr>
      <w:r>
        <w:rPr>
          <w:b/>
          <w:bCs/>
        </w:rPr>
        <w:t xml:space="preserve">Licences</w:t>
      </w:r>
      <w:r>
        <w:t xml:space="preserve"> </w:t>
      </w:r>
      <w:r>
        <w:t xml:space="preserve">: Licences des dépendances tierces</w:t>
      </w:r>
    </w:p>
    <w:p>
      <w:r>
        <w:pict>
          <v:rect style="width:0;height:1.5pt" o:hralign="center" o:hrstd="t" o:hr="t"/>
        </w:pict>
      </w:r>
    </w:p>
    <w:bookmarkEnd w:id="13"/>
    <w:bookmarkEnd w:id="14"/>
    <w:bookmarkStart w:id="19" w:name="usage-avec-pandoc"/>
    <w:p>
      <w:pPr>
        <w:pStyle w:val="Heading2"/>
      </w:pPr>
      <w:r>
        <w:t xml:space="preserve">Usage avec Pandoc</w:t>
      </w:r>
    </w:p>
    <w:bookmarkStart w:id="15" w:name="générer-un-fichier-docx"/>
    <w:p>
      <w:pPr>
        <w:pStyle w:val="Heading3"/>
      </w:pPr>
      <w:r>
        <w:t xml:space="preserve">Générer un fichier DOCX</w:t>
      </w:r>
    </w:p>
    <w:p>
      <w:pPr>
        <w:pStyle w:val="SourceCode"/>
      </w:pPr>
      <w:r>
        <w:rPr>
          <w:rStyle w:val="BuiltInTok"/>
        </w:rPr>
        <w:t xml:space="preserve">cd</w:t>
      </w:r>
      <w:r>
        <w:rPr>
          <w:rStyle w:val="NormalTok"/>
        </w:rPr>
        <w:t xml:space="preserve"> docs</w:t>
      </w:r>
      <w:r>
        <w:br/>
      </w:r>
      <w:r>
        <w:rPr>
          <w:rStyle w:val="ExtensionTok"/>
        </w:rPr>
        <w:t xml:space="preserve">pandoc</w:t>
      </w:r>
      <w:r>
        <w:rPr>
          <w:rStyle w:val="NormalTok"/>
        </w:rPr>
        <w:t xml:space="preserve"> </w:t>
      </w:r>
      <w:r>
        <w:rPr>
          <w:rStyle w:val="AttributeTok"/>
        </w:rPr>
        <w:t xml:space="preserve">-s</w:t>
      </w:r>
      <w:r>
        <w:rPr>
          <w:rStyle w:val="NormalTok"/>
        </w:rPr>
        <w:t xml:space="preserve"> </w:t>
      </w:r>
      <w:r>
        <w:rPr>
          <w:rStyle w:val="AttributeTok"/>
        </w:rPr>
        <w:t xml:space="preserve">--toc</w:t>
      </w:r>
      <w:r>
        <w:rPr>
          <w:rStyle w:val="NormalTok"/>
        </w:rPr>
        <w:t xml:space="preserve"> </w:t>
      </w:r>
      <w:r>
        <w:rPr>
          <w:rStyle w:val="AttributeTok"/>
        </w:rPr>
        <w:t xml:space="preserve">--toc-depth</w:t>
      </w:r>
      <w:r>
        <w:rPr>
          <w:rStyle w:val="OperatorTok"/>
        </w:rPr>
        <w:t xml:space="preserve">=</w:t>
      </w:r>
      <w:r>
        <w:rPr>
          <w:rStyle w:val="NormalTok"/>
        </w:rPr>
        <w:t xml:space="preserve">2 </w:t>
      </w:r>
      <w:r>
        <w:rPr>
          <w:rStyle w:val="DataTypeTok"/>
        </w:rPr>
        <w:t xml:space="preserve">\</w:t>
      </w:r>
      <w:r>
        <w:br/>
      </w:r>
      <w:r>
        <w:rPr>
          <w:rStyle w:val="NormalTok"/>
        </w:rPr>
        <w:t xml:space="preserve">  </w:t>
      </w:r>
      <w:r>
        <w:rPr>
          <w:rStyle w:val="AttributeTok"/>
        </w:rPr>
        <w:t xml:space="preserve">-o</w:t>
      </w:r>
      <w:r>
        <w:rPr>
          <w:rStyle w:val="NormalTok"/>
        </w:rPr>
        <w:t xml:space="preserve"> LexOrbital_Guide.docx </w:t>
      </w:r>
      <w:r>
        <w:rPr>
          <w:rStyle w:val="DataTypeTok"/>
        </w:rPr>
        <w:t xml:space="preserve">\</w:t>
      </w:r>
      <w:r>
        <w:br/>
      </w:r>
      <w:r>
        <w:rPr>
          <w:rStyle w:val="NormalTok"/>
        </w:rPr>
        <w:t xml:space="preserve">  </w:t>
      </w:r>
      <w:r>
        <w:rPr>
          <w:rStyle w:val="PreprocessorTok"/>
        </w:rPr>
        <w:t xml:space="preserve">[</w:t>
      </w:r>
      <w:r>
        <w:rPr>
          <w:rStyle w:val="SpecialStringTok"/>
        </w:rPr>
        <w:t xml:space="preserve">0</w:t>
      </w:r>
      <w:r>
        <w:rPr>
          <w:rStyle w:val="PreprocessorTok"/>
        </w:rPr>
        <w:t xml:space="preserve">-</w:t>
      </w:r>
      <w:r>
        <w:rPr>
          <w:rStyle w:val="SpecialStringTok"/>
        </w:rPr>
        <w:t xml:space="preserve">9</w:t>
      </w:r>
      <w:r>
        <w:rPr>
          <w:rStyle w:val="PreprocessorTok"/>
        </w:rPr>
        <w:t xml:space="preserve">][</w:t>
      </w:r>
      <w:r>
        <w:rPr>
          <w:rStyle w:val="SpecialStringTok"/>
        </w:rPr>
        <w:t xml:space="preserve">0</w:t>
      </w:r>
      <w:r>
        <w:rPr>
          <w:rStyle w:val="PreprocessorTok"/>
        </w:rPr>
        <w:t xml:space="preserve">-</w:t>
      </w:r>
      <w:r>
        <w:rPr>
          <w:rStyle w:val="SpecialStringTok"/>
        </w:rPr>
        <w:t xml:space="preserve">9</w:t>
      </w:r>
      <w:r>
        <w:rPr>
          <w:rStyle w:val="PreprocessorTok"/>
        </w:rPr>
        <w:t xml:space="preserve">]</w:t>
      </w:r>
      <w:r>
        <w:rPr>
          <w:rStyle w:val="NormalTok"/>
        </w:rPr>
        <w:t xml:space="preserve">_</w:t>
      </w:r>
      <w:r>
        <w:rPr>
          <w:rStyle w:val="PreprocessorTok"/>
        </w:rPr>
        <w:t xml:space="preserve">*</w:t>
      </w:r>
      <w:r>
        <w:rPr>
          <w:rStyle w:val="NormalTok"/>
        </w:rPr>
        <w:t xml:space="preserve">.md</w:t>
      </w:r>
    </w:p>
    <w:bookmarkEnd w:id="15"/>
    <w:bookmarkStart w:id="16" w:name="générer-un-fichier-html"/>
    <w:p>
      <w:pPr>
        <w:pStyle w:val="Heading3"/>
      </w:pPr>
      <w:r>
        <w:t xml:space="preserve">Générer un fichier HTML</w:t>
      </w:r>
    </w:p>
    <w:p>
      <w:pPr>
        <w:pStyle w:val="SourceCode"/>
      </w:pPr>
      <w:r>
        <w:rPr>
          <w:rStyle w:val="BuiltInTok"/>
        </w:rPr>
        <w:t xml:space="preserve">cd</w:t>
      </w:r>
      <w:r>
        <w:rPr>
          <w:rStyle w:val="NormalTok"/>
        </w:rPr>
        <w:t xml:space="preserve"> docs</w:t>
      </w:r>
      <w:r>
        <w:br/>
      </w:r>
      <w:r>
        <w:rPr>
          <w:rStyle w:val="ExtensionTok"/>
        </w:rPr>
        <w:t xml:space="preserve">pandoc</w:t>
      </w:r>
      <w:r>
        <w:rPr>
          <w:rStyle w:val="NormalTok"/>
        </w:rPr>
        <w:t xml:space="preserve"> </w:t>
      </w:r>
      <w:r>
        <w:rPr>
          <w:rStyle w:val="AttributeTok"/>
        </w:rPr>
        <w:t xml:space="preserve">-s</w:t>
      </w:r>
      <w:r>
        <w:rPr>
          <w:rStyle w:val="NormalTok"/>
        </w:rPr>
        <w:t xml:space="preserve"> </w:t>
      </w:r>
      <w:r>
        <w:rPr>
          <w:rStyle w:val="AttributeTok"/>
        </w:rPr>
        <w:t xml:space="preserve">--toc</w:t>
      </w:r>
      <w:r>
        <w:rPr>
          <w:rStyle w:val="NormalTok"/>
        </w:rPr>
        <w:t xml:space="preserve"> </w:t>
      </w:r>
      <w:r>
        <w:rPr>
          <w:rStyle w:val="AttributeTok"/>
        </w:rPr>
        <w:t xml:space="preserve">--toc-depth</w:t>
      </w:r>
      <w:r>
        <w:rPr>
          <w:rStyle w:val="OperatorTok"/>
        </w:rPr>
        <w:t xml:space="preserve">=</w:t>
      </w:r>
      <w:r>
        <w:rPr>
          <w:rStyle w:val="NormalTok"/>
        </w:rPr>
        <w:t xml:space="preserve">2 </w:t>
      </w:r>
      <w:r>
        <w:rPr>
          <w:rStyle w:val="DataTypeTok"/>
        </w:rPr>
        <w:t xml:space="preserve">\</w:t>
      </w:r>
      <w:r>
        <w:br/>
      </w:r>
      <w:r>
        <w:rPr>
          <w:rStyle w:val="NormalTok"/>
        </w:rPr>
        <w:t xml:space="preserve">  </w:t>
      </w:r>
      <w:r>
        <w:rPr>
          <w:rStyle w:val="AttributeTok"/>
        </w:rPr>
        <w:t xml:space="preserve">--template</w:t>
      </w:r>
      <w:r>
        <w:rPr>
          <w:rStyle w:val="OperatorTok"/>
        </w:rPr>
        <w:t xml:space="preserve">=</w:t>
      </w:r>
      <w:r>
        <w:rPr>
          <w:rStyle w:val="StringTok"/>
        </w:rPr>
        <w:t xml:space="preserve">"templates/lexorbital.html"</w:t>
      </w:r>
      <w:r>
        <w:rPr>
          <w:rStyle w:val="NormalTok"/>
        </w:rPr>
        <w:t xml:space="preserve"> </w:t>
      </w:r>
      <w:r>
        <w:rPr>
          <w:rStyle w:val="DataTypeTok"/>
        </w:rPr>
        <w:t xml:space="preserve">\</w:t>
      </w:r>
      <w:r>
        <w:br/>
      </w:r>
      <w:r>
        <w:rPr>
          <w:rStyle w:val="NormalTok"/>
        </w:rPr>
        <w:t xml:space="preserve">  </w:t>
      </w:r>
      <w:r>
        <w:rPr>
          <w:rStyle w:val="AttributeTok"/>
        </w:rPr>
        <w:t xml:space="preserve">--css</w:t>
      </w:r>
      <w:r>
        <w:rPr>
          <w:rStyle w:val="OperatorTok"/>
        </w:rPr>
        <w:t xml:space="preserve">=</w:t>
      </w:r>
      <w:r>
        <w:rPr>
          <w:rStyle w:val="StringTok"/>
        </w:rPr>
        <w:t xml:space="preserve">"templates/pandoc.css"</w:t>
      </w:r>
      <w:r>
        <w:rPr>
          <w:rStyle w:val="NormalTok"/>
        </w:rPr>
        <w:t xml:space="preserve"> </w:t>
      </w:r>
      <w:r>
        <w:rPr>
          <w:rStyle w:val="DataTypeTok"/>
        </w:rPr>
        <w:t xml:space="preserve">\</w:t>
      </w:r>
      <w:r>
        <w:br/>
      </w:r>
      <w:r>
        <w:rPr>
          <w:rStyle w:val="NormalTok"/>
        </w:rPr>
        <w:t xml:space="preserve">  </w:t>
      </w:r>
      <w:r>
        <w:rPr>
          <w:rStyle w:val="AttributeTok"/>
        </w:rPr>
        <w:t xml:space="preserve">-o</w:t>
      </w:r>
      <w:r>
        <w:rPr>
          <w:rStyle w:val="NormalTok"/>
        </w:rPr>
        <w:t xml:space="preserve"> LexOrbital_Guide.html </w:t>
      </w:r>
      <w:r>
        <w:rPr>
          <w:rStyle w:val="DataTypeTok"/>
        </w:rPr>
        <w:t xml:space="preserve">\</w:t>
      </w:r>
      <w:r>
        <w:br/>
      </w:r>
      <w:r>
        <w:rPr>
          <w:rStyle w:val="NormalTok"/>
        </w:rPr>
        <w:t xml:space="preserve">  README.md </w:t>
      </w:r>
      <w:r>
        <w:rPr>
          <w:rStyle w:val="PreprocessorTok"/>
        </w:rPr>
        <w:t xml:space="preserve">[</w:t>
      </w:r>
      <w:r>
        <w:rPr>
          <w:rStyle w:val="SpecialStringTok"/>
        </w:rPr>
        <w:t xml:space="preserve">0</w:t>
      </w:r>
      <w:r>
        <w:rPr>
          <w:rStyle w:val="PreprocessorTok"/>
        </w:rPr>
        <w:t xml:space="preserve">-</w:t>
      </w:r>
      <w:r>
        <w:rPr>
          <w:rStyle w:val="SpecialStringTok"/>
        </w:rPr>
        <w:t xml:space="preserve">9</w:t>
      </w:r>
      <w:r>
        <w:rPr>
          <w:rStyle w:val="PreprocessorTok"/>
        </w:rPr>
        <w:t xml:space="preserve">][</w:t>
      </w:r>
      <w:r>
        <w:rPr>
          <w:rStyle w:val="SpecialStringTok"/>
        </w:rPr>
        <w:t xml:space="preserve">0</w:t>
      </w:r>
      <w:r>
        <w:rPr>
          <w:rStyle w:val="PreprocessorTok"/>
        </w:rPr>
        <w:t xml:space="preserve">-</w:t>
      </w:r>
      <w:r>
        <w:rPr>
          <w:rStyle w:val="SpecialStringTok"/>
        </w:rPr>
        <w:t xml:space="preserve">9</w:t>
      </w:r>
      <w:r>
        <w:rPr>
          <w:rStyle w:val="PreprocessorTok"/>
        </w:rPr>
        <w:t xml:space="preserve">]</w:t>
      </w:r>
      <w:r>
        <w:rPr>
          <w:rStyle w:val="NormalTok"/>
        </w:rPr>
        <w:t xml:space="preserve">_</w:t>
      </w:r>
      <w:r>
        <w:rPr>
          <w:rStyle w:val="PreprocessorTok"/>
        </w:rPr>
        <w:t xml:space="preserve">*</w:t>
      </w:r>
      <w:r>
        <w:rPr>
          <w:rStyle w:val="NormalTok"/>
        </w:rPr>
        <w:t xml:space="preserve">.md</w:t>
      </w:r>
    </w:p>
    <w:bookmarkEnd w:id="16"/>
    <w:bookmarkStart w:id="17" w:name="générer-un-fichier-pdf-via-latex"/>
    <w:p>
      <w:pPr>
        <w:pStyle w:val="Heading3"/>
      </w:pPr>
      <w:r>
        <w:t xml:space="preserve">Générer un fichier PDF (via LaTeX)</w:t>
      </w:r>
    </w:p>
    <w:p>
      <w:pPr>
        <w:pStyle w:val="SourceCode"/>
      </w:pPr>
      <w:r>
        <w:rPr>
          <w:rStyle w:val="BuiltInTok"/>
        </w:rPr>
        <w:t xml:space="preserve">cd</w:t>
      </w:r>
      <w:r>
        <w:rPr>
          <w:rStyle w:val="NormalTok"/>
        </w:rPr>
        <w:t xml:space="preserve"> docs</w:t>
      </w:r>
      <w:r>
        <w:br/>
      </w:r>
      <w:r>
        <w:rPr>
          <w:rStyle w:val="ExtensionTok"/>
        </w:rPr>
        <w:t xml:space="preserve">pandoc</w:t>
      </w:r>
      <w:r>
        <w:rPr>
          <w:rStyle w:val="NormalTok"/>
        </w:rPr>
        <w:t xml:space="preserve"> </w:t>
      </w:r>
      <w:r>
        <w:rPr>
          <w:rStyle w:val="AttributeTok"/>
        </w:rPr>
        <w:t xml:space="preserve">-s</w:t>
      </w:r>
      <w:r>
        <w:rPr>
          <w:rStyle w:val="NormalTok"/>
        </w:rPr>
        <w:t xml:space="preserve"> </w:t>
      </w:r>
      <w:r>
        <w:rPr>
          <w:rStyle w:val="AttributeTok"/>
        </w:rPr>
        <w:t xml:space="preserve">--toc</w:t>
      </w:r>
      <w:r>
        <w:rPr>
          <w:rStyle w:val="NormalTok"/>
        </w:rPr>
        <w:t xml:space="preserve"> </w:t>
      </w:r>
      <w:r>
        <w:rPr>
          <w:rStyle w:val="AttributeTok"/>
        </w:rPr>
        <w:t xml:space="preserve">--toc-depth</w:t>
      </w:r>
      <w:r>
        <w:rPr>
          <w:rStyle w:val="OperatorTok"/>
        </w:rPr>
        <w:t xml:space="preserve">=</w:t>
      </w:r>
      <w:r>
        <w:rPr>
          <w:rStyle w:val="NormalTok"/>
        </w:rPr>
        <w:t xml:space="preserve">2 </w:t>
      </w:r>
      <w:r>
        <w:rPr>
          <w:rStyle w:val="DataTypeTok"/>
        </w:rPr>
        <w:t xml:space="preserve">\</w:t>
      </w:r>
      <w:r>
        <w:br/>
      </w:r>
      <w:r>
        <w:rPr>
          <w:rStyle w:val="NormalTok"/>
        </w:rPr>
        <w:t xml:space="preserve">  </w:t>
      </w:r>
      <w:r>
        <w:rPr>
          <w:rStyle w:val="AttributeTok"/>
        </w:rPr>
        <w:t xml:space="preserve">--pdf-engine</w:t>
      </w:r>
      <w:r>
        <w:rPr>
          <w:rStyle w:val="OperatorTok"/>
        </w:rPr>
        <w:t xml:space="preserve">=</w:t>
      </w:r>
      <w:r>
        <w:rPr>
          <w:rStyle w:val="NormalTok"/>
        </w:rPr>
        <w:t xml:space="preserve">xelatex </w:t>
      </w:r>
      <w:r>
        <w:rPr>
          <w:rStyle w:val="DataTypeTok"/>
        </w:rPr>
        <w:t xml:space="preserve">\</w:t>
      </w:r>
      <w:r>
        <w:br/>
      </w:r>
      <w:r>
        <w:rPr>
          <w:rStyle w:val="NormalTok"/>
        </w:rPr>
        <w:t xml:space="preserve">  </w:t>
      </w:r>
      <w:r>
        <w:rPr>
          <w:rStyle w:val="AttributeTok"/>
        </w:rPr>
        <w:t xml:space="preserve">-V</w:t>
      </w:r>
      <w:r>
        <w:rPr>
          <w:rStyle w:val="NormalTok"/>
        </w:rPr>
        <w:t xml:space="preserve"> geometry:margin=1in </w:t>
      </w:r>
      <w:r>
        <w:rPr>
          <w:rStyle w:val="DataTypeTok"/>
        </w:rPr>
        <w:t xml:space="preserve">\</w:t>
      </w:r>
      <w:r>
        <w:br/>
      </w:r>
      <w:r>
        <w:rPr>
          <w:rStyle w:val="NormalTok"/>
        </w:rPr>
        <w:t xml:space="preserve">  </w:t>
      </w:r>
      <w:r>
        <w:rPr>
          <w:rStyle w:val="AttributeTok"/>
        </w:rPr>
        <w:t xml:space="preserve">-V</w:t>
      </w:r>
      <w:r>
        <w:rPr>
          <w:rStyle w:val="NormalTok"/>
        </w:rPr>
        <w:t xml:space="preserve"> documentclass=report </w:t>
      </w:r>
      <w:r>
        <w:rPr>
          <w:rStyle w:val="DataTypeTok"/>
        </w:rPr>
        <w:t xml:space="preserve">\</w:t>
      </w:r>
      <w:r>
        <w:br/>
      </w:r>
      <w:r>
        <w:rPr>
          <w:rStyle w:val="NormalTok"/>
        </w:rPr>
        <w:t xml:space="preserve">  </w:t>
      </w:r>
      <w:r>
        <w:rPr>
          <w:rStyle w:val="AttributeTok"/>
        </w:rPr>
        <w:t xml:space="preserve">-V</w:t>
      </w:r>
      <w:r>
        <w:rPr>
          <w:rStyle w:val="NormalTok"/>
        </w:rPr>
        <w:t xml:space="preserve"> colorlinks=true </w:t>
      </w:r>
      <w:r>
        <w:rPr>
          <w:rStyle w:val="DataTypeTok"/>
        </w:rPr>
        <w:t xml:space="preserve">\</w:t>
      </w:r>
      <w:r>
        <w:br/>
      </w:r>
      <w:r>
        <w:rPr>
          <w:rStyle w:val="NormalTok"/>
        </w:rPr>
        <w:t xml:space="preserve">  </w:t>
      </w:r>
      <w:r>
        <w:rPr>
          <w:rStyle w:val="AttributeTok"/>
        </w:rPr>
        <w:t xml:space="preserve">-o</w:t>
      </w:r>
      <w:r>
        <w:rPr>
          <w:rStyle w:val="NormalTok"/>
        </w:rPr>
        <w:t xml:space="preserve"> LexOrbital_Guide.pdf </w:t>
      </w:r>
      <w:r>
        <w:rPr>
          <w:rStyle w:val="DataTypeTok"/>
        </w:rPr>
        <w:t xml:space="preserve">\</w:t>
      </w:r>
      <w:r>
        <w:br/>
      </w:r>
      <w:r>
        <w:rPr>
          <w:rStyle w:val="NormalTok"/>
        </w:rPr>
        <w:t xml:space="preserve">  </w:t>
      </w:r>
      <w:r>
        <w:rPr>
          <w:rStyle w:val="PreprocessorTok"/>
        </w:rPr>
        <w:t xml:space="preserve">[</w:t>
      </w:r>
      <w:r>
        <w:rPr>
          <w:rStyle w:val="SpecialStringTok"/>
        </w:rPr>
        <w:t xml:space="preserve">0</w:t>
      </w:r>
      <w:r>
        <w:rPr>
          <w:rStyle w:val="PreprocessorTok"/>
        </w:rPr>
        <w:t xml:space="preserve">-</w:t>
      </w:r>
      <w:r>
        <w:rPr>
          <w:rStyle w:val="SpecialStringTok"/>
        </w:rPr>
        <w:t xml:space="preserve">9</w:t>
      </w:r>
      <w:r>
        <w:rPr>
          <w:rStyle w:val="PreprocessorTok"/>
        </w:rPr>
        <w:t xml:space="preserve">][</w:t>
      </w:r>
      <w:r>
        <w:rPr>
          <w:rStyle w:val="SpecialStringTok"/>
        </w:rPr>
        <w:t xml:space="preserve">0</w:t>
      </w:r>
      <w:r>
        <w:rPr>
          <w:rStyle w:val="PreprocessorTok"/>
        </w:rPr>
        <w:t xml:space="preserve">-</w:t>
      </w:r>
      <w:r>
        <w:rPr>
          <w:rStyle w:val="SpecialStringTok"/>
        </w:rPr>
        <w:t xml:space="preserve">9</w:t>
      </w:r>
      <w:r>
        <w:rPr>
          <w:rStyle w:val="PreprocessorTok"/>
        </w:rPr>
        <w:t xml:space="preserve">]</w:t>
      </w:r>
      <w:r>
        <w:rPr>
          <w:rStyle w:val="NormalTok"/>
        </w:rPr>
        <w:t xml:space="preserve">_</w:t>
      </w:r>
      <w:r>
        <w:rPr>
          <w:rStyle w:val="PreprocessorTok"/>
        </w:rPr>
        <w:t xml:space="preserve">*</w:t>
      </w:r>
      <w:r>
        <w:rPr>
          <w:rStyle w:val="NormalTok"/>
        </w:rPr>
        <w:t xml:space="preserve">.md</w:t>
      </w:r>
    </w:p>
    <w:p>
      <w:pPr>
        <w:pStyle w:val="BlockText"/>
      </w:pPr>
      <w:r>
        <w:rPr>
          <w:b/>
          <w:bCs/>
        </w:rPr>
        <w:t xml:space="preserve">Note</w:t>
      </w:r>
      <w:r>
        <w:t xml:space="preserve"> </w:t>
      </w:r>
      <w:r>
        <w:t xml:space="preserve">: Nécessite une installation LaTeX (TeX Live, MiKTeX, etc.)</w:t>
      </w:r>
    </w:p>
    <w:bookmarkEnd w:id="17"/>
    <w:bookmarkStart w:id="18" w:name="X1e6c4cc38660fea3e019134a2c26a1d0da49689"/>
    <w:p>
      <w:pPr>
        <w:pStyle w:val="Heading3"/>
      </w:pPr>
      <w:r>
        <w:t xml:space="preserve">Générer tous les formats (script automatique)</w:t>
      </w:r>
    </w:p>
    <w:p>
      <w:pPr>
        <w:pStyle w:val="SourceCode"/>
      </w:pPr>
      <w:r>
        <w:rPr>
          <w:rStyle w:val="BuiltInTok"/>
        </w:rPr>
        <w:t xml:space="preserve">cd</w:t>
      </w:r>
      <w:r>
        <w:rPr>
          <w:rStyle w:val="NormalTok"/>
        </w:rPr>
        <w:t xml:space="preserve"> scripts</w:t>
      </w:r>
      <w:r>
        <w:br/>
      </w:r>
      <w:r>
        <w:rPr>
          <w:rStyle w:val="ExtensionTok"/>
        </w:rPr>
        <w:t xml:space="preserve">./generate-docs.sh</w:t>
      </w:r>
    </w:p>
    <w:p>
      <w:pPr>
        <w:pStyle w:val="FirstParagraph"/>
      </w:pPr>
      <w:r>
        <w:t xml:space="preserve">Génère automatiquement :</w:t>
      </w:r>
      <w:r>
        <w:t xml:space="preserve"> </w:t>
      </w:r>
      <w:r>
        <w:t xml:space="preserve">-</w:t>
      </w:r>
      <w:r>
        <w:t xml:space="preserve"> </w:t>
      </w:r>
      <w:r>
        <w:rPr>
          <w:rStyle w:val="VerbatimChar"/>
        </w:rPr>
        <w:t xml:space="preserve">docs/generated/LexOrbital_Guide.html</w:t>
      </w:r>
      <w:r>
        <w:t xml:space="preserve"> </w:t>
      </w:r>
      <w:r>
        <w:t xml:space="preserve">-</w:t>
      </w:r>
      <w:r>
        <w:t xml:space="preserve"> </w:t>
      </w:r>
      <w:r>
        <w:rPr>
          <w:rStyle w:val="VerbatimChar"/>
        </w:rPr>
        <w:t xml:space="preserve">docs/generated/LexOrbital_Guide.pdf</w:t>
      </w:r>
      <w:r>
        <w:t xml:space="preserve"> </w:t>
      </w:r>
      <w:r>
        <w:t xml:space="preserve">-</w:t>
      </w:r>
      <w:r>
        <w:t xml:space="preserve"> </w:t>
      </w:r>
      <w:r>
        <w:rPr>
          <w:rStyle w:val="VerbatimChar"/>
        </w:rPr>
        <w:t xml:space="preserve">docs/generated/LexOrbital_Guide.docx</w:t>
      </w:r>
      <w:r>
        <w:t xml:space="preserve"> </w:t>
      </w:r>
      <w:r>
        <w:t xml:space="preserve">- Diagrammes Mermaid (SVG)</w:t>
      </w:r>
      <w:r>
        <w:t xml:space="preserve"> </w:t>
      </w:r>
      <w:r>
        <w:t xml:space="preserve">- Registre RGPD (JSON + PDF)</w:t>
      </w:r>
    </w:p>
    <w:p>
      <w:r>
        <w:pict>
          <v:rect style="width:0;height:1.5pt" o:hralign="center" o:hrstd="t" o:hr="t"/>
        </w:pict>
      </w:r>
    </w:p>
    <w:bookmarkEnd w:id="18"/>
    <w:bookmarkEnd w:id="19"/>
    <w:bookmarkStart w:id="23" w:name="contribuer-à-la-documentation"/>
    <w:p>
      <w:pPr>
        <w:pStyle w:val="Heading2"/>
      </w:pPr>
      <w:r>
        <w:t xml:space="preserve">Contribuer à la documentation</w:t>
      </w:r>
    </w:p>
    <w:bookmarkStart w:id="20" w:name="ajouter-une-nouvelle-fiche"/>
    <w:p>
      <w:pPr>
        <w:pStyle w:val="Heading3"/>
      </w:pPr>
      <w:r>
        <w:t xml:space="preserve">Ajouter une nouvelle fiche</w:t>
      </w:r>
    </w:p>
    <w:p>
      <w:pPr>
        <w:pStyle w:val="Compact"/>
        <w:numPr>
          <w:ilvl w:val="0"/>
          <w:numId w:val="1005"/>
        </w:numPr>
      </w:pPr>
      <w:r>
        <w:t xml:space="preserve">Créer un fichier</w:t>
      </w:r>
      <w:r>
        <w:t xml:space="preserve"> </w:t>
      </w:r>
      <w:r>
        <w:rPr>
          <w:rStyle w:val="VerbatimChar"/>
        </w:rPr>
        <w:t xml:space="preserve">docs/NN_titre-fiche.md</w:t>
      </w:r>
      <w:r>
        <w:t xml:space="preserve"> </w:t>
      </w:r>
      <w:r>
        <w:t xml:space="preserve">(NN = numéro à 2 chiffres)</w:t>
      </w:r>
    </w:p>
    <w:p>
      <w:pPr>
        <w:pStyle w:val="Compact"/>
        <w:numPr>
          <w:ilvl w:val="0"/>
          <w:numId w:val="1005"/>
        </w:numPr>
      </w:pPr>
      <w:r>
        <w:t xml:space="preserve">Utiliser le template d’en-tête :</w:t>
      </w:r>
    </w:p>
    <w:p>
      <w:pPr>
        <w:pStyle w:val="SourceCode"/>
      </w:pPr>
      <w:r>
        <w:rPr>
          <w:rStyle w:val="FunctionTok"/>
        </w:rPr>
        <w:t xml:space="preserve"># Fiche n°N : Titre de la fiche {#fiche-N-titre}</w:t>
      </w:r>
      <w:r>
        <w:br/>
      </w:r>
      <w:r>
        <w:br/>
      </w:r>
      <w:r>
        <w:rPr>
          <w:rStyle w:val="AttributeTok"/>
        </w:rPr>
        <w:t xml:space="preserve">&gt; Résumé en 2-3 phrases.</w:t>
      </w:r>
      <w:r>
        <w:br/>
      </w:r>
      <w:r>
        <w:br/>
      </w:r>
      <w:r>
        <w:rPr>
          <w:rStyle w:val="FunctionTok"/>
        </w:rPr>
        <w:t xml:space="preserve">## 1. Objectif de la fiche</w:t>
      </w:r>
      <w:r>
        <w:br/>
      </w:r>
      <w:r>
        <w:rPr>
          <w:rStyle w:val="FunctionTok"/>
        </w:rPr>
        <w:t xml:space="preserve">## 2. Concepts et décisions clés</w:t>
      </w:r>
      <w:r>
        <w:br/>
      </w:r>
      <w:r>
        <w:rPr>
          <w:rStyle w:val="FunctionTok"/>
        </w:rPr>
        <w:t xml:space="preserve">## 3. Implications techniques</w:t>
      </w:r>
      <w:r>
        <w:br/>
      </w:r>
      <w:r>
        <w:rPr>
          <w:rStyle w:val="FunctionTok"/>
        </w:rPr>
        <w:t xml:space="preserve">## 4. Checklist de mise en œuvre</w:t>
      </w:r>
      <w:r>
        <w:br/>
      </w:r>
      <w:r>
        <w:rPr>
          <w:rStyle w:val="FunctionTok"/>
        </w:rPr>
        <w:t xml:space="preserve">## 5. À retenir</w:t>
      </w:r>
      <w:r>
        <w:br/>
      </w:r>
      <w:r>
        <w:rPr>
          <w:rStyle w:val="FunctionTok"/>
        </w:rPr>
        <w:t xml:space="preserve">## 6. Liens connexes</w:t>
      </w:r>
    </w:p>
    <w:p>
      <w:pPr>
        <w:pStyle w:val="Compact"/>
        <w:numPr>
          <w:ilvl w:val="0"/>
          <w:numId w:val="1006"/>
        </w:numPr>
      </w:pPr>
      <w:r>
        <w:t xml:space="preserve">Ajouter une entrée dans la table des matières du</w:t>
      </w:r>
      <w:r>
        <w:t xml:space="preserve"> </w:t>
      </w:r>
      <w:r>
        <w:rPr>
          <w:rStyle w:val="VerbatimChar"/>
        </w:rPr>
        <w:t xml:space="preserve">README.md</w:t>
      </w:r>
    </w:p>
    <w:p>
      <w:pPr>
        <w:pStyle w:val="Compact"/>
        <w:numPr>
          <w:ilvl w:val="0"/>
          <w:numId w:val="1006"/>
        </w:numPr>
      </w:pPr>
      <w:r>
        <w:t xml:space="preserve">Régénérer la doc :</w:t>
      </w:r>
      <w:r>
        <w:t xml:space="preserve"> </w:t>
      </w:r>
      <w:r>
        <w:rPr>
          <w:rStyle w:val="VerbatimChar"/>
        </w:rPr>
        <w:t xml:space="preserve">./scripts/generate-docs.sh</w:t>
      </w:r>
    </w:p>
    <w:bookmarkEnd w:id="20"/>
    <w:bookmarkStart w:id="21" w:name="mettre-à-jour-une-fiche-existante"/>
    <w:p>
      <w:pPr>
        <w:pStyle w:val="Heading3"/>
      </w:pPr>
      <w:r>
        <w:t xml:space="preserve">Mettre à jour une fiche existante</w:t>
      </w:r>
    </w:p>
    <w:p>
      <w:pPr>
        <w:pStyle w:val="Compact"/>
        <w:numPr>
          <w:ilvl w:val="0"/>
          <w:numId w:val="1007"/>
        </w:numPr>
      </w:pPr>
      <w:r>
        <w:t xml:space="preserve">Éditer le fichier</w:t>
      </w:r>
      <w:r>
        <w:t xml:space="preserve"> </w:t>
      </w:r>
      <w:r>
        <w:rPr>
          <w:rStyle w:val="VerbatimChar"/>
        </w:rPr>
        <w:t xml:space="preserve">docs/NN_*.md</w:t>
      </w:r>
      <w:r>
        <w:t xml:space="preserve"> </w:t>
      </w:r>
      <w:r>
        <w:t xml:space="preserve">concerné</w:t>
      </w:r>
    </w:p>
    <w:p>
      <w:pPr>
        <w:pStyle w:val="Compact"/>
        <w:numPr>
          <w:ilvl w:val="0"/>
          <w:numId w:val="1007"/>
        </w:numPr>
      </w:pPr>
      <w:r>
        <w:t xml:space="preserve">Respecter la structure (sections numérotées, IDs explicites)</w:t>
      </w:r>
    </w:p>
    <w:p>
      <w:pPr>
        <w:pStyle w:val="Compact"/>
        <w:numPr>
          <w:ilvl w:val="0"/>
          <w:numId w:val="1007"/>
        </w:numPr>
      </w:pPr>
      <w:r>
        <w:t xml:space="preserve">Commit avec Conventional Commits :</w:t>
      </w:r>
      <w:r>
        <w:t xml:space="preserve"> </w:t>
      </w:r>
      <w:r>
        <w:rPr>
          <w:rStyle w:val="VerbatimChar"/>
        </w:rPr>
        <w:t xml:space="preserve">docs(fiche-N): description</w:t>
      </w:r>
    </w:p>
    <w:p>
      <w:pPr>
        <w:pStyle w:val="Compact"/>
        <w:numPr>
          <w:ilvl w:val="0"/>
          <w:numId w:val="1007"/>
        </w:numPr>
      </w:pPr>
      <w:r>
        <w:t xml:space="preserve">Régénérer la doc automatiquement (CI/CD GitHub Actions)</w:t>
      </w:r>
    </w:p>
    <w:bookmarkEnd w:id="21"/>
    <w:bookmarkStart w:id="22" w:name="conventions-décriture"/>
    <w:p>
      <w:pPr>
        <w:pStyle w:val="Heading3"/>
      </w:pPr>
      <w:r>
        <w:t xml:space="preserve">Conventions d’écriture</w:t>
      </w:r>
    </w:p>
    <w:p>
      <w:pPr>
        <w:pStyle w:val="Compact"/>
        <w:numPr>
          <w:ilvl w:val="0"/>
          <w:numId w:val="1008"/>
        </w:numPr>
      </w:pPr>
      <w:r>
        <w:rPr>
          <w:b/>
          <w:bCs/>
        </w:rPr>
        <w:t xml:space="preserve">IDs explicites</w:t>
      </w:r>
      <w:r>
        <w:t xml:space="preserve"> </w:t>
      </w:r>
      <w:r>
        <w:t xml:space="preserve">:</w:t>
      </w:r>
      <w:r>
        <w:t xml:space="preserve"> </w:t>
      </w:r>
      <w:r>
        <w:rPr>
          <w:rStyle w:val="VerbatimChar"/>
        </w:rPr>
        <w:t xml:space="preserve">{#fiche-N-titre}</w:t>
      </w:r>
      <w:r>
        <w:t xml:space="preserve"> </w:t>
      </w:r>
      <w:r>
        <w:t xml:space="preserve">pour ancres stables</w:t>
      </w:r>
    </w:p>
    <w:p>
      <w:pPr>
        <w:pStyle w:val="Compact"/>
        <w:numPr>
          <w:ilvl w:val="0"/>
          <w:numId w:val="1008"/>
        </w:numPr>
      </w:pPr>
      <w:r>
        <w:rPr>
          <w:b/>
          <w:bCs/>
        </w:rPr>
        <w:t xml:space="preserve">Liens internes</w:t>
      </w:r>
      <w:r>
        <w:t xml:space="preserve"> </w:t>
      </w:r>
      <w:r>
        <w:t xml:space="preserve">:</w:t>
      </w:r>
      <w:r>
        <w:t xml:space="preserve"> </w:t>
      </w:r>
      <w:r>
        <w:rPr>
          <w:rStyle w:val="VerbatimChar"/>
        </w:rPr>
        <w:t xml:space="preserve">[[NN_autre-fiche]]</w:t>
      </w:r>
      <w:r>
        <w:t xml:space="preserve"> </w:t>
      </w:r>
      <w:r>
        <w:t xml:space="preserve">(format Obsidian)</w:t>
      </w:r>
    </w:p>
    <w:p>
      <w:pPr>
        <w:pStyle w:val="Compact"/>
        <w:numPr>
          <w:ilvl w:val="0"/>
          <w:numId w:val="1008"/>
        </w:numPr>
      </w:pPr>
      <w:r>
        <w:rPr>
          <w:b/>
          <w:bCs/>
        </w:rPr>
        <w:t xml:space="preserve">Code blocks</w:t>
      </w:r>
      <w:r>
        <w:t xml:space="preserve"> </w:t>
      </w:r>
      <w:r>
        <w:t xml:space="preserve">: utiliser les triple backticks avec langage (```typescript)</w:t>
      </w:r>
    </w:p>
    <w:p>
      <w:pPr>
        <w:pStyle w:val="Compact"/>
        <w:numPr>
          <w:ilvl w:val="0"/>
          <w:numId w:val="1008"/>
        </w:numPr>
      </w:pPr>
      <w:r>
        <w:rPr>
          <w:b/>
          <w:bCs/>
        </w:rPr>
        <w:t xml:space="preserve">Diagrammes</w:t>
      </w:r>
      <w:r>
        <w:t xml:space="preserve"> </w:t>
      </w:r>
      <w:r>
        <w:t xml:space="preserve">: utiliser Mermaid ou D2 (génération automatique)</w:t>
      </w:r>
    </w:p>
    <w:p>
      <w:pPr>
        <w:pStyle w:val="Compact"/>
        <w:numPr>
          <w:ilvl w:val="0"/>
          <w:numId w:val="1008"/>
        </w:numPr>
      </w:pPr>
      <w:r>
        <w:rPr>
          <w:b/>
          <w:bCs/>
        </w:rPr>
        <w:t xml:space="preserve">Emphase</w:t>
      </w:r>
      <w:r>
        <w:t xml:space="preserve"> </w:t>
      </w:r>
      <w:r>
        <w:t xml:space="preserve">:</w:t>
      </w:r>
      <w:r>
        <w:t xml:space="preserve"> </w:t>
      </w:r>
      <w:r>
        <w:rPr>
          <w:rStyle w:val="VerbatimChar"/>
        </w:rPr>
        <w:t xml:space="preserve">**gras**</w:t>
      </w:r>
      <w:r>
        <w:t xml:space="preserve"> </w:t>
      </w:r>
      <w:r>
        <w:t xml:space="preserve">pour concepts importants,</w:t>
      </w:r>
      <w:r>
        <w:t xml:space="preserve"> </w:t>
      </w:r>
      <w:r>
        <w:rPr>
          <w:rStyle w:val="VerbatimChar"/>
        </w:rPr>
        <w:t xml:space="preserve">*italique*</w:t>
      </w:r>
      <w:r>
        <w:t xml:space="preserve"> </w:t>
      </w:r>
      <w:r>
        <w:t xml:space="preserve">pour nuances</w:t>
      </w:r>
    </w:p>
    <w:p>
      <w:r>
        <w:pict>
          <v:rect style="width:0;height:1.5pt" o:hralign="center" o:hrstd="t" o:hr="t"/>
        </w:pict>
      </w:r>
    </w:p>
    <w:bookmarkEnd w:id="22"/>
    <w:bookmarkEnd w:id="23"/>
    <w:bookmarkStart w:id="29" w:name="ressources-externes"/>
    <w:p>
      <w:pPr>
        <w:pStyle w:val="Heading2"/>
      </w:pPr>
      <w:r>
        <w:t xml:space="preserve">Ressources externes</w:t>
      </w:r>
    </w:p>
    <w:p>
      <w:pPr>
        <w:pStyle w:val="Compact"/>
        <w:numPr>
          <w:ilvl w:val="0"/>
          <w:numId w:val="1009"/>
        </w:numPr>
      </w:pPr>
      <w:hyperlink r:id="rId24">
        <w:r>
          <w:rPr>
            <w:rStyle w:val="Hyperlink"/>
          </w:rPr>
          <w:t xml:space="preserve">Documentation NestJS</w:t>
        </w:r>
      </w:hyperlink>
      <w:r>
        <w:t xml:space="preserve"> </w:t>
      </w:r>
      <w:r>
        <w:t xml:space="preserve">- Framework backend</w:t>
      </w:r>
    </w:p>
    <w:p>
      <w:pPr>
        <w:pStyle w:val="Compact"/>
        <w:numPr>
          <w:ilvl w:val="0"/>
          <w:numId w:val="1009"/>
        </w:numPr>
      </w:pPr>
      <w:hyperlink r:id="rId25">
        <w:r>
          <w:rPr>
            <w:rStyle w:val="Hyperlink"/>
          </w:rPr>
          <w:t xml:space="preserve">React Three Fiber</w:t>
        </w:r>
      </w:hyperlink>
      <w:r>
        <w:t xml:space="preserve"> </w:t>
      </w:r>
      <w:r>
        <w:t xml:space="preserve">- Rendu 3D de la console</w:t>
      </w:r>
    </w:p>
    <w:p>
      <w:pPr>
        <w:pStyle w:val="Compact"/>
        <w:numPr>
          <w:ilvl w:val="0"/>
          <w:numId w:val="1009"/>
        </w:numPr>
      </w:pPr>
      <w:hyperlink r:id="rId26">
        <w:r>
          <w:rPr>
            <w:rStyle w:val="Hyperlink"/>
          </w:rPr>
          <w:t xml:space="preserve">Pandoc Manual</w:t>
        </w:r>
      </w:hyperlink>
      <w:r>
        <w:t xml:space="preserve"> </w:t>
      </w:r>
      <w:r>
        <w:t xml:space="preserve">- Génération de documentation</w:t>
      </w:r>
    </w:p>
    <w:p>
      <w:pPr>
        <w:pStyle w:val="Compact"/>
        <w:numPr>
          <w:ilvl w:val="0"/>
          <w:numId w:val="1009"/>
        </w:numPr>
      </w:pPr>
      <w:hyperlink r:id="rId27">
        <w:r>
          <w:rPr>
            <w:rStyle w:val="Hyperlink"/>
          </w:rPr>
          <w:t xml:space="preserve">RGPD (texte intégral)</w:t>
        </w:r>
      </w:hyperlink>
      <w:r>
        <w:t xml:space="preserve"> </w:t>
      </w:r>
      <w:r>
        <w:t xml:space="preserve">- Référence légale</w:t>
      </w:r>
    </w:p>
    <w:p>
      <w:pPr>
        <w:pStyle w:val="Compact"/>
        <w:numPr>
          <w:ilvl w:val="0"/>
          <w:numId w:val="1009"/>
        </w:numPr>
      </w:pPr>
      <w:hyperlink r:id="rId28">
        <w:r>
          <w:rPr>
            <w:rStyle w:val="Hyperlink"/>
          </w:rPr>
          <w:t xml:space="preserve">Conventional Commits</w:t>
        </w:r>
      </w:hyperlink>
      <w:r>
        <w:t xml:space="preserve"> </w:t>
      </w:r>
      <w:r>
        <w:t xml:space="preserve">- Standard de commits</w:t>
      </w:r>
    </w:p>
    <w:p>
      <w:r>
        <w:pict>
          <v:rect style="width:0;height:1.5pt" o:hralign="center" o:hrstd="t" o:hr="t"/>
        </w:pict>
      </w:r>
    </w:p>
    <w:bookmarkEnd w:id="29"/>
    <w:bookmarkStart w:id="31" w:name="licence"/>
    <w:p>
      <w:pPr>
        <w:pStyle w:val="Heading2"/>
      </w:pPr>
      <w:r>
        <w:t xml:space="preserve">Licence</w:t>
      </w:r>
    </w:p>
    <w:p>
      <w:pPr>
        <w:pStyle w:val="FirstParagraph"/>
      </w:pPr>
      <w:r>
        <w:t xml:space="preserve">Ce projet est sous licence</w:t>
      </w:r>
      <w:r>
        <w:t xml:space="preserve"> </w:t>
      </w:r>
      <w:r>
        <w:rPr>
          <w:b/>
          <w:bCs/>
        </w:rPr>
        <w:t xml:space="preserve">MIT</w:t>
      </w:r>
      <w:r>
        <w:t xml:space="preserve">. Voir le fichier</w:t>
      </w:r>
      <w:r>
        <w:t xml:space="preserve"> </w:t>
      </w:r>
      <w:hyperlink r:id="rId30">
        <w:r>
          <w:rPr>
            <w:rStyle w:val="Hyperlink"/>
          </w:rPr>
          <w:t xml:space="preserve">LICENSE</w:t>
        </w:r>
      </w:hyperlink>
      <w:r>
        <w:t xml:space="preserve"> </w:t>
      </w:r>
      <w:r>
        <w:t xml:space="preserve">à la racine du projet.</w:t>
      </w:r>
    </w:p>
    <w:p>
      <w:r>
        <w:pict>
          <v:rect style="width:0;height:1.5pt" o:hralign="center" o:hrstd="t" o:hr="t"/>
        </w:pict>
      </w:r>
    </w:p>
    <w:bookmarkEnd w:id="31"/>
    <w:bookmarkStart w:id="35" w:name="support"/>
    <w:p>
      <w:pPr>
        <w:pStyle w:val="Heading2"/>
      </w:pPr>
      <w:r>
        <w:t xml:space="preserve">Support</w:t>
      </w:r>
    </w:p>
    <w:p>
      <w:pPr>
        <w:pStyle w:val="FirstParagraph"/>
      </w:pPr>
      <w:r>
        <w:t xml:space="preserve">Pour toute question ou contribution, consultez :</w:t>
      </w:r>
    </w:p>
    <w:p>
      <w:pPr>
        <w:pStyle w:val="Compact"/>
        <w:numPr>
          <w:ilvl w:val="0"/>
          <w:numId w:val="1010"/>
        </w:numPr>
      </w:pPr>
      <w:hyperlink r:id="rId32">
        <w:r>
          <w:rPr>
            <w:rStyle w:val="Hyperlink"/>
          </w:rPr>
          <w:t xml:space="preserve">CONTRIBUTING.md</w:t>
        </w:r>
      </w:hyperlink>
      <w:r>
        <w:t xml:space="preserve"> </w:t>
      </w:r>
      <w:r>
        <w:t xml:space="preserve">- Guide de contribution</w:t>
      </w:r>
    </w:p>
    <w:p>
      <w:pPr>
        <w:pStyle w:val="Compact"/>
        <w:numPr>
          <w:ilvl w:val="0"/>
          <w:numId w:val="1010"/>
        </w:numPr>
      </w:pPr>
      <w:hyperlink r:id="rId33">
        <w:r>
          <w:rPr>
            <w:rStyle w:val="Hyperlink"/>
          </w:rPr>
          <w:t xml:space="preserve">CODE_OF_CONDUCT.md</w:t>
        </w:r>
      </w:hyperlink>
      <w:r>
        <w:t xml:space="preserve"> </w:t>
      </w:r>
      <w:r>
        <w:t xml:space="preserve">- Code de conduite</w:t>
      </w:r>
    </w:p>
    <w:p>
      <w:pPr>
        <w:pStyle w:val="Compact"/>
        <w:numPr>
          <w:ilvl w:val="0"/>
          <w:numId w:val="1010"/>
        </w:numPr>
      </w:pPr>
      <w:hyperlink r:id="rId34">
        <w:r>
          <w:rPr>
            <w:rStyle w:val="Hyperlink"/>
          </w:rPr>
          <w:t xml:space="preserve">GitHub Issues</w:t>
        </w:r>
      </w:hyperlink>
      <w:r>
        <w:t xml:space="preserve"> </w:t>
      </w:r>
      <w:r>
        <w:t xml:space="preserve">- Signaler un bug ou proposer une fonctionnalité</w:t>
      </w:r>
    </w:p>
    <w:p>
      <w:r>
        <w:pict>
          <v:rect style="width:0;height:1.5pt" o:hralign="center" o:hrstd="t" o:hr="t"/>
        </w:pict>
      </w:r>
    </w:p>
    <w:p>
      <w:pPr>
        <w:pStyle w:val="FirstParagraph"/>
      </w:pPr>
      <w:r>
        <w:rPr>
          <w:b/>
          <w:bCs/>
        </w:rPr>
        <w:t xml:space="preserve">Version du guide</w:t>
      </w:r>
      <w:r>
        <w:t xml:space="preserve"> </w:t>
      </w:r>
      <w:r>
        <w:t xml:space="preserve">: 1.0.0</w:t>
      </w:r>
      <w:r>
        <w:br/>
      </w:r>
      <w:r>
        <w:rPr>
          <w:b/>
          <w:bCs/>
        </w:rPr>
        <w:t xml:space="preserve">Dernière mise à jour</w:t>
      </w:r>
      <w:r>
        <w:t xml:space="preserve"> </w:t>
      </w:r>
      <w:r>
        <w:t xml:space="preserve">: 22 novembre 2025</w:t>
      </w:r>
    </w:p>
    <w:bookmarkEnd w:id="35"/>
    <w:bookmarkEnd w:id="36"/>
    <w:bookmarkStart w:id="73" w:name="sommaire-de-la-documentation-lexorbital"/>
    <w:p>
      <w:pPr>
        <w:pStyle w:val="Heading1"/>
      </w:pPr>
      <w:r>
        <w:t xml:space="preserve">📚 Sommaire de la Documentation LexOrbital</w:t>
      </w:r>
    </w:p>
    <w:p>
      <w:pPr>
        <w:pStyle w:val="BlockText"/>
      </w:pPr>
      <w:r>
        <w:t xml:space="preserve">Navigation rapide vers toutes les fiches techniques de la station orbitale.</w:t>
      </w:r>
    </w:p>
    <w:p>
      <w:r>
        <w:pict>
          <v:rect style="width:0;height:1.5pt" o:hralign="center" o:hrstd="t" o:hr="t"/>
        </w:pict>
      </w:r>
    </w:p>
    <w:bookmarkStart w:id="37" w:name="vue-densemble"/>
    <w:p>
      <w:pPr>
        <w:pStyle w:val="Heading2"/>
      </w:pPr>
      <w:r>
        <w:t xml:space="preserve">🎯 Vue d’ensemble</w:t>
      </w:r>
    </w:p>
    <w:p>
      <w:pPr>
        <w:pStyle w:val="FirstParagraph"/>
      </w:pPr>
      <w:r>
        <w:t xml:space="preserve">Ce guide complet couvre l’architecture, les modules, la conformité RGPD et l’outillage de</w:t>
      </w:r>
      <w:r>
        <w:t xml:space="preserve"> </w:t>
      </w:r>
      <w:r>
        <w:rPr>
          <w:b/>
          <w:bCs/>
        </w:rPr>
        <w:t xml:space="preserve">LexOrbital</w:t>
      </w:r>
      <w:r>
        <w:t xml:space="preserve">, la station orbitale d’architecture logicielle.</w:t>
      </w:r>
    </w:p>
    <w:p>
      <w:pPr>
        <w:pStyle w:val="BodyText"/>
      </w:pPr>
      <w:r>
        <w:rPr>
          <w:b/>
          <w:bCs/>
        </w:rPr>
        <w:t xml:space="preserve">Nombre total de fiches</w:t>
      </w:r>
      <w:r>
        <w:t xml:space="preserve"> </w:t>
      </w:r>
      <w:r>
        <w:t xml:space="preserve">: 10</w:t>
      </w:r>
      <w:r>
        <w:br/>
      </w:r>
      <w:r>
        <w:rPr>
          <w:b/>
          <w:bCs/>
        </w:rPr>
        <w:t xml:space="preserve">Lignes de documentation</w:t>
      </w:r>
      <w:r>
        <w:t xml:space="preserve"> </w:t>
      </w:r>
      <w:r>
        <w:t xml:space="preserve">: ~2,600</w:t>
      </w:r>
      <w:r>
        <w:br/>
      </w:r>
      <w:r>
        <w:rPr>
          <w:b/>
          <w:bCs/>
        </w:rPr>
        <w:t xml:space="preserve">Format</w:t>
      </w:r>
      <w:r>
        <w:t xml:space="preserve"> </w:t>
      </w:r>
      <w:r>
        <w:t xml:space="preserve">: Markdown → HTML/PDF/DOCX via Pandoc</w:t>
      </w:r>
    </w:p>
    <w:p>
      <w:r>
        <w:pict>
          <v:rect style="width:0;height:1.5pt" o:hralign="center" o:hrstd="t" o:hr="t"/>
        </w:pict>
      </w:r>
    </w:p>
    <w:bookmarkEnd w:id="37"/>
    <w:bookmarkStart w:id="52" w:name="fiches-techniques"/>
    <w:p>
      <w:pPr>
        <w:pStyle w:val="Heading2"/>
      </w:pPr>
      <w:r>
        <w:t xml:space="preserve">📖 Fiches techniques</w:t>
      </w:r>
    </w:p>
    <w:bookmarkStart w:id="41" w:name="fondations-fiches-00-02"/>
    <w:p>
      <w:pPr>
        <w:pStyle w:val="Heading3"/>
      </w:pPr>
      <w:r>
        <w:t xml:space="preserve">🛰️ Fondations (Fiches 00-02)</w:t>
      </w:r>
    </w:p>
    <w:tbl>
      <w:tblPr>
        <w:tblStyle w:val="Table"/>
        <w:tblW w:type="pct" w:w="5000"/>
        <w:tblLayout w:type="fixed"/>
        <w:tblLook w:firstRow="1" w:lastRow="0" w:firstColumn="0" w:lastColumn="0" w:noHBand="0" w:noVBand="0" w:val="0020"/>
      </w:tblPr>
      <w:tblGrid>
        <w:gridCol w:w="913"/>
        <w:gridCol w:w="2132"/>
        <w:gridCol w:w="2436"/>
        <w:gridCol w:w="2436"/>
      </w:tblGrid>
      <w:tr>
        <w:trPr>
          <w:tblHeader w:val="on"/>
        </w:trPr>
        <w:tc>
          <w:tcPr/>
          <w:p>
            <w:pPr>
              <w:pStyle w:val="Compact"/>
            </w:pPr>
            <w:r>
              <w:t xml:space="preserve">#</w:t>
            </w:r>
          </w:p>
        </w:tc>
        <w:tc>
          <w:tcPr/>
          <w:p>
            <w:pPr>
              <w:pStyle w:val="Compact"/>
            </w:pPr>
            <w:r>
              <w:t xml:space="preserve">Titre</w:t>
            </w:r>
          </w:p>
        </w:tc>
        <w:tc>
          <w:tcPr/>
          <w:p>
            <w:pPr>
              <w:pStyle w:val="Compact"/>
            </w:pPr>
            <w:r>
              <w:t xml:space="preserve">Résumé</w:t>
            </w:r>
          </w:p>
        </w:tc>
        <w:tc>
          <w:tcPr/>
          <w:p>
            <w:pPr>
              <w:pStyle w:val="Compact"/>
            </w:pPr>
            <w:r>
              <w:t xml:space="preserve">Lignes</w:t>
            </w:r>
          </w:p>
        </w:tc>
      </w:tr>
      <w:tr>
        <w:tc>
          <w:tcPr/>
          <w:p>
            <w:pPr>
              <w:pStyle w:val="Compact"/>
            </w:pPr>
            <w:hyperlink r:id="rId38">
              <w:r>
                <w:rPr>
                  <w:rStyle w:val="Hyperlink"/>
                  <w:b/>
                  <w:bCs/>
                </w:rPr>
                <w:t xml:space="preserve">00</w:t>
              </w:r>
            </w:hyperlink>
          </w:p>
        </w:tc>
        <w:tc>
          <w:tcPr/>
          <w:p>
            <w:pPr>
              <w:pStyle w:val="Compact"/>
            </w:pPr>
            <w:r>
              <w:rPr>
                <w:b/>
                <w:bCs/>
              </w:rPr>
              <w:t xml:space="preserve">Vue d’ensemble</w:t>
            </w:r>
          </w:p>
        </w:tc>
        <w:tc>
          <w:tcPr/>
          <w:p>
            <w:pPr>
              <w:pStyle w:val="Compact"/>
            </w:pPr>
            <w:r>
              <w:t xml:space="preserve">Vision, origine, roadmap LexOrbital</w:t>
            </w:r>
          </w:p>
        </w:tc>
        <w:tc>
          <w:tcPr/>
          <w:p>
            <w:pPr>
              <w:pStyle w:val="Compact"/>
            </w:pPr>
            <w:r>
              <w:t xml:space="preserve">92</w:t>
            </w:r>
          </w:p>
        </w:tc>
      </w:tr>
      <w:tr>
        <w:tc>
          <w:tcPr/>
          <w:p>
            <w:pPr>
              <w:pStyle w:val="Compact"/>
            </w:pPr>
            <w:hyperlink r:id="rId39">
              <w:r>
                <w:rPr>
                  <w:rStyle w:val="Hyperlink"/>
                  <w:b/>
                  <w:bCs/>
                </w:rPr>
                <w:t xml:space="preserve">01</w:t>
              </w:r>
            </w:hyperlink>
          </w:p>
        </w:tc>
        <w:tc>
          <w:tcPr/>
          <w:p>
            <w:pPr>
              <w:pStyle w:val="Compact"/>
            </w:pPr>
            <w:r>
              <w:rPr>
                <w:b/>
                <w:bCs/>
              </w:rPr>
              <w:t xml:space="preserve">Architecture orbitale</w:t>
            </w:r>
          </w:p>
        </w:tc>
        <w:tc>
          <w:tcPr/>
          <w:p>
            <w:pPr>
              <w:pStyle w:val="Compact"/>
            </w:pPr>
            <w:r>
              <w:t xml:space="preserve">Meta-Kernel, anneaux (0-3), modules</w:t>
            </w:r>
          </w:p>
        </w:tc>
        <w:tc>
          <w:tcPr/>
          <w:p>
            <w:pPr>
              <w:pStyle w:val="Compact"/>
            </w:pPr>
            <w:r>
              <w:t xml:space="preserve">154</w:t>
            </w:r>
          </w:p>
        </w:tc>
      </w:tr>
      <w:tr>
        <w:tc>
          <w:tcPr/>
          <w:p>
            <w:pPr>
              <w:pStyle w:val="Compact"/>
            </w:pPr>
            <w:hyperlink r:id="rId40">
              <w:r>
                <w:rPr>
                  <w:rStyle w:val="Hyperlink"/>
                  <w:b/>
                  <w:bCs/>
                </w:rPr>
                <w:t xml:space="preserve">02</w:t>
              </w:r>
            </w:hyperlink>
          </w:p>
        </w:tc>
        <w:tc>
          <w:tcPr/>
          <w:p>
            <w:pPr>
              <w:pStyle w:val="Compact"/>
            </w:pPr>
            <w:r>
              <w:rPr>
                <w:b/>
                <w:bCs/>
              </w:rPr>
              <w:t xml:space="preserve">Microservices vs modules</w:t>
            </w:r>
          </w:p>
        </w:tc>
        <w:tc>
          <w:tcPr/>
          <w:p>
            <w:pPr>
              <w:pStyle w:val="Compact"/>
            </w:pPr>
            <w:r>
              <w:t xml:space="preserve">Comparaison, choix architectural</w:t>
            </w:r>
          </w:p>
        </w:tc>
        <w:tc>
          <w:tcPr/>
          <w:p>
            <w:pPr>
              <w:pStyle w:val="Compact"/>
            </w:pPr>
            <w:r>
              <w:t xml:space="preserve">129</w:t>
            </w:r>
          </w:p>
        </w:tc>
      </w:tr>
    </w:tbl>
    <w:bookmarkEnd w:id="41"/>
    <w:bookmarkStart w:id="45" w:name="documentation-conformité-fiches-03-05"/>
    <w:p>
      <w:pPr>
        <w:pStyle w:val="Heading3"/>
      </w:pPr>
      <w:r>
        <w:t xml:space="preserve">📝 Documentation &amp; Conformité (Fiches 03-05)</w:t>
      </w:r>
    </w:p>
    <w:tbl>
      <w:tblPr>
        <w:tblStyle w:val="Table"/>
        <w:tblW w:type="pct" w:w="5000"/>
        <w:tblLayout w:type="fixed"/>
        <w:tblLook w:firstRow="1" w:lastRow="0" w:firstColumn="0" w:lastColumn="0" w:noHBand="0" w:noVBand="0" w:val="0020"/>
      </w:tblPr>
      <w:tblGrid>
        <w:gridCol w:w="913"/>
        <w:gridCol w:w="2132"/>
        <w:gridCol w:w="2436"/>
        <w:gridCol w:w="2436"/>
      </w:tblGrid>
      <w:tr>
        <w:trPr>
          <w:tblHeader w:val="on"/>
        </w:trPr>
        <w:tc>
          <w:tcPr/>
          <w:p>
            <w:pPr>
              <w:pStyle w:val="Compact"/>
            </w:pPr>
            <w:r>
              <w:t xml:space="preserve">#</w:t>
            </w:r>
          </w:p>
        </w:tc>
        <w:tc>
          <w:tcPr/>
          <w:p>
            <w:pPr>
              <w:pStyle w:val="Compact"/>
            </w:pPr>
            <w:r>
              <w:t xml:space="preserve">Titre</w:t>
            </w:r>
          </w:p>
        </w:tc>
        <w:tc>
          <w:tcPr/>
          <w:p>
            <w:pPr>
              <w:pStyle w:val="Compact"/>
            </w:pPr>
            <w:r>
              <w:t xml:space="preserve">Résumé</w:t>
            </w:r>
          </w:p>
        </w:tc>
        <w:tc>
          <w:tcPr/>
          <w:p>
            <w:pPr>
              <w:pStyle w:val="Compact"/>
            </w:pPr>
            <w:r>
              <w:t xml:space="preserve">Lignes</w:t>
            </w:r>
          </w:p>
        </w:tc>
      </w:tr>
      <w:tr>
        <w:tc>
          <w:tcPr/>
          <w:p>
            <w:pPr>
              <w:pStyle w:val="Compact"/>
            </w:pPr>
            <w:hyperlink r:id="rId42">
              <w:r>
                <w:rPr>
                  <w:rStyle w:val="Hyperlink"/>
                  <w:b/>
                  <w:bCs/>
                </w:rPr>
                <w:t xml:space="preserve">03</w:t>
              </w:r>
            </w:hyperlink>
          </w:p>
        </w:tc>
        <w:tc>
          <w:tcPr/>
          <w:p>
            <w:pPr>
              <w:pStyle w:val="Compact"/>
            </w:pPr>
            <w:r>
              <w:rPr>
                <w:b/>
                <w:bCs/>
              </w:rPr>
              <w:t xml:space="preserve">Documentation vivante</w:t>
            </w:r>
          </w:p>
        </w:tc>
        <w:tc>
          <w:tcPr/>
          <w:p>
            <w:pPr>
              <w:pStyle w:val="Compact"/>
            </w:pPr>
            <w:r>
              <w:t xml:space="preserve">Génération auto (Pandoc, Mermaid, Swagger)</w:t>
            </w:r>
          </w:p>
        </w:tc>
        <w:tc>
          <w:tcPr/>
          <w:p>
            <w:pPr>
              <w:pStyle w:val="Compact"/>
            </w:pPr>
            <w:r>
              <w:t xml:space="preserve">239</w:t>
            </w:r>
          </w:p>
        </w:tc>
      </w:tr>
      <w:tr>
        <w:tc>
          <w:tcPr/>
          <w:p>
            <w:pPr>
              <w:pStyle w:val="Compact"/>
            </w:pPr>
            <w:hyperlink r:id="rId43">
              <w:r>
                <w:rPr>
                  <w:rStyle w:val="Hyperlink"/>
                  <w:b/>
                  <w:bCs/>
                </w:rPr>
                <w:t xml:space="preserve">04</w:t>
              </w:r>
            </w:hyperlink>
          </w:p>
        </w:tc>
        <w:tc>
          <w:tcPr/>
          <w:p>
            <w:pPr>
              <w:pStyle w:val="Compact"/>
            </w:pPr>
            <w:r>
              <w:rPr>
                <w:b/>
                <w:bCs/>
              </w:rPr>
              <w:t xml:space="preserve">Manifestes</w:t>
            </w:r>
          </w:p>
        </w:tc>
        <w:tc>
          <w:tcPr/>
          <w:p>
            <w:pPr>
              <w:pStyle w:val="Compact"/>
            </w:pPr>
            <w:r>
              <w:rPr>
                <w:rStyle w:val="VerbatimChar"/>
              </w:rPr>
              <w:t xml:space="preserve">lexorbital.module.json</w:t>
            </w:r>
            <w:r>
              <w:t xml:space="preserve"> </w:t>
            </w:r>
            <w:r>
              <w:t xml:space="preserve">+</w:t>
            </w:r>
            <w:r>
              <w:t xml:space="preserve"> </w:t>
            </w:r>
            <w:r>
              <w:rPr>
                <w:rStyle w:val="VerbatimChar"/>
              </w:rPr>
              <w:t xml:space="preserve">rgpd-manifest.json</w:t>
            </w:r>
          </w:p>
        </w:tc>
        <w:tc>
          <w:tcPr/>
          <w:p>
            <w:pPr>
              <w:pStyle w:val="Compact"/>
            </w:pPr>
            <w:r>
              <w:t xml:space="preserve">288</w:t>
            </w:r>
          </w:p>
        </w:tc>
      </w:tr>
      <w:tr>
        <w:tc>
          <w:tcPr/>
          <w:p>
            <w:pPr>
              <w:pStyle w:val="Compact"/>
            </w:pPr>
            <w:hyperlink r:id="rId44">
              <w:r>
                <w:rPr>
                  <w:rStyle w:val="Hyperlink"/>
                  <w:b/>
                  <w:bCs/>
                </w:rPr>
                <w:t xml:space="preserve">05</w:t>
              </w:r>
            </w:hyperlink>
          </w:p>
        </w:tc>
        <w:tc>
          <w:tcPr/>
          <w:p>
            <w:pPr>
              <w:pStyle w:val="Compact"/>
            </w:pPr>
            <w:r>
              <w:rPr>
                <w:b/>
                <w:bCs/>
              </w:rPr>
              <w:t xml:space="preserve">RGPD by design</w:t>
            </w:r>
          </w:p>
        </w:tc>
        <w:tc>
          <w:tcPr/>
          <w:p>
            <w:pPr>
              <w:pStyle w:val="Compact"/>
            </w:pPr>
            <w:r>
              <w:t xml:space="preserve">Audit immutable, DSAR, anonymisation</w:t>
            </w:r>
          </w:p>
        </w:tc>
        <w:tc>
          <w:tcPr/>
          <w:p>
            <w:pPr>
              <w:pStyle w:val="Compact"/>
            </w:pPr>
            <w:r>
              <w:t xml:space="preserve">329</w:t>
            </w:r>
          </w:p>
        </w:tc>
      </w:tr>
    </w:tbl>
    <w:bookmarkEnd w:id="45"/>
    <w:bookmarkStart w:id="48" w:name="outillage-workflow-fiches-06-07"/>
    <w:p>
      <w:pPr>
        <w:pStyle w:val="Heading3"/>
      </w:pPr>
      <w:r>
        <w:t xml:space="preserve">🔧 Outillage &amp; Workflow (Fiches 06-07)</w:t>
      </w:r>
    </w:p>
    <w:tbl>
      <w:tblPr>
        <w:tblStyle w:val="Table"/>
        <w:tblW w:type="pct" w:w="5000"/>
        <w:tblLayout w:type="fixed"/>
        <w:tblLook w:firstRow="1" w:lastRow="0" w:firstColumn="0" w:lastColumn="0" w:noHBand="0" w:noVBand="0" w:val="0020"/>
      </w:tblPr>
      <w:tblGrid>
        <w:gridCol w:w="913"/>
        <w:gridCol w:w="2132"/>
        <w:gridCol w:w="2436"/>
        <w:gridCol w:w="2436"/>
      </w:tblGrid>
      <w:tr>
        <w:trPr>
          <w:tblHeader w:val="on"/>
        </w:trPr>
        <w:tc>
          <w:tcPr/>
          <w:p>
            <w:pPr>
              <w:pStyle w:val="Compact"/>
            </w:pPr>
            <w:r>
              <w:t xml:space="preserve">#</w:t>
            </w:r>
          </w:p>
        </w:tc>
        <w:tc>
          <w:tcPr/>
          <w:p>
            <w:pPr>
              <w:pStyle w:val="Compact"/>
            </w:pPr>
            <w:r>
              <w:t xml:space="preserve">Titre</w:t>
            </w:r>
          </w:p>
        </w:tc>
        <w:tc>
          <w:tcPr/>
          <w:p>
            <w:pPr>
              <w:pStyle w:val="Compact"/>
            </w:pPr>
            <w:r>
              <w:t xml:space="preserve">Résumé</w:t>
            </w:r>
          </w:p>
        </w:tc>
        <w:tc>
          <w:tcPr/>
          <w:p>
            <w:pPr>
              <w:pStyle w:val="Compact"/>
            </w:pPr>
            <w:r>
              <w:t xml:space="preserve">Lignes</w:t>
            </w:r>
          </w:p>
        </w:tc>
      </w:tr>
      <w:tr>
        <w:tc>
          <w:tcPr/>
          <w:p>
            <w:pPr>
              <w:pStyle w:val="Compact"/>
            </w:pPr>
            <w:hyperlink r:id="rId46">
              <w:r>
                <w:rPr>
                  <w:rStyle w:val="Hyperlink"/>
                  <w:b/>
                  <w:bCs/>
                </w:rPr>
                <w:t xml:space="preserve">06</w:t>
              </w:r>
            </w:hyperlink>
          </w:p>
        </w:tc>
        <w:tc>
          <w:tcPr/>
          <w:p>
            <w:pPr>
              <w:pStyle w:val="Compact"/>
            </w:pPr>
            <w:r>
              <w:rPr>
                <w:b/>
                <w:bCs/>
              </w:rPr>
              <w:t xml:space="preserve">Template module</w:t>
            </w:r>
          </w:p>
        </w:tc>
        <w:tc>
          <w:tcPr/>
          <w:p>
            <w:pPr>
              <w:pStyle w:val="Compact"/>
            </w:pPr>
            <w:r>
              <w:t xml:space="preserve">Husky, Commitlint, tests, SemVer</w:t>
            </w:r>
          </w:p>
        </w:tc>
        <w:tc>
          <w:tcPr/>
          <w:p>
            <w:pPr>
              <w:pStyle w:val="Compact"/>
            </w:pPr>
            <w:r>
              <w:t xml:space="preserve">387</w:t>
            </w:r>
          </w:p>
        </w:tc>
      </w:tr>
      <w:tr>
        <w:tc>
          <w:tcPr/>
          <w:p>
            <w:pPr>
              <w:pStyle w:val="Compact"/>
            </w:pPr>
            <w:hyperlink r:id="rId47">
              <w:r>
                <w:rPr>
                  <w:rStyle w:val="Hyperlink"/>
                  <w:b/>
                  <w:bCs/>
                </w:rPr>
                <w:t xml:space="preserve">07</w:t>
              </w:r>
            </w:hyperlink>
          </w:p>
        </w:tc>
        <w:tc>
          <w:tcPr/>
          <w:p>
            <w:pPr>
              <w:pStyle w:val="Compact"/>
            </w:pPr>
            <w:r>
              <w:rPr>
                <w:b/>
                <w:bCs/>
              </w:rPr>
              <w:t xml:space="preserve">Workflow subtree</w:t>
            </w:r>
          </w:p>
        </w:tc>
        <w:tc>
          <w:tcPr/>
          <w:p>
            <w:pPr>
              <w:pStyle w:val="Compact"/>
            </w:pPr>
            <w:r>
              <w:t xml:space="preserve">Git subtree, amarrage de modules</w:t>
            </w:r>
          </w:p>
        </w:tc>
        <w:tc>
          <w:tcPr/>
          <w:p>
            <w:pPr>
              <w:pStyle w:val="Compact"/>
            </w:pPr>
            <w:r>
              <w:t xml:space="preserve">254</w:t>
            </w:r>
          </w:p>
        </w:tc>
      </w:tr>
    </w:tbl>
    <w:bookmarkEnd w:id="48"/>
    <w:bookmarkStart w:id="51" w:name="écosystème-fiches-08-09"/>
    <w:p>
      <w:pPr>
        <w:pStyle w:val="Heading3"/>
      </w:pPr>
      <w:r>
        <w:t xml:space="preserve">🚀 Écosystème (Fiches 08-09)</w:t>
      </w:r>
    </w:p>
    <w:tbl>
      <w:tblPr>
        <w:tblStyle w:val="Table"/>
        <w:tblW w:type="pct" w:w="5000"/>
        <w:tblLayout w:type="fixed"/>
        <w:tblLook w:firstRow="1" w:lastRow="0" w:firstColumn="0" w:lastColumn="0" w:noHBand="0" w:noVBand="0" w:val="0020"/>
      </w:tblPr>
      <w:tblGrid>
        <w:gridCol w:w="913"/>
        <w:gridCol w:w="2132"/>
        <w:gridCol w:w="2436"/>
        <w:gridCol w:w="2436"/>
      </w:tblGrid>
      <w:tr>
        <w:trPr>
          <w:tblHeader w:val="on"/>
        </w:trPr>
        <w:tc>
          <w:tcPr/>
          <w:p>
            <w:pPr>
              <w:pStyle w:val="Compact"/>
            </w:pPr>
            <w:r>
              <w:t xml:space="preserve">#</w:t>
            </w:r>
          </w:p>
        </w:tc>
        <w:tc>
          <w:tcPr/>
          <w:p>
            <w:pPr>
              <w:pStyle w:val="Compact"/>
            </w:pPr>
            <w:r>
              <w:t xml:space="preserve">Titre</w:t>
            </w:r>
          </w:p>
        </w:tc>
        <w:tc>
          <w:tcPr/>
          <w:p>
            <w:pPr>
              <w:pStyle w:val="Compact"/>
            </w:pPr>
            <w:r>
              <w:t xml:space="preserve">Résumé</w:t>
            </w:r>
          </w:p>
        </w:tc>
        <w:tc>
          <w:tcPr/>
          <w:p>
            <w:pPr>
              <w:pStyle w:val="Compact"/>
            </w:pPr>
            <w:r>
              <w:t xml:space="preserve">Lignes</w:t>
            </w:r>
          </w:p>
        </w:tc>
      </w:tr>
      <w:tr>
        <w:tc>
          <w:tcPr/>
          <w:p>
            <w:pPr>
              <w:pStyle w:val="Compact"/>
            </w:pPr>
            <w:hyperlink r:id="rId49">
              <w:r>
                <w:rPr>
                  <w:rStyle w:val="Hyperlink"/>
                  <w:b/>
                  <w:bCs/>
                </w:rPr>
                <w:t xml:space="preserve">08</w:t>
              </w:r>
            </w:hyperlink>
          </w:p>
        </w:tc>
        <w:tc>
          <w:tcPr/>
          <w:p>
            <w:pPr>
              <w:pStyle w:val="Compact"/>
            </w:pPr>
            <w:r>
              <w:rPr>
                <w:b/>
                <w:bCs/>
              </w:rPr>
              <w:t xml:space="preserve">Modules types</w:t>
            </w:r>
          </w:p>
        </w:tc>
        <w:tc>
          <w:tcPr/>
          <w:p>
            <w:pPr>
              <w:pStyle w:val="Compact"/>
            </w:pPr>
            <w:r>
              <w:t xml:space="preserve">Catalogue (auth, audit, dossiers, etc.)</w:t>
            </w:r>
          </w:p>
        </w:tc>
        <w:tc>
          <w:tcPr/>
          <w:p>
            <w:pPr>
              <w:pStyle w:val="Compact"/>
            </w:pPr>
            <w:r>
              <w:t xml:space="preserve">307</w:t>
            </w:r>
          </w:p>
        </w:tc>
      </w:tr>
      <w:tr>
        <w:tc>
          <w:tcPr/>
          <w:p>
            <w:pPr>
              <w:pStyle w:val="Compact"/>
            </w:pPr>
            <w:hyperlink r:id="rId50">
              <w:r>
                <w:rPr>
                  <w:rStyle w:val="Hyperlink"/>
                  <w:b/>
                  <w:bCs/>
                </w:rPr>
                <w:t xml:space="preserve">09</w:t>
              </w:r>
            </w:hyperlink>
          </w:p>
        </w:tc>
        <w:tc>
          <w:tcPr/>
          <w:p>
            <w:pPr>
              <w:pStyle w:val="Compact"/>
            </w:pPr>
            <w:r>
              <w:rPr>
                <w:b/>
                <w:bCs/>
              </w:rPr>
              <w:t xml:space="preserve">Console de contrôle</w:t>
            </w:r>
          </w:p>
        </w:tc>
        <w:tc>
          <w:tcPr/>
          <w:p>
            <w:pPr>
              <w:pStyle w:val="Compact"/>
            </w:pPr>
            <w:r>
              <w:t xml:space="preserve">Design diégétique, Three.js, WebSocket</w:t>
            </w:r>
          </w:p>
        </w:tc>
        <w:tc>
          <w:tcPr/>
          <w:p>
            <w:pPr>
              <w:pStyle w:val="Compact"/>
            </w:pPr>
            <w:r>
              <w:t xml:space="preserve">402</w:t>
            </w:r>
          </w:p>
        </w:tc>
      </w:tr>
    </w:tbl>
    <w:p>
      <w:r>
        <w:pict>
          <v:rect style="width:0;height:1.5pt" o:hralign="center" o:hrstd="t" o:hr="t"/>
        </w:pict>
      </w:r>
    </w:p>
    <w:bookmarkEnd w:id="51"/>
    <w:bookmarkEnd w:id="52"/>
    <w:bookmarkStart w:id="53" w:name="organisation-du-dépôt-docs"/>
    <w:p>
      <w:pPr>
        <w:pStyle w:val="Heading2"/>
      </w:pPr>
      <w:r>
        <w:t xml:space="preserve">🗂️ Organisation du dépôt</w:t>
      </w:r>
      <w:r>
        <w:t xml:space="preserve"> </w:t>
      </w:r>
      <w:r>
        <w:rPr>
          <w:rStyle w:val="VerbatimChar"/>
        </w:rPr>
        <w:t xml:space="preserve">docs/</w:t>
      </w:r>
    </w:p>
    <w:p>
      <w:pPr>
        <w:pStyle w:val="SourceCode"/>
      </w:pPr>
      <w:r>
        <w:rPr>
          <w:rStyle w:val="VerbatimChar"/>
        </w:rPr>
        <w:t xml:space="preserve">docs/</w:t>
      </w:r>
      <w:r>
        <w:br/>
      </w:r>
      <w:r>
        <w:rPr>
          <w:rStyle w:val="VerbatimChar"/>
        </w:rPr>
        <w:t xml:space="preserve">├── 00_lexorbital-intro.md              # Fiche 0 : Vue d'ensemble</w:t>
      </w:r>
      <w:r>
        <w:br/>
      </w:r>
      <w:r>
        <w:rPr>
          <w:rStyle w:val="VerbatimChar"/>
        </w:rPr>
        <w:t xml:space="preserve">├── 01_architecture-orbitale.md         # Fiche 1 : Architecture</w:t>
      </w:r>
      <w:r>
        <w:br/>
      </w:r>
      <w:r>
        <w:rPr>
          <w:rStyle w:val="VerbatimChar"/>
        </w:rPr>
        <w:t xml:space="preserve">├── 02_microservices-vs-modules.md      # Fiche 2 : Comparaison</w:t>
      </w:r>
      <w:r>
        <w:br/>
      </w:r>
      <w:r>
        <w:rPr>
          <w:rStyle w:val="VerbatimChar"/>
        </w:rPr>
        <w:t xml:space="preserve">├── 03_documentation-et-diagrammes-vivants.md  # Fiche 3 : Doc vivante</w:t>
      </w:r>
      <w:r>
        <w:br/>
      </w:r>
      <w:r>
        <w:rPr>
          <w:rStyle w:val="VerbatimChar"/>
        </w:rPr>
        <w:t xml:space="preserve">├── 04_manifestes-lexorbital.md         # Fiche 4 : Manifestes</w:t>
      </w:r>
      <w:r>
        <w:br/>
      </w:r>
      <w:r>
        <w:rPr>
          <w:rStyle w:val="VerbatimChar"/>
        </w:rPr>
        <w:t xml:space="preserve">├── 05_rgpd-by-design.md                # Fiche 5 : RGPD</w:t>
      </w:r>
      <w:r>
        <w:br/>
      </w:r>
      <w:r>
        <w:rPr>
          <w:rStyle w:val="VerbatimChar"/>
        </w:rPr>
        <w:t xml:space="preserve">├── 06_template-module.md               # Fiche 6 : Template</w:t>
      </w:r>
      <w:r>
        <w:br/>
      </w:r>
      <w:r>
        <w:rPr>
          <w:rStyle w:val="VerbatimChar"/>
        </w:rPr>
        <w:t xml:space="preserve">├── 07_workflow-subtree.md              # Fiche 7 : Git subtree</w:t>
      </w:r>
      <w:r>
        <w:br/>
      </w:r>
      <w:r>
        <w:rPr>
          <w:rStyle w:val="VerbatimChar"/>
        </w:rPr>
        <w:t xml:space="preserve">├── 08_modules-types.md                 # Fiche 8 : Catalogue</w:t>
      </w:r>
      <w:r>
        <w:br/>
      </w:r>
      <w:r>
        <w:rPr>
          <w:rStyle w:val="VerbatimChar"/>
        </w:rPr>
        <w:t xml:space="preserve">├── 09_console-de-controle.md           # Fiche 9 : Console</w:t>
      </w:r>
      <w:r>
        <w:br/>
      </w:r>
      <w:r>
        <w:rPr>
          <w:rStyle w:val="VerbatimChar"/>
        </w:rPr>
        <w:t xml:space="preserve">├── README.md                           # Index principal</w:t>
      </w:r>
      <w:r>
        <w:br/>
      </w:r>
      <w:r>
        <w:rPr>
          <w:rStyle w:val="VerbatimChar"/>
        </w:rPr>
        <w:t xml:space="preserve">├── QUICKSTART.md                       # Guide de démarrage rapide</w:t>
      </w:r>
      <w:r>
        <w:br/>
      </w:r>
      <w:r>
        <w:rPr>
          <w:rStyle w:val="VerbatimChar"/>
        </w:rPr>
        <w:t xml:space="preserve">├── templates/</w:t>
      </w:r>
      <w:r>
        <w:br/>
      </w:r>
      <w:r>
        <w:rPr>
          <w:rStyle w:val="VerbatimChar"/>
        </w:rPr>
        <w:t xml:space="preserve">│   ├── lexorbital.html                 # Template HTML Pandoc</w:t>
      </w:r>
      <w:r>
        <w:br/>
      </w:r>
      <w:r>
        <w:rPr>
          <w:rStyle w:val="VerbatimChar"/>
        </w:rPr>
        <w:t xml:space="preserve">│   └── pandoc.css                      # Styles CSS (thème spatial)</w:t>
      </w:r>
      <w:r>
        <w:br/>
      </w:r>
      <w:r>
        <w:rPr>
          <w:rStyle w:val="VerbatimChar"/>
        </w:rPr>
        <w:t xml:space="preserve">├── generated/                          # Documentation générée (HTML/PDF/DOCX)</w:t>
      </w:r>
      <w:r>
        <w:br/>
      </w:r>
      <w:r>
        <w:rPr>
          <w:rStyle w:val="VerbatimChar"/>
        </w:rPr>
        <w:t xml:space="preserve">└── scripts/</w:t>
      </w:r>
      <w:r>
        <w:br/>
      </w:r>
      <w:r>
        <w:rPr>
          <w:rStyle w:val="VerbatimChar"/>
        </w:rPr>
        <w:t xml:space="preserve">    └── generate-docs.sh                # Script de génération</w:t>
      </w:r>
    </w:p>
    <w:p>
      <w:r>
        <w:pict>
          <v:rect style="width:0;height:1.5pt" o:hralign="center" o:hrstd="t" o:hr="t"/>
        </w:pict>
      </w:r>
    </w:p>
    <w:bookmarkEnd w:id="53"/>
    <w:bookmarkStart w:id="54" w:name="thème-visuel"/>
    <w:p>
      <w:pPr>
        <w:pStyle w:val="Heading2"/>
      </w:pPr>
      <w:r>
        <w:t xml:space="preserve">🎨 Thème visuel</w:t>
      </w:r>
    </w:p>
    <w:p>
      <w:pPr>
        <w:pStyle w:val="FirstParagraph"/>
      </w:pPr>
      <w:r>
        <w:t xml:space="preserve">Le thème LexOrbital utilise une palette</w:t>
      </w:r>
      <w:r>
        <w:t xml:space="preserve"> </w:t>
      </w:r>
      <w:r>
        <w:rPr>
          <w:b/>
          <w:bCs/>
        </w:rPr>
        <w:t xml:space="preserve">spatiale</w:t>
      </w:r>
      <w:r>
        <w:t xml:space="preserve"> </w:t>
      </w:r>
      <w:r>
        <w:t xml:space="preserve">:</w:t>
      </w:r>
    </w:p>
    <w:p>
      <w:pPr>
        <w:pStyle w:val="Compact"/>
        <w:numPr>
          <w:ilvl w:val="0"/>
          <w:numId w:val="1011"/>
        </w:numPr>
      </w:pPr>
      <w:r>
        <w:rPr>
          <w:b/>
          <w:bCs/>
        </w:rPr>
        <w:t xml:space="preserve">Couleur primaire</w:t>
      </w:r>
      <w:r>
        <w:t xml:space="preserve"> </w:t>
      </w:r>
      <w:r>
        <w:t xml:space="preserve">: Bleu profond (#2563eb)</w:t>
      </w:r>
    </w:p>
    <w:p>
      <w:pPr>
        <w:pStyle w:val="Compact"/>
        <w:numPr>
          <w:ilvl w:val="0"/>
          <w:numId w:val="1011"/>
        </w:numPr>
      </w:pPr>
      <w:r>
        <w:rPr>
          <w:b/>
          <w:bCs/>
        </w:rPr>
        <w:t xml:space="preserve">Accent</w:t>
      </w:r>
      <w:r>
        <w:t xml:space="preserve"> </w:t>
      </w:r>
      <w:r>
        <w:t xml:space="preserve">: Cyan/Turquoise (#06b6d4)</w:t>
      </w:r>
    </w:p>
    <w:p>
      <w:pPr>
        <w:pStyle w:val="Compact"/>
        <w:numPr>
          <w:ilvl w:val="0"/>
          <w:numId w:val="1011"/>
        </w:numPr>
      </w:pPr>
      <w:r>
        <w:rPr>
          <w:b/>
          <w:bCs/>
        </w:rPr>
        <w:t xml:space="preserve">Fond</w:t>
      </w:r>
      <w:r>
        <w:t xml:space="preserve"> </w:t>
      </w:r>
      <w:r>
        <w:t xml:space="preserve">: Dégradé sombre (#0f172a → #1e293b)</w:t>
      </w:r>
    </w:p>
    <w:p>
      <w:pPr>
        <w:pStyle w:val="Compact"/>
        <w:numPr>
          <w:ilvl w:val="0"/>
          <w:numId w:val="1011"/>
        </w:numPr>
      </w:pPr>
      <w:r>
        <w:rPr>
          <w:b/>
          <w:bCs/>
        </w:rPr>
        <w:t xml:space="preserve">Police monospace</w:t>
      </w:r>
      <w:r>
        <w:t xml:space="preserve"> </w:t>
      </w:r>
      <w:r>
        <w:t xml:space="preserve">: Fira Code, Monaco</w:t>
      </w:r>
    </w:p>
    <w:p>
      <w:pPr>
        <w:pStyle w:val="Compact"/>
        <w:numPr>
          <w:ilvl w:val="0"/>
          <w:numId w:val="1011"/>
        </w:numPr>
      </w:pPr>
      <w:r>
        <w:rPr>
          <w:b/>
          <w:bCs/>
        </w:rPr>
        <w:t xml:space="preserve">Bordures</w:t>
      </w:r>
      <w:r>
        <w:t xml:space="preserve"> </w:t>
      </w:r>
      <w:r>
        <w:t xml:space="preserve">: Style holographique (cyan + transparence)</w:t>
      </w:r>
    </w:p>
    <w:p>
      <w:r>
        <w:pict>
          <v:rect style="width:0;height:1.5pt" o:hralign="center" o:hrstd="t" o:hr="t"/>
        </w:pict>
      </w:r>
    </w:p>
    <w:bookmarkEnd w:id="54"/>
    <w:bookmarkStart w:id="55" w:name="métriques"/>
    <w:p>
      <w:pPr>
        <w:pStyle w:val="Heading2"/>
      </w:pPr>
      <w:r>
        <w:t xml:space="preserve">📊 Métriques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Métrique</w:t>
            </w:r>
          </w:p>
        </w:tc>
        <w:tc>
          <w:tcPr/>
          <w:p>
            <w:pPr>
              <w:pStyle w:val="Compact"/>
            </w:pPr>
            <w:r>
              <w:t xml:space="preserve">Valeur</w:t>
            </w:r>
          </w:p>
        </w:tc>
      </w:tr>
      <w:tr>
        <w:tc>
          <w:tcPr/>
          <w:p>
            <w:pPr>
              <w:pStyle w:val="Compact"/>
            </w:pPr>
            <w:r>
              <w:rPr>
                <w:b/>
                <w:bCs/>
              </w:rPr>
              <w:t xml:space="preserve">Fiches techniques</w:t>
            </w:r>
          </w:p>
        </w:tc>
        <w:tc>
          <w:tcPr/>
          <w:p>
            <w:pPr>
              <w:pStyle w:val="Compact"/>
            </w:pPr>
            <w:r>
              <w:t xml:space="preserve">10</w:t>
            </w:r>
          </w:p>
        </w:tc>
      </w:tr>
      <w:tr>
        <w:tc>
          <w:tcPr/>
          <w:p>
            <w:pPr>
              <w:pStyle w:val="Compact"/>
            </w:pPr>
            <w:r>
              <w:rPr>
                <w:b/>
                <w:bCs/>
              </w:rPr>
              <w:t xml:space="preserve">Lignes totales</w:t>
            </w:r>
          </w:p>
        </w:tc>
        <w:tc>
          <w:tcPr/>
          <w:p>
            <w:pPr>
              <w:pStyle w:val="Compact"/>
            </w:pPr>
            <w:r>
              <w:t xml:space="preserve">~2,600</w:t>
            </w:r>
          </w:p>
        </w:tc>
      </w:tr>
      <w:tr>
        <w:tc>
          <w:tcPr/>
          <w:p>
            <w:pPr>
              <w:pStyle w:val="Compact"/>
            </w:pPr>
            <w:r>
              <w:rPr>
                <w:b/>
                <w:bCs/>
              </w:rPr>
              <w:t xml:space="preserve">Mots</w:t>
            </w:r>
          </w:p>
        </w:tc>
        <w:tc>
          <w:tcPr/>
          <w:p>
            <w:pPr>
              <w:pStyle w:val="Compact"/>
            </w:pPr>
            <w:r>
              <w:t xml:space="preserve">~18,000</w:t>
            </w:r>
          </w:p>
        </w:tc>
      </w:tr>
      <w:tr>
        <w:tc>
          <w:tcPr/>
          <w:p>
            <w:pPr>
              <w:pStyle w:val="Compact"/>
            </w:pPr>
            <w:r>
              <w:rPr>
                <w:b/>
                <w:bCs/>
              </w:rPr>
              <w:t xml:space="preserve">Temps de lecture estimé</w:t>
            </w:r>
          </w:p>
        </w:tc>
        <w:tc>
          <w:tcPr/>
          <w:p>
            <w:pPr>
              <w:pStyle w:val="Compact"/>
            </w:pPr>
            <w:r>
              <w:t xml:space="preserve">~90 minutes</w:t>
            </w:r>
          </w:p>
        </w:tc>
      </w:tr>
      <w:tr>
        <w:tc>
          <w:tcPr/>
          <w:p>
            <w:pPr>
              <w:pStyle w:val="Compact"/>
            </w:pPr>
            <w:r>
              <w:rPr>
                <w:b/>
                <w:bCs/>
              </w:rPr>
              <w:t xml:space="preserve">Diagrammes Mermaid</w:t>
            </w:r>
          </w:p>
        </w:tc>
        <w:tc>
          <w:tcPr/>
          <w:p>
            <w:pPr>
              <w:pStyle w:val="Compact"/>
            </w:pPr>
            <w:r>
              <w:t xml:space="preserve">5+</w:t>
            </w:r>
          </w:p>
        </w:tc>
      </w:tr>
      <w:tr>
        <w:tc>
          <w:tcPr/>
          <w:p>
            <w:pPr>
              <w:pStyle w:val="Compact"/>
            </w:pPr>
            <w:r>
              <w:rPr>
                <w:b/>
                <w:bCs/>
              </w:rPr>
              <w:t xml:space="preserve">Exemples de code</w:t>
            </w:r>
          </w:p>
        </w:tc>
        <w:tc>
          <w:tcPr/>
          <w:p>
            <w:pPr>
              <w:pStyle w:val="Compact"/>
            </w:pPr>
            <w:r>
              <w:t xml:space="preserve">40+</w:t>
            </w:r>
          </w:p>
        </w:tc>
      </w:tr>
    </w:tbl>
    <w:p>
      <w:r>
        <w:pict>
          <v:rect style="width:0;height:1.5pt" o:hralign="center" o:hrstd="t" o:hr="t"/>
        </w:pict>
      </w:r>
    </w:p>
    <w:bookmarkEnd w:id="55"/>
    <w:bookmarkStart w:id="60" w:name="parcours-de-lecture-recommandés"/>
    <w:p>
      <w:pPr>
        <w:pStyle w:val="Heading2"/>
      </w:pPr>
      <w:r>
        <w:t xml:space="preserve">🔗 Parcours de lecture recommandés</w:t>
      </w:r>
    </w:p>
    <w:bookmarkStart w:id="56" w:name="pour-les-architectes"/>
    <w:p>
      <w:pPr>
        <w:pStyle w:val="Heading3"/>
      </w:pPr>
      <w:r>
        <w:t xml:space="preserve">Pour les architectes</w:t>
      </w:r>
    </w:p>
    <w:p>
      <w:pPr>
        <w:pStyle w:val="Compact"/>
        <w:numPr>
          <w:ilvl w:val="0"/>
          <w:numId w:val="1012"/>
        </w:numPr>
      </w:pPr>
      <w:hyperlink r:id="rId38">
        <w:r>
          <w:rPr>
            <w:rStyle w:val="Hyperlink"/>
          </w:rPr>
          <w:t xml:space="preserve">00 - Vue d’ensemble</w:t>
        </w:r>
      </w:hyperlink>
    </w:p>
    <w:p>
      <w:pPr>
        <w:pStyle w:val="Compact"/>
        <w:numPr>
          <w:ilvl w:val="0"/>
          <w:numId w:val="1012"/>
        </w:numPr>
      </w:pPr>
      <w:hyperlink r:id="rId39">
        <w:r>
          <w:rPr>
            <w:rStyle w:val="Hyperlink"/>
          </w:rPr>
          <w:t xml:space="preserve">01 - Architecture orbitale</w:t>
        </w:r>
      </w:hyperlink>
    </w:p>
    <w:p>
      <w:pPr>
        <w:pStyle w:val="Compact"/>
        <w:numPr>
          <w:ilvl w:val="0"/>
          <w:numId w:val="1012"/>
        </w:numPr>
      </w:pPr>
      <w:hyperlink r:id="rId40">
        <w:r>
          <w:rPr>
            <w:rStyle w:val="Hyperlink"/>
          </w:rPr>
          <w:t xml:space="preserve">02 - Microservices vs modules</w:t>
        </w:r>
      </w:hyperlink>
    </w:p>
    <w:p>
      <w:pPr>
        <w:pStyle w:val="Compact"/>
        <w:numPr>
          <w:ilvl w:val="0"/>
          <w:numId w:val="1012"/>
        </w:numPr>
      </w:pPr>
      <w:hyperlink r:id="rId49">
        <w:r>
          <w:rPr>
            <w:rStyle w:val="Hyperlink"/>
          </w:rPr>
          <w:t xml:space="preserve">08 - Modules types</w:t>
        </w:r>
      </w:hyperlink>
    </w:p>
    <w:bookmarkEnd w:id="56"/>
    <w:bookmarkStart w:id="57" w:name="pour-les-développeurs"/>
    <w:p>
      <w:pPr>
        <w:pStyle w:val="Heading3"/>
      </w:pPr>
      <w:r>
        <w:t xml:space="preserve">Pour les développeurs</w:t>
      </w:r>
    </w:p>
    <w:p>
      <w:pPr>
        <w:pStyle w:val="Compact"/>
        <w:numPr>
          <w:ilvl w:val="0"/>
          <w:numId w:val="1013"/>
        </w:numPr>
      </w:pPr>
      <w:hyperlink r:id="rId46">
        <w:r>
          <w:rPr>
            <w:rStyle w:val="Hyperlink"/>
          </w:rPr>
          <w:t xml:space="preserve">06 - Template module</w:t>
        </w:r>
      </w:hyperlink>
    </w:p>
    <w:p>
      <w:pPr>
        <w:pStyle w:val="Compact"/>
        <w:numPr>
          <w:ilvl w:val="0"/>
          <w:numId w:val="1013"/>
        </w:numPr>
      </w:pPr>
      <w:hyperlink r:id="rId43">
        <w:r>
          <w:rPr>
            <w:rStyle w:val="Hyperlink"/>
          </w:rPr>
          <w:t xml:space="preserve">04 - Manifestes</w:t>
        </w:r>
      </w:hyperlink>
    </w:p>
    <w:p>
      <w:pPr>
        <w:pStyle w:val="Compact"/>
        <w:numPr>
          <w:ilvl w:val="0"/>
          <w:numId w:val="1013"/>
        </w:numPr>
      </w:pPr>
      <w:hyperlink r:id="rId47">
        <w:r>
          <w:rPr>
            <w:rStyle w:val="Hyperlink"/>
          </w:rPr>
          <w:t xml:space="preserve">07 - Workflow subtree</w:t>
        </w:r>
      </w:hyperlink>
    </w:p>
    <w:p>
      <w:pPr>
        <w:pStyle w:val="Compact"/>
        <w:numPr>
          <w:ilvl w:val="0"/>
          <w:numId w:val="1013"/>
        </w:numPr>
      </w:pPr>
      <w:hyperlink r:id="rId42">
        <w:r>
          <w:rPr>
            <w:rStyle w:val="Hyperlink"/>
          </w:rPr>
          <w:t xml:space="preserve">03 - Documentation vivante</w:t>
        </w:r>
      </w:hyperlink>
    </w:p>
    <w:bookmarkEnd w:id="57"/>
    <w:bookmarkStart w:id="58" w:name="pour-les-dpo-conformité"/>
    <w:p>
      <w:pPr>
        <w:pStyle w:val="Heading3"/>
      </w:pPr>
      <w:r>
        <w:t xml:space="preserve">Pour les DPO / Conformité</w:t>
      </w:r>
    </w:p>
    <w:p>
      <w:pPr>
        <w:pStyle w:val="Compact"/>
        <w:numPr>
          <w:ilvl w:val="0"/>
          <w:numId w:val="1014"/>
        </w:numPr>
      </w:pPr>
      <w:hyperlink r:id="rId44">
        <w:r>
          <w:rPr>
            <w:rStyle w:val="Hyperlink"/>
          </w:rPr>
          <w:t xml:space="preserve">05 - RGPD by design</w:t>
        </w:r>
      </w:hyperlink>
    </w:p>
    <w:p>
      <w:pPr>
        <w:pStyle w:val="Compact"/>
        <w:numPr>
          <w:ilvl w:val="0"/>
          <w:numId w:val="1014"/>
        </w:numPr>
      </w:pPr>
      <w:hyperlink r:id="rId43">
        <w:r>
          <w:rPr>
            <w:rStyle w:val="Hyperlink"/>
          </w:rPr>
          <w:t xml:space="preserve">04 - Manifestes RGPD</w:t>
        </w:r>
      </w:hyperlink>
    </w:p>
    <w:p>
      <w:pPr>
        <w:pStyle w:val="Compact"/>
        <w:numPr>
          <w:ilvl w:val="0"/>
          <w:numId w:val="1014"/>
        </w:numPr>
      </w:pPr>
      <w:hyperlink r:id="rId42">
        <w:r>
          <w:rPr>
            <w:rStyle w:val="Hyperlink"/>
          </w:rPr>
          <w:t xml:space="preserve">03 - Documentation automatique</w:t>
        </w:r>
      </w:hyperlink>
    </w:p>
    <w:bookmarkEnd w:id="58"/>
    <w:bookmarkStart w:id="59" w:name="pour-les-product-owners"/>
    <w:p>
      <w:pPr>
        <w:pStyle w:val="Heading3"/>
      </w:pPr>
      <w:r>
        <w:t xml:space="preserve">Pour les Product Owners</w:t>
      </w:r>
    </w:p>
    <w:p>
      <w:pPr>
        <w:pStyle w:val="Compact"/>
        <w:numPr>
          <w:ilvl w:val="0"/>
          <w:numId w:val="1015"/>
        </w:numPr>
      </w:pPr>
      <w:hyperlink r:id="rId38">
        <w:r>
          <w:rPr>
            <w:rStyle w:val="Hyperlink"/>
          </w:rPr>
          <w:t xml:space="preserve">00 - Vue d’ensemble</w:t>
        </w:r>
      </w:hyperlink>
    </w:p>
    <w:p>
      <w:pPr>
        <w:pStyle w:val="Compact"/>
        <w:numPr>
          <w:ilvl w:val="0"/>
          <w:numId w:val="1015"/>
        </w:numPr>
      </w:pPr>
      <w:hyperlink r:id="rId50">
        <w:r>
          <w:rPr>
            <w:rStyle w:val="Hyperlink"/>
          </w:rPr>
          <w:t xml:space="preserve">09 - Console de contrôle</w:t>
        </w:r>
      </w:hyperlink>
    </w:p>
    <w:p>
      <w:pPr>
        <w:pStyle w:val="Compact"/>
        <w:numPr>
          <w:ilvl w:val="0"/>
          <w:numId w:val="1015"/>
        </w:numPr>
      </w:pPr>
      <w:hyperlink r:id="rId49">
        <w:r>
          <w:rPr>
            <w:rStyle w:val="Hyperlink"/>
          </w:rPr>
          <w:t xml:space="preserve">08 - Modules types</w:t>
        </w:r>
      </w:hyperlink>
    </w:p>
    <w:p>
      <w:r>
        <w:pict>
          <v:rect style="width:0;height:1.5pt" o:hralign="center" o:hrstd="t" o:hr="t"/>
        </w:pict>
      </w:r>
    </w:p>
    <w:bookmarkEnd w:id="59"/>
    <w:bookmarkEnd w:id="60"/>
    <w:bookmarkStart w:id="64" w:name="commandes-rapides"/>
    <w:p>
      <w:pPr>
        <w:pStyle w:val="Heading2"/>
      </w:pPr>
      <w:r>
        <w:t xml:space="preserve">🚀 Commandes rapides</w:t>
      </w:r>
    </w:p>
    <w:bookmarkStart w:id="61" w:name="lire-la-doc"/>
    <w:p>
      <w:pPr>
        <w:pStyle w:val="Heading3"/>
      </w:pPr>
      <w:r>
        <w:t xml:space="preserve">Lire la doc</w:t>
      </w:r>
    </w:p>
    <w:p>
      <w:pPr>
        <w:pStyle w:val="SourceCode"/>
      </w:pPr>
      <w:r>
        <w:rPr>
          <w:rStyle w:val="CommentTok"/>
        </w:rPr>
        <w:t xml:space="preserve"># Ouvrir dans Obsidian (recommandé)</w:t>
      </w:r>
      <w:r>
        <w:br/>
      </w:r>
      <w:r>
        <w:rPr>
          <w:rStyle w:val="ExtensionTok"/>
        </w:rPr>
        <w:t xml:space="preserve">open</w:t>
      </w:r>
      <w:r>
        <w:rPr>
          <w:rStyle w:val="NormalTok"/>
        </w:rPr>
        <w:t xml:space="preserve"> </w:t>
      </w:r>
      <w:r>
        <w:rPr>
          <w:rStyle w:val="AttributeTok"/>
        </w:rPr>
        <w:t xml:space="preserve">-a</w:t>
      </w:r>
      <w:r>
        <w:rPr>
          <w:rStyle w:val="NormalTok"/>
        </w:rPr>
        <w:t xml:space="preserve"> Obsidian docs/</w:t>
      </w:r>
      <w:r>
        <w:br/>
      </w:r>
      <w:r>
        <w:br/>
      </w:r>
      <w:r>
        <w:rPr>
          <w:rStyle w:val="CommentTok"/>
        </w:rPr>
        <w:t xml:space="preserve"># Lire avec VS Code</w:t>
      </w:r>
      <w:r>
        <w:br/>
      </w:r>
      <w:r>
        <w:rPr>
          <w:rStyle w:val="ExtensionTok"/>
        </w:rPr>
        <w:t xml:space="preserve">code</w:t>
      </w:r>
      <w:r>
        <w:rPr>
          <w:rStyle w:val="NormalTok"/>
        </w:rPr>
        <w:t xml:space="preserve"> docs/README.md</w:t>
      </w:r>
    </w:p>
    <w:bookmarkEnd w:id="61"/>
    <w:bookmarkStart w:id="62" w:name="générer-la-doc"/>
    <w:p>
      <w:pPr>
        <w:pStyle w:val="Heading3"/>
      </w:pPr>
      <w:r>
        <w:t xml:space="preserve">Générer la doc</w:t>
      </w:r>
    </w:p>
    <w:p>
      <w:pPr>
        <w:pStyle w:val="SourceCode"/>
      </w:pPr>
      <w:r>
        <w:rPr>
          <w:rStyle w:val="CommentTok"/>
        </w:rPr>
        <w:t xml:space="preserve"># Tout générer</w:t>
      </w:r>
      <w:r>
        <w:br/>
      </w:r>
      <w:r>
        <w:rPr>
          <w:rStyle w:val="ExtensionTok"/>
        </w:rPr>
        <w:t xml:space="preserve">./scripts/generate-docs.sh</w:t>
      </w:r>
      <w:r>
        <w:br/>
      </w:r>
      <w:r>
        <w:br/>
      </w:r>
      <w:r>
        <w:rPr>
          <w:rStyle w:val="CommentTok"/>
        </w:rPr>
        <w:t xml:space="preserve"># HTML uniquement</w:t>
      </w:r>
      <w:r>
        <w:br/>
      </w:r>
      <w:r>
        <w:rPr>
          <w:rStyle w:val="BuiltInTok"/>
        </w:rPr>
        <w:t xml:space="preserve">cd</w:t>
      </w:r>
      <w:r>
        <w:rPr>
          <w:rStyle w:val="NormalTok"/>
        </w:rPr>
        <w:t xml:space="preserve"> docs </w:t>
      </w:r>
      <w:r>
        <w:rPr>
          <w:rStyle w:val="KeywordTok"/>
        </w:rPr>
        <w:t xml:space="preserve">&amp;&amp;</w:t>
      </w:r>
      <w:r>
        <w:rPr>
          <w:rStyle w:val="NormalTok"/>
        </w:rPr>
        <w:t xml:space="preserve"> </w:t>
      </w:r>
      <w:r>
        <w:rPr>
          <w:rStyle w:val="ExtensionTok"/>
        </w:rPr>
        <w:t xml:space="preserve">pandoc</w:t>
      </w:r>
      <w:r>
        <w:rPr>
          <w:rStyle w:val="NormalTok"/>
        </w:rPr>
        <w:t xml:space="preserve"> </w:t>
      </w:r>
      <w:r>
        <w:rPr>
          <w:rStyle w:val="AttributeTok"/>
        </w:rPr>
        <w:t xml:space="preserve">-s</w:t>
      </w:r>
      <w:r>
        <w:rPr>
          <w:rStyle w:val="NormalTok"/>
        </w:rPr>
        <w:t xml:space="preserve"> </w:t>
      </w:r>
      <w:r>
        <w:rPr>
          <w:rStyle w:val="AttributeTok"/>
        </w:rPr>
        <w:t xml:space="preserve">--toc</w:t>
      </w:r>
      <w:r>
        <w:rPr>
          <w:rStyle w:val="NormalTok"/>
        </w:rPr>
        <w:t xml:space="preserve"> </w:t>
      </w:r>
      <w:r>
        <w:rPr>
          <w:rStyle w:val="DataTypeTok"/>
        </w:rPr>
        <w:t xml:space="preserve">\</w:t>
      </w:r>
      <w:r>
        <w:br/>
      </w:r>
      <w:r>
        <w:rPr>
          <w:rStyle w:val="NormalTok"/>
        </w:rPr>
        <w:t xml:space="preserve">  </w:t>
      </w:r>
      <w:r>
        <w:rPr>
          <w:rStyle w:val="AttributeTok"/>
        </w:rPr>
        <w:t xml:space="preserve">--template</w:t>
      </w:r>
      <w:r>
        <w:rPr>
          <w:rStyle w:val="OperatorTok"/>
        </w:rPr>
        <w:t xml:space="preserve">=</w:t>
      </w:r>
      <w:r>
        <w:rPr>
          <w:rStyle w:val="NormalTok"/>
        </w:rPr>
        <w:t xml:space="preserve">templates/lexorbital.html </w:t>
      </w:r>
      <w:r>
        <w:rPr>
          <w:rStyle w:val="DataTypeTok"/>
        </w:rPr>
        <w:t xml:space="preserve">\</w:t>
      </w:r>
      <w:r>
        <w:br/>
      </w:r>
      <w:r>
        <w:rPr>
          <w:rStyle w:val="NormalTok"/>
        </w:rPr>
        <w:t xml:space="preserve">  </w:t>
      </w:r>
      <w:r>
        <w:rPr>
          <w:rStyle w:val="AttributeTok"/>
        </w:rPr>
        <w:t xml:space="preserve">--css</w:t>
      </w:r>
      <w:r>
        <w:rPr>
          <w:rStyle w:val="OperatorTok"/>
        </w:rPr>
        <w:t xml:space="preserve">=</w:t>
      </w:r>
      <w:r>
        <w:rPr>
          <w:rStyle w:val="NormalTok"/>
        </w:rPr>
        <w:t xml:space="preserve">templates/pandoc.css </w:t>
      </w:r>
      <w:r>
        <w:rPr>
          <w:rStyle w:val="DataTypeTok"/>
        </w:rPr>
        <w:t xml:space="preserve">\</w:t>
      </w:r>
      <w:r>
        <w:br/>
      </w:r>
      <w:r>
        <w:rPr>
          <w:rStyle w:val="NormalTok"/>
        </w:rPr>
        <w:t xml:space="preserve">  </w:t>
      </w:r>
      <w:r>
        <w:rPr>
          <w:rStyle w:val="AttributeTok"/>
        </w:rPr>
        <w:t xml:space="preserve">-o</w:t>
      </w:r>
      <w:r>
        <w:rPr>
          <w:rStyle w:val="NormalTok"/>
        </w:rPr>
        <w:t xml:space="preserve"> generated/guide.html </w:t>
      </w:r>
      <w:r>
        <w:rPr>
          <w:rStyle w:val="PreprocessorTok"/>
        </w:rPr>
        <w:t xml:space="preserve">[</w:t>
      </w:r>
      <w:r>
        <w:rPr>
          <w:rStyle w:val="SpecialStringTok"/>
        </w:rPr>
        <w:t xml:space="preserve">0</w:t>
      </w:r>
      <w:r>
        <w:rPr>
          <w:rStyle w:val="PreprocessorTok"/>
        </w:rPr>
        <w:t xml:space="preserve">-</w:t>
      </w:r>
      <w:r>
        <w:rPr>
          <w:rStyle w:val="SpecialStringTok"/>
        </w:rPr>
        <w:t xml:space="preserve">9</w:t>
      </w:r>
      <w:r>
        <w:rPr>
          <w:rStyle w:val="PreprocessorTok"/>
        </w:rPr>
        <w:t xml:space="preserve">][</w:t>
      </w:r>
      <w:r>
        <w:rPr>
          <w:rStyle w:val="SpecialStringTok"/>
        </w:rPr>
        <w:t xml:space="preserve">0</w:t>
      </w:r>
      <w:r>
        <w:rPr>
          <w:rStyle w:val="PreprocessorTok"/>
        </w:rPr>
        <w:t xml:space="preserve">-</w:t>
      </w:r>
      <w:r>
        <w:rPr>
          <w:rStyle w:val="SpecialStringTok"/>
        </w:rPr>
        <w:t xml:space="preserve">9</w:t>
      </w:r>
      <w:r>
        <w:rPr>
          <w:rStyle w:val="PreprocessorTok"/>
        </w:rPr>
        <w:t xml:space="preserve">]</w:t>
      </w:r>
      <w:r>
        <w:rPr>
          <w:rStyle w:val="NormalTok"/>
        </w:rPr>
        <w:t xml:space="preserve">_</w:t>
      </w:r>
      <w:r>
        <w:rPr>
          <w:rStyle w:val="PreprocessorTok"/>
        </w:rPr>
        <w:t xml:space="preserve">*</w:t>
      </w:r>
      <w:r>
        <w:rPr>
          <w:rStyle w:val="NormalTok"/>
        </w:rPr>
        <w:t xml:space="preserve">.md</w:t>
      </w:r>
      <w:r>
        <w:br/>
      </w:r>
      <w:r>
        <w:br/>
      </w:r>
      <w:r>
        <w:rPr>
          <w:rStyle w:val="CommentTok"/>
        </w:rPr>
        <w:t xml:space="preserve"># PDF uniquement (LaTeX requis)</w:t>
      </w:r>
      <w:r>
        <w:br/>
      </w:r>
      <w:r>
        <w:rPr>
          <w:rStyle w:val="BuiltInTok"/>
        </w:rPr>
        <w:t xml:space="preserve">cd</w:t>
      </w:r>
      <w:r>
        <w:rPr>
          <w:rStyle w:val="NormalTok"/>
        </w:rPr>
        <w:t xml:space="preserve"> docs </w:t>
      </w:r>
      <w:r>
        <w:rPr>
          <w:rStyle w:val="KeywordTok"/>
        </w:rPr>
        <w:t xml:space="preserve">&amp;&amp;</w:t>
      </w:r>
      <w:r>
        <w:rPr>
          <w:rStyle w:val="NormalTok"/>
        </w:rPr>
        <w:t xml:space="preserve"> </w:t>
      </w:r>
      <w:r>
        <w:rPr>
          <w:rStyle w:val="ExtensionTok"/>
        </w:rPr>
        <w:t xml:space="preserve">pandoc</w:t>
      </w:r>
      <w:r>
        <w:rPr>
          <w:rStyle w:val="NormalTok"/>
        </w:rPr>
        <w:t xml:space="preserve"> </w:t>
      </w:r>
      <w:r>
        <w:rPr>
          <w:rStyle w:val="AttributeTok"/>
        </w:rPr>
        <w:t xml:space="preserve">-s</w:t>
      </w:r>
      <w:r>
        <w:rPr>
          <w:rStyle w:val="NormalTok"/>
        </w:rPr>
        <w:t xml:space="preserve"> </w:t>
      </w:r>
      <w:r>
        <w:rPr>
          <w:rStyle w:val="AttributeTok"/>
        </w:rPr>
        <w:t xml:space="preserve">--toc</w:t>
      </w:r>
      <w:r>
        <w:rPr>
          <w:rStyle w:val="NormalTok"/>
        </w:rPr>
        <w:t xml:space="preserve"> </w:t>
      </w:r>
      <w:r>
        <w:rPr>
          <w:rStyle w:val="DataTypeTok"/>
        </w:rPr>
        <w:t xml:space="preserve">\</w:t>
      </w:r>
      <w:r>
        <w:br/>
      </w:r>
      <w:r>
        <w:rPr>
          <w:rStyle w:val="NormalTok"/>
        </w:rPr>
        <w:t xml:space="preserve">  </w:t>
      </w:r>
      <w:r>
        <w:rPr>
          <w:rStyle w:val="AttributeTok"/>
        </w:rPr>
        <w:t xml:space="preserve">--pdf-engine</w:t>
      </w:r>
      <w:r>
        <w:rPr>
          <w:rStyle w:val="OperatorTok"/>
        </w:rPr>
        <w:t xml:space="preserve">=</w:t>
      </w:r>
      <w:r>
        <w:rPr>
          <w:rStyle w:val="NormalTok"/>
        </w:rPr>
        <w:t xml:space="preserve">xelatex </w:t>
      </w:r>
      <w:r>
        <w:rPr>
          <w:rStyle w:val="DataTypeTok"/>
        </w:rPr>
        <w:t xml:space="preserve">\</w:t>
      </w:r>
      <w:r>
        <w:br/>
      </w:r>
      <w:r>
        <w:rPr>
          <w:rStyle w:val="NormalTok"/>
        </w:rPr>
        <w:t xml:space="preserve">  </w:t>
      </w:r>
      <w:r>
        <w:rPr>
          <w:rStyle w:val="AttributeTok"/>
        </w:rPr>
        <w:t xml:space="preserve">-o</w:t>
      </w:r>
      <w:r>
        <w:rPr>
          <w:rStyle w:val="NormalTok"/>
        </w:rPr>
        <w:t xml:space="preserve"> generated/guide.pdf </w:t>
      </w:r>
      <w:r>
        <w:rPr>
          <w:rStyle w:val="PreprocessorTok"/>
        </w:rPr>
        <w:t xml:space="preserve">[</w:t>
      </w:r>
      <w:r>
        <w:rPr>
          <w:rStyle w:val="SpecialStringTok"/>
        </w:rPr>
        <w:t xml:space="preserve">0</w:t>
      </w:r>
      <w:r>
        <w:rPr>
          <w:rStyle w:val="PreprocessorTok"/>
        </w:rPr>
        <w:t xml:space="preserve">-</w:t>
      </w:r>
      <w:r>
        <w:rPr>
          <w:rStyle w:val="SpecialStringTok"/>
        </w:rPr>
        <w:t xml:space="preserve">9</w:t>
      </w:r>
      <w:r>
        <w:rPr>
          <w:rStyle w:val="PreprocessorTok"/>
        </w:rPr>
        <w:t xml:space="preserve">][</w:t>
      </w:r>
      <w:r>
        <w:rPr>
          <w:rStyle w:val="SpecialStringTok"/>
        </w:rPr>
        <w:t xml:space="preserve">0</w:t>
      </w:r>
      <w:r>
        <w:rPr>
          <w:rStyle w:val="PreprocessorTok"/>
        </w:rPr>
        <w:t xml:space="preserve">-</w:t>
      </w:r>
      <w:r>
        <w:rPr>
          <w:rStyle w:val="SpecialStringTok"/>
        </w:rPr>
        <w:t xml:space="preserve">9</w:t>
      </w:r>
      <w:r>
        <w:rPr>
          <w:rStyle w:val="PreprocessorTok"/>
        </w:rPr>
        <w:t xml:space="preserve">]</w:t>
      </w:r>
      <w:r>
        <w:rPr>
          <w:rStyle w:val="NormalTok"/>
        </w:rPr>
        <w:t xml:space="preserve">_</w:t>
      </w:r>
      <w:r>
        <w:rPr>
          <w:rStyle w:val="PreprocessorTok"/>
        </w:rPr>
        <w:t xml:space="preserve">*</w:t>
      </w:r>
      <w:r>
        <w:rPr>
          <w:rStyle w:val="NormalTok"/>
        </w:rPr>
        <w:t xml:space="preserve">.md</w:t>
      </w:r>
    </w:p>
    <w:bookmarkEnd w:id="62"/>
    <w:bookmarkStart w:id="63" w:name="ouvrir-la-doc-générée"/>
    <w:p>
      <w:pPr>
        <w:pStyle w:val="Heading3"/>
      </w:pPr>
      <w:r>
        <w:t xml:space="preserve">Ouvrir la doc générée</w:t>
      </w:r>
    </w:p>
    <w:p>
      <w:pPr>
        <w:pStyle w:val="SourceCode"/>
      </w:pPr>
      <w:r>
        <w:rPr>
          <w:rStyle w:val="ExtensionTok"/>
        </w:rPr>
        <w:t xml:space="preserve">open</w:t>
      </w:r>
      <w:r>
        <w:rPr>
          <w:rStyle w:val="NormalTok"/>
        </w:rPr>
        <w:t xml:space="preserve"> docs/generated/index.html</w:t>
      </w:r>
    </w:p>
    <w:p>
      <w:r>
        <w:pict>
          <v:rect style="width:0;height:1.5pt" o:hralign="center" o:hrstd="t" o:hr="t"/>
        </w:pict>
      </w:r>
    </w:p>
    <w:bookmarkEnd w:id="63"/>
    <w:bookmarkEnd w:id="64"/>
    <w:bookmarkStart w:id="71" w:name="ressources-complémentaires"/>
    <w:p>
      <w:pPr>
        <w:pStyle w:val="Heading2"/>
      </w:pPr>
      <w:r>
        <w:t xml:space="preserve">📚 Ressources complémentaires</w:t>
      </w:r>
    </w:p>
    <w:bookmarkStart w:id="69" w:name="documentation-existante"/>
    <w:p>
      <w:pPr>
        <w:pStyle w:val="Heading3"/>
      </w:pPr>
      <w:r>
        <w:t xml:space="preserve">Documentation existante</w:t>
      </w:r>
    </w:p>
    <w:p>
      <w:pPr>
        <w:pStyle w:val="Compact"/>
        <w:numPr>
          <w:ilvl w:val="0"/>
          <w:numId w:val="1016"/>
        </w:numPr>
      </w:pPr>
      <w:hyperlink r:id="rId65">
        <w:r>
          <w:rPr>
            <w:rStyle w:val="Hyperlink"/>
          </w:rPr>
          <w:t xml:space="preserve">Architecture technique</w:t>
        </w:r>
      </w:hyperlink>
    </w:p>
    <w:p>
      <w:pPr>
        <w:pStyle w:val="Compact"/>
        <w:numPr>
          <w:ilvl w:val="0"/>
          <w:numId w:val="1016"/>
        </w:numPr>
      </w:pPr>
      <w:hyperlink r:id="rId66">
        <w:r>
          <w:rPr>
            <w:rStyle w:val="Hyperlink"/>
          </w:rPr>
          <w:t xml:space="preserve">Origine de LexOrbital</w:t>
        </w:r>
      </w:hyperlink>
    </w:p>
    <w:p>
      <w:pPr>
        <w:pStyle w:val="Compact"/>
        <w:numPr>
          <w:ilvl w:val="0"/>
          <w:numId w:val="1016"/>
        </w:numPr>
      </w:pPr>
      <w:hyperlink r:id="rId67">
        <w:r>
          <w:rPr>
            <w:rStyle w:val="Hyperlink"/>
          </w:rPr>
          <w:t xml:space="preserve">Générer la documentation</w:t>
        </w:r>
      </w:hyperlink>
    </w:p>
    <w:p>
      <w:pPr>
        <w:pStyle w:val="Compact"/>
        <w:numPr>
          <w:ilvl w:val="0"/>
          <w:numId w:val="1016"/>
        </w:numPr>
      </w:pPr>
      <w:hyperlink r:id="rId68">
        <w:r>
          <w:rPr>
            <w:rStyle w:val="Hyperlink"/>
          </w:rPr>
          <w:t xml:space="preserve">Sources légales</w:t>
        </w:r>
      </w:hyperlink>
    </w:p>
    <w:bookmarkEnd w:id="69"/>
    <w:bookmarkStart w:id="70" w:name="liens-externes"/>
    <w:p>
      <w:pPr>
        <w:pStyle w:val="Heading3"/>
      </w:pPr>
      <w:r>
        <w:t xml:space="preserve">Liens externes</w:t>
      </w:r>
    </w:p>
    <w:p>
      <w:pPr>
        <w:pStyle w:val="Compact"/>
        <w:numPr>
          <w:ilvl w:val="0"/>
          <w:numId w:val="1017"/>
        </w:numPr>
      </w:pPr>
      <w:hyperlink r:id="rId24">
        <w:r>
          <w:rPr>
            <w:rStyle w:val="Hyperlink"/>
          </w:rPr>
          <w:t xml:space="preserve">NestJS Documentation</w:t>
        </w:r>
      </w:hyperlink>
    </w:p>
    <w:p>
      <w:pPr>
        <w:pStyle w:val="Compact"/>
        <w:numPr>
          <w:ilvl w:val="0"/>
          <w:numId w:val="1017"/>
        </w:numPr>
      </w:pPr>
      <w:hyperlink r:id="rId25">
        <w:r>
          <w:rPr>
            <w:rStyle w:val="Hyperlink"/>
          </w:rPr>
          <w:t xml:space="preserve">React Three Fiber</w:t>
        </w:r>
      </w:hyperlink>
    </w:p>
    <w:p>
      <w:pPr>
        <w:pStyle w:val="Compact"/>
        <w:numPr>
          <w:ilvl w:val="0"/>
          <w:numId w:val="1017"/>
        </w:numPr>
      </w:pPr>
      <w:hyperlink r:id="rId27">
        <w:r>
          <w:rPr>
            <w:rStyle w:val="Hyperlink"/>
          </w:rPr>
          <w:t xml:space="preserve">RGPD - Texte intégral</w:t>
        </w:r>
      </w:hyperlink>
    </w:p>
    <w:p>
      <w:pPr>
        <w:pStyle w:val="Compact"/>
        <w:numPr>
          <w:ilvl w:val="0"/>
          <w:numId w:val="1017"/>
        </w:numPr>
      </w:pPr>
      <w:hyperlink r:id="rId26">
        <w:r>
          <w:rPr>
            <w:rStyle w:val="Hyperlink"/>
          </w:rPr>
          <w:t xml:space="preserve">Pandoc Manual</w:t>
        </w:r>
      </w:hyperlink>
    </w:p>
    <w:p>
      <w:r>
        <w:pict>
          <v:rect style="width:0;height:1.5pt" o:hralign="center" o:hrstd="t" o:hr="t"/>
        </w:pict>
      </w:r>
    </w:p>
    <w:bookmarkEnd w:id="70"/>
    <w:bookmarkEnd w:id="71"/>
    <w:bookmarkStart w:id="72" w:name="checklist-de-lecture"/>
    <w:p>
      <w:pPr>
        <w:pStyle w:val="Heading2"/>
      </w:pPr>
      <w:r>
        <w:t xml:space="preserve">✅ Checklist de lecture</w:t>
      </w:r>
    </w:p>
    <w:p>
      <w:pPr>
        <w:pStyle w:val="FirstParagraph"/>
      </w:pPr>
      <w:r>
        <w:t xml:space="preserve">Cochez au fur et à mesure de votre lecture :</w:t>
      </w:r>
    </w:p>
    <w:p>
      <w:pPr>
        <w:pStyle w:val="Compact"/>
        <w:numPr>
          <w:ilvl w:val="0"/>
          <w:numId w:val="1018"/>
        </w:numPr>
      </w:pPr>
      <w:r>
        <w:t xml:space="preserve">00 - Vue d’ensemble</w:t>
      </w:r>
    </w:p>
    <w:p>
      <w:pPr>
        <w:pStyle w:val="Compact"/>
        <w:numPr>
          <w:ilvl w:val="0"/>
          <w:numId w:val="1019"/>
        </w:numPr>
      </w:pPr>
      <w:r>
        <w:t xml:space="preserve">01 - Architecture orbitale</w:t>
      </w:r>
    </w:p>
    <w:p>
      <w:pPr>
        <w:pStyle w:val="Compact"/>
        <w:numPr>
          <w:ilvl w:val="0"/>
          <w:numId w:val="1020"/>
        </w:numPr>
      </w:pPr>
      <w:r>
        <w:t xml:space="preserve">02 - Microservices vs modules</w:t>
      </w:r>
    </w:p>
    <w:p>
      <w:pPr>
        <w:pStyle w:val="Compact"/>
        <w:numPr>
          <w:ilvl w:val="0"/>
          <w:numId w:val="1021"/>
        </w:numPr>
      </w:pPr>
      <w:r>
        <w:t xml:space="preserve">03 - Documentation vivante</w:t>
      </w:r>
    </w:p>
    <w:p>
      <w:pPr>
        <w:pStyle w:val="Compact"/>
        <w:numPr>
          <w:ilvl w:val="0"/>
          <w:numId w:val="1022"/>
        </w:numPr>
      </w:pPr>
      <w:r>
        <w:t xml:space="preserve">04 - Manifestes</w:t>
      </w:r>
    </w:p>
    <w:p>
      <w:pPr>
        <w:pStyle w:val="Compact"/>
        <w:numPr>
          <w:ilvl w:val="0"/>
          <w:numId w:val="1023"/>
        </w:numPr>
      </w:pPr>
      <w:r>
        <w:t xml:space="preserve">05 - RGPD by design</w:t>
      </w:r>
    </w:p>
    <w:p>
      <w:pPr>
        <w:pStyle w:val="Compact"/>
        <w:numPr>
          <w:ilvl w:val="0"/>
          <w:numId w:val="1024"/>
        </w:numPr>
      </w:pPr>
      <w:r>
        <w:t xml:space="preserve">06 - Template module</w:t>
      </w:r>
    </w:p>
    <w:p>
      <w:pPr>
        <w:pStyle w:val="Compact"/>
        <w:numPr>
          <w:ilvl w:val="0"/>
          <w:numId w:val="1025"/>
        </w:numPr>
      </w:pPr>
      <w:r>
        <w:t xml:space="preserve">07 - Workflow subtree</w:t>
      </w:r>
    </w:p>
    <w:p>
      <w:pPr>
        <w:pStyle w:val="Compact"/>
        <w:numPr>
          <w:ilvl w:val="0"/>
          <w:numId w:val="1026"/>
        </w:numPr>
      </w:pPr>
      <w:r>
        <w:t xml:space="preserve">08 - Modules types</w:t>
      </w:r>
    </w:p>
    <w:p>
      <w:pPr>
        <w:pStyle w:val="Compact"/>
        <w:numPr>
          <w:ilvl w:val="0"/>
          <w:numId w:val="1027"/>
        </w:numPr>
      </w:pPr>
      <w:r>
        <w:t xml:space="preserve">09 - Console de contrôle</w:t>
      </w:r>
    </w:p>
    <w:p>
      <w:r>
        <w:pict>
          <v:rect style="width:0;height:1.5pt" o:hralign="center" o:hrstd="t" o:hr="t"/>
        </w:pict>
      </w:r>
    </w:p>
    <w:p>
      <w:pPr>
        <w:pStyle w:val="FirstParagraph"/>
      </w:pPr>
      <w:r>
        <w:rPr>
          <w:b/>
          <w:bCs/>
        </w:rPr>
        <w:t xml:space="preserve">Version</w:t>
      </w:r>
      <w:r>
        <w:t xml:space="preserve"> </w:t>
      </w:r>
      <w:r>
        <w:t xml:space="preserve">: 1.0.0</w:t>
      </w:r>
      <w:r>
        <w:br/>
      </w:r>
      <w:r>
        <w:rPr>
          <w:b/>
          <w:bCs/>
        </w:rPr>
        <w:t xml:space="preserve">Dernière mise à jour</w:t>
      </w:r>
      <w:r>
        <w:t xml:space="preserve"> </w:t>
      </w:r>
      <w:r>
        <w:t xml:space="preserve">: 22 novembre 2025</w:t>
      </w:r>
      <w:r>
        <w:br/>
      </w:r>
      <w:r>
        <w:rPr>
          <w:b/>
          <w:bCs/>
        </w:rPr>
        <w:t xml:space="preserve">Auteur</w:t>
      </w:r>
      <w:r>
        <w:t xml:space="preserve"> </w:t>
      </w:r>
      <w:r>
        <w:t xml:space="preserve">: LexOrbital Core Team</w:t>
      </w:r>
    </w:p>
    <w:p>
      <w:pPr>
        <w:pStyle w:val="BodyText"/>
      </w:pPr>
      <w:r>
        <w:t xml:space="preserve">🛰️</w:t>
      </w:r>
      <w:r>
        <w:t xml:space="preserve"> </w:t>
      </w:r>
      <w:r>
        <w:rPr>
          <w:b/>
          <w:bCs/>
        </w:rPr>
        <w:t xml:space="preserve">Bon voyage dans la station orbitale LexOrbital !</w:t>
      </w:r>
    </w:p>
    <w:bookmarkEnd w:id="72"/>
    <w:bookmarkEnd w:id="73"/>
    <w:bookmarkStart w:id="89" w:name="fiche-0-lexorbital-vue-densemble"/>
    <w:p>
      <w:pPr>
        <w:pStyle w:val="Heading1"/>
      </w:pPr>
      <w:r>
        <w:t xml:space="preserve">Fiche n°0 : LexOrbital – Vue d’ensemble</w:t>
      </w:r>
    </w:p>
    <w:p>
      <w:pPr>
        <w:pStyle w:val="BlockText"/>
      </w:pPr>
      <w:r>
        <w:rPr>
          <w:b/>
          <w:bCs/>
        </w:rPr>
        <w:t xml:space="preserve">LexOrbital</w:t>
      </w:r>
      <w:r>
        <w:t xml:space="preserve"> </w:t>
      </w:r>
      <w:r>
        <w:t xml:space="preserve">est une station orbitale d’architecture logicielle modulaire, conçue pour orchestrer des systèmes juridiques et métiers complexes avec conformité RGPD intégrée et traçabilité complète.</w:t>
      </w:r>
    </w:p>
    <w:bookmarkStart w:id="74" w:name="objectif-de-la-fiche"/>
    <w:p>
      <w:pPr>
        <w:pStyle w:val="Heading2"/>
      </w:pPr>
      <w:r>
        <w:t xml:space="preserve">1. Objectif de la fiche</w:t>
      </w:r>
    </w:p>
    <w:p>
      <w:pPr>
        <w:pStyle w:val="FirstParagraph"/>
      </w:pPr>
      <w:r>
        <w:t xml:space="preserve">Cette fiche présente la vision globale de LexOrbital : son origine, sa philosophie architecturale et sa roadmap. Elle sert de point d’entrée pour comprendre pourquoi et comment LexOrbital se positionne comme alternative aux architectures monolithiques et microservices traditionnelles.</w:t>
      </w:r>
    </w:p>
    <w:bookmarkEnd w:id="74"/>
    <w:bookmarkStart w:id="76" w:name="contexte-et-origine"/>
    <w:p>
      <w:pPr>
        <w:pStyle w:val="Heading2"/>
      </w:pPr>
      <w:r>
        <w:t xml:space="preserve">2. Contexte et origine</w:t>
      </w:r>
    </w:p>
    <w:p>
      <w:pPr>
        <w:pStyle w:val="FirstParagraph"/>
      </w:pPr>
      <w:r>
        <w:t xml:space="preserve">LexOrbital naît d’un constat :</w:t>
      </w:r>
      <w:r>
        <w:t xml:space="preserve"> </w:t>
      </w:r>
      <w:r>
        <w:t xml:space="preserve">- Les</w:t>
      </w:r>
      <w:r>
        <w:t xml:space="preserve"> </w:t>
      </w:r>
      <w:r>
        <w:rPr>
          <w:b/>
          <w:bCs/>
        </w:rPr>
        <w:t xml:space="preserve">monolithes</w:t>
      </w:r>
      <w:r>
        <w:t xml:space="preserve"> </w:t>
      </w:r>
      <w:r>
        <w:t xml:space="preserve">deviennent ingérables à grande échelle</w:t>
      </w:r>
      <w:r>
        <w:t xml:space="preserve"> </w:t>
      </w:r>
      <w:r>
        <w:t xml:space="preserve">- Les</w:t>
      </w:r>
      <w:r>
        <w:t xml:space="preserve"> </w:t>
      </w:r>
      <w:r>
        <w:rPr>
          <w:b/>
          <w:bCs/>
        </w:rPr>
        <w:t xml:space="preserve">microservices</w:t>
      </w:r>
      <w:r>
        <w:t xml:space="preserve"> </w:t>
      </w:r>
      <w:r>
        <w:t xml:space="preserve">imposent une complexité opérationnelle importante (orchestration, communication réseau, observabilité)</w:t>
      </w:r>
      <w:r>
        <w:t xml:space="preserve"> </w:t>
      </w:r>
      <w:r>
        <w:t xml:space="preserve">- Les exigences</w:t>
      </w:r>
      <w:r>
        <w:t xml:space="preserve"> </w:t>
      </w:r>
      <w:r>
        <w:rPr>
          <w:b/>
          <w:bCs/>
        </w:rPr>
        <w:t xml:space="preserve">RGPD</w:t>
      </w:r>
      <w:r>
        <w:t xml:space="preserve"> </w:t>
      </w:r>
      <w:r>
        <w:t xml:space="preserve">nécessitent une traçabilité fine et native, difficile à retrofitter</w:t>
      </w:r>
    </w:p>
    <w:bookmarkStart w:id="75" w:name="vision-la-station-orbitale"/>
    <w:p>
      <w:pPr>
        <w:pStyle w:val="Heading3"/>
      </w:pPr>
      <w:r>
        <w:t xml:space="preserve">Vision : la station orbitale</w:t>
      </w:r>
    </w:p>
    <w:p>
      <w:pPr>
        <w:pStyle w:val="FirstParagraph"/>
      </w:pPr>
      <w:r>
        <w:t xml:space="preserve">Plutôt que de multiplier les services autonomes, LexOrbital propose une</w:t>
      </w:r>
      <w:r>
        <w:t xml:space="preserve"> </w:t>
      </w:r>
      <w:r>
        <w:rPr>
          <w:b/>
          <w:bCs/>
        </w:rPr>
        <w:t xml:space="preserve">architecture orbitale</w:t>
      </w:r>
      <w:r>
        <w:t xml:space="preserve"> </w:t>
      </w:r>
      <w:r>
        <w:t xml:space="preserve">:</w:t>
      </w:r>
      <w:r>
        <w:t xml:space="preserve"> </w:t>
      </w:r>
      <w:r>
        <w:t xml:space="preserve">- Un</w:t>
      </w:r>
      <w:r>
        <w:t xml:space="preserve"> </w:t>
      </w:r>
      <w:r>
        <w:rPr>
          <w:b/>
          <w:bCs/>
        </w:rPr>
        <w:t xml:space="preserve">Meta-Kernel</w:t>
      </w:r>
      <w:r>
        <w:t xml:space="preserve"> </w:t>
      </w:r>
      <w:r>
        <w:t xml:space="preserve">central (noyau de coordination)</w:t>
      </w:r>
      <w:r>
        <w:t xml:space="preserve"> </w:t>
      </w:r>
      <w:r>
        <w:t xml:space="preserve">- Des</w:t>
      </w:r>
      <w:r>
        <w:t xml:space="preserve"> </w:t>
      </w:r>
      <w:r>
        <w:rPr>
          <w:b/>
          <w:bCs/>
        </w:rPr>
        <w:t xml:space="preserve">anneaux fonctionnels</w:t>
      </w:r>
      <w:r>
        <w:t xml:space="preserve"> </w:t>
      </w:r>
      <w:r>
        <w:t xml:space="preserve">(couches métier : auth, audit, data, etc.)</w:t>
      </w:r>
      <w:r>
        <w:t xml:space="preserve"> </w:t>
      </w:r>
      <w:r>
        <w:t xml:space="preserve">- Des</w:t>
      </w:r>
      <w:r>
        <w:t xml:space="preserve"> </w:t>
      </w:r>
      <w:r>
        <w:rPr>
          <w:b/>
          <w:bCs/>
        </w:rPr>
        <w:t xml:space="preserve">modules plug’n’play</w:t>
      </w:r>
      <w:r>
        <w:t xml:space="preserve"> </w:t>
      </w:r>
      <w:r>
        <w:t xml:space="preserve">qui s’amarrent dynamiquement à la station</w:t>
      </w:r>
    </w:p>
    <w:p>
      <w:pPr>
        <w:pStyle w:val="BodyText"/>
      </w:pPr>
      <w:r>
        <w:t xml:space="preserve">Cette métaphore spatiale permet de visualiser l’architecture comme un système gravitationnel où chaque module occupe une orbite définie, avec des responsabilités claires et une communication orchestrée.</w:t>
      </w:r>
    </w:p>
    <w:bookmarkEnd w:id="75"/>
    <w:bookmarkEnd w:id="76"/>
    <w:bookmarkStart w:id="81" w:name="points-clés"/>
    <w:p>
      <w:pPr>
        <w:pStyle w:val="Heading2"/>
      </w:pPr>
      <w:r>
        <w:t xml:space="preserve">3. Points clés</w:t>
      </w:r>
    </w:p>
    <w:bookmarkStart w:id="77" w:name="architecture-modulaire-par-anneaux"/>
    <w:p>
      <w:pPr>
        <w:pStyle w:val="Heading3"/>
      </w:pPr>
      <w:r>
        <w:t xml:space="preserve">3.1. Architecture modulaire par anneaux</w:t>
      </w:r>
    </w:p>
    <w:p>
      <w:pPr>
        <w:pStyle w:val="Compact"/>
        <w:numPr>
          <w:ilvl w:val="0"/>
          <w:numId w:val="1028"/>
        </w:numPr>
      </w:pPr>
      <w:r>
        <w:rPr>
          <w:b/>
          <w:bCs/>
        </w:rPr>
        <w:t xml:space="preserve">Anneau 0 (Meta-Kernel)</w:t>
      </w:r>
      <w:r>
        <w:t xml:space="preserve"> </w:t>
      </w:r>
      <w:r>
        <w:t xml:space="preserve">: Orchestration, configuration, health checks</w:t>
      </w:r>
    </w:p>
    <w:p>
      <w:pPr>
        <w:pStyle w:val="Compact"/>
        <w:numPr>
          <w:ilvl w:val="0"/>
          <w:numId w:val="1028"/>
        </w:numPr>
      </w:pPr>
      <w:r>
        <w:rPr>
          <w:b/>
          <w:bCs/>
        </w:rPr>
        <w:t xml:space="preserve">Anneau 1 (Core Services)</w:t>
      </w:r>
      <w:r>
        <w:t xml:space="preserve"> </w:t>
      </w:r>
      <w:r>
        <w:t xml:space="preserve">: Auth, RBAC, Audit, Logging</w:t>
      </w:r>
    </w:p>
    <w:p>
      <w:pPr>
        <w:pStyle w:val="Compact"/>
        <w:numPr>
          <w:ilvl w:val="0"/>
          <w:numId w:val="1028"/>
        </w:numPr>
      </w:pPr>
      <w:r>
        <w:rPr>
          <w:b/>
          <w:bCs/>
        </w:rPr>
        <w:t xml:space="preserve">Anneau 2 (Business Logic)</w:t>
      </w:r>
      <w:r>
        <w:t xml:space="preserve"> </w:t>
      </w:r>
      <w:r>
        <w:t xml:space="preserve">: Modules métier (dossiers, documents, workflow)</w:t>
      </w:r>
    </w:p>
    <w:p>
      <w:pPr>
        <w:pStyle w:val="Compact"/>
        <w:numPr>
          <w:ilvl w:val="0"/>
          <w:numId w:val="1028"/>
        </w:numPr>
      </w:pPr>
      <w:r>
        <w:rPr>
          <w:b/>
          <w:bCs/>
        </w:rPr>
        <w:t xml:space="preserve">Anneau 3 (Intégrations)</w:t>
      </w:r>
      <w:r>
        <w:t xml:space="preserve"> </w:t>
      </w:r>
      <w:r>
        <w:t xml:space="preserve">: APIs externes, webhooks, notifications</w:t>
      </w:r>
    </w:p>
    <w:bookmarkEnd w:id="77"/>
    <w:bookmarkStart w:id="78" w:name="manifestes-déclaratifs"/>
    <w:p>
      <w:pPr>
        <w:pStyle w:val="Heading3"/>
      </w:pPr>
      <w:r>
        <w:t xml:space="preserve">3.2. Manifestes déclaratifs</w:t>
      </w:r>
    </w:p>
    <w:p>
      <w:pPr>
        <w:pStyle w:val="FirstParagraph"/>
      </w:pPr>
      <w:r>
        <w:t xml:space="preserve">Chaque module expose un</w:t>
      </w:r>
      <w:r>
        <w:t xml:space="preserve"> </w:t>
      </w:r>
      <w:r>
        <w:rPr>
          <w:rStyle w:val="VerbatimChar"/>
        </w:rPr>
        <w:t xml:space="preserve">lexorbital.module.json</w:t>
      </w:r>
      <w:r>
        <w:t xml:space="preserve"> </w:t>
      </w:r>
      <w:r>
        <w:t xml:space="preserve">décrivant :</w:t>
      </w:r>
      <w:r>
        <w:t xml:space="preserve"> </w:t>
      </w:r>
      <w:r>
        <w:t xml:space="preserve">- Ses dépendances</w:t>
      </w:r>
      <w:r>
        <w:t xml:space="preserve"> </w:t>
      </w:r>
      <w:r>
        <w:t xml:space="preserve">- Ses points d’entrée (API, événements)</w:t>
      </w:r>
      <w:r>
        <w:t xml:space="preserve"> </w:t>
      </w:r>
      <w:r>
        <w:t xml:space="preserve">- Sa conformité RGPD (</w:t>
      </w:r>
      <w:r>
        <w:rPr>
          <w:rStyle w:val="VerbatimChar"/>
        </w:rPr>
        <w:t xml:space="preserve">rgpd-manifest.json</w:t>
      </w:r>
      <w:r>
        <w:t xml:space="preserve">)</w:t>
      </w:r>
    </w:p>
    <w:bookmarkEnd w:id="78"/>
    <w:bookmarkStart w:id="79" w:name="console-de-contrôle-diégétique"/>
    <w:p>
      <w:pPr>
        <w:pStyle w:val="Heading3"/>
      </w:pPr>
      <w:r>
        <w:t xml:space="preserve">3.3. Console de contrôle diégétique</w:t>
      </w:r>
    </w:p>
    <w:p>
      <w:pPr>
        <w:pStyle w:val="FirstParagraph"/>
      </w:pPr>
      <w:r>
        <w:t xml:space="preserve">Interface inspirée des consoles de station spatiale pour :</w:t>
      </w:r>
      <w:r>
        <w:t xml:space="preserve"> </w:t>
      </w:r>
      <w:r>
        <w:t xml:space="preserve">- Visualiser l’état des modules (statut, santé, orbite)</w:t>
      </w:r>
      <w:r>
        <w:t xml:space="preserve"> </w:t>
      </w:r>
      <w:r>
        <w:t xml:space="preserve">- Gérer les amarrages/désamarrages</w:t>
      </w:r>
      <w:r>
        <w:t xml:space="preserve"> </w:t>
      </w:r>
      <w:r>
        <w:t xml:space="preserve">- Auditer les flux de données et événements</w:t>
      </w:r>
    </w:p>
    <w:bookmarkEnd w:id="79"/>
    <w:bookmarkStart w:id="80" w:name="rgpd-by-design"/>
    <w:p>
      <w:pPr>
        <w:pStyle w:val="Heading3"/>
      </w:pPr>
      <w:r>
        <w:t xml:space="preserve">3.4. RGPD by design</w:t>
      </w:r>
    </w:p>
    <w:p>
      <w:pPr>
        <w:pStyle w:val="Compact"/>
        <w:numPr>
          <w:ilvl w:val="0"/>
          <w:numId w:val="1029"/>
        </w:numPr>
      </w:pPr>
      <w:r>
        <w:t xml:space="preserve">Traçabilité native (qui accède à quoi, quand, pourquoi)</w:t>
      </w:r>
    </w:p>
    <w:p>
      <w:pPr>
        <w:pStyle w:val="Compact"/>
        <w:numPr>
          <w:ilvl w:val="0"/>
          <w:numId w:val="1029"/>
        </w:numPr>
      </w:pPr>
      <w:r>
        <w:t xml:space="preserve">Durées de rétention configurables par module</w:t>
      </w:r>
    </w:p>
    <w:p>
      <w:pPr>
        <w:pStyle w:val="Compact"/>
        <w:numPr>
          <w:ilvl w:val="0"/>
          <w:numId w:val="1029"/>
        </w:numPr>
      </w:pPr>
      <w:r>
        <w:t xml:space="preserve">Export/suppression GDPR automatisés</w:t>
      </w:r>
    </w:p>
    <w:bookmarkEnd w:id="80"/>
    <w:bookmarkEnd w:id="81"/>
    <w:bookmarkStart w:id="86" w:name="roadmap"/>
    <w:p>
      <w:pPr>
        <w:pStyle w:val="Heading2"/>
      </w:pPr>
      <w:r>
        <w:t xml:space="preserve">4. Roadmap</w:t>
      </w:r>
    </w:p>
    <w:bookmarkStart w:id="82" w:name="phase-1-fondations-q1-2025"/>
    <w:p>
      <w:pPr>
        <w:pStyle w:val="Heading3"/>
      </w:pPr>
      <w:r>
        <w:t xml:space="preserve">Phase 1 : Fondations (Q1 2025)</w:t>
      </w:r>
    </w:p>
    <w:p>
      <w:pPr>
        <w:pStyle w:val="Compact"/>
        <w:numPr>
          <w:ilvl w:val="0"/>
          <w:numId w:val="1030"/>
        </w:numPr>
      </w:pPr>
      <w:r>
        <w:t xml:space="preserve">Meta-Kernel (NestJS) avec système de plugins</w:t>
      </w:r>
    </w:p>
    <w:p>
      <w:pPr>
        <w:pStyle w:val="Compact"/>
        <w:numPr>
          <w:ilvl w:val="0"/>
          <w:numId w:val="1031"/>
        </w:numPr>
      </w:pPr>
      <w:r>
        <w:t xml:space="preserve">Template de module standard</w:t>
      </w:r>
    </w:p>
    <w:p>
      <w:pPr>
        <w:pStyle w:val="Compact"/>
        <w:numPr>
          <w:ilvl w:val="0"/>
          <w:numId w:val="1032"/>
        </w:numPr>
      </w:pPr>
      <w:r>
        <w:t xml:space="preserve">Module Auth (JWT + RBAC)</w:t>
      </w:r>
    </w:p>
    <w:p>
      <w:pPr>
        <w:pStyle w:val="Compact"/>
        <w:numPr>
          <w:ilvl w:val="0"/>
          <w:numId w:val="1033"/>
        </w:numPr>
      </w:pPr>
      <w:r>
        <w:t xml:space="preserve">Module Audit (event sourcing)</w:t>
      </w:r>
    </w:p>
    <w:bookmarkEnd w:id="82"/>
    <w:bookmarkStart w:id="83" w:name="phase-2-modules-métier-q2-2025"/>
    <w:p>
      <w:pPr>
        <w:pStyle w:val="Heading3"/>
      </w:pPr>
      <w:r>
        <w:t xml:space="preserve">Phase 2 : Modules métier (Q2 2025)</w:t>
      </w:r>
    </w:p>
    <w:p>
      <w:pPr>
        <w:pStyle w:val="Compact"/>
        <w:numPr>
          <w:ilvl w:val="0"/>
          <w:numId w:val="1034"/>
        </w:numPr>
      </w:pPr>
      <w:r>
        <w:t xml:space="preserve">Module Dossiers juridiques</w:t>
      </w:r>
    </w:p>
    <w:p>
      <w:pPr>
        <w:pStyle w:val="Compact"/>
        <w:numPr>
          <w:ilvl w:val="0"/>
          <w:numId w:val="1035"/>
        </w:numPr>
      </w:pPr>
      <w:r>
        <w:t xml:space="preserve">Module Documents (versionning, signatures)</w:t>
      </w:r>
    </w:p>
    <w:p>
      <w:pPr>
        <w:pStyle w:val="Compact"/>
        <w:numPr>
          <w:ilvl w:val="0"/>
          <w:numId w:val="1036"/>
        </w:numPr>
      </w:pPr>
      <w:r>
        <w:t xml:space="preserve">Console de contrôle (React + Three.js pour visualisation 3D)</w:t>
      </w:r>
    </w:p>
    <w:bookmarkEnd w:id="83"/>
    <w:bookmarkStart w:id="84" w:name="phase-3-conformité-avancée-q3-2025"/>
    <w:p>
      <w:pPr>
        <w:pStyle w:val="Heading3"/>
      </w:pPr>
      <w:r>
        <w:t xml:space="preserve">Phase 3 : Conformité avancée (Q3 2025)</w:t>
      </w:r>
    </w:p>
    <w:p>
      <w:pPr>
        <w:pStyle w:val="Compact"/>
        <w:numPr>
          <w:ilvl w:val="0"/>
          <w:numId w:val="1037"/>
        </w:numPr>
      </w:pPr>
      <w:r>
        <w:t xml:space="preserve">Manifeste RGPD automatisé</w:t>
      </w:r>
    </w:p>
    <w:p>
      <w:pPr>
        <w:pStyle w:val="Compact"/>
        <w:numPr>
          <w:ilvl w:val="0"/>
          <w:numId w:val="1038"/>
        </w:numPr>
      </w:pPr>
      <w:r>
        <w:t xml:space="preserve">Tableaux de flux de données</w:t>
      </w:r>
    </w:p>
    <w:p>
      <w:pPr>
        <w:pStyle w:val="Compact"/>
        <w:numPr>
          <w:ilvl w:val="0"/>
          <w:numId w:val="1039"/>
        </w:numPr>
      </w:pPr>
      <w:r>
        <w:t xml:space="preserve">Exports conformité (PDF, JSON)</w:t>
      </w:r>
    </w:p>
    <w:bookmarkEnd w:id="84"/>
    <w:bookmarkStart w:id="85" w:name="phase-4-écosystème-q4-2025"/>
    <w:p>
      <w:pPr>
        <w:pStyle w:val="Heading3"/>
      </w:pPr>
      <w:r>
        <w:t xml:space="preserve">Phase 4 : Écosystème (Q4 2025)</w:t>
      </w:r>
    </w:p>
    <w:p>
      <w:pPr>
        <w:pStyle w:val="Compact"/>
        <w:numPr>
          <w:ilvl w:val="0"/>
          <w:numId w:val="1040"/>
        </w:numPr>
      </w:pPr>
      <w:r>
        <w:t xml:space="preserve">Marketplace de modules</w:t>
      </w:r>
    </w:p>
    <w:p>
      <w:pPr>
        <w:pStyle w:val="Compact"/>
        <w:numPr>
          <w:ilvl w:val="0"/>
          <w:numId w:val="1041"/>
        </w:numPr>
      </w:pPr>
      <w:r>
        <w:t xml:space="preserve">CLI d’amarrage de modules tiers</w:t>
      </w:r>
    </w:p>
    <w:p>
      <w:pPr>
        <w:pStyle w:val="Compact"/>
        <w:numPr>
          <w:ilvl w:val="0"/>
          <w:numId w:val="1042"/>
        </w:numPr>
      </w:pPr>
      <w:r>
        <w:t xml:space="preserve">Documentation interactive</w:t>
      </w:r>
    </w:p>
    <w:bookmarkEnd w:id="85"/>
    <w:bookmarkEnd w:id="86"/>
    <w:bookmarkStart w:id="87" w:name="à-retenir-checklist"/>
    <w:p>
      <w:pPr>
        <w:pStyle w:val="Heading2"/>
      </w:pPr>
      <w:r>
        <w:t xml:space="preserve">5. À retenir / Checklist</w:t>
      </w:r>
    </w:p>
    <w:p>
      <w:pPr>
        <w:pStyle w:val="Compact"/>
        <w:numPr>
          <w:ilvl w:val="0"/>
          <w:numId w:val="1043"/>
        </w:numPr>
      </w:pPr>
      <w:r>
        <w:t xml:space="preserve">LexOrbital =</w:t>
      </w:r>
      <w:r>
        <w:t xml:space="preserve"> </w:t>
      </w:r>
      <w:r>
        <w:rPr>
          <w:b/>
          <w:bCs/>
        </w:rPr>
        <w:t xml:space="preserve">station orbitale</w:t>
      </w:r>
      <w:r>
        <w:t xml:space="preserve"> </w:t>
      </w:r>
      <w:r>
        <w:t xml:space="preserve">(Meta-Kernel + anneaux + modules)</w:t>
      </w:r>
    </w:p>
    <w:p>
      <w:pPr>
        <w:pStyle w:val="Compact"/>
        <w:numPr>
          <w:ilvl w:val="0"/>
          <w:numId w:val="1044"/>
        </w:numPr>
      </w:pPr>
      <w:r>
        <w:rPr>
          <w:b/>
          <w:bCs/>
        </w:rPr>
        <w:t xml:space="preserve">Plug’n’play</w:t>
      </w:r>
      <w:r>
        <w:t xml:space="preserve"> </w:t>
      </w:r>
      <w:r>
        <w:t xml:space="preserve">: modules s’amarrent/désamarrent sans redéploiement complet</w:t>
      </w:r>
    </w:p>
    <w:p>
      <w:pPr>
        <w:pStyle w:val="Compact"/>
        <w:numPr>
          <w:ilvl w:val="0"/>
          <w:numId w:val="1045"/>
        </w:numPr>
      </w:pPr>
      <w:r>
        <w:rPr>
          <w:b/>
          <w:bCs/>
        </w:rPr>
        <w:t xml:space="preserve">RGPD native</w:t>
      </w:r>
      <w:r>
        <w:t xml:space="preserve"> </w:t>
      </w:r>
      <w:r>
        <w:t xml:space="preserve">: conformité intégrée dès la conception</w:t>
      </w:r>
    </w:p>
    <w:p>
      <w:pPr>
        <w:pStyle w:val="Compact"/>
        <w:numPr>
          <w:ilvl w:val="0"/>
          <w:numId w:val="1046"/>
        </w:numPr>
      </w:pPr>
      <w:r>
        <w:rPr>
          <w:b/>
          <w:bCs/>
        </w:rPr>
        <w:t xml:space="preserve">Console diégétique</w:t>
      </w:r>
      <w:r>
        <w:t xml:space="preserve"> </w:t>
      </w:r>
      <w:r>
        <w:t xml:space="preserve">: UX inspirée des stations spatiales</w:t>
      </w:r>
    </w:p>
    <w:p>
      <w:pPr>
        <w:pStyle w:val="Compact"/>
        <w:numPr>
          <w:ilvl w:val="0"/>
          <w:numId w:val="1047"/>
        </w:numPr>
      </w:pPr>
      <w:r>
        <w:rPr>
          <w:b/>
          <w:bCs/>
        </w:rPr>
        <w:t xml:space="preserve">Manifestes déclaratifs</w:t>
      </w:r>
      <w:r>
        <w:t xml:space="preserve"> </w:t>
      </w:r>
      <w:r>
        <w:t xml:space="preserve">:</w:t>
      </w:r>
      <w:r>
        <w:t xml:space="preserve"> </w:t>
      </w:r>
      <w:r>
        <w:rPr>
          <w:rStyle w:val="VerbatimChar"/>
        </w:rPr>
        <w:t xml:space="preserve">lexorbital.module.json</w:t>
      </w:r>
      <w:r>
        <w:t xml:space="preserve"> </w:t>
      </w:r>
      <w:r>
        <w:t xml:space="preserve">pour chaque module</w:t>
      </w:r>
    </w:p>
    <w:bookmarkEnd w:id="87"/>
    <w:bookmarkStart w:id="88" w:name="liens-connexes"/>
    <w:p>
      <w:pPr>
        <w:pStyle w:val="Heading2"/>
      </w:pPr>
      <w:r>
        <w:t xml:space="preserve">6. Liens connexes</w:t>
      </w:r>
    </w:p>
    <w:p>
      <w:pPr>
        <w:pStyle w:val="Compact"/>
        <w:numPr>
          <w:ilvl w:val="0"/>
          <w:numId w:val="1048"/>
        </w:numPr>
      </w:pPr>
      <w:r>
        <w:t xml:space="preserve">[[01_architecture-orbitale]] : Détails techniques du Meta-Kernel et des anneaux</w:t>
      </w:r>
    </w:p>
    <w:p>
      <w:pPr>
        <w:pStyle w:val="Compact"/>
        <w:numPr>
          <w:ilvl w:val="0"/>
          <w:numId w:val="1048"/>
        </w:numPr>
      </w:pPr>
      <w:r>
        <w:t xml:space="preserve">[[04_manifestes-lexorbital]] : Spécifications des fichiers de manifeste</w:t>
      </w:r>
    </w:p>
    <w:p>
      <w:pPr>
        <w:pStyle w:val="Compact"/>
        <w:numPr>
          <w:ilvl w:val="0"/>
          <w:numId w:val="1048"/>
        </w:numPr>
      </w:pPr>
      <w:r>
        <w:t xml:space="preserve">[[09_console-de-controle]] : Design et UX de la console de contrôle</w:t>
      </w:r>
    </w:p>
    <w:p>
      <w:pPr>
        <w:pStyle w:val="Compact"/>
        <w:numPr>
          <w:ilvl w:val="0"/>
          <w:numId w:val="1048"/>
        </w:numPr>
      </w:pPr>
      <w:r>
        <w:t xml:space="preserve">[[06_template-module]] : Comment créer un nouveau module LexOrbital</w:t>
      </w:r>
    </w:p>
    <w:bookmarkEnd w:id="88"/>
    <w:bookmarkEnd w:id="89"/>
    <w:bookmarkStart w:id="111" w:name="fiche-1-architecture-orbitale"/>
    <w:p>
      <w:pPr>
        <w:pStyle w:val="Heading1"/>
      </w:pPr>
      <w:r>
        <w:t xml:space="preserve">Fiche n°1 : Architecture orbitale (Meta-Kernel, anneaux, modules)</w:t>
      </w:r>
    </w:p>
    <w:p>
      <w:pPr>
        <w:pStyle w:val="BlockText"/>
      </w:pPr>
      <w:r>
        <w:t xml:space="preserve">L’architecture orbitale de LexOrbital organise les composants en</w:t>
      </w:r>
      <w:r>
        <w:t xml:space="preserve"> </w:t>
      </w:r>
      <w:r>
        <w:rPr>
          <w:b/>
          <w:bCs/>
        </w:rPr>
        <w:t xml:space="preserve">anneaux concentriques</w:t>
      </w:r>
      <w:r>
        <w:t xml:space="preserve"> </w:t>
      </w:r>
      <w:r>
        <w:t xml:space="preserve">autour d’un</w:t>
      </w:r>
      <w:r>
        <w:t xml:space="preserve"> </w:t>
      </w:r>
      <w:r>
        <w:rPr>
          <w:b/>
          <w:bCs/>
        </w:rPr>
        <w:t xml:space="preserve">Meta-Kernel</w:t>
      </w:r>
      <w:r>
        <w:t xml:space="preserve"> </w:t>
      </w:r>
      <w:r>
        <w:t xml:space="preserve">central, permettant une orchestration cohérente tout en garantissant l’isolation et la modularité.</w:t>
      </w:r>
    </w:p>
    <w:bookmarkStart w:id="90" w:name="objectif-de-la-fiche-1"/>
    <w:p>
      <w:pPr>
        <w:pStyle w:val="Heading2"/>
      </w:pPr>
      <w:r>
        <w:t xml:space="preserve">1. Objectif de la fiche</w:t>
      </w:r>
    </w:p>
    <w:p>
      <w:pPr>
        <w:pStyle w:val="FirstParagraph"/>
      </w:pPr>
      <w:r>
        <w:t xml:space="preserve">Décrire en détail l’organisation en couches (anneaux) de LexOrbital, le rôle du Meta-Kernel et les principes de communication entre modules. Cette fiche est la référence technique pour comprendre comment les modules s’intègrent à la station.</w:t>
      </w:r>
    </w:p>
    <w:bookmarkEnd w:id="90"/>
    <w:bookmarkStart w:id="104" w:name="concepts-et-décisions-clés"/>
    <w:p>
      <w:pPr>
        <w:pStyle w:val="Heading2"/>
      </w:pPr>
      <w:r>
        <w:t xml:space="preserve">2. Concepts et décisions clés</w:t>
      </w:r>
    </w:p>
    <w:bookmarkStart w:id="94" w:name="le-meta-kernel-cerveau-de-la-station"/>
    <w:p>
      <w:pPr>
        <w:pStyle w:val="Heading3"/>
      </w:pPr>
      <w:r>
        <w:t xml:space="preserve">2.1. Le Meta-Kernel : cerveau de la station</w:t>
      </w:r>
    </w:p>
    <w:p>
      <w:pPr>
        <w:pStyle w:val="FirstParagraph"/>
      </w:pPr>
      <w:r>
        <w:t xml:space="preserve">Le</w:t>
      </w:r>
      <w:r>
        <w:t xml:space="preserve"> </w:t>
      </w:r>
      <w:r>
        <w:rPr>
          <w:b/>
          <w:bCs/>
        </w:rPr>
        <w:t xml:space="preserve">Meta-Kernel</w:t>
      </w:r>
      <w:r>
        <w:t xml:space="preserve"> </w:t>
      </w:r>
      <w:r>
        <w:t xml:space="preserve">est le noyau central de LexOrbital. Il assure :</w:t>
      </w:r>
    </w:p>
    <w:bookmarkStart w:id="91" w:name="orchestration-des-modules"/>
    <w:p>
      <w:pPr>
        <w:pStyle w:val="Heading4"/>
      </w:pPr>
      <w:r>
        <w:t xml:space="preserve">Orchestration des modules</w:t>
      </w:r>
    </w:p>
    <w:p>
      <w:pPr>
        <w:pStyle w:val="Compact"/>
        <w:numPr>
          <w:ilvl w:val="0"/>
          <w:numId w:val="1049"/>
        </w:numPr>
      </w:pPr>
      <w:r>
        <w:t xml:space="preserve">Découverte automatique des modules (via manifestes)</w:t>
      </w:r>
    </w:p>
    <w:p>
      <w:pPr>
        <w:pStyle w:val="Compact"/>
        <w:numPr>
          <w:ilvl w:val="0"/>
          <w:numId w:val="1049"/>
        </w:numPr>
      </w:pPr>
      <w:r>
        <w:t xml:space="preserve">Gestion du cycle de vie : initialisation, health checks, graceful shutdown</w:t>
      </w:r>
    </w:p>
    <w:p>
      <w:pPr>
        <w:pStyle w:val="Compact"/>
        <w:numPr>
          <w:ilvl w:val="0"/>
          <w:numId w:val="1049"/>
        </w:numPr>
      </w:pPr>
      <w:r>
        <w:t xml:space="preserve">Injection de dépendances inter-modules</w:t>
      </w:r>
    </w:p>
    <w:bookmarkEnd w:id="91"/>
    <w:bookmarkStart w:id="92" w:name="configuration-centralisée"/>
    <w:p>
      <w:pPr>
        <w:pStyle w:val="Heading4"/>
      </w:pPr>
      <w:r>
        <w:t xml:space="preserve">Configuration centralisée</w:t>
      </w:r>
    </w:p>
    <w:p>
      <w:pPr>
        <w:pStyle w:val="Compact"/>
        <w:numPr>
          <w:ilvl w:val="0"/>
          <w:numId w:val="1050"/>
        </w:numPr>
      </w:pPr>
      <w:r>
        <w:t xml:space="preserve">Variables d’environnement par anneau/module</w:t>
      </w:r>
    </w:p>
    <w:p>
      <w:pPr>
        <w:pStyle w:val="Compact"/>
        <w:numPr>
          <w:ilvl w:val="0"/>
          <w:numId w:val="1050"/>
        </w:numPr>
      </w:pPr>
      <w:r>
        <w:t xml:space="preserve">Secrets management (intégration Vault/K8s secrets)</w:t>
      </w:r>
    </w:p>
    <w:p>
      <w:pPr>
        <w:pStyle w:val="Compact"/>
        <w:numPr>
          <w:ilvl w:val="0"/>
          <w:numId w:val="1050"/>
        </w:numPr>
      </w:pPr>
      <w:r>
        <w:t xml:space="preserve">Feature flags et configuration dynamique</w:t>
      </w:r>
    </w:p>
    <w:bookmarkEnd w:id="92"/>
    <w:bookmarkStart w:id="93" w:name="routage-et-communication"/>
    <w:p>
      <w:pPr>
        <w:pStyle w:val="Heading4"/>
      </w:pPr>
      <w:r>
        <w:t xml:space="preserve">Routage et communication</w:t>
      </w:r>
    </w:p>
    <w:p>
      <w:pPr>
        <w:pStyle w:val="Compact"/>
        <w:numPr>
          <w:ilvl w:val="0"/>
          <w:numId w:val="1051"/>
        </w:numPr>
      </w:pPr>
      <w:r>
        <w:t xml:space="preserve">Event bus (événements inter-modules)</w:t>
      </w:r>
    </w:p>
    <w:p>
      <w:pPr>
        <w:pStyle w:val="Compact"/>
        <w:numPr>
          <w:ilvl w:val="0"/>
          <w:numId w:val="1051"/>
        </w:numPr>
      </w:pPr>
      <w:r>
        <w:t xml:space="preserve">API Gateway interne (routage HTTP)</w:t>
      </w:r>
    </w:p>
    <w:p>
      <w:pPr>
        <w:pStyle w:val="Compact"/>
        <w:numPr>
          <w:ilvl w:val="0"/>
          <w:numId w:val="1051"/>
        </w:numPr>
      </w:pPr>
      <w:r>
        <w:t xml:space="preserve">Gestion des droits d’accès (ACL par module)</w:t>
      </w:r>
    </w:p>
    <w:bookmarkEnd w:id="93"/>
    <w:bookmarkEnd w:id="94"/>
    <w:bookmarkStart w:id="99" w:name="les-anneaux-fonctionnels"/>
    <w:p>
      <w:pPr>
        <w:pStyle w:val="Heading3"/>
      </w:pPr>
      <w:r>
        <w:t xml:space="preserve">2.2. Les anneaux fonctionnels</w:t>
      </w:r>
    </w:p>
    <w:p>
      <w:pPr>
        <w:pStyle w:val="SourceCode"/>
      </w:pPr>
      <w:r>
        <w:rPr>
          <w:rStyle w:val="VerbatimChar"/>
        </w:rPr>
        <w:t xml:space="preserve">┌─────────────────────────────────────────┐</w:t>
      </w:r>
      <w:r>
        <w:br/>
      </w:r>
      <w:r>
        <w:rPr>
          <w:rStyle w:val="VerbatimChar"/>
        </w:rPr>
        <w:t xml:space="preserve">│         Anneau 3 : Intégrations         │  ← APIs externes, webhooks</w:t>
      </w:r>
      <w:r>
        <w:br/>
      </w:r>
      <w:r>
        <w:rPr>
          <w:rStyle w:val="VerbatimChar"/>
        </w:rPr>
        <w:t xml:space="preserve">├─────────────────────────────────────────┤</w:t>
      </w:r>
      <w:r>
        <w:br/>
      </w:r>
      <w:r>
        <w:rPr>
          <w:rStyle w:val="VerbatimChar"/>
        </w:rPr>
        <w:t xml:space="preserve">│      Anneau 2 : Business Logic          │  ← Modules métier</w:t>
      </w:r>
      <w:r>
        <w:br/>
      </w:r>
      <w:r>
        <w:rPr>
          <w:rStyle w:val="VerbatimChar"/>
        </w:rPr>
        <w:t xml:space="preserve">├─────────────────────────────────────────┤</w:t>
      </w:r>
      <w:r>
        <w:br/>
      </w:r>
      <w:r>
        <w:rPr>
          <w:rStyle w:val="VerbatimChar"/>
        </w:rPr>
        <w:t xml:space="preserve">│       Anneau 1 : Core Services           │  ← Auth, Audit, Logs</w:t>
      </w:r>
      <w:r>
        <w:br/>
      </w:r>
      <w:r>
        <w:rPr>
          <w:rStyle w:val="VerbatimChar"/>
        </w:rPr>
        <w:t xml:space="preserve">├─────────────────────────────────────────┤</w:t>
      </w:r>
      <w:r>
        <w:br/>
      </w:r>
      <w:r>
        <w:rPr>
          <w:rStyle w:val="VerbatimChar"/>
        </w:rPr>
        <w:t xml:space="preserve">│       Anneau 0 : Meta-Kernel             │  ← Orchestration</w:t>
      </w:r>
      <w:r>
        <w:br/>
      </w:r>
      <w:r>
        <w:rPr>
          <w:rStyle w:val="VerbatimChar"/>
        </w:rPr>
        <w:t xml:space="preserve">└─────────────────────────────────────────┘</w:t>
      </w:r>
    </w:p>
    <w:bookmarkStart w:id="95" w:name="anneau-0-meta-kernel"/>
    <w:p>
      <w:pPr>
        <w:pStyle w:val="Heading4"/>
      </w:pPr>
      <w:r>
        <w:t xml:space="preserve">Anneau 0 : Meta-Kernel</w:t>
      </w:r>
    </w:p>
    <w:p>
      <w:pPr>
        <w:pStyle w:val="Compact"/>
        <w:numPr>
          <w:ilvl w:val="0"/>
          <w:numId w:val="1052"/>
        </w:numPr>
      </w:pPr>
      <w:r>
        <w:rPr>
          <w:b/>
          <w:bCs/>
        </w:rPr>
        <w:t xml:space="preserve">Responsabilité</w:t>
      </w:r>
      <w:r>
        <w:t xml:space="preserve"> </w:t>
      </w:r>
      <w:r>
        <w:t xml:space="preserve">: Orchestration, configuration, health</w:t>
      </w:r>
    </w:p>
    <w:p>
      <w:pPr>
        <w:pStyle w:val="Compact"/>
        <w:numPr>
          <w:ilvl w:val="0"/>
          <w:numId w:val="1052"/>
        </w:numPr>
      </w:pPr>
      <w:r>
        <w:rPr>
          <w:b/>
          <w:bCs/>
        </w:rPr>
        <w:t xml:space="preserve">Technologies</w:t>
      </w:r>
      <w:r>
        <w:t xml:space="preserve"> </w:t>
      </w:r>
      <w:r>
        <w:t xml:space="preserve">: NestJS, TypeORM, Bull (queues)</w:t>
      </w:r>
    </w:p>
    <w:p>
      <w:pPr>
        <w:pStyle w:val="Compact"/>
        <w:numPr>
          <w:ilvl w:val="0"/>
          <w:numId w:val="1052"/>
        </w:numPr>
      </w:pPr>
      <w:r>
        <w:rPr>
          <w:b/>
          <w:bCs/>
        </w:rPr>
        <w:t xml:space="preserve">Modules</w:t>
      </w:r>
      <w:r>
        <w:t xml:space="preserve"> </w:t>
      </w:r>
      <w:r>
        <w:t xml:space="preserve">:</w:t>
      </w:r>
      <w:r>
        <w:t xml:space="preserve"> </w:t>
      </w:r>
      <w:r>
        <w:rPr>
          <w:rStyle w:val="VerbatimChar"/>
        </w:rPr>
        <w:t xml:space="preserve">core-kernel</w:t>
      </w:r>
      <w:r>
        <w:t xml:space="preserve">,</w:t>
      </w:r>
      <w:r>
        <w:t xml:space="preserve"> </w:t>
      </w:r>
      <w:r>
        <w:rPr>
          <w:rStyle w:val="VerbatimChar"/>
        </w:rPr>
        <w:t xml:space="preserve">config-manager</w:t>
      </w:r>
      <w:r>
        <w:t xml:space="preserve">,</w:t>
      </w:r>
      <w:r>
        <w:t xml:space="preserve"> </w:t>
      </w:r>
      <w:r>
        <w:rPr>
          <w:rStyle w:val="VerbatimChar"/>
        </w:rPr>
        <w:t xml:space="preserve">module-loader</w:t>
      </w:r>
    </w:p>
    <w:bookmarkEnd w:id="95"/>
    <w:bookmarkStart w:id="96" w:name="anneau-1-core-services"/>
    <w:p>
      <w:pPr>
        <w:pStyle w:val="Heading4"/>
      </w:pPr>
      <w:r>
        <w:t xml:space="preserve">Anneau 1 : Core Services</w:t>
      </w:r>
    </w:p>
    <w:p>
      <w:pPr>
        <w:pStyle w:val="Compact"/>
        <w:numPr>
          <w:ilvl w:val="0"/>
          <w:numId w:val="1053"/>
        </w:numPr>
      </w:pPr>
      <w:r>
        <w:rPr>
          <w:b/>
          <w:bCs/>
        </w:rPr>
        <w:t xml:space="preserve">Responsabilité</w:t>
      </w:r>
      <w:r>
        <w:t xml:space="preserve"> </w:t>
      </w:r>
      <w:r>
        <w:t xml:space="preserve">: Services transverses critiques</w:t>
      </w:r>
    </w:p>
    <w:p>
      <w:pPr>
        <w:pStyle w:val="Compact"/>
        <w:numPr>
          <w:ilvl w:val="0"/>
          <w:numId w:val="1053"/>
        </w:numPr>
      </w:pPr>
      <w:r>
        <w:rPr>
          <w:b/>
          <w:bCs/>
        </w:rPr>
        <w:t xml:space="preserve">Modules</w:t>
      </w:r>
      <w:r>
        <w:t xml:space="preserve"> </w:t>
      </w:r>
      <w:r>
        <w:t xml:space="preserve">:</w:t>
      </w:r>
    </w:p>
    <w:p>
      <w:pPr>
        <w:pStyle w:val="Compact"/>
        <w:numPr>
          <w:ilvl w:val="1"/>
          <w:numId w:val="1054"/>
        </w:numPr>
      </w:pPr>
      <w:r>
        <w:rPr>
          <w:rStyle w:val="VerbatimChar"/>
        </w:rPr>
        <w:t xml:space="preserve">auth-module</w:t>
      </w:r>
      <w:r>
        <w:t xml:space="preserve"> </w:t>
      </w:r>
      <w:r>
        <w:t xml:space="preserve">: JWT, OAuth2, RBAC</w:t>
      </w:r>
    </w:p>
    <w:p>
      <w:pPr>
        <w:pStyle w:val="Compact"/>
        <w:numPr>
          <w:ilvl w:val="1"/>
          <w:numId w:val="1054"/>
        </w:numPr>
      </w:pPr>
      <w:r>
        <w:rPr>
          <w:rStyle w:val="VerbatimChar"/>
        </w:rPr>
        <w:t xml:space="preserve">audit-module</w:t>
      </w:r>
      <w:r>
        <w:t xml:space="preserve"> </w:t>
      </w:r>
      <w:r>
        <w:t xml:space="preserve">: Event sourcing, logs immutables</w:t>
      </w:r>
    </w:p>
    <w:p>
      <w:pPr>
        <w:pStyle w:val="Compact"/>
        <w:numPr>
          <w:ilvl w:val="1"/>
          <w:numId w:val="1054"/>
        </w:numPr>
      </w:pPr>
      <w:r>
        <w:rPr>
          <w:rStyle w:val="VerbatimChar"/>
        </w:rPr>
        <w:t xml:space="preserve">logger-module</w:t>
      </w:r>
      <w:r>
        <w:t xml:space="preserve"> </w:t>
      </w:r>
      <w:r>
        <w:t xml:space="preserve">: Logs structurés (Winston/Pino)</w:t>
      </w:r>
    </w:p>
    <w:p>
      <w:pPr>
        <w:pStyle w:val="Compact"/>
        <w:numPr>
          <w:ilvl w:val="1"/>
          <w:numId w:val="1054"/>
        </w:numPr>
      </w:pPr>
      <w:r>
        <w:rPr>
          <w:rStyle w:val="VerbatimChar"/>
        </w:rPr>
        <w:t xml:space="preserve">notification-module</w:t>
      </w:r>
      <w:r>
        <w:t xml:space="preserve"> </w:t>
      </w:r>
      <w:r>
        <w:t xml:space="preserve">: Emails, push, webhooks</w:t>
      </w:r>
    </w:p>
    <w:bookmarkEnd w:id="96"/>
    <w:bookmarkStart w:id="97" w:name="anneau-2-business-logic"/>
    <w:p>
      <w:pPr>
        <w:pStyle w:val="Heading4"/>
      </w:pPr>
      <w:r>
        <w:t xml:space="preserve">Anneau 2 : Business Logic</w:t>
      </w:r>
    </w:p>
    <w:p>
      <w:pPr>
        <w:pStyle w:val="Compact"/>
        <w:numPr>
          <w:ilvl w:val="0"/>
          <w:numId w:val="1055"/>
        </w:numPr>
      </w:pPr>
      <w:r>
        <w:rPr>
          <w:b/>
          <w:bCs/>
        </w:rPr>
        <w:t xml:space="preserve">Responsabilité</w:t>
      </w:r>
      <w:r>
        <w:t xml:space="preserve"> </w:t>
      </w:r>
      <w:r>
        <w:t xml:space="preserve">: Logique métier spécifique</w:t>
      </w:r>
    </w:p>
    <w:p>
      <w:pPr>
        <w:pStyle w:val="Compact"/>
        <w:numPr>
          <w:ilvl w:val="0"/>
          <w:numId w:val="1055"/>
        </w:numPr>
      </w:pPr>
      <w:r>
        <w:rPr>
          <w:b/>
          <w:bCs/>
        </w:rPr>
        <w:t xml:space="preserve">Modules</w:t>
      </w:r>
      <w:r>
        <w:t xml:space="preserve"> </w:t>
      </w:r>
      <w:r>
        <w:t xml:space="preserve">:</w:t>
      </w:r>
    </w:p>
    <w:p>
      <w:pPr>
        <w:pStyle w:val="Compact"/>
        <w:numPr>
          <w:ilvl w:val="1"/>
          <w:numId w:val="1056"/>
        </w:numPr>
      </w:pPr>
      <w:r>
        <w:rPr>
          <w:rStyle w:val="VerbatimChar"/>
        </w:rPr>
        <w:t xml:space="preserve">dossiers-module</w:t>
      </w:r>
      <w:r>
        <w:t xml:space="preserve"> </w:t>
      </w:r>
      <w:r>
        <w:t xml:space="preserve">: Gestion des dossiers juridiques</w:t>
      </w:r>
    </w:p>
    <w:p>
      <w:pPr>
        <w:pStyle w:val="Compact"/>
        <w:numPr>
          <w:ilvl w:val="1"/>
          <w:numId w:val="1056"/>
        </w:numPr>
      </w:pPr>
      <w:r>
        <w:rPr>
          <w:rStyle w:val="VerbatimChar"/>
        </w:rPr>
        <w:t xml:space="preserve">documents-module</w:t>
      </w:r>
      <w:r>
        <w:t xml:space="preserve"> </w:t>
      </w:r>
      <w:r>
        <w:t xml:space="preserve">: Versionning, signatures électroniques</w:t>
      </w:r>
    </w:p>
    <w:p>
      <w:pPr>
        <w:pStyle w:val="Compact"/>
        <w:numPr>
          <w:ilvl w:val="1"/>
          <w:numId w:val="1056"/>
        </w:numPr>
      </w:pPr>
      <w:r>
        <w:rPr>
          <w:rStyle w:val="VerbatimChar"/>
        </w:rPr>
        <w:t xml:space="preserve">workflow-module</w:t>
      </w:r>
      <w:r>
        <w:t xml:space="preserve"> </w:t>
      </w:r>
      <w:r>
        <w:t xml:space="preserve">: Processus métier (BPMN)</w:t>
      </w:r>
    </w:p>
    <w:p>
      <w:pPr>
        <w:pStyle w:val="Compact"/>
        <w:numPr>
          <w:ilvl w:val="1"/>
          <w:numId w:val="1056"/>
        </w:numPr>
      </w:pPr>
      <w:r>
        <w:rPr>
          <w:rStyle w:val="VerbatimChar"/>
        </w:rPr>
        <w:t xml:space="preserve">facturation-module</w:t>
      </w:r>
      <w:r>
        <w:t xml:space="preserve"> </w:t>
      </w:r>
      <w:r>
        <w:t xml:space="preserve">: Calculs, exports comptables</w:t>
      </w:r>
    </w:p>
    <w:bookmarkEnd w:id="97"/>
    <w:bookmarkStart w:id="98" w:name="anneau-3-intégrations"/>
    <w:p>
      <w:pPr>
        <w:pStyle w:val="Heading4"/>
      </w:pPr>
      <w:r>
        <w:t xml:space="preserve">Anneau 3 : Intégrations</w:t>
      </w:r>
    </w:p>
    <w:p>
      <w:pPr>
        <w:pStyle w:val="Compact"/>
        <w:numPr>
          <w:ilvl w:val="0"/>
          <w:numId w:val="1057"/>
        </w:numPr>
      </w:pPr>
      <w:r>
        <w:rPr>
          <w:b/>
          <w:bCs/>
        </w:rPr>
        <w:t xml:space="preserve">Responsabilité</w:t>
      </w:r>
      <w:r>
        <w:t xml:space="preserve"> </w:t>
      </w:r>
      <w:r>
        <w:t xml:space="preserve">: Communication avec l’extérieur</w:t>
      </w:r>
    </w:p>
    <w:p>
      <w:pPr>
        <w:pStyle w:val="Compact"/>
        <w:numPr>
          <w:ilvl w:val="0"/>
          <w:numId w:val="1057"/>
        </w:numPr>
      </w:pPr>
      <w:r>
        <w:rPr>
          <w:b/>
          <w:bCs/>
        </w:rPr>
        <w:t xml:space="preserve">Modules</w:t>
      </w:r>
      <w:r>
        <w:t xml:space="preserve"> </w:t>
      </w:r>
      <w:r>
        <w:t xml:space="preserve">:</w:t>
      </w:r>
    </w:p>
    <w:p>
      <w:pPr>
        <w:pStyle w:val="Compact"/>
        <w:numPr>
          <w:ilvl w:val="1"/>
          <w:numId w:val="1058"/>
        </w:numPr>
      </w:pPr>
      <w:r>
        <w:rPr>
          <w:rStyle w:val="VerbatimChar"/>
        </w:rPr>
        <w:t xml:space="preserve">api-gateway-module</w:t>
      </w:r>
      <w:r>
        <w:t xml:space="preserve"> </w:t>
      </w:r>
      <w:r>
        <w:t xml:space="preserve">: Exposition REST/GraphQL</w:t>
      </w:r>
    </w:p>
    <w:p>
      <w:pPr>
        <w:pStyle w:val="Compact"/>
        <w:numPr>
          <w:ilvl w:val="1"/>
          <w:numId w:val="1058"/>
        </w:numPr>
      </w:pPr>
      <w:r>
        <w:rPr>
          <w:rStyle w:val="VerbatimChar"/>
        </w:rPr>
        <w:t xml:space="preserve">webhooks-module</w:t>
      </w:r>
      <w:r>
        <w:t xml:space="preserve"> </w:t>
      </w:r>
      <w:r>
        <w:t xml:space="preserve">: Intégrations tierces (Stripe, Twilio)</w:t>
      </w:r>
    </w:p>
    <w:p>
      <w:pPr>
        <w:pStyle w:val="Compact"/>
        <w:numPr>
          <w:ilvl w:val="1"/>
          <w:numId w:val="1058"/>
        </w:numPr>
      </w:pPr>
      <w:r>
        <w:rPr>
          <w:rStyle w:val="VerbatimChar"/>
        </w:rPr>
        <w:t xml:space="preserve">export-module</w:t>
      </w:r>
      <w:r>
        <w:t xml:space="preserve"> </w:t>
      </w:r>
      <w:r>
        <w:t xml:space="preserve">: Génération de documents (PDF, Excel)</w:t>
      </w:r>
    </w:p>
    <w:bookmarkEnd w:id="98"/>
    <w:bookmarkEnd w:id="99"/>
    <w:bookmarkStart w:id="103" w:name="principes-de-communication"/>
    <w:p>
      <w:pPr>
        <w:pStyle w:val="Heading3"/>
      </w:pPr>
      <w:r>
        <w:t xml:space="preserve">2.3. Principes de communication</w:t>
      </w:r>
    </w:p>
    <w:bookmarkStart w:id="100" w:name="communication-synchrone-httprpc"/>
    <w:p>
      <w:pPr>
        <w:pStyle w:val="Heading4"/>
      </w:pPr>
      <w:r>
        <w:t xml:space="preserve">Communication synchrone (HTTP/RPC)</w:t>
      </w:r>
    </w:p>
    <w:p>
      <w:pPr>
        <w:pStyle w:val="SourceCode"/>
      </w:pPr>
      <w:r>
        <w:rPr>
          <w:rStyle w:val="CommentTok"/>
        </w:rPr>
        <w:t xml:space="preserve">// Module A appelle Module B via le Meta-Kernel</w:t>
      </w:r>
      <w:r>
        <w:br/>
      </w:r>
      <w:r>
        <w:rPr>
          <w:rStyle w:val="KeywordTok"/>
        </w:rPr>
        <w:t xml:space="preserve">const</w:t>
      </w:r>
      <w:r>
        <w:rPr>
          <w:rStyle w:val="NormalTok"/>
        </w:rPr>
        <w:t xml:space="preserve"> result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metaKernel</w:t>
      </w:r>
      <w:r>
        <w:rPr>
          <w:rStyle w:val="OperatorTok"/>
        </w:rPr>
        <w:t xml:space="preserve">.</w:t>
      </w:r>
      <w:r>
        <w:rPr>
          <w:rStyle w:val="FunctionTok"/>
        </w:rPr>
        <w:t xml:space="preserve">invoke</w:t>
      </w:r>
      <w:r>
        <w:rPr>
          <w:rStyle w:val="NormalTok"/>
        </w:rPr>
        <w:t xml:space="preserve">(</w:t>
      </w:r>
      <w:r>
        <w:rPr>
          <w:rStyle w:val="StringTok"/>
        </w:rPr>
        <w:t xml:space="preserve">'module-b'</w:t>
      </w:r>
      <w:r>
        <w:rPr>
          <w:rStyle w:val="OperatorTok"/>
        </w:rPr>
        <w:t xml:space="preserve">,</w:t>
      </w:r>
      <w:r>
        <w:rPr>
          <w:rStyle w:val="NormalTok"/>
        </w:rPr>
        <w:t xml:space="preserve"> </w:t>
      </w:r>
      <w:r>
        <w:rPr>
          <w:rStyle w:val="StringTok"/>
        </w:rPr>
        <w:t xml:space="preserve">'methodName'</w:t>
      </w:r>
      <w:r>
        <w:rPr>
          <w:rStyle w:val="OperatorTok"/>
        </w:rPr>
        <w:t xml:space="preserve">,</w:t>
      </w:r>
      <w:r>
        <w:rPr>
          <w:rStyle w:val="NormalTok"/>
        </w:rPr>
        <w:t xml:space="preserve"> params)</w:t>
      </w:r>
      <w:r>
        <w:rPr>
          <w:rStyle w:val="OperatorTok"/>
        </w:rPr>
        <w:t xml:space="preserve">;</w:t>
      </w:r>
    </w:p>
    <w:bookmarkEnd w:id="100"/>
    <w:bookmarkStart w:id="101" w:name="communication-asynchrone-event-bus"/>
    <w:p>
      <w:pPr>
        <w:pStyle w:val="Heading4"/>
      </w:pPr>
      <w:r>
        <w:t xml:space="preserve">Communication asynchrone (Event Bus)</w:t>
      </w:r>
    </w:p>
    <w:p>
      <w:pPr>
        <w:pStyle w:val="SourceCode"/>
      </w:pPr>
      <w:r>
        <w:rPr>
          <w:rStyle w:val="CommentTok"/>
        </w:rPr>
        <w:t xml:space="preserve">// Module A émet un événement</w:t>
      </w:r>
      <w:r>
        <w:br/>
      </w:r>
      <w:r>
        <w:rPr>
          <w:rStyle w:val="KeywordTok"/>
        </w:rPr>
        <w:t xml:space="preserve">this</w:t>
      </w:r>
      <w:r>
        <w:rPr>
          <w:rStyle w:val="OperatorTok"/>
        </w:rPr>
        <w:t xml:space="preserve">.</w:t>
      </w:r>
      <w:r>
        <w:rPr>
          <w:rStyle w:val="AttributeTok"/>
        </w:rPr>
        <w:t xml:space="preserve">eventBus</w:t>
      </w:r>
      <w:r>
        <w:rPr>
          <w:rStyle w:val="OperatorTok"/>
        </w:rPr>
        <w:t xml:space="preserve">.</w:t>
      </w:r>
      <w:r>
        <w:rPr>
          <w:rStyle w:val="FunctionTok"/>
        </w:rPr>
        <w:t xml:space="preserve">emit</w:t>
      </w:r>
      <w:r>
        <w:rPr>
          <w:rStyle w:val="NormalTok"/>
        </w:rPr>
        <w:t xml:space="preserve">(</w:t>
      </w:r>
      <w:r>
        <w:rPr>
          <w:rStyle w:val="StringTok"/>
        </w:rPr>
        <w:t xml:space="preserve">'dossier.created'</w:t>
      </w:r>
      <w:r>
        <w:rPr>
          <w:rStyle w:val="OperatorTok"/>
        </w:rPr>
        <w:t xml:space="preserve">,</w:t>
      </w:r>
      <w:r>
        <w:rPr>
          <w:rStyle w:val="NormalTok"/>
        </w:rPr>
        <w:t xml:space="preserve"> { dossierId</w:t>
      </w:r>
      <w:r>
        <w:rPr>
          <w:rStyle w:val="OperatorTok"/>
        </w:rPr>
        <w:t xml:space="preserve">:</w:t>
      </w:r>
      <w:r>
        <w:rPr>
          <w:rStyle w:val="NormalTok"/>
        </w:rPr>
        <w:t xml:space="preserve"> </w:t>
      </w:r>
      <w:r>
        <w:rPr>
          <w:rStyle w:val="StringTok"/>
        </w:rPr>
        <w:t xml:space="preserve">'123'</w:t>
      </w:r>
      <w:r>
        <w:rPr>
          <w:rStyle w:val="NormalTok"/>
        </w:rPr>
        <w:t xml:space="preserve"> })</w:t>
      </w:r>
      <w:r>
        <w:rPr>
          <w:rStyle w:val="OperatorTok"/>
        </w:rPr>
        <w:t xml:space="preserve">;</w:t>
      </w:r>
      <w:r>
        <w:br/>
      </w:r>
      <w:r>
        <w:br/>
      </w:r>
      <w:r>
        <w:rPr>
          <w:rStyle w:val="CommentTok"/>
        </w:rPr>
        <w:t xml:space="preserve">// Module B écoute l'événement</w:t>
      </w:r>
      <w:r>
        <w:br/>
      </w:r>
      <w:r>
        <w:rPr>
          <w:rStyle w:val="NormalTok"/>
        </w:rPr>
        <w:t xml:space="preserve">@</w:t>
      </w:r>
      <w:r>
        <w:rPr>
          <w:rStyle w:val="FunctionTok"/>
        </w:rPr>
        <w:t xml:space="preserve">OnEvent</w:t>
      </w:r>
      <w:r>
        <w:rPr>
          <w:rStyle w:val="NormalTok"/>
        </w:rPr>
        <w:t xml:space="preserve">(</w:t>
      </w:r>
      <w:r>
        <w:rPr>
          <w:rStyle w:val="StringTok"/>
        </w:rPr>
        <w:t xml:space="preserve">'dossier.created'</w:t>
      </w:r>
      <w:r>
        <w:rPr>
          <w:rStyle w:val="NormalTok"/>
        </w:rPr>
        <w:t xml:space="preserve">)</w:t>
      </w:r>
      <w:r>
        <w:br/>
      </w:r>
      <w:r>
        <w:rPr>
          <w:rStyle w:val="FunctionTok"/>
        </w:rPr>
        <w:t xml:space="preserve">handleDossierCreated</w:t>
      </w:r>
      <w:r>
        <w:rPr>
          <w:rStyle w:val="NormalTok"/>
        </w:rPr>
        <w:t xml:space="preserve">(payload</w:t>
      </w:r>
      <w:r>
        <w:rPr>
          <w:rStyle w:val="OperatorTok"/>
        </w:rPr>
        <w:t xml:space="preserve">:</w:t>
      </w:r>
      <w:r>
        <w:rPr>
          <w:rStyle w:val="NormalTok"/>
        </w:rPr>
        <w:t xml:space="preserve"> { dossierId</w:t>
      </w:r>
      <w:r>
        <w:rPr>
          <w:rStyle w:val="OperatorTok"/>
        </w:rPr>
        <w:t xml:space="preserve">:</w:t>
      </w:r>
      <w:r>
        <w:rPr>
          <w:rStyle w:val="NormalTok"/>
        </w:rPr>
        <w:t xml:space="preserve"> </w:t>
      </w:r>
      <w:r>
        <w:rPr>
          <w:rStyle w:val="DataTypeTok"/>
        </w:rPr>
        <w:t xml:space="preserve">string</w:t>
      </w:r>
      <w:r>
        <w:rPr>
          <w:rStyle w:val="NormalTok"/>
        </w:rPr>
        <w:t xml:space="preserve"> }) {</w:t>
      </w:r>
      <w:r>
        <w:br/>
      </w:r>
      <w:r>
        <w:rPr>
          <w:rStyle w:val="NormalTok"/>
        </w:rPr>
        <w:t xml:space="preserve">  </w:t>
      </w:r>
      <w:r>
        <w:rPr>
          <w:rStyle w:val="CommentTok"/>
        </w:rPr>
        <w:t xml:space="preserve">// Logique de réaction</w:t>
      </w:r>
      <w:r>
        <w:br/>
      </w:r>
      <w:r>
        <w:rPr>
          <w:rStyle w:val="NormalTok"/>
        </w:rPr>
        <w:t xml:space="preserve">}</w:t>
      </w:r>
    </w:p>
    <w:bookmarkEnd w:id="101"/>
    <w:bookmarkStart w:id="102" w:name="isolation-et-sandbox"/>
    <w:p>
      <w:pPr>
        <w:pStyle w:val="Heading4"/>
      </w:pPr>
      <w:r>
        <w:t xml:space="preserve">Isolation et sandbox</w:t>
      </w:r>
    </w:p>
    <w:p>
      <w:pPr>
        <w:pStyle w:val="Compact"/>
        <w:numPr>
          <w:ilvl w:val="0"/>
          <w:numId w:val="1059"/>
        </w:numPr>
      </w:pPr>
      <w:r>
        <w:t xml:space="preserve">Chaque module tourne dans son propre contexte (DI isolé)</w:t>
      </w:r>
    </w:p>
    <w:p>
      <w:pPr>
        <w:pStyle w:val="Compact"/>
        <w:numPr>
          <w:ilvl w:val="0"/>
          <w:numId w:val="1059"/>
        </w:numPr>
      </w:pPr>
      <w:r>
        <w:t xml:space="preserve">Les modules ne se chargent</w:t>
      </w:r>
      <w:r>
        <w:t xml:space="preserve"> </w:t>
      </w:r>
      <w:r>
        <w:rPr>
          <w:b/>
          <w:bCs/>
        </w:rPr>
        <w:t xml:space="preserve">jamais</w:t>
      </w:r>
      <w:r>
        <w:t xml:space="preserve"> </w:t>
      </w:r>
      <w:r>
        <w:t xml:space="preserve">directement entre eux</w:t>
      </w:r>
    </w:p>
    <w:p>
      <w:pPr>
        <w:pStyle w:val="Compact"/>
        <w:numPr>
          <w:ilvl w:val="0"/>
          <w:numId w:val="1059"/>
        </w:numPr>
      </w:pPr>
      <w:r>
        <w:t xml:space="preserve">Toutes les communications passent par le Meta-Kernel</w:t>
      </w:r>
    </w:p>
    <w:bookmarkEnd w:id="102"/>
    <w:bookmarkEnd w:id="103"/>
    <w:bookmarkEnd w:id="104"/>
    <w:bookmarkStart w:id="108" w:name="implications-techniques"/>
    <w:p>
      <w:pPr>
        <w:pStyle w:val="Heading2"/>
      </w:pPr>
      <w:r>
        <w:t xml:space="preserve">3. Implications techniques</w:t>
      </w:r>
    </w:p>
    <w:bookmarkStart w:id="105" w:name="stack-technique"/>
    <w:p>
      <w:pPr>
        <w:pStyle w:val="Heading3"/>
      </w:pPr>
      <w:r>
        <w:t xml:space="preserve">3.1. Stack technique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Composant</w:t>
            </w:r>
          </w:p>
        </w:tc>
        <w:tc>
          <w:tcPr/>
          <w:p>
            <w:pPr>
              <w:pStyle w:val="Compact"/>
            </w:pPr>
            <w:r>
              <w:t xml:space="preserve">Technologie principale</w:t>
            </w:r>
          </w:p>
        </w:tc>
        <w:tc>
          <w:tcPr/>
          <w:p>
            <w:pPr>
              <w:pStyle w:val="Compact"/>
            </w:pPr>
            <w:r>
              <w:t xml:space="preserve">Alternative</w:t>
            </w:r>
          </w:p>
        </w:tc>
      </w:tr>
      <w:tr>
        <w:tc>
          <w:tcPr/>
          <w:p>
            <w:pPr>
              <w:pStyle w:val="Compact"/>
            </w:pPr>
            <w:r>
              <w:t xml:space="preserve">Meta-Kernel</w:t>
            </w:r>
          </w:p>
        </w:tc>
        <w:tc>
          <w:tcPr/>
          <w:p>
            <w:pPr>
              <w:pStyle w:val="Compact"/>
            </w:pPr>
            <w:r>
              <w:t xml:space="preserve">NestJS (Node.js)</w:t>
            </w:r>
          </w:p>
        </w:tc>
        <w:tc>
          <w:tcPr/>
          <w:p>
            <w:pPr>
              <w:pStyle w:val="Compact"/>
            </w:pPr>
            <w:r>
              <w:t xml:space="preserve">Moleculer</w:t>
            </w:r>
          </w:p>
        </w:tc>
      </w:tr>
      <w:tr>
        <w:tc>
          <w:tcPr/>
          <w:p>
            <w:pPr>
              <w:pStyle w:val="Compact"/>
            </w:pPr>
            <w:r>
              <w:t xml:space="preserve">Base de données</w:t>
            </w:r>
          </w:p>
        </w:tc>
        <w:tc>
          <w:tcPr/>
          <w:p>
            <w:pPr>
              <w:pStyle w:val="Compact"/>
            </w:pPr>
            <w:r>
              <w:t xml:space="preserve">PostgreSQL + TypeORM</w:t>
            </w:r>
          </w:p>
        </w:tc>
        <w:tc>
          <w:tcPr/>
          <w:p>
            <w:pPr>
              <w:pStyle w:val="Compact"/>
            </w:pPr>
            <w:r>
              <w:t xml:space="preserve">Prisma</w:t>
            </w:r>
          </w:p>
        </w:tc>
      </w:tr>
      <w:tr>
        <w:tc>
          <w:tcPr/>
          <w:p>
            <w:pPr>
              <w:pStyle w:val="Compact"/>
            </w:pPr>
            <w:r>
              <w:t xml:space="preserve">Event Bus</w:t>
            </w:r>
          </w:p>
        </w:tc>
        <w:tc>
          <w:tcPr/>
          <w:p>
            <w:pPr>
              <w:pStyle w:val="Compact"/>
            </w:pPr>
            <w:r>
              <w:t xml:space="preserve">Bull + Redis</w:t>
            </w:r>
          </w:p>
        </w:tc>
        <w:tc>
          <w:tcPr/>
          <w:p>
            <w:pPr>
              <w:pStyle w:val="Compact"/>
            </w:pPr>
            <w:r>
              <w:t xml:space="preserve">RabbitMQ</w:t>
            </w:r>
          </w:p>
        </w:tc>
      </w:tr>
      <w:tr>
        <w:tc>
          <w:tcPr/>
          <w:p>
            <w:pPr>
              <w:pStyle w:val="Compact"/>
            </w:pPr>
            <w:r>
              <w:t xml:space="preserve">Cache</w:t>
            </w:r>
          </w:p>
        </w:tc>
        <w:tc>
          <w:tcPr/>
          <w:p>
            <w:pPr>
              <w:pStyle w:val="Compact"/>
            </w:pPr>
            <w:r>
              <w:t xml:space="preserve">Redis</w:t>
            </w:r>
          </w:p>
        </w:tc>
        <w:tc>
          <w:tcPr/>
          <w:p>
            <w:pPr>
              <w:pStyle w:val="Compact"/>
            </w:pPr>
            <w:r>
              <w:t xml:space="preserve">Memcached</w:t>
            </w:r>
          </w:p>
        </w:tc>
      </w:tr>
      <w:tr>
        <w:tc>
          <w:tcPr/>
          <w:p>
            <w:pPr>
              <w:pStyle w:val="Compact"/>
            </w:pPr>
            <w:r>
              <w:t xml:space="preserve">Monitoring</w:t>
            </w:r>
          </w:p>
        </w:tc>
        <w:tc>
          <w:tcPr/>
          <w:p>
            <w:pPr>
              <w:pStyle w:val="Compact"/>
            </w:pPr>
            <w:r>
              <w:t xml:space="preserve">Prometheus + Grafana</w:t>
            </w:r>
          </w:p>
        </w:tc>
        <w:tc>
          <w:tcPr/>
          <w:p>
            <w:pPr>
              <w:pStyle w:val="Compact"/>
            </w:pPr>
            <w:r>
              <w:t xml:space="preserve">Datadog</w:t>
            </w:r>
          </w:p>
        </w:tc>
      </w:tr>
      <w:tr>
        <w:tc>
          <w:tcPr/>
          <w:p>
            <w:pPr>
              <w:pStyle w:val="Compact"/>
            </w:pPr>
            <w:r>
              <w:t xml:space="preserve">Logs</w:t>
            </w:r>
          </w:p>
        </w:tc>
        <w:tc>
          <w:tcPr/>
          <w:p>
            <w:pPr>
              <w:pStyle w:val="Compact"/>
            </w:pPr>
            <w:r>
              <w:t xml:space="preserve">Winston + Loki</w:t>
            </w:r>
          </w:p>
        </w:tc>
        <w:tc>
          <w:tcPr/>
          <w:p>
            <w:pPr>
              <w:pStyle w:val="Compact"/>
            </w:pPr>
            <w:r>
              <w:t xml:space="preserve">ELK Stack</w:t>
            </w:r>
          </w:p>
        </w:tc>
      </w:tr>
    </w:tbl>
    <w:bookmarkEnd w:id="105"/>
    <w:bookmarkStart w:id="106" w:name="structure-du-meta-kernel"/>
    <w:p>
      <w:pPr>
        <w:pStyle w:val="Heading3"/>
      </w:pPr>
      <w:r>
        <w:t xml:space="preserve">3.2. Structure du Meta-Kernel</w:t>
      </w:r>
    </w:p>
    <w:p>
      <w:pPr>
        <w:pStyle w:val="SourceCode"/>
      </w:pPr>
      <w:r>
        <w:rPr>
          <w:rStyle w:val="VerbatimChar"/>
        </w:rPr>
        <w:t xml:space="preserve">meta-kernel/</w:t>
      </w:r>
      <w:r>
        <w:br/>
      </w:r>
      <w:r>
        <w:rPr>
          <w:rStyle w:val="VerbatimChar"/>
        </w:rPr>
        <w:t xml:space="preserve">├── src/</w:t>
      </w:r>
      <w:r>
        <w:br/>
      </w:r>
      <w:r>
        <w:rPr>
          <w:rStyle w:val="VerbatimChar"/>
        </w:rPr>
        <w:t xml:space="preserve">│   ├── core/</w:t>
      </w:r>
      <w:r>
        <w:br/>
      </w:r>
      <w:r>
        <w:rPr>
          <w:rStyle w:val="VerbatimChar"/>
        </w:rPr>
        <w:t xml:space="preserve">│   │   ├── module-loader.service.ts      # Chargement dynamique des modules</w:t>
      </w:r>
      <w:r>
        <w:br/>
      </w:r>
      <w:r>
        <w:rPr>
          <w:rStyle w:val="VerbatimChar"/>
        </w:rPr>
        <w:t xml:space="preserve">│   │   ├── event-bus.service.ts          # Pub/Sub inter-modules</w:t>
      </w:r>
      <w:r>
        <w:br/>
      </w:r>
      <w:r>
        <w:rPr>
          <w:rStyle w:val="VerbatimChar"/>
        </w:rPr>
        <w:t xml:space="preserve">│   │   ├── config.service.ts             # Configuration centralisée</w:t>
      </w:r>
      <w:r>
        <w:br/>
      </w:r>
      <w:r>
        <w:rPr>
          <w:rStyle w:val="VerbatimChar"/>
        </w:rPr>
        <w:t xml:space="preserve">│   │   └── health.controller.ts          # Health checks</w:t>
      </w:r>
      <w:r>
        <w:br/>
      </w:r>
      <w:r>
        <w:rPr>
          <w:rStyle w:val="VerbatimChar"/>
        </w:rPr>
        <w:t xml:space="preserve">│   ├── modules/</w:t>
      </w:r>
      <w:r>
        <w:br/>
      </w:r>
      <w:r>
        <w:rPr>
          <w:rStyle w:val="VerbatimChar"/>
        </w:rPr>
        <w:t xml:space="preserve">│   │   └── [modules amarrés dynamiquement]</w:t>
      </w:r>
      <w:r>
        <w:br/>
      </w:r>
      <w:r>
        <w:rPr>
          <w:rStyle w:val="VerbatimChar"/>
        </w:rPr>
        <w:t xml:space="preserve">│   └── main.ts</w:t>
      </w:r>
      <w:r>
        <w:br/>
      </w:r>
      <w:r>
        <w:rPr>
          <w:rStyle w:val="VerbatimChar"/>
        </w:rPr>
        <w:t xml:space="preserve">├── manifests/                             # Manifestes des modules chargés</w:t>
      </w:r>
      <w:r>
        <w:br/>
      </w:r>
      <w:r>
        <w:rPr>
          <w:rStyle w:val="VerbatimChar"/>
        </w:rPr>
        <w:t xml:space="preserve">└── package.json</w:t>
      </w:r>
    </w:p>
    <w:bookmarkEnd w:id="106"/>
    <w:bookmarkStart w:id="107" w:name="cycle-de-vie-dun-module"/>
    <w:p>
      <w:pPr>
        <w:pStyle w:val="Heading3"/>
      </w:pPr>
      <w:r>
        <w:t xml:space="preserve">3.3. Cycle de vie d’un module</w:t>
      </w:r>
    </w:p>
    <w:p>
      <w:pPr>
        <w:pStyle w:val="Compact"/>
        <w:numPr>
          <w:ilvl w:val="0"/>
          <w:numId w:val="1060"/>
        </w:numPr>
      </w:pPr>
      <w:r>
        <w:rPr>
          <w:b/>
          <w:bCs/>
        </w:rPr>
        <w:t xml:space="preserve">Découverte</w:t>
      </w:r>
      <w:r>
        <w:t xml:space="preserve"> </w:t>
      </w:r>
      <w:r>
        <w:t xml:space="preserve">: Le Meta-Kernel scanne</w:t>
      </w:r>
      <w:r>
        <w:t xml:space="preserve"> </w:t>
      </w:r>
      <w:r>
        <w:rPr>
          <w:rStyle w:val="VerbatimChar"/>
        </w:rPr>
        <w:t xml:space="preserve">manifests/</w:t>
      </w:r>
      <w:r>
        <w:t xml:space="preserve"> </w:t>
      </w:r>
      <w:r>
        <w:t xml:space="preserve">au démarrage</w:t>
      </w:r>
    </w:p>
    <w:p>
      <w:pPr>
        <w:pStyle w:val="Compact"/>
        <w:numPr>
          <w:ilvl w:val="0"/>
          <w:numId w:val="1060"/>
        </w:numPr>
      </w:pPr>
      <w:r>
        <w:rPr>
          <w:b/>
          <w:bCs/>
        </w:rPr>
        <w:t xml:space="preserve">Validation</w:t>
      </w:r>
      <w:r>
        <w:t xml:space="preserve"> </w:t>
      </w:r>
      <w:r>
        <w:t xml:space="preserve">: Vérification du manifeste (</w:t>
      </w:r>
      <w:r>
        <w:rPr>
          <w:rStyle w:val="VerbatimChar"/>
        </w:rPr>
        <w:t xml:space="preserve">lexorbital.module.json</w:t>
      </w:r>
      <w:r>
        <w:t xml:space="preserve">)</w:t>
      </w:r>
    </w:p>
    <w:p>
      <w:pPr>
        <w:pStyle w:val="Compact"/>
        <w:numPr>
          <w:ilvl w:val="0"/>
          <w:numId w:val="1060"/>
        </w:numPr>
      </w:pPr>
      <w:r>
        <w:rPr>
          <w:b/>
          <w:bCs/>
        </w:rPr>
        <w:t xml:space="preserve">Chargement</w:t>
      </w:r>
      <w:r>
        <w:t xml:space="preserve"> </w:t>
      </w:r>
      <w:r>
        <w:t xml:space="preserve">: Import dynamique du module (ESM)</w:t>
      </w:r>
    </w:p>
    <w:p>
      <w:pPr>
        <w:pStyle w:val="Compact"/>
        <w:numPr>
          <w:ilvl w:val="0"/>
          <w:numId w:val="1060"/>
        </w:numPr>
      </w:pPr>
      <w:r>
        <w:rPr>
          <w:b/>
          <w:bCs/>
        </w:rPr>
        <w:t xml:space="preserve">Injection</w:t>
      </w:r>
      <w:r>
        <w:t xml:space="preserve"> </w:t>
      </w:r>
      <w:r>
        <w:t xml:space="preserve">: Fourniture des services du kernel (eventBus, config, etc.)</w:t>
      </w:r>
    </w:p>
    <w:p>
      <w:pPr>
        <w:pStyle w:val="Compact"/>
        <w:numPr>
          <w:ilvl w:val="0"/>
          <w:numId w:val="1060"/>
        </w:numPr>
      </w:pPr>
      <w:r>
        <w:rPr>
          <w:b/>
          <w:bCs/>
        </w:rPr>
        <w:t xml:space="preserve">Initialisation</w:t>
      </w:r>
      <w:r>
        <w:t xml:space="preserve"> </w:t>
      </w:r>
      <w:r>
        <w:t xml:space="preserve">: Appel du hook</w:t>
      </w:r>
      <w:r>
        <w:t xml:space="preserve"> </w:t>
      </w:r>
      <w:r>
        <w:rPr>
          <w:rStyle w:val="VerbatimChar"/>
        </w:rPr>
        <w:t xml:space="preserve">onModuleInit()</w:t>
      </w:r>
    </w:p>
    <w:p>
      <w:pPr>
        <w:pStyle w:val="Compact"/>
        <w:numPr>
          <w:ilvl w:val="0"/>
          <w:numId w:val="1060"/>
        </w:numPr>
      </w:pPr>
      <w:r>
        <w:rPr>
          <w:b/>
          <w:bCs/>
        </w:rPr>
        <w:t xml:space="preserve">Santé</w:t>
      </w:r>
      <w:r>
        <w:t xml:space="preserve"> </w:t>
      </w:r>
      <w:r>
        <w:t xml:space="preserve">: Polling du endpoint</w:t>
      </w:r>
      <w:r>
        <w:t xml:space="preserve"> </w:t>
      </w:r>
      <w:r>
        <w:rPr>
          <w:rStyle w:val="VerbatimChar"/>
        </w:rPr>
        <w:t xml:space="preserve">/health</w:t>
      </w:r>
      <w:r>
        <w:t xml:space="preserve"> </w:t>
      </w:r>
      <w:r>
        <w:t xml:space="preserve">du module</w:t>
      </w:r>
    </w:p>
    <w:p>
      <w:pPr>
        <w:pStyle w:val="Compact"/>
        <w:numPr>
          <w:ilvl w:val="0"/>
          <w:numId w:val="1060"/>
        </w:numPr>
      </w:pPr>
      <w:r>
        <w:rPr>
          <w:b/>
          <w:bCs/>
        </w:rPr>
        <w:t xml:space="preserve">Arrêt</w:t>
      </w:r>
      <w:r>
        <w:t xml:space="preserve"> </w:t>
      </w:r>
      <w:r>
        <w:t xml:space="preserve">: Appel du hook</w:t>
      </w:r>
      <w:r>
        <w:t xml:space="preserve"> </w:t>
      </w:r>
      <w:r>
        <w:rPr>
          <w:rStyle w:val="VerbatimChar"/>
        </w:rPr>
        <w:t xml:space="preserve">onModuleDestroy()</w:t>
      </w:r>
      <w:r>
        <w:t xml:space="preserve"> </w:t>
      </w:r>
      <w:r>
        <w:t xml:space="preserve">lors du shutdown</w:t>
      </w:r>
    </w:p>
    <w:bookmarkEnd w:id="107"/>
    <w:bookmarkEnd w:id="108"/>
    <w:bookmarkStart w:id="109" w:name="checklist-de-mise-en-œuvre"/>
    <w:p>
      <w:pPr>
        <w:pStyle w:val="Heading2"/>
      </w:pPr>
      <w:r>
        <w:t xml:space="preserve">4. Checklist de mise en œuvre</w:t>
      </w:r>
    </w:p>
    <w:p>
      <w:pPr>
        <w:pStyle w:val="Compact"/>
        <w:numPr>
          <w:ilvl w:val="0"/>
          <w:numId w:val="1061"/>
        </w:numPr>
      </w:pPr>
      <w:r>
        <w:t xml:space="preserve">Implémenter le</w:t>
      </w:r>
      <w:r>
        <w:t xml:space="preserve"> </w:t>
      </w:r>
      <w:r>
        <w:rPr>
          <w:rStyle w:val="VerbatimChar"/>
        </w:rPr>
        <w:t xml:space="preserve">ModuleLoader</w:t>
      </w:r>
      <w:r>
        <w:t xml:space="preserve"> </w:t>
      </w:r>
      <w:r>
        <w:t xml:space="preserve">avec support ESM dynamique</w:t>
      </w:r>
    </w:p>
    <w:p>
      <w:pPr>
        <w:pStyle w:val="Compact"/>
        <w:numPr>
          <w:ilvl w:val="0"/>
          <w:numId w:val="1062"/>
        </w:numPr>
      </w:pPr>
      <w:r>
        <w:t xml:space="preserve">Configurer l’event bus (Bull + Redis) avec retry policy</w:t>
      </w:r>
    </w:p>
    <w:p>
      <w:pPr>
        <w:pStyle w:val="Compact"/>
        <w:numPr>
          <w:ilvl w:val="0"/>
          <w:numId w:val="1063"/>
        </w:numPr>
      </w:pPr>
      <w:r>
        <w:t xml:space="preserve">Créer le système de configuration centralisée (env + Vault)</w:t>
      </w:r>
    </w:p>
    <w:p>
      <w:pPr>
        <w:pStyle w:val="Compact"/>
        <w:numPr>
          <w:ilvl w:val="0"/>
          <w:numId w:val="1064"/>
        </w:numPr>
      </w:pPr>
      <w:r>
        <w:t xml:space="preserve">Implémenter les hooks de cycle de vie (</w:t>
      </w:r>
      <w:r>
        <w:rPr>
          <w:rStyle w:val="VerbatimChar"/>
        </w:rPr>
        <w:t xml:space="preserve">onModuleInit</w:t>
      </w:r>
      <w:r>
        <w:t xml:space="preserve">,</w:t>
      </w:r>
      <w:r>
        <w:t xml:space="preserve"> </w:t>
      </w:r>
      <w:r>
        <w:rPr>
          <w:rStyle w:val="VerbatimChar"/>
        </w:rPr>
        <w:t xml:space="preserve">onModuleDestroy</w:t>
      </w:r>
      <w:r>
        <w:t xml:space="preserve">)</w:t>
      </w:r>
    </w:p>
    <w:p>
      <w:pPr>
        <w:pStyle w:val="Compact"/>
        <w:numPr>
          <w:ilvl w:val="0"/>
          <w:numId w:val="1065"/>
        </w:numPr>
      </w:pPr>
      <w:r>
        <w:t xml:space="preserve">Mettre en place le health check aggregator (tous modules)</w:t>
      </w:r>
    </w:p>
    <w:p>
      <w:pPr>
        <w:pStyle w:val="Compact"/>
        <w:numPr>
          <w:ilvl w:val="0"/>
          <w:numId w:val="1066"/>
        </w:numPr>
      </w:pPr>
      <w:r>
        <w:t xml:space="preserve">Configurer Prometheus pour exposer les métriques du kernel</w:t>
      </w:r>
    </w:p>
    <w:p>
      <w:pPr>
        <w:pStyle w:val="Compact"/>
        <w:numPr>
          <w:ilvl w:val="0"/>
          <w:numId w:val="1067"/>
        </w:numPr>
      </w:pPr>
      <w:r>
        <w:t xml:space="preserve">Documenter l’API du Meta-Kernel pour les développeurs de modules</w:t>
      </w:r>
    </w:p>
    <w:bookmarkEnd w:id="109"/>
    <w:bookmarkStart w:id="110" w:name="liens-connexes-1"/>
    <w:p>
      <w:pPr>
        <w:pStyle w:val="Heading2"/>
      </w:pPr>
      <w:r>
        <w:t xml:space="preserve">5. Liens connexes</w:t>
      </w:r>
    </w:p>
    <w:p>
      <w:pPr>
        <w:pStyle w:val="Compact"/>
        <w:numPr>
          <w:ilvl w:val="0"/>
          <w:numId w:val="1068"/>
        </w:numPr>
      </w:pPr>
      <w:r>
        <w:t xml:space="preserve">[[00_lexorbital-intro]] : Vue d’ensemble de LexOrbital</w:t>
      </w:r>
    </w:p>
    <w:p>
      <w:pPr>
        <w:pStyle w:val="Compact"/>
        <w:numPr>
          <w:ilvl w:val="0"/>
          <w:numId w:val="1068"/>
        </w:numPr>
      </w:pPr>
      <w:r>
        <w:t xml:space="preserve">[[04_manifestes-lexorbital]] : Format des manifestes de modules</w:t>
      </w:r>
    </w:p>
    <w:p>
      <w:pPr>
        <w:pStyle w:val="Compact"/>
        <w:numPr>
          <w:ilvl w:val="0"/>
          <w:numId w:val="1068"/>
        </w:numPr>
      </w:pPr>
      <w:r>
        <w:t xml:space="preserve">[[06_template-module]] : Comment créer un module compatible</w:t>
      </w:r>
    </w:p>
    <w:p>
      <w:pPr>
        <w:pStyle w:val="Compact"/>
        <w:numPr>
          <w:ilvl w:val="0"/>
          <w:numId w:val="1068"/>
        </w:numPr>
      </w:pPr>
      <w:r>
        <w:t xml:space="preserve">[[08_modules-types]] : Catalogue des modules par anneau</w:t>
      </w:r>
    </w:p>
    <w:bookmarkEnd w:id="110"/>
    <w:bookmarkEnd w:id="111"/>
    <w:bookmarkStart w:id="131" w:name="fiche-2-microservices-vs-modules"/>
    <w:p>
      <w:pPr>
        <w:pStyle w:val="Heading1"/>
      </w:pPr>
      <w:r>
        <w:t xml:space="preserve">Fiche n°2 : Microservices vs modules plug’n’play</w:t>
      </w:r>
    </w:p>
    <w:p>
      <w:pPr>
        <w:pStyle w:val="BlockText"/>
      </w:pPr>
      <w:r>
        <w:t xml:space="preserve">LexOrbital adopte une approche</w:t>
      </w:r>
      <w:r>
        <w:t xml:space="preserve"> </w:t>
      </w:r>
      <w:r>
        <w:rPr>
          <w:b/>
          <w:bCs/>
        </w:rPr>
        <w:t xml:space="preserve">modulaire monolithique</w:t>
      </w:r>
      <w:r>
        <w:t xml:space="preserve"> </w:t>
      </w:r>
      <w:r>
        <w:t xml:space="preserve">(modules plug’n’play dans un seul runtime) plutôt qu’une architecture microservices distribuée, pour réduire la complexité opérationnelle tout en conservant la modularité.</w:t>
      </w:r>
    </w:p>
    <w:bookmarkStart w:id="112" w:name="objectif-de-la-fiche-2"/>
    <w:p>
      <w:pPr>
        <w:pStyle w:val="Heading2"/>
      </w:pPr>
      <w:r>
        <w:t xml:space="preserve">1. Objectif de la fiche</w:t>
      </w:r>
    </w:p>
    <w:p>
      <w:pPr>
        <w:pStyle w:val="FirstParagraph"/>
      </w:pPr>
      <w:r>
        <w:t xml:space="preserve">Clarifier les différences entre l’approche microservices classique et l’architecture modulaire de LexOrbital, justifier ce choix architectural et identifier les cas où chaque approche est pertinente.</w:t>
      </w:r>
    </w:p>
    <w:bookmarkEnd w:id="112"/>
    <w:bookmarkStart w:id="121" w:name="concepts-et-décisions-clés-1"/>
    <w:p>
      <w:pPr>
        <w:pStyle w:val="Heading2"/>
      </w:pPr>
      <w:r>
        <w:t xml:space="preserve">2. Concepts et décisions clés</w:t>
      </w:r>
    </w:p>
    <w:bookmarkStart w:id="115" w:name="Xf6d7656ea9cc0ae1e73a209911307a1012e0396"/>
    <w:p>
      <w:pPr>
        <w:pStyle w:val="Heading3"/>
      </w:pPr>
      <w:r>
        <w:t xml:space="preserve">2.1. Architecture microservices : forces et limites</w:t>
      </w:r>
    </w:p>
    <w:bookmarkStart w:id="113" w:name="forces"/>
    <w:p>
      <w:pPr>
        <w:pStyle w:val="Heading4"/>
      </w:pPr>
      <w:r>
        <w:t xml:space="preserve">Forces</w:t>
      </w:r>
    </w:p>
    <w:p>
      <w:pPr>
        <w:pStyle w:val="Compact"/>
        <w:numPr>
          <w:ilvl w:val="0"/>
          <w:numId w:val="1069"/>
        </w:numPr>
      </w:pPr>
      <w:r>
        <w:rPr>
          <w:b/>
          <w:bCs/>
        </w:rPr>
        <w:t xml:space="preserve">Isolation forte</w:t>
      </w:r>
      <w:r>
        <w:t xml:space="preserve"> </w:t>
      </w:r>
      <w:r>
        <w:t xml:space="preserve">: chaque service a son propre runtime, base de données, cycle de déploiement</w:t>
      </w:r>
    </w:p>
    <w:p>
      <w:pPr>
        <w:pStyle w:val="Compact"/>
        <w:numPr>
          <w:ilvl w:val="0"/>
          <w:numId w:val="1069"/>
        </w:numPr>
      </w:pPr>
      <w:r>
        <w:rPr>
          <w:b/>
          <w:bCs/>
        </w:rPr>
        <w:t xml:space="preserve">Scalabilité indépendante</w:t>
      </w:r>
      <w:r>
        <w:t xml:space="preserve"> </w:t>
      </w:r>
      <w:r>
        <w:t xml:space="preserve">: on peut scaler uniquement les services sous charge</w:t>
      </w:r>
    </w:p>
    <w:p>
      <w:pPr>
        <w:pStyle w:val="Compact"/>
        <w:numPr>
          <w:ilvl w:val="0"/>
          <w:numId w:val="1069"/>
        </w:numPr>
      </w:pPr>
      <w:r>
        <w:rPr>
          <w:b/>
          <w:bCs/>
        </w:rPr>
        <w:t xml:space="preserve">Résilience</w:t>
      </w:r>
      <w:r>
        <w:t xml:space="preserve"> </w:t>
      </w:r>
      <w:r>
        <w:t xml:space="preserve">: la panne d’un service n’affecte pas les autres (en théorie)</w:t>
      </w:r>
    </w:p>
    <w:p>
      <w:pPr>
        <w:pStyle w:val="Compact"/>
        <w:numPr>
          <w:ilvl w:val="0"/>
          <w:numId w:val="1069"/>
        </w:numPr>
      </w:pPr>
      <w:r>
        <w:rPr>
          <w:b/>
          <w:bCs/>
        </w:rPr>
        <w:t xml:space="preserve">Polyglot</w:t>
      </w:r>
      <w:r>
        <w:t xml:space="preserve"> </w:t>
      </w:r>
      <w:r>
        <w:t xml:space="preserve">: chaque service peut utiliser une stack différente</w:t>
      </w:r>
    </w:p>
    <w:bookmarkEnd w:id="113"/>
    <w:bookmarkStart w:id="114" w:name="limites-qui-motivent-lexorbital"/>
    <w:p>
      <w:pPr>
        <w:pStyle w:val="Heading4"/>
      </w:pPr>
      <w:r>
        <w:t xml:space="preserve">Limites (qui motivent LexOrbital)</w:t>
      </w:r>
    </w:p>
    <w:p>
      <w:pPr>
        <w:pStyle w:val="Compact"/>
        <w:numPr>
          <w:ilvl w:val="0"/>
          <w:numId w:val="1070"/>
        </w:numPr>
      </w:pPr>
      <w:r>
        <w:rPr>
          <w:b/>
          <w:bCs/>
        </w:rPr>
        <w:t xml:space="preserve">Complexité opérationnelle</w:t>
      </w:r>
      <w:r>
        <w:t xml:space="preserve"> </w:t>
      </w:r>
      <w:r>
        <w:t xml:space="preserve">: orchestration (Kubernetes), service mesh (Istio), observabilité distribuée</w:t>
      </w:r>
    </w:p>
    <w:p>
      <w:pPr>
        <w:pStyle w:val="Compact"/>
        <w:numPr>
          <w:ilvl w:val="0"/>
          <w:numId w:val="1070"/>
        </w:numPr>
      </w:pPr>
      <w:r>
        <w:rPr>
          <w:b/>
          <w:bCs/>
        </w:rPr>
        <w:t xml:space="preserve">Latence réseau</w:t>
      </w:r>
      <w:r>
        <w:t xml:space="preserve"> </w:t>
      </w:r>
      <w:r>
        <w:t xml:space="preserve">: chaque appel inter-service passe par le réseau (sérialisation, désérialisation)</w:t>
      </w:r>
    </w:p>
    <w:p>
      <w:pPr>
        <w:pStyle w:val="Compact"/>
        <w:numPr>
          <w:ilvl w:val="0"/>
          <w:numId w:val="1070"/>
        </w:numPr>
      </w:pPr>
      <w:r>
        <w:rPr>
          <w:b/>
          <w:bCs/>
        </w:rPr>
        <w:t xml:space="preserve">Transactions distribuées</w:t>
      </w:r>
      <w:r>
        <w:t xml:space="preserve"> </w:t>
      </w:r>
      <w:r>
        <w:t xml:space="preserve">: gestion complexe de la cohérence (Saga pattern, eventual consistency)</w:t>
      </w:r>
    </w:p>
    <w:p>
      <w:pPr>
        <w:pStyle w:val="Compact"/>
        <w:numPr>
          <w:ilvl w:val="0"/>
          <w:numId w:val="1070"/>
        </w:numPr>
      </w:pPr>
      <w:r>
        <w:rPr>
          <w:b/>
          <w:bCs/>
        </w:rPr>
        <w:t xml:space="preserve">Overhead infrastructure</w:t>
      </w:r>
      <w:r>
        <w:t xml:space="preserve"> </w:t>
      </w:r>
      <w:r>
        <w:t xml:space="preserve">: chaque service a besoin de son propre conteneur, monitoring, logs</w:t>
      </w:r>
    </w:p>
    <w:p>
      <w:pPr>
        <w:pStyle w:val="Compact"/>
        <w:numPr>
          <w:ilvl w:val="0"/>
          <w:numId w:val="1070"/>
        </w:numPr>
      </w:pPr>
      <w:r>
        <w:rPr>
          <w:b/>
          <w:bCs/>
        </w:rPr>
        <w:t xml:space="preserve">Déploiement</w:t>
      </w:r>
      <w:r>
        <w:t xml:space="preserve"> </w:t>
      </w:r>
      <w:r>
        <w:t xml:space="preserve">: coordination des versions, rolling updates, rollback multi-services</w:t>
      </w:r>
    </w:p>
    <w:bookmarkEnd w:id="114"/>
    <w:bookmarkEnd w:id="115"/>
    <w:bookmarkStart w:id="119" w:name="modules-plugnplay-lexorbital-principes"/>
    <w:p>
      <w:pPr>
        <w:pStyle w:val="Heading3"/>
      </w:pPr>
      <w:r>
        <w:t xml:space="preserve">2.2. Modules plug’n’play LexOrbital : principes</w:t>
      </w:r>
    </w:p>
    <w:bookmarkStart w:id="116" w:name="un-seul-runtime-plusieurs-modules"/>
    <w:p>
      <w:pPr>
        <w:pStyle w:val="Heading4"/>
      </w:pPr>
      <w:r>
        <w:t xml:space="preserve">Un seul runtime, plusieurs modules</w:t>
      </w:r>
    </w:p>
    <w:p>
      <w:pPr>
        <w:pStyle w:val="Compact"/>
        <w:numPr>
          <w:ilvl w:val="0"/>
          <w:numId w:val="1071"/>
        </w:numPr>
      </w:pPr>
      <w:r>
        <w:t xml:space="preserve">Tous les modules tournent dans</w:t>
      </w:r>
      <w:r>
        <w:t xml:space="preserve"> </w:t>
      </w:r>
      <w:r>
        <w:rPr>
          <w:b/>
          <w:bCs/>
        </w:rPr>
        <w:t xml:space="preserve">le même process Node.js</w:t>
      </w:r>
      <w:r>
        <w:t xml:space="preserve"> </w:t>
      </w:r>
      <w:r>
        <w:t xml:space="preserve">(NestJS)</w:t>
      </w:r>
    </w:p>
    <w:p>
      <w:pPr>
        <w:pStyle w:val="Compact"/>
        <w:numPr>
          <w:ilvl w:val="0"/>
          <w:numId w:val="1071"/>
        </w:numPr>
      </w:pPr>
      <w:r>
        <w:t xml:space="preserve">Communication</w:t>
      </w:r>
      <w:r>
        <w:t xml:space="preserve"> </w:t>
      </w:r>
      <w:r>
        <w:rPr>
          <w:b/>
          <w:bCs/>
        </w:rPr>
        <w:t xml:space="preserve">in-memory</w:t>
      </w:r>
      <w:r>
        <w:t xml:space="preserve"> </w:t>
      </w:r>
      <w:r>
        <w:t xml:space="preserve">(appels de fonctions directs ou event bus local)</w:t>
      </w:r>
    </w:p>
    <w:p>
      <w:pPr>
        <w:pStyle w:val="Compact"/>
        <w:numPr>
          <w:ilvl w:val="0"/>
          <w:numId w:val="1071"/>
        </w:numPr>
      </w:pPr>
      <w:r>
        <w:rPr>
          <w:b/>
          <w:bCs/>
        </w:rPr>
        <w:t xml:space="preserve">Pas de sérialisation réseau</w:t>
      </w:r>
      <w:r>
        <w:t xml:space="preserve"> </w:t>
      </w:r>
      <w:r>
        <w:t xml:space="preserve">pour les appels inter-modules</w:t>
      </w:r>
    </w:p>
    <w:bookmarkEnd w:id="116"/>
    <w:bookmarkStart w:id="117" w:name="isolation-logique-pas-physique"/>
    <w:p>
      <w:pPr>
        <w:pStyle w:val="Heading4"/>
      </w:pPr>
      <w:r>
        <w:t xml:space="preserve">Isolation logique, pas physique</w:t>
      </w:r>
    </w:p>
    <w:p>
      <w:pPr>
        <w:pStyle w:val="Compact"/>
        <w:numPr>
          <w:ilvl w:val="0"/>
          <w:numId w:val="1072"/>
        </w:numPr>
      </w:pPr>
      <w:r>
        <w:t xml:space="preserve">Chaque module a son propre</w:t>
      </w:r>
      <w:r>
        <w:t xml:space="preserve"> </w:t>
      </w:r>
      <w:r>
        <w:rPr>
          <w:b/>
          <w:bCs/>
        </w:rPr>
        <w:t xml:space="preserve">contexte DI</w:t>
      </w:r>
      <w:r>
        <w:t xml:space="preserve"> </w:t>
      </w:r>
      <w:r>
        <w:t xml:space="preserve">(Dependency Injection)</w:t>
      </w:r>
    </w:p>
    <w:p>
      <w:pPr>
        <w:pStyle w:val="Compact"/>
        <w:numPr>
          <w:ilvl w:val="0"/>
          <w:numId w:val="1072"/>
        </w:numPr>
      </w:pPr>
      <w:r>
        <w:t xml:space="preserve">Les modules ne s’importent</w:t>
      </w:r>
      <w:r>
        <w:t xml:space="preserve"> </w:t>
      </w:r>
      <w:r>
        <w:rPr>
          <w:b/>
          <w:bCs/>
        </w:rPr>
        <w:t xml:space="preserve">jamais</w:t>
      </w:r>
      <w:r>
        <w:t xml:space="preserve"> </w:t>
      </w:r>
      <w:r>
        <w:t xml:space="preserve">directement : tout passe par le Meta-Kernel</w:t>
      </w:r>
    </w:p>
    <w:p>
      <w:pPr>
        <w:pStyle w:val="Compact"/>
        <w:numPr>
          <w:ilvl w:val="0"/>
          <w:numId w:val="1072"/>
        </w:numPr>
      </w:pPr>
      <w:r>
        <w:t xml:space="preserve">Sandboxing possible via</w:t>
      </w:r>
      <w:r>
        <w:t xml:space="preserve"> </w:t>
      </w:r>
      <w:r>
        <w:rPr>
          <w:b/>
          <w:bCs/>
        </w:rPr>
        <w:t xml:space="preserve">VM contexts</w:t>
      </w:r>
      <w:r>
        <w:t xml:space="preserve"> </w:t>
      </w:r>
      <w:r>
        <w:t xml:space="preserve">ou</w:t>
      </w:r>
      <w:r>
        <w:t xml:space="preserve"> </w:t>
      </w:r>
      <w:r>
        <w:rPr>
          <w:b/>
          <w:bCs/>
        </w:rPr>
        <w:t xml:space="preserve">Worker Threads</w:t>
      </w:r>
      <w:r>
        <w:t xml:space="preserve"> </w:t>
      </w:r>
      <w:r>
        <w:t xml:space="preserve">pour les modules non-trustés</w:t>
      </w:r>
    </w:p>
    <w:bookmarkEnd w:id="117"/>
    <w:bookmarkStart w:id="118" w:name="déploiement-simplifié"/>
    <w:p>
      <w:pPr>
        <w:pStyle w:val="Heading4"/>
      </w:pPr>
      <w:r>
        <w:t xml:space="preserve">Déploiement simplifié</w:t>
      </w:r>
    </w:p>
    <w:p>
      <w:pPr>
        <w:pStyle w:val="Compact"/>
        <w:numPr>
          <w:ilvl w:val="0"/>
          <w:numId w:val="1073"/>
        </w:numPr>
      </w:pPr>
      <w:r>
        <w:rPr>
          <w:b/>
          <w:bCs/>
        </w:rPr>
        <w:t xml:space="preserve">Un seul déploiement</w:t>
      </w:r>
      <w:r>
        <w:t xml:space="preserve"> </w:t>
      </w:r>
      <w:r>
        <w:t xml:space="preserve">pour l’ensemble de la station</w:t>
      </w:r>
    </w:p>
    <w:p>
      <w:pPr>
        <w:pStyle w:val="Compact"/>
        <w:numPr>
          <w:ilvl w:val="0"/>
          <w:numId w:val="1073"/>
        </w:numPr>
      </w:pPr>
      <w:r>
        <w:t xml:space="preserve">Ajout/retrait de modules sans redémarrage (hot reload)</w:t>
      </w:r>
    </w:p>
    <w:p>
      <w:pPr>
        <w:pStyle w:val="Compact"/>
        <w:numPr>
          <w:ilvl w:val="0"/>
          <w:numId w:val="1073"/>
        </w:numPr>
      </w:pPr>
      <w:r>
        <w:t xml:space="preserve">Git subtree pour gérer les sources de modules externes</w:t>
      </w:r>
    </w:p>
    <w:bookmarkEnd w:id="118"/>
    <w:bookmarkEnd w:id="119"/>
    <w:bookmarkStart w:id="120" w:name="tableau-comparatif"/>
    <w:p>
      <w:pPr>
        <w:pStyle w:val="Heading3"/>
      </w:pPr>
      <w:r>
        <w:t xml:space="preserve">2.3. Tableau comparatif</w:t>
      </w:r>
    </w:p>
    <w:tbl>
      <w:tblPr>
        <w:tblStyle w:val="Table"/>
        <w:tblW w:type="pct" w:w="5000"/>
        <w:tblLayout w:type="fixed"/>
        <w:tblLook w:firstRow="1" w:lastRow="0" w:firstColumn="0" w:lastColumn="0" w:noHBand="0" w:noVBand="0" w:val="0020"/>
      </w:tblPr>
      <w:tblGrid>
        <w:gridCol w:w="2702"/>
        <w:gridCol w:w="2608"/>
        <w:gridCol w:w="2608"/>
      </w:tblGrid>
      <w:tr>
        <w:trPr>
          <w:tblHeader w:val="on"/>
        </w:trPr>
        <w:tc>
          <w:tcPr/>
          <w:p>
            <w:pPr>
              <w:pStyle w:val="Compact"/>
            </w:pPr>
            <w:r>
              <w:t xml:space="preserve">Critère</w:t>
            </w:r>
          </w:p>
        </w:tc>
        <w:tc>
          <w:tcPr/>
          <w:p>
            <w:pPr>
              <w:pStyle w:val="Compact"/>
            </w:pPr>
            <w:r>
              <w:t xml:space="preserve">Microservices</w:t>
            </w:r>
          </w:p>
        </w:tc>
        <w:tc>
          <w:tcPr/>
          <w:p>
            <w:pPr>
              <w:pStyle w:val="Compact"/>
            </w:pPr>
            <w:r>
              <w:t xml:space="preserve">Modules LexOrbital</w:t>
            </w:r>
          </w:p>
        </w:tc>
      </w:tr>
      <w:tr>
        <w:tc>
          <w:tcPr/>
          <w:p>
            <w:pPr>
              <w:pStyle w:val="Compact"/>
            </w:pPr>
            <w:r>
              <w:rPr>
                <w:b/>
                <w:bCs/>
              </w:rPr>
              <w:t xml:space="preserve">Isolation</w:t>
            </w:r>
          </w:p>
        </w:tc>
        <w:tc>
          <w:tcPr/>
          <w:p>
            <w:pPr>
              <w:pStyle w:val="Compact"/>
            </w:pPr>
            <w:r>
              <w:t xml:space="preserve">Processus séparés</w:t>
            </w:r>
          </w:p>
        </w:tc>
        <w:tc>
          <w:tcPr/>
          <w:p>
            <w:pPr>
              <w:pStyle w:val="Compact"/>
            </w:pPr>
            <w:r>
              <w:t xml:space="preserve">Contextes DI isolés</w:t>
            </w:r>
          </w:p>
        </w:tc>
      </w:tr>
      <w:tr>
        <w:tc>
          <w:tcPr/>
          <w:p>
            <w:pPr>
              <w:pStyle w:val="Compact"/>
            </w:pPr>
            <w:r>
              <w:rPr>
                <w:b/>
                <w:bCs/>
              </w:rPr>
              <w:t xml:space="preserve">Communication</w:t>
            </w:r>
          </w:p>
        </w:tc>
        <w:tc>
          <w:tcPr/>
          <w:p>
            <w:pPr>
              <w:pStyle w:val="Compact"/>
            </w:pPr>
            <w:r>
              <w:t xml:space="preserve">HTTP/gRPC (réseau)</w:t>
            </w:r>
          </w:p>
        </w:tc>
        <w:tc>
          <w:tcPr/>
          <w:p>
            <w:pPr>
              <w:pStyle w:val="Compact"/>
            </w:pPr>
            <w:r>
              <w:t xml:space="preserve">Appels in-memory</w:t>
            </w:r>
          </w:p>
        </w:tc>
      </w:tr>
      <w:tr>
        <w:tc>
          <w:tcPr/>
          <w:p>
            <w:pPr>
              <w:pStyle w:val="Compact"/>
            </w:pPr>
            <w:r>
              <w:rPr>
                <w:b/>
                <w:bCs/>
              </w:rPr>
              <w:t xml:space="preserve">Transactions</w:t>
            </w:r>
          </w:p>
        </w:tc>
        <w:tc>
          <w:tcPr/>
          <w:p>
            <w:pPr>
              <w:pStyle w:val="Compact"/>
            </w:pPr>
            <w:r>
              <w:t xml:space="preserve">Saga / 2PC</w:t>
            </w:r>
          </w:p>
        </w:tc>
        <w:tc>
          <w:tcPr/>
          <w:p>
            <w:pPr>
              <w:pStyle w:val="Compact"/>
            </w:pPr>
            <w:r>
              <w:t xml:space="preserve">ACID natif (même DB)</w:t>
            </w:r>
          </w:p>
        </w:tc>
      </w:tr>
      <w:tr>
        <w:tc>
          <w:tcPr/>
          <w:p>
            <w:pPr>
              <w:pStyle w:val="Compact"/>
            </w:pPr>
            <w:r>
              <w:rPr>
                <w:b/>
                <w:bCs/>
              </w:rPr>
              <w:t xml:space="preserve">Latence inter-modules</w:t>
            </w:r>
          </w:p>
        </w:tc>
        <w:tc>
          <w:tcPr/>
          <w:p>
            <w:pPr>
              <w:pStyle w:val="Compact"/>
            </w:pPr>
            <w:r>
              <w:t xml:space="preserve">~5-50ms (réseau)</w:t>
            </w:r>
          </w:p>
        </w:tc>
        <w:tc>
          <w:tcPr/>
          <w:p>
            <w:pPr>
              <w:pStyle w:val="Compact"/>
            </w:pPr>
            <w:r>
              <w:t xml:space="preserve">&lt;1ms (mémoire)</w:t>
            </w:r>
          </w:p>
        </w:tc>
      </w:tr>
      <w:tr>
        <w:tc>
          <w:tcPr/>
          <w:p>
            <w:pPr>
              <w:pStyle w:val="Compact"/>
            </w:pPr>
            <w:r>
              <w:rPr>
                <w:b/>
                <w:bCs/>
              </w:rPr>
              <w:t xml:space="preserve">Scalabilité</w:t>
            </w:r>
          </w:p>
        </w:tc>
        <w:tc>
          <w:tcPr/>
          <w:p>
            <w:pPr>
              <w:pStyle w:val="Compact"/>
            </w:pPr>
            <w:r>
              <w:t xml:space="preserve">Indépendante par service</w:t>
            </w:r>
          </w:p>
        </w:tc>
        <w:tc>
          <w:tcPr/>
          <w:p>
            <w:pPr>
              <w:pStyle w:val="Compact"/>
            </w:pPr>
            <w:r>
              <w:t xml:space="preserve">Verticale (toute la station)</w:t>
            </w:r>
          </w:p>
        </w:tc>
      </w:tr>
      <w:tr>
        <w:tc>
          <w:tcPr/>
          <w:p>
            <w:pPr>
              <w:pStyle w:val="Compact"/>
            </w:pPr>
            <w:r>
              <w:rPr>
                <w:b/>
                <w:bCs/>
              </w:rPr>
              <w:t xml:space="preserve">Complexité ops</w:t>
            </w:r>
          </w:p>
        </w:tc>
        <w:tc>
          <w:tcPr/>
          <w:p>
            <w:pPr>
              <w:pStyle w:val="Compact"/>
            </w:pPr>
            <w:r>
              <w:t xml:space="preserve">Élevée (K8s, mesh, etc.)</w:t>
            </w:r>
          </w:p>
        </w:tc>
        <w:tc>
          <w:tcPr/>
          <w:p>
            <w:pPr>
              <w:pStyle w:val="Compact"/>
            </w:pPr>
            <w:r>
              <w:t xml:space="preserve">Faible (monolithe)</w:t>
            </w:r>
          </w:p>
        </w:tc>
      </w:tr>
      <w:tr>
        <w:tc>
          <w:tcPr/>
          <w:p>
            <w:pPr>
              <w:pStyle w:val="Compact"/>
            </w:pPr>
            <w:r>
              <w:rPr>
                <w:b/>
                <w:bCs/>
              </w:rPr>
              <w:t xml:space="preserve">Déploiement</w:t>
            </w:r>
          </w:p>
        </w:tc>
        <w:tc>
          <w:tcPr/>
          <w:p>
            <w:pPr>
              <w:pStyle w:val="Compact"/>
            </w:pPr>
            <w:r>
              <w:t xml:space="preserve">Multi-pipelines</w:t>
            </w:r>
          </w:p>
        </w:tc>
        <w:tc>
          <w:tcPr/>
          <w:p>
            <w:pPr>
              <w:pStyle w:val="Compact"/>
            </w:pPr>
            <w:r>
              <w:t xml:space="preserve">Pipeline unique</w:t>
            </w:r>
          </w:p>
        </w:tc>
      </w:tr>
      <w:tr>
        <w:tc>
          <w:tcPr/>
          <w:p>
            <w:pPr>
              <w:pStyle w:val="Compact"/>
            </w:pPr>
            <w:r>
              <w:rPr>
                <w:b/>
                <w:bCs/>
              </w:rPr>
              <w:t xml:space="preserve">Debugging</w:t>
            </w:r>
          </w:p>
        </w:tc>
        <w:tc>
          <w:tcPr/>
          <w:p>
            <w:pPr>
              <w:pStyle w:val="Compact"/>
            </w:pPr>
            <w:r>
              <w:t xml:space="preserve">Distribué (tracing)</w:t>
            </w:r>
          </w:p>
        </w:tc>
        <w:tc>
          <w:tcPr/>
          <w:p>
            <w:pPr>
              <w:pStyle w:val="Compact"/>
            </w:pPr>
            <w:r>
              <w:t xml:space="preserve">Local (stack trace simple)</w:t>
            </w:r>
          </w:p>
        </w:tc>
      </w:tr>
      <w:tr>
        <w:tc>
          <w:tcPr/>
          <w:p>
            <w:pPr>
              <w:pStyle w:val="Compact"/>
            </w:pPr>
            <w:r>
              <w:rPr>
                <w:b/>
                <w:bCs/>
              </w:rPr>
              <w:t xml:space="preserve">Polyglot</w:t>
            </w:r>
          </w:p>
        </w:tc>
        <w:tc>
          <w:tcPr/>
          <w:p>
            <w:pPr>
              <w:pStyle w:val="Compact"/>
            </w:pPr>
            <w:r>
              <w:t xml:space="preserve">Oui</w:t>
            </w:r>
          </w:p>
        </w:tc>
        <w:tc>
          <w:tcPr/>
          <w:p>
            <w:pPr>
              <w:pStyle w:val="Compact"/>
            </w:pPr>
            <w:r>
              <w:t xml:space="preserve">Non (JavaScript/TypeScript)</w:t>
            </w:r>
          </w:p>
        </w:tc>
      </w:tr>
      <w:tr>
        <w:tc>
          <w:tcPr/>
          <w:p>
            <w:pPr>
              <w:pStyle w:val="Compact"/>
            </w:pPr>
            <w:r>
              <w:rPr>
                <w:b/>
                <w:bCs/>
              </w:rPr>
              <w:t xml:space="preserve">Résilience</w:t>
            </w:r>
          </w:p>
        </w:tc>
        <w:tc>
          <w:tcPr/>
          <w:p>
            <w:pPr>
              <w:pStyle w:val="Compact"/>
            </w:pPr>
            <w:r>
              <w:t xml:space="preserve">Indépendance des pannes</w:t>
            </w:r>
          </w:p>
        </w:tc>
        <w:tc>
          <w:tcPr/>
          <w:p>
            <w:pPr>
              <w:pStyle w:val="Compact"/>
            </w:pPr>
            <w:r>
              <w:t xml:space="preserve">Redémarrage global</w:t>
            </w:r>
          </w:p>
        </w:tc>
      </w:tr>
    </w:tbl>
    <w:bookmarkEnd w:id="120"/>
    <w:bookmarkEnd w:id="121"/>
    <w:bookmarkStart w:id="125" w:name="implications-techniques-1"/>
    <w:p>
      <w:pPr>
        <w:pStyle w:val="Heading2"/>
      </w:pPr>
      <w:r>
        <w:t xml:space="preserve">3. Implications techniques</w:t>
      </w:r>
    </w:p>
    <w:bookmarkStart w:id="122" w:name="quand-choisir-lexorbital-modules"/>
    <w:p>
      <w:pPr>
        <w:pStyle w:val="Heading3"/>
      </w:pPr>
      <w:r>
        <w:t xml:space="preserve">3.1. Quand choisir LexOrbital (modules)</w:t>
      </w:r>
    </w:p>
    <w:p>
      <w:pPr>
        <w:pStyle w:val="FirstParagraph"/>
      </w:pPr>
      <w:r>
        <w:t xml:space="preserve">✅</w:t>
      </w:r>
      <w:r>
        <w:t xml:space="preserve"> </w:t>
      </w:r>
      <w:r>
        <w:rPr>
          <w:b/>
          <w:bCs/>
        </w:rPr>
        <w:t xml:space="preserve">Cas d’usage adaptés</w:t>
      </w:r>
      <w:r>
        <w:t xml:space="preserve"> </w:t>
      </w:r>
      <w:r>
        <w:t xml:space="preserve">:</w:t>
      </w:r>
      <w:r>
        <w:t xml:space="preserve"> </w:t>
      </w:r>
      <w:r>
        <w:t xml:space="preserve">- Applications</w:t>
      </w:r>
      <w:r>
        <w:t xml:space="preserve"> </w:t>
      </w:r>
      <w:r>
        <w:rPr>
          <w:b/>
          <w:bCs/>
        </w:rPr>
        <w:t xml:space="preserve">monométier</w:t>
      </w:r>
      <w:r>
        <w:t xml:space="preserve"> </w:t>
      </w:r>
      <w:r>
        <w:t xml:space="preserve">ou</w:t>
      </w:r>
      <w:r>
        <w:t xml:space="preserve"> </w:t>
      </w:r>
      <w:r>
        <w:rPr>
          <w:b/>
          <w:bCs/>
        </w:rPr>
        <w:t xml:space="preserve">mono-tenant</w:t>
      </w:r>
      <w:r>
        <w:t xml:space="preserve"> </w:t>
      </w:r>
      <w:r>
        <w:t xml:space="preserve">avec forte cohésion fonctionnelle</w:t>
      </w:r>
      <w:r>
        <w:t xml:space="preserve"> </w:t>
      </w:r>
      <w:r>
        <w:t xml:space="preserve">- Équipes de</w:t>
      </w:r>
      <w:r>
        <w:t xml:space="preserve"> </w:t>
      </w:r>
      <w:r>
        <w:rPr>
          <w:b/>
          <w:bCs/>
        </w:rPr>
        <w:t xml:space="preserve">petite à moyenne taille</w:t>
      </w:r>
      <w:r>
        <w:t xml:space="preserve"> </w:t>
      </w:r>
      <w:r>
        <w:t xml:space="preserve">(pas de silos organisationnels)</w:t>
      </w:r>
      <w:r>
        <w:t xml:space="preserve"> </w:t>
      </w:r>
      <w:r>
        <w:t xml:space="preserve">- Besoins de</w:t>
      </w:r>
      <w:r>
        <w:t xml:space="preserve"> </w:t>
      </w:r>
      <w:r>
        <w:rPr>
          <w:b/>
          <w:bCs/>
        </w:rPr>
        <w:t xml:space="preserve">transactions complexes</w:t>
      </w:r>
      <w:r>
        <w:t xml:space="preserve"> </w:t>
      </w:r>
      <w:r>
        <w:t xml:space="preserve">entre modules (cohérence forte)</w:t>
      </w:r>
      <w:r>
        <w:t xml:space="preserve"> </w:t>
      </w:r>
      <w:r>
        <w:t xml:space="preserve">- Infrastructure</w:t>
      </w:r>
      <w:r>
        <w:t xml:space="preserve"> </w:t>
      </w:r>
      <w:r>
        <w:rPr>
          <w:b/>
          <w:bCs/>
        </w:rPr>
        <w:t xml:space="preserve">limitée</w:t>
      </w:r>
      <w:r>
        <w:t xml:space="preserve"> </w:t>
      </w:r>
      <w:r>
        <w:t xml:space="preserve">(pas de K8s, pas d’équipe DevOps dédiée)</w:t>
      </w:r>
      <w:r>
        <w:t xml:space="preserve"> </w:t>
      </w:r>
      <w:r>
        <w:t xml:space="preserve">-</w:t>
      </w:r>
      <w:r>
        <w:t xml:space="preserve"> </w:t>
      </w:r>
      <w:r>
        <w:rPr>
          <w:b/>
          <w:bCs/>
        </w:rPr>
        <w:t xml:space="preserve">Latence critique</w:t>
      </w:r>
      <w:r>
        <w:t xml:space="preserve"> </w:t>
      </w:r>
      <w:r>
        <w:t xml:space="preserve">(finance, temps réel) où chaque milliseconde compte</w:t>
      </w:r>
    </w:p>
    <w:bookmarkEnd w:id="122"/>
    <w:bookmarkStart w:id="123" w:name="quand-privilégier-les-microservices"/>
    <w:p>
      <w:pPr>
        <w:pStyle w:val="Heading3"/>
      </w:pPr>
      <w:r>
        <w:t xml:space="preserve">3.2. Quand privilégier les microservices</w:t>
      </w:r>
    </w:p>
    <w:p>
      <w:pPr>
        <w:pStyle w:val="FirstParagraph"/>
      </w:pPr>
      <w:r>
        <w:t xml:space="preserve">✅</w:t>
      </w:r>
      <w:r>
        <w:t xml:space="preserve"> </w:t>
      </w:r>
      <w:r>
        <w:rPr>
          <w:b/>
          <w:bCs/>
        </w:rPr>
        <w:t xml:space="preserve">Cas d’usage adaptés</w:t>
      </w:r>
      <w:r>
        <w:t xml:space="preserve"> </w:t>
      </w:r>
      <w:r>
        <w:t xml:space="preserve">:</w:t>
      </w:r>
      <w:r>
        <w:t xml:space="preserve"> </w:t>
      </w:r>
      <w:r>
        <w:t xml:space="preserve">-</w:t>
      </w:r>
      <w:r>
        <w:t xml:space="preserve"> </w:t>
      </w:r>
      <w:r>
        <w:rPr>
          <w:b/>
          <w:bCs/>
        </w:rPr>
        <w:t xml:space="preserve">Très grande échelle</w:t>
      </w:r>
      <w:r>
        <w:t xml:space="preserve"> </w:t>
      </w:r>
      <w:r>
        <w:t xml:space="preserve">(centaines de développeurs, dizaines de services)</w:t>
      </w:r>
      <w:r>
        <w:t xml:space="preserve"> </w:t>
      </w:r>
      <w:r>
        <w:t xml:space="preserve">- Besoins de</w:t>
      </w:r>
      <w:r>
        <w:t xml:space="preserve"> </w:t>
      </w:r>
      <w:r>
        <w:rPr>
          <w:b/>
          <w:bCs/>
        </w:rPr>
        <w:t xml:space="preserve">scalabilité hétérogène</w:t>
      </w:r>
      <w:r>
        <w:t xml:space="preserve"> </w:t>
      </w:r>
      <w:r>
        <w:t xml:space="preserve">(certains services x100, d’autres x1)</w:t>
      </w:r>
      <w:r>
        <w:t xml:space="preserve"> </w:t>
      </w:r>
      <w:r>
        <w:t xml:space="preserve">-</w:t>
      </w:r>
      <w:r>
        <w:t xml:space="preserve"> </w:t>
      </w:r>
      <w:r>
        <w:rPr>
          <w:b/>
          <w:bCs/>
        </w:rPr>
        <w:t xml:space="preserve">Multi-tenant</w:t>
      </w:r>
      <w:r>
        <w:t xml:space="preserve"> </w:t>
      </w:r>
      <w:r>
        <w:t xml:space="preserve">avec isolation forte par client</w:t>
      </w:r>
      <w:r>
        <w:t xml:space="preserve"> </w:t>
      </w:r>
      <w:r>
        <w:t xml:space="preserve">- Équipes</w:t>
      </w:r>
      <w:r>
        <w:t xml:space="preserve"> </w:t>
      </w:r>
      <w:r>
        <w:rPr>
          <w:b/>
          <w:bCs/>
        </w:rPr>
        <w:t xml:space="preserve">autonomes</w:t>
      </w:r>
      <w:r>
        <w:t xml:space="preserve"> </w:t>
      </w:r>
      <w:r>
        <w:t xml:space="preserve">avec ownership fort (chacun son service, son déploiement)</w:t>
      </w:r>
      <w:r>
        <w:t xml:space="preserve"> </w:t>
      </w:r>
      <w:r>
        <w:t xml:space="preserve">- Stack</w:t>
      </w:r>
      <w:r>
        <w:t xml:space="preserve"> </w:t>
      </w:r>
      <w:r>
        <w:rPr>
          <w:b/>
          <w:bCs/>
        </w:rPr>
        <w:t xml:space="preserve">polyglot</w:t>
      </w:r>
      <w:r>
        <w:t xml:space="preserve"> </w:t>
      </w:r>
      <w:r>
        <w:t xml:space="preserve">nécessaire (Python pour ML, Go pour perf, etc.)</w:t>
      </w:r>
    </w:p>
    <w:bookmarkEnd w:id="123"/>
    <w:bookmarkStart w:id="124" w:name="Xb49e76f2b88283dc1cd44e56a67bde5e19acbdf"/>
    <w:p>
      <w:pPr>
        <w:pStyle w:val="Heading3"/>
      </w:pPr>
      <w:r>
        <w:t xml:space="preserve">3.3. Approche hybride (future évolution LexOrbital)</w:t>
      </w:r>
    </w:p>
    <w:p>
      <w:pPr>
        <w:pStyle w:val="FirstParagraph"/>
      </w:pPr>
      <w:r>
        <w:t xml:space="preserve">LexOrbital pourrait évoluer vers un</w:t>
      </w:r>
      <w:r>
        <w:t xml:space="preserve"> </w:t>
      </w:r>
      <w:r>
        <w:rPr>
          <w:b/>
          <w:bCs/>
        </w:rPr>
        <w:t xml:space="preserve">modèle hybride</w:t>
      </w:r>
      <w:r>
        <w:t xml:space="preserve"> </w:t>
      </w:r>
      <w:r>
        <w:t xml:space="preserve">:</w:t>
      </w:r>
    </w:p>
    <w:p>
      <w:pPr>
        <w:pStyle w:val="SourceCode"/>
      </w:pPr>
      <w:r>
        <w:rPr>
          <w:rStyle w:val="VerbatimChar"/>
        </w:rPr>
        <w:t xml:space="preserve">┌───────────────────────────────────────┐</w:t>
      </w:r>
      <w:r>
        <w:br/>
      </w:r>
      <w:r>
        <w:rPr>
          <w:rStyle w:val="VerbatimChar"/>
        </w:rPr>
        <w:t xml:space="preserve">│   Station LexOrbital (Meta-Kernel)    │  ← Core + modules métier (in-memory)</w:t>
      </w:r>
      <w:r>
        <w:br/>
      </w:r>
      <w:r>
        <w:rPr>
          <w:rStyle w:val="VerbatimChar"/>
        </w:rPr>
        <w:t xml:space="preserve">│   ├── Auth Module                     │</w:t>
      </w:r>
      <w:r>
        <w:br/>
      </w:r>
      <w:r>
        <w:rPr>
          <w:rStyle w:val="VerbatimChar"/>
        </w:rPr>
        <w:t xml:space="preserve">│   ├── Audit Module                    │</w:t>
      </w:r>
      <w:r>
        <w:br/>
      </w:r>
      <w:r>
        <w:rPr>
          <w:rStyle w:val="VerbatimChar"/>
        </w:rPr>
        <w:t xml:space="preserve">│   ├── Dossiers Module                 │</w:t>
      </w:r>
      <w:r>
        <w:br/>
      </w:r>
      <w:r>
        <w:rPr>
          <w:rStyle w:val="VerbatimChar"/>
        </w:rPr>
        <w:t xml:space="preserve">│   └── Documents Module                │</w:t>
      </w:r>
      <w:r>
        <w:br/>
      </w:r>
      <w:r>
        <w:rPr>
          <w:rStyle w:val="VerbatimChar"/>
        </w:rPr>
        <w:t xml:space="preserve">└───────────────────────────────────────┘</w:t>
      </w:r>
      <w:r>
        <w:br/>
      </w:r>
      <w:r>
        <w:rPr>
          <w:rStyle w:val="VerbatimChar"/>
        </w:rPr>
        <w:t xml:space="preserve">            ↓ HTTP/gRPC</w:t>
      </w:r>
      <w:r>
        <w:br/>
      </w:r>
      <w:r>
        <w:rPr>
          <w:rStyle w:val="VerbatimChar"/>
        </w:rPr>
        <w:t xml:space="preserve">┌───────────────────────────────────────┐</w:t>
      </w:r>
      <w:r>
        <w:br/>
      </w:r>
      <w:r>
        <w:rPr>
          <w:rStyle w:val="VerbatimChar"/>
        </w:rPr>
        <w:t xml:space="preserve">│   Microservices externes (optionnels) │  ← Services haute performance</w:t>
      </w:r>
      <w:r>
        <w:br/>
      </w:r>
      <w:r>
        <w:rPr>
          <w:rStyle w:val="VerbatimChar"/>
        </w:rPr>
        <w:t xml:space="preserve">│   ├── OCR Service (Python + Tesseract)│</w:t>
      </w:r>
      <w:r>
        <w:br/>
      </w:r>
      <w:r>
        <w:rPr>
          <w:rStyle w:val="VerbatimChar"/>
        </w:rPr>
        <w:t xml:space="preserve">│   ├── ML Service (TensorFlow)         │</w:t>
      </w:r>
      <w:r>
        <w:br/>
      </w:r>
      <w:r>
        <w:rPr>
          <w:rStyle w:val="VerbatimChar"/>
        </w:rPr>
        <w:t xml:space="preserve">│   └── Search Service (Elasticsearch)  │</w:t>
      </w:r>
      <w:r>
        <w:br/>
      </w:r>
      <w:r>
        <w:rPr>
          <w:rStyle w:val="VerbatimChar"/>
        </w:rPr>
        <w:t xml:space="preserve">└───────────────────────────────────────┘</w:t>
      </w:r>
    </w:p>
    <w:p>
      <w:pPr>
        <w:pStyle w:val="FirstParagraph"/>
      </w:pPr>
      <w:r>
        <w:rPr>
          <w:b/>
          <w:bCs/>
        </w:rPr>
        <w:t xml:space="preserve">Principe</w:t>
      </w:r>
      <w:r>
        <w:t xml:space="preserve"> </w:t>
      </w:r>
      <w:r>
        <w:t xml:space="preserve">: garder le cœur métier en modules (faible latence, transactions), externaliser les services spécialisés (ML, recherche, traitement lourd).</w:t>
      </w:r>
    </w:p>
    <w:bookmarkEnd w:id="124"/>
    <w:bookmarkEnd w:id="125"/>
    <w:bookmarkStart w:id="128" w:name="checklist-de-décision"/>
    <w:p>
      <w:pPr>
        <w:pStyle w:val="Heading2"/>
      </w:pPr>
      <w:r>
        <w:t xml:space="preserve">4. Checklist de décision</w:t>
      </w:r>
    </w:p>
    <w:bookmarkStart w:id="126" w:name="avant-de-créer-un-nouveau-module"/>
    <w:p>
      <w:pPr>
        <w:pStyle w:val="Heading3"/>
      </w:pPr>
      <w:r>
        <w:t xml:space="preserve">Avant de créer un nouveau module</w:t>
      </w:r>
    </w:p>
    <w:p>
      <w:pPr>
        <w:pStyle w:val="Compact"/>
        <w:numPr>
          <w:ilvl w:val="0"/>
          <w:numId w:val="1074"/>
        </w:numPr>
      </w:pPr>
      <w:r>
        <w:t xml:space="preserve">Est-ce que ce composant nécessite une</w:t>
      </w:r>
      <w:r>
        <w:t xml:space="preserve"> </w:t>
      </w:r>
      <w:r>
        <w:rPr>
          <w:b/>
          <w:bCs/>
        </w:rPr>
        <w:t xml:space="preserve">scalabilité indépendante</w:t>
      </w:r>
      <w:r>
        <w:t xml:space="preserve"> </w:t>
      </w:r>
      <w:r>
        <w:t xml:space="preserve">? → Microservice</w:t>
      </w:r>
    </w:p>
    <w:p>
      <w:pPr>
        <w:pStyle w:val="Compact"/>
        <w:numPr>
          <w:ilvl w:val="0"/>
          <w:numId w:val="1075"/>
        </w:numPr>
      </w:pPr>
      <w:r>
        <w:t xml:space="preserve">Est-ce qu’il interagit</w:t>
      </w:r>
      <w:r>
        <w:t xml:space="preserve"> </w:t>
      </w:r>
      <w:r>
        <w:rPr>
          <w:b/>
          <w:bCs/>
        </w:rPr>
        <w:t xml:space="preserve">fréquemment</w:t>
      </w:r>
      <w:r>
        <w:t xml:space="preserve"> </w:t>
      </w:r>
      <w:r>
        <w:t xml:space="preserve">avec d’autres modules ? → Module in-memory</w:t>
      </w:r>
    </w:p>
    <w:p>
      <w:pPr>
        <w:pStyle w:val="Compact"/>
        <w:numPr>
          <w:ilvl w:val="0"/>
          <w:numId w:val="1076"/>
        </w:numPr>
      </w:pPr>
      <w:r>
        <w:t xml:space="preserve">Est-ce qu’il utilise une</w:t>
      </w:r>
      <w:r>
        <w:t xml:space="preserve"> </w:t>
      </w:r>
      <w:r>
        <w:rPr>
          <w:b/>
          <w:bCs/>
        </w:rPr>
        <w:t xml:space="preserve">stack différente</w:t>
      </w:r>
      <w:r>
        <w:t xml:space="preserve"> </w:t>
      </w:r>
      <w:r>
        <w:t xml:space="preserve">(Python, Go) ? → Microservice</w:t>
      </w:r>
    </w:p>
    <w:p>
      <w:pPr>
        <w:pStyle w:val="Compact"/>
        <w:numPr>
          <w:ilvl w:val="0"/>
          <w:numId w:val="1077"/>
        </w:numPr>
      </w:pPr>
      <w:r>
        <w:t xml:space="preserve">Est-ce qu’il gère des</w:t>
      </w:r>
      <w:r>
        <w:t xml:space="preserve"> </w:t>
      </w:r>
      <w:r>
        <w:rPr>
          <w:b/>
          <w:bCs/>
        </w:rPr>
        <w:t xml:space="preserve">données sensibles isolées</w:t>
      </w:r>
      <w:r>
        <w:t xml:space="preserve"> </w:t>
      </w:r>
      <w:r>
        <w:t xml:space="preserve">? → Évaluer isolation forte</w:t>
      </w:r>
    </w:p>
    <w:p>
      <w:pPr>
        <w:pStyle w:val="Compact"/>
        <w:numPr>
          <w:ilvl w:val="0"/>
          <w:numId w:val="1078"/>
        </w:numPr>
      </w:pPr>
      <w:r>
        <w:t xml:space="preserve">Est-ce qu’il peut</w:t>
      </w:r>
      <w:r>
        <w:t xml:space="preserve"> </w:t>
      </w:r>
      <w:r>
        <w:rPr>
          <w:b/>
          <w:bCs/>
        </w:rPr>
        <w:t xml:space="preserve">tomber sans impacter le core</w:t>
      </w:r>
      <w:r>
        <w:t xml:space="preserve"> </w:t>
      </w:r>
      <w:r>
        <w:t xml:space="preserve">? → Microservice optionnel</w:t>
      </w:r>
    </w:p>
    <w:bookmarkEnd w:id="126"/>
    <w:bookmarkStart w:id="127" w:name="X370781b3b3381dc120427cb676b8d4ac934a92d"/>
    <w:p>
      <w:pPr>
        <w:pStyle w:val="Heading3"/>
      </w:pPr>
      <w:r>
        <w:t xml:space="preserve">Avant d’externaliser un module en microservice</w:t>
      </w:r>
    </w:p>
    <w:p>
      <w:pPr>
        <w:pStyle w:val="Compact"/>
        <w:numPr>
          <w:ilvl w:val="0"/>
          <w:numId w:val="1079"/>
        </w:numPr>
      </w:pPr>
      <w:r>
        <w:t xml:space="preserve">Le gain en</w:t>
      </w:r>
      <w:r>
        <w:t xml:space="preserve"> </w:t>
      </w:r>
      <w:r>
        <w:rPr>
          <w:b/>
          <w:bCs/>
        </w:rPr>
        <w:t xml:space="preserve">scalabilité</w:t>
      </w:r>
      <w:r>
        <w:t xml:space="preserve"> </w:t>
      </w:r>
      <w:r>
        <w:t xml:space="preserve">justifie-t-il la complexité ajoutée ?</w:t>
      </w:r>
    </w:p>
    <w:p>
      <w:pPr>
        <w:pStyle w:val="Compact"/>
        <w:numPr>
          <w:ilvl w:val="0"/>
          <w:numId w:val="1080"/>
        </w:numPr>
      </w:pPr>
      <w:r>
        <w:t xml:space="preserve">Peut-on accepter la</w:t>
      </w:r>
      <w:r>
        <w:t xml:space="preserve"> </w:t>
      </w:r>
      <w:r>
        <w:rPr>
          <w:b/>
          <w:bCs/>
        </w:rPr>
        <w:t xml:space="preserve">latence réseau</w:t>
      </w:r>
      <w:r>
        <w:t xml:space="preserve"> </w:t>
      </w:r>
      <w:r>
        <w:t xml:space="preserve">(5-50ms par appel) ?</w:t>
      </w:r>
    </w:p>
    <w:p>
      <w:pPr>
        <w:pStyle w:val="Compact"/>
        <w:numPr>
          <w:ilvl w:val="0"/>
          <w:numId w:val="1081"/>
        </w:numPr>
      </w:pPr>
      <w:r>
        <w:t xml:space="preserve">A-t-on les</w:t>
      </w:r>
      <w:r>
        <w:t xml:space="preserve"> </w:t>
      </w:r>
      <w:r>
        <w:rPr>
          <w:b/>
          <w:bCs/>
        </w:rPr>
        <w:t xml:space="preserve">compétences DevOps</w:t>
      </w:r>
      <w:r>
        <w:t xml:space="preserve"> </w:t>
      </w:r>
      <w:r>
        <w:t xml:space="preserve">pour gérer le service ?</w:t>
      </w:r>
    </w:p>
    <w:p>
      <w:pPr>
        <w:pStyle w:val="Compact"/>
        <w:numPr>
          <w:ilvl w:val="0"/>
          <w:numId w:val="1082"/>
        </w:numPr>
      </w:pPr>
      <w:r>
        <w:t xml:space="preserve">Le service est-il</w:t>
      </w:r>
      <w:r>
        <w:t xml:space="preserve"> </w:t>
      </w:r>
      <w:r>
        <w:rPr>
          <w:b/>
          <w:bCs/>
        </w:rPr>
        <w:t xml:space="preserve">stateless</w:t>
      </w:r>
      <w:r>
        <w:t xml:space="preserve"> </w:t>
      </w:r>
      <w:r>
        <w:t xml:space="preserve">ou peut-il l’être facilement ?</w:t>
      </w:r>
    </w:p>
    <w:bookmarkEnd w:id="127"/>
    <w:bookmarkEnd w:id="128"/>
    <w:bookmarkStart w:id="129" w:name="à-retenir"/>
    <w:p>
      <w:pPr>
        <w:pStyle w:val="Heading2"/>
      </w:pPr>
      <w:r>
        <w:t xml:space="preserve">5. À retenir</w:t>
      </w:r>
    </w:p>
    <w:p>
      <w:pPr>
        <w:pStyle w:val="Compact"/>
        <w:numPr>
          <w:ilvl w:val="0"/>
          <w:numId w:val="1083"/>
        </w:numPr>
      </w:pPr>
      <w:r>
        <w:t xml:space="preserve">LexOrbital privilégie les</w:t>
      </w:r>
      <w:r>
        <w:t xml:space="preserve"> </w:t>
      </w:r>
      <w:r>
        <w:rPr>
          <w:b/>
          <w:bCs/>
        </w:rPr>
        <w:t xml:space="preserve">modules in-memory</w:t>
      </w:r>
      <w:r>
        <w:t xml:space="preserve"> </w:t>
      </w:r>
      <w:r>
        <w:t xml:space="preserve">pour la simplicité et les performances</w:t>
      </w:r>
    </w:p>
    <w:p>
      <w:pPr>
        <w:pStyle w:val="Compact"/>
        <w:numPr>
          <w:ilvl w:val="0"/>
          <w:numId w:val="1083"/>
        </w:numPr>
      </w:pPr>
      <w:r>
        <w:t xml:space="preserve">Les microservices restent pertinents pour les</w:t>
      </w:r>
      <w:r>
        <w:t xml:space="preserve"> </w:t>
      </w:r>
      <w:r>
        <w:rPr>
          <w:b/>
          <w:bCs/>
        </w:rPr>
        <w:t xml:space="preserve">services spécialisés</w:t>
      </w:r>
      <w:r>
        <w:t xml:space="preserve"> </w:t>
      </w:r>
      <w:r>
        <w:t xml:space="preserve">(ML, OCR, etc.)</w:t>
      </w:r>
    </w:p>
    <w:p>
      <w:pPr>
        <w:pStyle w:val="Compact"/>
        <w:numPr>
          <w:ilvl w:val="0"/>
          <w:numId w:val="1083"/>
        </w:numPr>
      </w:pPr>
      <w:r>
        <w:t xml:space="preserve">L’approche modulaire réduit drastiquement la</w:t>
      </w:r>
      <w:r>
        <w:t xml:space="preserve"> </w:t>
      </w:r>
      <w:r>
        <w:rPr>
          <w:b/>
          <w:bCs/>
        </w:rPr>
        <w:t xml:space="preserve">complexité opérationnelle</w:t>
      </w:r>
    </w:p>
    <w:p>
      <w:pPr>
        <w:pStyle w:val="Compact"/>
        <w:numPr>
          <w:ilvl w:val="0"/>
          <w:numId w:val="1083"/>
        </w:numPr>
      </w:pPr>
      <w:r>
        <w:t xml:space="preserve">Possible d’évoluer vers un</w:t>
      </w:r>
      <w:r>
        <w:t xml:space="preserve"> </w:t>
      </w:r>
      <w:r>
        <w:rPr>
          <w:b/>
          <w:bCs/>
        </w:rPr>
        <w:t xml:space="preserve">modèle hybride</w:t>
      </w:r>
      <w:r>
        <w:t xml:space="preserve"> </w:t>
      </w:r>
      <w:r>
        <w:t xml:space="preserve">si besoin futur de scalabilité hétérogène</w:t>
      </w:r>
    </w:p>
    <w:bookmarkEnd w:id="129"/>
    <w:bookmarkStart w:id="130" w:name="liens-connexes-2"/>
    <w:p>
      <w:pPr>
        <w:pStyle w:val="Heading2"/>
      </w:pPr>
      <w:r>
        <w:t xml:space="preserve">6. Liens connexes</w:t>
      </w:r>
    </w:p>
    <w:p>
      <w:pPr>
        <w:pStyle w:val="Compact"/>
        <w:numPr>
          <w:ilvl w:val="0"/>
          <w:numId w:val="1084"/>
        </w:numPr>
      </w:pPr>
      <w:r>
        <w:t xml:space="preserve">[[01_architecture-orbitale]] : Détails techniques de l’architecture modulaire</w:t>
      </w:r>
    </w:p>
    <w:p>
      <w:pPr>
        <w:pStyle w:val="Compact"/>
        <w:numPr>
          <w:ilvl w:val="0"/>
          <w:numId w:val="1084"/>
        </w:numPr>
      </w:pPr>
      <w:r>
        <w:t xml:space="preserve">[[08_modules-types]] : Catalogue des modules et leur périmètre</w:t>
      </w:r>
    </w:p>
    <w:p>
      <w:pPr>
        <w:pStyle w:val="Compact"/>
        <w:numPr>
          <w:ilvl w:val="0"/>
          <w:numId w:val="1084"/>
        </w:numPr>
      </w:pPr>
      <w:r>
        <w:t xml:space="preserve">[[03_documentation-et-diagrammes-vivants]] : Comment documenter les dépendances entre modules</w:t>
      </w:r>
    </w:p>
    <w:bookmarkEnd w:id="130"/>
    <w:bookmarkEnd w:id="131"/>
    <w:bookmarkStart w:id="152" w:name="X592baa528ef831bcad60127832c9cf2bf36d0d0"/>
    <w:p>
      <w:pPr>
        <w:pStyle w:val="Heading1"/>
      </w:pPr>
      <w:r>
        <w:t xml:space="preserve">Fiche n°3 : Documentation &amp; diagrammes vivants</w:t>
      </w:r>
    </w:p>
    <w:p>
      <w:pPr>
        <w:pStyle w:val="BlockText"/>
      </w:pPr>
      <w:r>
        <w:t xml:space="preserve">La documentation de LexOrbital est</w:t>
      </w:r>
      <w:r>
        <w:t xml:space="preserve"> </w:t>
      </w:r>
      <w:r>
        <w:rPr>
          <w:b/>
          <w:bCs/>
        </w:rPr>
        <w:t xml:space="preserve">vivante et générée automatiquement</w:t>
      </w:r>
      <w:r>
        <w:t xml:space="preserve"> </w:t>
      </w:r>
      <w:r>
        <w:t xml:space="preserve">à partir du code, des manifestes et des événements réels du système. Zéro doc obsolète, zéro diagramme manuel à maintenir.</w:t>
      </w:r>
    </w:p>
    <w:bookmarkStart w:id="132" w:name="objectif-de-la-fiche-3"/>
    <w:p>
      <w:pPr>
        <w:pStyle w:val="Heading2"/>
      </w:pPr>
      <w:r>
        <w:t xml:space="preserve">1. Objectif de la fiche</w:t>
      </w:r>
    </w:p>
    <w:p>
      <w:pPr>
        <w:pStyle w:val="FirstParagraph"/>
      </w:pPr>
      <w:r>
        <w:t xml:space="preserve">Présenter les principes et outils de documentation automatique de LexOrbital, avec focus sur les diagrammes vivants (architecture, flux de données, dépendances) et la génération de guides conformité RGPD.</w:t>
      </w:r>
    </w:p>
    <w:bookmarkEnd w:id="132"/>
    <w:bookmarkStart w:id="141" w:name="concepts-et-décisions-clés-2"/>
    <w:p>
      <w:pPr>
        <w:pStyle w:val="Heading2"/>
      </w:pPr>
      <w:r>
        <w:t xml:space="preserve">2. Concepts et décisions clés</w:t>
      </w:r>
    </w:p>
    <w:bookmarkStart w:id="135" w:name="Xf18d8175d863ef1c3903b74eb1b59d68c3e7a38"/>
    <w:p>
      <w:pPr>
        <w:pStyle w:val="Heading3"/>
      </w:pPr>
      <w:r>
        <w:t xml:space="preserve">2.1. Documentation traditionnelle vs documentation vivante</w:t>
      </w:r>
    </w:p>
    <w:bookmarkStart w:id="133" w:name="problèmes-de-la-doc-traditionnelle"/>
    <w:p>
      <w:pPr>
        <w:pStyle w:val="Heading4"/>
      </w:pPr>
      <w:r>
        <w:t xml:space="preserve">Problèmes de la doc traditionnelle</w:t>
      </w:r>
    </w:p>
    <w:p>
      <w:pPr>
        <w:pStyle w:val="Compact"/>
        <w:numPr>
          <w:ilvl w:val="0"/>
          <w:numId w:val="1085"/>
        </w:numPr>
      </w:pPr>
      <w:r>
        <w:t xml:space="preserve">📉</w:t>
      </w:r>
      <w:r>
        <w:t xml:space="preserve"> </w:t>
      </w:r>
      <w:r>
        <w:rPr>
          <w:b/>
          <w:bCs/>
        </w:rPr>
        <w:t xml:space="preserve">Obsolescence rapide</w:t>
      </w:r>
      <w:r>
        <w:t xml:space="preserve"> </w:t>
      </w:r>
      <w:r>
        <w:t xml:space="preserve">: la doc est à jour le jour de sa rédaction, puis diverge du code</w:t>
      </w:r>
    </w:p>
    <w:p>
      <w:pPr>
        <w:pStyle w:val="Compact"/>
        <w:numPr>
          <w:ilvl w:val="0"/>
          <w:numId w:val="1085"/>
        </w:numPr>
      </w:pPr>
      <w:r>
        <w:t xml:space="preserve">🤷</w:t>
      </w:r>
      <w:r>
        <w:t xml:space="preserve"> </w:t>
      </w:r>
      <w:r>
        <w:rPr>
          <w:b/>
          <w:bCs/>
        </w:rPr>
        <w:t xml:space="preserve">Responsabilité floue</w:t>
      </w:r>
      <w:r>
        <w:t xml:space="preserve"> </w:t>
      </w:r>
      <w:r>
        <w:t xml:space="preserve">: personne n’aime maintenir la doc</w:t>
      </w:r>
    </w:p>
    <w:p>
      <w:pPr>
        <w:pStyle w:val="Compact"/>
        <w:numPr>
          <w:ilvl w:val="0"/>
          <w:numId w:val="1085"/>
        </w:numPr>
      </w:pPr>
      <w:r>
        <w:t xml:space="preserve">🔍</w:t>
      </w:r>
      <w:r>
        <w:t xml:space="preserve"> </w:t>
      </w:r>
      <w:r>
        <w:rPr>
          <w:b/>
          <w:bCs/>
        </w:rPr>
        <w:t xml:space="preserve">Recherche difficile</w:t>
      </w:r>
      <w:r>
        <w:t xml:space="preserve"> </w:t>
      </w:r>
      <w:r>
        <w:t xml:space="preserve">: PDF/Word non indexés, pas de liens hypertextes</w:t>
      </w:r>
    </w:p>
    <w:p>
      <w:pPr>
        <w:pStyle w:val="Compact"/>
        <w:numPr>
          <w:ilvl w:val="0"/>
          <w:numId w:val="1085"/>
        </w:numPr>
      </w:pPr>
      <w:r>
        <w:t xml:space="preserve">🎨</w:t>
      </w:r>
      <w:r>
        <w:t xml:space="preserve"> </w:t>
      </w:r>
      <w:r>
        <w:rPr>
          <w:b/>
          <w:bCs/>
        </w:rPr>
        <w:t xml:space="preserve">Diagrammes manuels</w:t>
      </w:r>
      <w:r>
        <w:t xml:space="preserve"> </w:t>
      </w:r>
      <w:r>
        <w:t xml:space="preserve">: Visio/Draw.io désynchronisés du code</w:t>
      </w:r>
    </w:p>
    <w:bookmarkEnd w:id="133"/>
    <w:bookmarkStart w:id="134" w:name="principes-de-la-doc-vivante-lexorbital"/>
    <w:p>
      <w:pPr>
        <w:pStyle w:val="Heading4"/>
      </w:pPr>
      <w:r>
        <w:t xml:space="preserve">Principes de la doc vivante LexOrbital</w:t>
      </w:r>
    </w:p>
    <w:p>
      <w:pPr>
        <w:pStyle w:val="Compact"/>
        <w:numPr>
          <w:ilvl w:val="0"/>
          <w:numId w:val="1086"/>
        </w:numPr>
      </w:pPr>
      <w:r>
        <w:t xml:space="preserve">✅</w:t>
      </w:r>
      <w:r>
        <w:t xml:space="preserve"> </w:t>
      </w:r>
      <w:r>
        <w:rPr>
          <w:b/>
          <w:bCs/>
        </w:rPr>
        <w:t xml:space="preserve">Single source of truth</w:t>
      </w:r>
      <w:r>
        <w:t xml:space="preserve"> </w:t>
      </w:r>
      <w:r>
        <w:t xml:space="preserve">: le code ET les manifestes génèrent la doc</w:t>
      </w:r>
    </w:p>
    <w:p>
      <w:pPr>
        <w:pStyle w:val="Compact"/>
        <w:numPr>
          <w:ilvl w:val="0"/>
          <w:numId w:val="1086"/>
        </w:numPr>
      </w:pPr>
      <w:r>
        <w:t xml:space="preserve">✅</w:t>
      </w:r>
      <w:r>
        <w:t xml:space="preserve"> </w:t>
      </w:r>
      <w:r>
        <w:rPr>
          <w:b/>
          <w:bCs/>
        </w:rPr>
        <w:t xml:space="preserve">Diagrammes automatiques</w:t>
      </w:r>
      <w:r>
        <w:t xml:space="preserve"> </w:t>
      </w:r>
      <w:r>
        <w:t xml:space="preserve">: graphe de dépendances, flux RGPD, architecture</w:t>
      </w:r>
    </w:p>
    <w:p>
      <w:pPr>
        <w:pStyle w:val="Compact"/>
        <w:numPr>
          <w:ilvl w:val="0"/>
          <w:numId w:val="1086"/>
        </w:numPr>
      </w:pPr>
      <w:r>
        <w:t xml:space="preserve">✅</w:t>
      </w:r>
      <w:r>
        <w:t xml:space="preserve"> </w:t>
      </w:r>
      <w:r>
        <w:rPr>
          <w:b/>
          <w:bCs/>
        </w:rPr>
        <w:t xml:space="preserve">Mise à jour en CI</w:t>
      </w:r>
      <w:r>
        <w:t xml:space="preserve"> </w:t>
      </w:r>
      <w:r>
        <w:t xml:space="preserve">: chaque commit régénère la doc</w:t>
      </w:r>
    </w:p>
    <w:p>
      <w:pPr>
        <w:pStyle w:val="Compact"/>
        <w:numPr>
          <w:ilvl w:val="0"/>
          <w:numId w:val="1086"/>
        </w:numPr>
      </w:pPr>
      <w:r>
        <w:t xml:space="preserve">✅</w:t>
      </w:r>
      <w:r>
        <w:t xml:space="preserve"> </w:t>
      </w:r>
      <w:r>
        <w:rPr>
          <w:b/>
          <w:bCs/>
        </w:rPr>
        <w:t xml:space="preserve">Navigation hypertexte</w:t>
      </w:r>
      <w:r>
        <w:t xml:space="preserve"> </w:t>
      </w:r>
      <w:r>
        <w:t xml:space="preserve">: liens entre modules, événements, APIs</w:t>
      </w:r>
    </w:p>
    <w:bookmarkEnd w:id="134"/>
    <w:bookmarkEnd w:id="135"/>
    <w:bookmarkStart w:id="139" w:name="sources-de-vérité"/>
    <w:p>
      <w:pPr>
        <w:pStyle w:val="Heading3"/>
      </w:pPr>
      <w:r>
        <w:t xml:space="preserve">2.2. Sources de vérité</w:t>
      </w:r>
    </w:p>
    <w:bookmarkStart w:id="136" w:name="Xfd33b4320ed6f852c61ae09a96d7f89142206d0"/>
    <w:p>
      <w:pPr>
        <w:pStyle w:val="Heading4"/>
      </w:pPr>
      <w:r>
        <w:t xml:space="preserve">Manifestes de modules (</w:t>
      </w:r>
      <w:r>
        <w:rPr>
          <w:rStyle w:val="VerbatimChar"/>
        </w:rPr>
        <w:t xml:space="preserve">lexorbital.module.json</w:t>
      </w:r>
      <w:r>
        <w:t xml:space="preserve">)</w:t>
      </w:r>
    </w:p>
    <w:p>
      <w:pPr>
        <w:pStyle w:val="SourceCode"/>
      </w:pP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"auth-module"</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"1.2.0"</w:t>
      </w:r>
      <w:r>
        <w:rPr>
          <w:rStyle w:val="FunctionTok"/>
        </w:rPr>
        <w:t xml:space="preserve">,</w:t>
      </w:r>
      <w:r>
        <w:br/>
      </w:r>
      <w:r>
        <w:rPr>
          <w:rStyle w:val="NormalTok"/>
        </w:rPr>
        <w:t xml:space="preserve">  </w:t>
      </w:r>
      <w:r>
        <w:rPr>
          <w:rStyle w:val="DataTypeTok"/>
        </w:rPr>
        <w:t xml:space="preserve">"orbit"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OtherTok"/>
        </w:rPr>
        <w:t xml:space="preserve">[</w:t>
      </w:r>
      <w:r>
        <w:rPr>
          <w:rStyle w:val="StringTok"/>
        </w:rPr>
        <w:t xml:space="preserve">"config-module"</w:t>
      </w:r>
      <w:r>
        <w:rPr>
          <w:rStyle w:val="OtherTok"/>
        </w:rPr>
        <w:t xml:space="preserve">,</w:t>
      </w:r>
      <w:r>
        <w:rPr>
          <w:rStyle w:val="NormalTok"/>
        </w:rPr>
        <w:t xml:space="preserve"> </w:t>
      </w:r>
      <w:r>
        <w:rPr>
          <w:rStyle w:val="StringTok"/>
        </w:rPr>
        <w:t xml:space="preserve">"logger-module"</w:t>
      </w:r>
      <w:r>
        <w:rPr>
          <w:rStyle w:val="OtherTok"/>
        </w:rPr>
        <w:t xml:space="preserve">]</w:t>
      </w:r>
      <w:r>
        <w:rPr>
          <w:rStyle w:val="FunctionTok"/>
        </w:rPr>
        <w:t xml:space="preserve">,</w:t>
      </w:r>
      <w:r>
        <w:br/>
      </w:r>
      <w:r>
        <w:rPr>
          <w:rStyle w:val="NormalTok"/>
        </w:rPr>
        <w:t xml:space="preserve">  </w:t>
      </w:r>
      <w:r>
        <w:rPr>
          <w:rStyle w:val="DataTypeTok"/>
        </w:rPr>
        <w:t xml:space="preserve">"provides"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"services"</w:t>
      </w:r>
      <w:r>
        <w:rPr>
          <w:rStyle w:val="FunctionTok"/>
        </w:rPr>
        <w:t xml:space="preserve">:</w:t>
      </w:r>
      <w:r>
        <w:rPr>
          <w:rStyle w:val="NormalTok"/>
        </w:rPr>
        <w:t xml:space="preserve"> </w:t>
      </w:r>
      <w:r>
        <w:rPr>
          <w:rStyle w:val="OtherTok"/>
        </w:rPr>
        <w:t xml:space="preserve">[</w:t>
      </w:r>
      <w:r>
        <w:rPr>
          <w:rStyle w:val="StringTok"/>
        </w:rPr>
        <w:t xml:space="preserve">"AuthService"</w:t>
      </w:r>
      <w:r>
        <w:rPr>
          <w:rStyle w:val="OtherTok"/>
        </w:rPr>
        <w:t xml:space="preserve">,</w:t>
      </w:r>
      <w:r>
        <w:rPr>
          <w:rStyle w:val="NormalTok"/>
        </w:rPr>
        <w:t xml:space="preserve"> </w:t>
      </w:r>
      <w:r>
        <w:rPr>
          <w:rStyle w:val="StringTok"/>
        </w:rPr>
        <w:t xml:space="preserve">"TokenService"</w:t>
      </w:r>
      <w:r>
        <w:rPr>
          <w:rStyle w:val="OtherTok"/>
        </w:rPr>
        <w:t xml:space="preserve">]</w:t>
      </w:r>
      <w:r>
        <w:rPr>
          <w:rStyle w:val="FunctionTok"/>
        </w:rPr>
        <w:t xml:space="preserve">,</w:t>
      </w:r>
      <w:r>
        <w:br/>
      </w:r>
      <w:r>
        <w:rPr>
          <w:rStyle w:val="NormalTok"/>
        </w:rPr>
        <w:t xml:space="preserve">    </w:t>
      </w:r>
      <w:r>
        <w:rPr>
          <w:rStyle w:val="DataTypeTok"/>
        </w:rPr>
        <w:t xml:space="preserve">"events"</w:t>
      </w:r>
      <w:r>
        <w:rPr>
          <w:rStyle w:val="FunctionTok"/>
        </w:rPr>
        <w:t xml:space="preserve">:</w:t>
      </w:r>
      <w:r>
        <w:rPr>
          <w:rStyle w:val="NormalTok"/>
        </w:rPr>
        <w:t xml:space="preserve"> </w:t>
      </w:r>
      <w:r>
        <w:rPr>
          <w:rStyle w:val="OtherTok"/>
        </w:rPr>
        <w:t xml:space="preserve">[</w:t>
      </w:r>
      <w:r>
        <w:rPr>
          <w:rStyle w:val="StringTok"/>
        </w:rPr>
        <w:t xml:space="preserve">"user.login"</w:t>
      </w:r>
      <w:r>
        <w:rPr>
          <w:rStyle w:val="OtherTok"/>
        </w:rPr>
        <w:t xml:space="preserve">,</w:t>
      </w:r>
      <w:r>
        <w:rPr>
          <w:rStyle w:val="NormalTok"/>
        </w:rPr>
        <w:t xml:space="preserve"> </w:t>
      </w:r>
      <w:r>
        <w:rPr>
          <w:rStyle w:val="StringTok"/>
        </w:rPr>
        <w:t xml:space="preserve">"user.logout"</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"consumes"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"events"</w:t>
      </w:r>
      <w:r>
        <w:rPr>
          <w:rStyle w:val="FunctionTok"/>
        </w:rPr>
        <w:t xml:space="preserve">:</w:t>
      </w:r>
      <w:r>
        <w:rPr>
          <w:rStyle w:val="NormalTok"/>
        </w:rPr>
        <w:t xml:space="preserve"> </w:t>
      </w:r>
      <w:r>
        <w:rPr>
          <w:rStyle w:val="OtherTok"/>
        </w:rPr>
        <w:t xml:space="preserve">[</w:t>
      </w:r>
      <w:r>
        <w:rPr>
          <w:rStyle w:val="StringTok"/>
        </w:rPr>
        <w:t xml:space="preserve">"user.created"</w:t>
      </w:r>
      <w:r>
        <w:rPr>
          <w:rStyle w:val="OtherTok"/>
        </w:rPr>
        <w:t xml:space="preserve">]</w:t>
      </w:r>
      <w:r>
        <w:br/>
      </w:r>
      <w:r>
        <w:rPr>
          <w:rStyle w:val="NormalTok"/>
        </w:rPr>
        <w:t xml:space="preserve">  </w:t>
      </w:r>
      <w:r>
        <w:rPr>
          <w:rStyle w:val="FunctionTok"/>
        </w:rPr>
        <w:t xml:space="preserve">}</w:t>
      </w:r>
      <w:r>
        <w:br/>
      </w:r>
      <w:r>
        <w:rPr>
          <w:rStyle w:val="FunctionTok"/>
        </w:rPr>
        <w:t xml:space="preserve">}</w:t>
      </w:r>
    </w:p>
    <w:p>
      <w:pPr>
        <w:pStyle w:val="FirstParagraph"/>
      </w:pPr>
      <w:r>
        <w:t xml:space="preserve">→ Génère automatiquement :</w:t>
      </w:r>
      <w:r>
        <w:t xml:space="preserve"> </w:t>
      </w:r>
      <w:r>
        <w:t xml:space="preserve">- Graphe de dépendances (Mermaid/D2)</w:t>
      </w:r>
      <w:r>
        <w:t xml:space="preserve"> </w:t>
      </w:r>
      <w:r>
        <w:t xml:space="preserve">- Matrice de communication inter-modules</w:t>
      </w:r>
      <w:r>
        <w:t xml:space="preserve"> </w:t>
      </w:r>
      <w:r>
        <w:t xml:space="preserve">- Liste des événements pub/sub</w:t>
      </w:r>
    </w:p>
    <w:bookmarkEnd w:id="136"/>
    <w:bookmarkStart w:id="137" w:name="annotations-typescript-jsdoctsdoc"/>
    <w:p>
      <w:pPr>
        <w:pStyle w:val="Heading4"/>
      </w:pPr>
      <w:r>
        <w:t xml:space="preserve">Annotations TypeScript (JSDoc/TSDoc)</w:t>
      </w:r>
    </w:p>
    <w:p>
      <w:pPr>
        <w:pStyle w:val="SourceCode"/>
      </w:pPr>
      <w:r>
        <w:rPr>
          <w:rStyle w:val="CommentTok"/>
        </w:rPr>
        <w:t xml:space="preserve">/**</w:t>
      </w:r>
      <w:r>
        <w:br/>
      </w:r>
      <w:r>
        <w:rPr>
          <w:rStyle w:val="CommentTok"/>
        </w:rPr>
        <w:t xml:space="preserve"> * Authentifie un utilisateur par email/password.</w:t>
      </w:r>
      <w:r>
        <w:br/>
      </w:r>
      <w:r>
        <w:rPr>
          <w:rStyle w:val="CommentTok"/>
        </w:rPr>
        <w:t xml:space="preserve"> * </w:t>
      </w:r>
      <w:r>
        <w:rPr>
          <w:rStyle w:val="AnnotationTok"/>
        </w:rPr>
        <w:t xml:space="preserve">@param</w:t>
      </w:r>
      <w:r>
        <w:rPr>
          <w:rStyle w:val="CommentTok"/>
        </w:rPr>
        <w:t xml:space="preserve"> </w:t>
      </w:r>
      <w:r>
        <w:rPr>
          <w:rStyle w:val="CommentVarTok"/>
        </w:rPr>
        <w:t xml:space="preserve">email</w:t>
      </w:r>
      <w:r>
        <w:rPr>
          <w:rStyle w:val="CommentTok"/>
        </w:rPr>
        <w:t xml:space="preserve"> - Email de l'utilisateur</w:t>
      </w:r>
      <w:r>
        <w:br/>
      </w:r>
      <w:r>
        <w:rPr>
          <w:rStyle w:val="CommentTok"/>
        </w:rPr>
        <w:t xml:space="preserve"> * </w:t>
      </w:r>
      <w:r>
        <w:rPr>
          <w:rStyle w:val="AnnotationTok"/>
        </w:rPr>
        <w:t xml:space="preserve">@param</w:t>
      </w:r>
      <w:r>
        <w:rPr>
          <w:rStyle w:val="CommentTok"/>
        </w:rPr>
        <w:t xml:space="preserve"> </w:t>
      </w:r>
      <w:r>
        <w:rPr>
          <w:rStyle w:val="CommentVarTok"/>
        </w:rPr>
        <w:t xml:space="preserve">password</w:t>
      </w:r>
      <w:r>
        <w:rPr>
          <w:rStyle w:val="CommentTok"/>
        </w:rPr>
        <w:t xml:space="preserve"> - Mot de passe en clair (sera hashé)</w:t>
      </w:r>
      <w:r>
        <w:br/>
      </w:r>
      <w:r>
        <w:rPr>
          <w:rStyle w:val="CommentTok"/>
        </w:rPr>
        <w:t xml:space="preserve"> * </w:t>
      </w:r>
      <w:r>
        <w:rPr>
          <w:rStyle w:val="AnnotationTok"/>
        </w:rPr>
        <w:t xml:space="preserve">@returns</w:t>
      </w:r>
      <w:r>
        <w:rPr>
          <w:rStyle w:val="CommentTok"/>
        </w:rPr>
        <w:t xml:space="preserve"> Token JWT + refresh token</w:t>
      </w:r>
      <w:r>
        <w:br/>
      </w:r>
      <w:r>
        <w:rPr>
          <w:rStyle w:val="CommentTok"/>
        </w:rPr>
        <w:t xml:space="preserve"> * </w:t>
      </w:r>
      <w:r>
        <w:rPr>
          <w:rStyle w:val="AnnotationTok"/>
        </w:rPr>
        <w:t xml:space="preserve">@throws</w:t>
      </w:r>
      <w:r>
        <w:rPr>
          <w:rStyle w:val="CommentTok"/>
        </w:rPr>
        <w:t xml:space="preserve"> </w:t>
      </w:r>
      <w:r>
        <w:rPr>
          <w:rStyle w:val="CommentVarTok"/>
        </w:rPr>
        <w:t xml:space="preserve">UnauthorizedException</w:t>
      </w:r>
      <w:r>
        <w:rPr>
          <w:rStyle w:val="CommentTok"/>
        </w:rPr>
        <w:t xml:space="preserve"> si credentials invalides</w:t>
      </w:r>
      <w:r>
        <w:br/>
      </w:r>
      <w:r>
        <w:rPr>
          <w:rStyle w:val="CommentTok"/>
        </w:rPr>
        <w:t xml:space="preserve"> * </w:t>
      </w:r>
      <w:r>
        <w:rPr>
          <w:rStyle w:val="AnnotationTok"/>
        </w:rPr>
        <w:t xml:space="preserve">@gdpr</w:t>
      </w:r>
      <w:r>
        <w:rPr>
          <w:rStyle w:val="CommentTok"/>
        </w:rPr>
        <w:t xml:space="preserve"> Crée un log d'audit avec IP et timestamp</w:t>
      </w:r>
      <w:r>
        <w:br/>
      </w:r>
      <w:r>
        <w:rPr>
          <w:rStyle w:val="CommentTok"/>
        </w:rPr>
        <w:t xml:space="preserve"> */</w:t>
      </w:r>
      <w:r>
        <w:br/>
      </w:r>
      <w:r>
        <w:rPr>
          <w:rStyle w:val="KeywordTok"/>
        </w:rPr>
        <w:t xml:space="preserve">async</w:t>
      </w:r>
      <w:r>
        <w:rPr>
          <w:rStyle w:val="NormalTok"/>
        </w:rPr>
        <w:t xml:space="preserve"> </w:t>
      </w:r>
      <w:r>
        <w:rPr>
          <w:rStyle w:val="FunctionTok"/>
        </w:rPr>
        <w:t xml:space="preserve">login</w:t>
      </w:r>
      <w:r>
        <w:rPr>
          <w:rStyle w:val="NormalTok"/>
        </w:rPr>
        <w:t xml:space="preserve">(email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BuiltInTok"/>
        </w:rPr>
        <w:t xml:space="preserve">Promise</w:t>
      </w:r>
      <w:r>
        <w:rPr>
          <w:rStyle w:val="OperatorTok"/>
        </w:rPr>
        <w:t xml:space="preserve">&lt;</w:t>
      </w:r>
      <w:r>
        <w:rPr>
          <w:rStyle w:val="NormalTok"/>
        </w:rPr>
        <w:t xml:space="preserve">AuthTokens</w:t>
      </w:r>
      <w:r>
        <w:rPr>
          <w:rStyle w:val="OperatorTok"/>
        </w:rPr>
        <w:t xml:space="preserve">&gt;</w:t>
      </w:r>
      <w:r>
        <w:rPr>
          <w:rStyle w:val="NormalTok"/>
        </w:rPr>
        <w:t xml:space="preserve"> {</w:t>
      </w:r>
      <w:r>
        <w:br/>
      </w:r>
      <w:r>
        <w:rPr>
          <w:rStyle w:val="NormalTok"/>
        </w:rPr>
        <w:t xml:space="preserve">  </w:t>
      </w:r>
      <w:r>
        <w:rPr>
          <w:rStyle w:val="CommentTok"/>
        </w:rPr>
        <w:t xml:space="preserve">// ...</w:t>
      </w:r>
      <w:r>
        <w:br/>
      </w:r>
      <w:r>
        <w:rPr>
          <w:rStyle w:val="NormalTok"/>
        </w:rPr>
        <w:t xml:space="preserve">}</w:t>
      </w:r>
    </w:p>
    <w:p>
      <w:pPr>
        <w:pStyle w:val="FirstParagraph"/>
      </w:pPr>
      <w:r>
        <w:t xml:space="preserve">→ Génère automatiquement :</w:t>
      </w:r>
      <w:r>
        <w:t xml:space="preserve"> </w:t>
      </w:r>
      <w:r>
        <w:t xml:space="preserve">- Documentation API (Swagger/OpenAPI)</w:t>
      </w:r>
      <w:r>
        <w:t xml:space="preserve"> </w:t>
      </w:r>
      <w:r>
        <w:t xml:space="preserve">- Annotations RGPD (quel endpoint traite quelles données)</w:t>
      </w:r>
    </w:p>
    <w:bookmarkEnd w:id="137"/>
    <w:bookmarkStart w:id="138" w:name="événements-runtime-audit-logs"/>
    <w:p>
      <w:pPr>
        <w:pStyle w:val="Heading4"/>
      </w:pPr>
      <w:r>
        <w:t xml:space="preserve">Événements runtime (Audit logs)</w:t>
      </w:r>
    </w:p>
    <w:p>
      <w:pPr>
        <w:pStyle w:val="SourceCode"/>
      </w:pPr>
      <w:r>
        <w:rPr>
          <w:rStyle w:val="FunctionTok"/>
        </w:rPr>
        <w:t xml:space="preserve">{</w:t>
      </w:r>
      <w:r>
        <w:br/>
      </w:r>
      <w:r>
        <w:rPr>
          <w:rStyle w:val="NormalTok"/>
        </w:rPr>
        <w:t xml:space="preserve">  </w:t>
      </w:r>
      <w:r>
        <w:rPr>
          <w:rStyle w:val="DataTypeTok"/>
        </w:rPr>
        <w:t xml:space="preserve">"event"</w:t>
      </w:r>
      <w:r>
        <w:rPr>
          <w:rStyle w:val="FunctionTok"/>
        </w:rPr>
        <w:t xml:space="preserve">:</w:t>
      </w:r>
      <w:r>
        <w:rPr>
          <w:rStyle w:val="NormalTok"/>
        </w:rPr>
        <w:t xml:space="preserve"> </w:t>
      </w:r>
      <w:r>
        <w:rPr>
          <w:rStyle w:val="StringTok"/>
        </w:rPr>
        <w:t xml:space="preserve">"document.downloaded"</w:t>
      </w:r>
      <w:r>
        <w:rPr>
          <w:rStyle w:val="FunctionTok"/>
        </w:rPr>
        <w:t xml:space="preserve">,</w:t>
      </w:r>
      <w:r>
        <w:br/>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"2025-11-22T10:30:00Z"</w:t>
      </w:r>
      <w:r>
        <w:rPr>
          <w:rStyle w:val="FunctionTok"/>
        </w:rPr>
        <w:t xml:space="preserve">,</w:t>
      </w:r>
      <w:r>
        <w:br/>
      </w:r>
      <w:r>
        <w:rPr>
          <w:rStyle w:val="NormalTok"/>
        </w:rPr>
        <w:t xml:space="preserve">  </w:t>
      </w:r>
      <w:r>
        <w:rPr>
          <w:rStyle w:val="DataTypeTok"/>
        </w:rPr>
        <w:t xml:space="preserve">"user"</w:t>
      </w:r>
      <w:r>
        <w:rPr>
          <w:rStyle w:val="FunctionTok"/>
        </w:rPr>
        <w:t xml:space="preserve">:</w:t>
      </w:r>
      <w:r>
        <w:rPr>
          <w:rStyle w:val="NormalTok"/>
        </w:rPr>
        <w:t xml:space="preserve"> </w:t>
      </w:r>
      <w:r>
        <w:rPr>
          <w:rStyle w:val="StringTok"/>
        </w:rPr>
        <w:t xml:space="preserve">"user-123"</w:t>
      </w:r>
      <w:r>
        <w:rPr>
          <w:rStyle w:val="FunctionTok"/>
        </w:rPr>
        <w:t xml:space="preserve">,</w:t>
      </w:r>
      <w:r>
        <w:br/>
      </w:r>
      <w:r>
        <w:rPr>
          <w:rStyle w:val="NormalTok"/>
        </w:rPr>
        <w:t xml:space="preserve">  </w:t>
      </w:r>
      <w:r>
        <w:rPr>
          <w:rStyle w:val="DataTypeTok"/>
        </w:rPr>
        <w:t xml:space="preserve">"module"</w:t>
      </w:r>
      <w:r>
        <w:rPr>
          <w:rStyle w:val="FunctionTok"/>
        </w:rPr>
        <w:t xml:space="preserve">:</w:t>
      </w:r>
      <w:r>
        <w:rPr>
          <w:rStyle w:val="NormalTok"/>
        </w:rPr>
        <w:t xml:space="preserve"> </w:t>
      </w:r>
      <w:r>
        <w:rPr>
          <w:rStyle w:val="StringTok"/>
        </w:rPr>
        <w:t xml:space="preserve">"documents-module"</w:t>
      </w:r>
      <w:r>
        <w:rPr>
          <w:rStyle w:val="FunctionTok"/>
        </w:rPr>
        <w:t xml:space="preserve">,</w:t>
      </w:r>
      <w:r>
        <w:br/>
      </w:r>
      <w:r>
        <w:rPr>
          <w:rStyle w:val="NormalTok"/>
        </w:rPr>
        <w:t xml:space="preserve">  </w:t>
      </w:r>
      <w:r>
        <w:rPr>
          <w:rStyle w:val="DataTypeTok"/>
        </w:rPr>
        <w:t xml:space="preserve">"data"</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"documentId"</w:t>
      </w:r>
      <w:r>
        <w:rPr>
          <w:rStyle w:val="FunctionTok"/>
        </w:rPr>
        <w:t xml:space="preserve">:</w:t>
      </w:r>
      <w:r>
        <w:rPr>
          <w:rStyle w:val="NormalTok"/>
        </w:rPr>
        <w:t xml:space="preserve"> </w:t>
      </w:r>
      <w:r>
        <w:rPr>
          <w:rStyle w:val="StringTok"/>
        </w:rPr>
        <w:t xml:space="preserve">"doc-456"</w:t>
      </w:r>
      <w:r>
        <w:rPr>
          <w:rStyle w:val="NormalTok"/>
        </w:rPr>
        <w:t xml:space="preserve"> </w:t>
      </w:r>
      <w:r>
        <w:rPr>
          <w:rStyle w:val="FunctionTok"/>
        </w:rPr>
        <w:t xml:space="preserve">},</w:t>
      </w:r>
      <w:r>
        <w:br/>
      </w:r>
      <w:r>
        <w:rPr>
          <w:rStyle w:val="NormalTok"/>
        </w:rPr>
        <w:t xml:space="preserve">  </w:t>
      </w:r>
      <w:r>
        <w:rPr>
          <w:rStyle w:val="DataTypeTok"/>
        </w:rPr>
        <w:t xml:space="preserve">"gdpr"</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"legalBasis"</w:t>
      </w:r>
      <w:r>
        <w:rPr>
          <w:rStyle w:val="FunctionTok"/>
        </w:rPr>
        <w:t xml:space="preserve">:</w:t>
      </w:r>
      <w:r>
        <w:rPr>
          <w:rStyle w:val="NormalTok"/>
        </w:rPr>
        <w:t xml:space="preserve"> </w:t>
      </w:r>
      <w:r>
        <w:rPr>
          <w:rStyle w:val="StringTok"/>
        </w:rPr>
        <w:t xml:space="preserve">"contract"</w:t>
      </w:r>
      <w:r>
        <w:rPr>
          <w:rStyle w:val="FunctionTok"/>
        </w:rPr>
        <w:t xml:space="preserve">,</w:t>
      </w:r>
      <w:r>
        <w:rPr>
          <w:rStyle w:val="NormalTok"/>
        </w:rPr>
        <w:t xml:space="preserve"> </w:t>
      </w:r>
      <w:r>
        <w:rPr>
          <w:rStyle w:val="DataTypeTok"/>
        </w:rPr>
        <w:t xml:space="preserve">"dataSubject"</w:t>
      </w:r>
      <w:r>
        <w:rPr>
          <w:rStyle w:val="FunctionTok"/>
        </w:rPr>
        <w:t xml:space="preserve">:</w:t>
      </w:r>
      <w:r>
        <w:rPr>
          <w:rStyle w:val="NormalTok"/>
        </w:rPr>
        <w:t xml:space="preserve"> </w:t>
      </w:r>
      <w:r>
        <w:rPr>
          <w:rStyle w:val="StringTok"/>
        </w:rPr>
        <w:t xml:space="preserve">"user-123"</w:t>
      </w:r>
      <w:r>
        <w:rPr>
          <w:rStyle w:val="NormalTok"/>
        </w:rPr>
        <w:t xml:space="preserve"> </w:t>
      </w:r>
      <w:r>
        <w:rPr>
          <w:rStyle w:val="FunctionTok"/>
        </w:rPr>
        <w:t xml:space="preserve">}</w:t>
      </w:r>
      <w:r>
        <w:br/>
      </w:r>
      <w:r>
        <w:rPr>
          <w:rStyle w:val="FunctionTok"/>
        </w:rPr>
        <w:t xml:space="preserve">}</w:t>
      </w:r>
    </w:p>
    <w:p>
      <w:pPr>
        <w:pStyle w:val="FirstParagraph"/>
      </w:pPr>
      <w:r>
        <w:t xml:space="preserve">→ Génère automatiquement :</w:t>
      </w:r>
      <w:r>
        <w:t xml:space="preserve"> </w:t>
      </w:r>
      <w:r>
        <w:t xml:space="preserve">- Registre des activités de traitement (GDPR Art. 30)</w:t>
      </w:r>
      <w:r>
        <w:t xml:space="preserve"> </w:t>
      </w:r>
      <w:r>
        <w:t xml:space="preserve">- Diagrammes de flux de données réels</w:t>
      </w:r>
    </w:p>
    <w:bookmarkEnd w:id="138"/>
    <w:bookmarkEnd w:id="139"/>
    <w:bookmarkStart w:id="140" w:name="outils-de-génération"/>
    <w:p>
      <w:pPr>
        <w:pStyle w:val="Heading3"/>
      </w:pPr>
      <w:r>
        <w:t xml:space="preserve">2.3. Outils de génération</w:t>
      </w:r>
    </w:p>
    <w:tbl>
      <w:tblPr>
        <w:tblStyle w:val="Table"/>
        <w:tblW w:type="pct" w:w="5000"/>
        <w:tblLayout w:type="fixed"/>
        <w:tblLook w:firstRow="1" w:lastRow="0" w:firstColumn="0" w:lastColumn="0" w:noHBand="0" w:noVBand="0" w:val="0020"/>
      </w:tblPr>
      <w:tblGrid>
        <w:gridCol w:w="2828"/>
        <w:gridCol w:w="2715"/>
        <w:gridCol w:w="2376"/>
      </w:tblGrid>
      <w:tr>
        <w:trPr>
          <w:tblHeader w:val="on"/>
        </w:trPr>
        <w:tc>
          <w:tcPr/>
          <w:p>
            <w:pPr>
              <w:pStyle w:val="Compact"/>
            </w:pPr>
            <w:r>
              <w:t xml:space="preserve">Type de doc</w:t>
            </w:r>
          </w:p>
        </w:tc>
        <w:tc>
          <w:tcPr/>
          <w:p>
            <w:pPr>
              <w:pStyle w:val="Compact"/>
            </w:pPr>
            <w:r>
              <w:t xml:space="preserve">Outil principal</w:t>
            </w:r>
          </w:p>
        </w:tc>
        <w:tc>
          <w:tcPr/>
          <w:p>
            <w:pPr>
              <w:pStyle w:val="Compact"/>
            </w:pPr>
            <w:r>
              <w:t xml:space="preserve">Format sortie</w:t>
            </w:r>
          </w:p>
        </w:tc>
      </w:tr>
      <w:tr>
        <w:tc>
          <w:tcPr/>
          <w:p>
            <w:pPr>
              <w:pStyle w:val="Compact"/>
            </w:pPr>
            <w:r>
              <w:rPr>
                <w:b/>
                <w:bCs/>
              </w:rPr>
              <w:t xml:space="preserve">API REST</w:t>
            </w:r>
          </w:p>
        </w:tc>
        <w:tc>
          <w:tcPr/>
          <w:p>
            <w:pPr>
              <w:pStyle w:val="Compact"/>
            </w:pPr>
            <w:r>
              <w:t xml:space="preserve">Swagger/OpenAPI</w:t>
            </w:r>
          </w:p>
        </w:tc>
        <w:tc>
          <w:tcPr/>
          <w:p>
            <w:pPr>
              <w:pStyle w:val="Compact"/>
            </w:pPr>
            <w:r>
              <w:t xml:space="preserve">HTML interactif</w:t>
            </w:r>
          </w:p>
        </w:tc>
      </w:tr>
      <w:tr>
        <w:tc>
          <w:tcPr/>
          <w:p>
            <w:pPr>
              <w:pStyle w:val="Compact"/>
            </w:pPr>
            <w:r>
              <w:rPr>
                <w:b/>
                <w:bCs/>
              </w:rPr>
              <w:t xml:space="preserve">Graphe de dépendances</w:t>
            </w:r>
          </w:p>
        </w:tc>
        <w:tc>
          <w:tcPr/>
          <w:p>
            <w:pPr>
              <w:pStyle w:val="Compact"/>
            </w:pPr>
            <w:r>
              <w:t xml:space="preserve">Mermaid / D2</w:t>
            </w:r>
          </w:p>
        </w:tc>
        <w:tc>
          <w:tcPr/>
          <w:p>
            <w:pPr>
              <w:pStyle w:val="Compact"/>
            </w:pPr>
            <w:r>
              <w:t xml:space="preserve">SVG, PNG</w:t>
            </w:r>
          </w:p>
        </w:tc>
      </w:tr>
      <w:tr>
        <w:tc>
          <w:tcPr/>
          <w:p>
            <w:pPr>
              <w:pStyle w:val="Compact"/>
            </w:pPr>
            <w:r>
              <w:rPr>
                <w:b/>
                <w:bCs/>
              </w:rPr>
              <w:t xml:space="preserve">Architecture</w:t>
            </w:r>
          </w:p>
        </w:tc>
        <w:tc>
          <w:tcPr/>
          <w:p>
            <w:pPr>
              <w:pStyle w:val="Compact"/>
            </w:pPr>
            <w:r>
              <w:t xml:space="preserve">C4 Model (Structurizr)</w:t>
            </w:r>
          </w:p>
        </w:tc>
        <w:tc>
          <w:tcPr/>
          <w:p>
            <w:pPr>
              <w:pStyle w:val="Compact"/>
            </w:pPr>
            <w:r>
              <w:t xml:space="preserve">HTML + diagrammes</w:t>
            </w:r>
          </w:p>
        </w:tc>
      </w:tr>
      <w:tr>
        <w:tc>
          <w:tcPr/>
          <w:p>
            <w:pPr>
              <w:pStyle w:val="Compact"/>
            </w:pPr>
            <w:r>
              <w:rPr>
                <w:b/>
                <w:bCs/>
              </w:rPr>
              <w:t xml:space="preserve">Registre RGPD</w:t>
            </w:r>
          </w:p>
        </w:tc>
        <w:tc>
          <w:tcPr/>
          <w:p>
            <w:pPr>
              <w:pStyle w:val="Compact"/>
            </w:pPr>
            <w:r>
              <w:t xml:space="preserve">Custom (TypeScript)</w:t>
            </w:r>
          </w:p>
        </w:tc>
        <w:tc>
          <w:tcPr/>
          <w:p>
            <w:pPr>
              <w:pStyle w:val="Compact"/>
            </w:pPr>
            <w:r>
              <w:t xml:space="preserve">PDF, JSON, HTML</w:t>
            </w:r>
          </w:p>
        </w:tc>
      </w:tr>
      <w:tr>
        <w:tc>
          <w:tcPr/>
          <w:p>
            <w:pPr>
              <w:pStyle w:val="Compact"/>
            </w:pPr>
            <w:r>
              <w:rPr>
                <w:b/>
                <w:bCs/>
              </w:rPr>
              <w:t xml:space="preserve">Guides</w:t>
            </w:r>
          </w:p>
        </w:tc>
        <w:tc>
          <w:tcPr/>
          <w:p>
            <w:pPr>
              <w:pStyle w:val="Compact"/>
            </w:pPr>
            <w:r>
              <w:t xml:space="preserve">Pandoc (Markdown → X)</w:t>
            </w:r>
          </w:p>
        </w:tc>
        <w:tc>
          <w:tcPr/>
          <w:p>
            <w:pPr>
              <w:pStyle w:val="Compact"/>
            </w:pPr>
            <w:r>
              <w:t xml:space="preserve">PDF, DOCX, HTML</w:t>
            </w:r>
          </w:p>
        </w:tc>
      </w:tr>
      <w:tr>
        <w:tc>
          <w:tcPr/>
          <w:p>
            <w:pPr>
              <w:pStyle w:val="Compact"/>
            </w:pPr>
            <w:r>
              <w:rPr>
                <w:b/>
                <w:bCs/>
              </w:rPr>
              <w:t xml:space="preserve">Changelog</w:t>
            </w:r>
          </w:p>
        </w:tc>
        <w:tc>
          <w:tcPr/>
          <w:p>
            <w:pPr>
              <w:pStyle w:val="Compact"/>
            </w:pPr>
            <w:r>
              <w:t xml:space="preserve">Conventional Commits</w:t>
            </w:r>
          </w:p>
        </w:tc>
        <w:tc>
          <w:tcPr/>
          <w:p>
            <w:pPr>
              <w:pStyle w:val="Compact"/>
            </w:pPr>
            <w:r>
              <w:t xml:space="preserve">Markdown (auto)</w:t>
            </w:r>
          </w:p>
        </w:tc>
      </w:tr>
    </w:tbl>
    <w:bookmarkEnd w:id="140"/>
    <w:bookmarkEnd w:id="141"/>
    <w:bookmarkStart w:id="148" w:name="implications-techniques-2"/>
    <w:p>
      <w:pPr>
        <w:pStyle w:val="Heading2"/>
      </w:pPr>
      <w:r>
        <w:t xml:space="preserve">3. Implications techniques</w:t>
      </w:r>
    </w:p>
    <w:bookmarkStart w:id="143" w:name="pipeline-de-génération-cicd"/>
    <w:p>
      <w:pPr>
        <w:pStyle w:val="Heading3"/>
      </w:pPr>
      <w:r>
        <w:t xml:space="preserve">3.1. Pipeline de génération (CI/CD)</w:t>
      </w:r>
    </w:p>
    <w:p>
      <w:pPr>
        <w:pStyle w:val="SourceCode"/>
      </w:pPr>
      <w:r>
        <w:rPr>
          <w:rStyle w:val="VerbatimChar"/>
        </w:rPr>
        <w:t xml:space="preserve">graph LR</w:t>
      </w:r>
      <w:r>
        <w:br/>
      </w:r>
      <w:r>
        <w:rPr>
          <w:rStyle w:val="VerbatimChar"/>
        </w:rPr>
        <w:t xml:space="preserve">    A[Commit] --&gt; B[Pre-commit hooks]</w:t>
      </w:r>
      <w:r>
        <w:br/>
      </w:r>
      <w:r>
        <w:rPr>
          <w:rStyle w:val="VerbatimChar"/>
        </w:rPr>
        <w:t xml:space="preserve">    B --&gt; C[Lint + Tests]</w:t>
      </w:r>
      <w:r>
        <w:br/>
      </w:r>
      <w:r>
        <w:rPr>
          <w:rStyle w:val="VerbatimChar"/>
        </w:rPr>
        <w:t xml:space="preserve">    C --&gt; D[Build]</w:t>
      </w:r>
      <w:r>
        <w:br/>
      </w:r>
      <w:r>
        <w:rPr>
          <w:rStyle w:val="VerbatimChar"/>
        </w:rPr>
        <w:t xml:space="preserve">    D --&gt; E[Génération doc]</w:t>
      </w:r>
      <w:r>
        <w:br/>
      </w:r>
      <w:r>
        <w:rPr>
          <w:rStyle w:val="VerbatimChar"/>
        </w:rPr>
        <w:t xml:space="preserve">    E --&gt; F[Deploy docs/]</w:t>
      </w:r>
      <w:r>
        <w:br/>
      </w:r>
      <w:r>
        <w:rPr>
          <w:rStyle w:val="VerbatimChar"/>
        </w:rPr>
        <w:t xml:space="preserve">    </w:t>
      </w:r>
      <w:r>
        <w:br/>
      </w:r>
      <w:r>
        <w:rPr>
          <w:rStyle w:val="VerbatimChar"/>
        </w:rPr>
        <w:t xml:space="preserve">    E --&gt; E1[Swagger API]</w:t>
      </w:r>
      <w:r>
        <w:br/>
      </w:r>
      <w:r>
        <w:rPr>
          <w:rStyle w:val="VerbatimChar"/>
        </w:rPr>
        <w:t xml:space="preserve">    E --&gt; E2[Diagrammes Mermaid]</w:t>
      </w:r>
      <w:r>
        <w:br/>
      </w:r>
      <w:r>
        <w:rPr>
          <w:rStyle w:val="VerbatimChar"/>
        </w:rPr>
        <w:t xml:space="preserve">    E --&gt; E3[Registre RGPD]</w:t>
      </w:r>
      <w:r>
        <w:br/>
      </w:r>
      <w:r>
        <w:rPr>
          <w:rStyle w:val="VerbatimChar"/>
        </w:rPr>
        <w:t xml:space="preserve">    E --&gt; E4[Pandoc HTML/PDF]</w:t>
      </w:r>
    </w:p>
    <w:bookmarkStart w:id="142" w:name="Xed3f63c72d76306c14eac52dba4d74f33c0e277"/>
    <w:p>
      <w:pPr>
        <w:pStyle w:val="Heading4"/>
      </w:pPr>
      <w:r>
        <w:t xml:space="preserve">Script de génération (</w:t>
      </w:r>
      <w:r>
        <w:rPr>
          <w:rStyle w:val="VerbatimChar"/>
        </w:rPr>
        <w:t xml:space="preserve">scripts/generate-docs.sh</w:t>
      </w:r>
      <w:r>
        <w:t xml:space="preserve">)</w:t>
      </w:r>
    </w:p>
    <w:p>
      <w:pPr>
        <w:pStyle w:val="SourceCode"/>
      </w:pPr>
      <w:r>
        <w:rPr>
          <w:rStyle w:val="CommentTok"/>
        </w:rPr>
        <w:t xml:space="preserve">#!/bin/bash</w:t>
      </w:r>
      <w:r>
        <w:br/>
      </w:r>
      <w:r>
        <w:br/>
      </w:r>
      <w:r>
        <w:rPr>
          <w:rStyle w:val="CommentTok"/>
        </w:rPr>
        <w:t xml:space="preserve"># 1. Génération API REST (Swagger)</w:t>
      </w:r>
      <w:r>
        <w:br/>
      </w:r>
      <w:r>
        <w:rPr>
          <w:rStyle w:val="ExtensionTok"/>
        </w:rPr>
        <w:t xml:space="preserve">npm</w:t>
      </w:r>
      <w:r>
        <w:rPr>
          <w:rStyle w:val="NormalTok"/>
        </w:rPr>
        <w:t xml:space="preserve"> run swagger:generate</w:t>
      </w:r>
      <w:r>
        <w:br/>
      </w:r>
      <w:r>
        <w:br/>
      </w:r>
      <w:r>
        <w:rPr>
          <w:rStyle w:val="CommentTok"/>
        </w:rPr>
        <w:t xml:space="preserve"># 2. Graphe de dépendances (Mermaid)</w:t>
      </w:r>
      <w:r>
        <w:br/>
      </w:r>
      <w:r>
        <w:rPr>
          <w:rStyle w:val="ExtensionTok"/>
        </w:rPr>
        <w:t xml:space="preserve">node</w:t>
      </w:r>
      <w:r>
        <w:rPr>
          <w:rStyle w:val="NormalTok"/>
        </w:rPr>
        <w:t xml:space="preserve"> scripts/generate-dependency-graph.js </w:t>
      </w:r>
      <w:r>
        <w:rPr>
          <w:rStyle w:val="OperatorTok"/>
        </w:rPr>
        <w:t xml:space="preserve">&gt;</w:t>
      </w:r>
      <w:r>
        <w:rPr>
          <w:rStyle w:val="NormalTok"/>
        </w:rPr>
        <w:t xml:space="preserve"> docs/generated/dependencies.mmd</w:t>
      </w:r>
      <w:r>
        <w:br/>
      </w:r>
      <w:r>
        <w:rPr>
          <w:rStyle w:val="ExtensionTok"/>
        </w:rPr>
        <w:t xml:space="preserve">mmdc</w:t>
      </w:r>
      <w:r>
        <w:rPr>
          <w:rStyle w:val="NormalTok"/>
        </w:rPr>
        <w:t xml:space="preserve"> </w:t>
      </w:r>
      <w:r>
        <w:rPr>
          <w:rStyle w:val="AttributeTok"/>
        </w:rPr>
        <w:t xml:space="preserve">-i</w:t>
      </w:r>
      <w:r>
        <w:rPr>
          <w:rStyle w:val="NormalTok"/>
        </w:rPr>
        <w:t xml:space="preserve"> docs/generated/dependencies.mmd </w:t>
      </w:r>
      <w:r>
        <w:rPr>
          <w:rStyle w:val="AttributeTok"/>
        </w:rPr>
        <w:t xml:space="preserve">-o</w:t>
      </w:r>
      <w:r>
        <w:rPr>
          <w:rStyle w:val="NormalTok"/>
        </w:rPr>
        <w:t xml:space="preserve"> docs/generated/dependencies.svg</w:t>
      </w:r>
      <w:r>
        <w:br/>
      </w:r>
      <w:r>
        <w:br/>
      </w:r>
      <w:r>
        <w:rPr>
          <w:rStyle w:val="CommentTok"/>
        </w:rPr>
        <w:t xml:space="preserve"># 3. Registre RGPD</w:t>
      </w:r>
      <w:r>
        <w:br/>
      </w:r>
      <w:r>
        <w:rPr>
          <w:rStyle w:val="ExtensionTok"/>
        </w:rPr>
        <w:t xml:space="preserve">node</w:t>
      </w:r>
      <w:r>
        <w:rPr>
          <w:rStyle w:val="NormalTok"/>
        </w:rPr>
        <w:t xml:space="preserve"> scripts/generate-gdpr-register.js </w:t>
      </w:r>
      <w:r>
        <w:rPr>
          <w:rStyle w:val="OperatorTok"/>
        </w:rPr>
        <w:t xml:space="preserve">&gt;</w:t>
      </w:r>
      <w:r>
        <w:rPr>
          <w:rStyle w:val="NormalTok"/>
        </w:rPr>
        <w:t xml:space="preserve"> docs/generated/rgpd-register.json</w:t>
      </w:r>
      <w:r>
        <w:br/>
      </w:r>
      <w:r>
        <w:br/>
      </w:r>
      <w:r>
        <w:rPr>
          <w:rStyle w:val="CommentTok"/>
        </w:rPr>
        <w:t xml:space="preserve"># 4. Guides Pandoc</w:t>
      </w:r>
      <w:r>
        <w:br/>
      </w:r>
      <w:r>
        <w:rPr>
          <w:rStyle w:val="BuiltInTok"/>
        </w:rPr>
        <w:t xml:space="preserve">cd</w:t>
      </w:r>
      <w:r>
        <w:rPr>
          <w:rStyle w:val="NormalTok"/>
        </w:rPr>
        <w:t xml:space="preserve"> docs</w:t>
      </w:r>
      <w:r>
        <w:br/>
      </w:r>
      <w:r>
        <w:rPr>
          <w:rStyle w:val="ExtensionTok"/>
        </w:rPr>
        <w:t xml:space="preserve">pandoc</w:t>
      </w:r>
      <w:r>
        <w:rPr>
          <w:rStyle w:val="NormalTok"/>
        </w:rPr>
        <w:t xml:space="preserve"> </w:t>
      </w:r>
      <w:r>
        <w:rPr>
          <w:rStyle w:val="AttributeTok"/>
        </w:rPr>
        <w:t xml:space="preserve">-s</w:t>
      </w:r>
      <w:r>
        <w:rPr>
          <w:rStyle w:val="NormalTok"/>
        </w:rPr>
        <w:t xml:space="preserve"> </w:t>
      </w:r>
      <w:r>
        <w:rPr>
          <w:rStyle w:val="AttributeTok"/>
        </w:rPr>
        <w:t xml:space="preserve">--toc</w:t>
      </w:r>
      <w:r>
        <w:rPr>
          <w:rStyle w:val="NormalTok"/>
        </w:rPr>
        <w:t xml:space="preserve"> </w:t>
      </w:r>
      <w:r>
        <w:rPr>
          <w:rStyle w:val="AttributeTok"/>
        </w:rPr>
        <w:t xml:space="preserve">-o</w:t>
      </w:r>
      <w:r>
        <w:rPr>
          <w:rStyle w:val="NormalTok"/>
        </w:rPr>
        <w:t xml:space="preserve"> generated/guide.html </w:t>
      </w:r>
      <w:r>
        <w:rPr>
          <w:rStyle w:val="PreprocessorTok"/>
        </w:rPr>
        <w:t xml:space="preserve">[</w:t>
      </w:r>
      <w:r>
        <w:rPr>
          <w:rStyle w:val="SpecialStringTok"/>
        </w:rPr>
        <w:t xml:space="preserve">0</w:t>
      </w:r>
      <w:r>
        <w:rPr>
          <w:rStyle w:val="PreprocessorTok"/>
        </w:rPr>
        <w:t xml:space="preserve">-</w:t>
      </w:r>
      <w:r>
        <w:rPr>
          <w:rStyle w:val="SpecialStringTok"/>
        </w:rPr>
        <w:t xml:space="preserve">9</w:t>
      </w:r>
      <w:r>
        <w:rPr>
          <w:rStyle w:val="PreprocessorTok"/>
        </w:rPr>
        <w:t xml:space="preserve">][</w:t>
      </w:r>
      <w:r>
        <w:rPr>
          <w:rStyle w:val="SpecialStringTok"/>
        </w:rPr>
        <w:t xml:space="preserve">0</w:t>
      </w:r>
      <w:r>
        <w:rPr>
          <w:rStyle w:val="PreprocessorTok"/>
        </w:rPr>
        <w:t xml:space="preserve">-</w:t>
      </w:r>
      <w:r>
        <w:rPr>
          <w:rStyle w:val="SpecialStringTok"/>
        </w:rPr>
        <w:t xml:space="preserve">9</w:t>
      </w:r>
      <w:r>
        <w:rPr>
          <w:rStyle w:val="PreprocessorTok"/>
        </w:rPr>
        <w:t xml:space="preserve">]</w:t>
      </w:r>
      <w:r>
        <w:rPr>
          <w:rStyle w:val="NormalTok"/>
        </w:rPr>
        <w:t xml:space="preserve">_</w:t>
      </w:r>
      <w:r>
        <w:rPr>
          <w:rStyle w:val="PreprocessorTok"/>
        </w:rPr>
        <w:t xml:space="preserve">*</w:t>
      </w:r>
      <w:r>
        <w:rPr>
          <w:rStyle w:val="NormalTok"/>
        </w:rPr>
        <w:t xml:space="preserve">.md</w:t>
      </w:r>
      <w:r>
        <w:br/>
      </w:r>
      <w:r>
        <w:rPr>
          <w:rStyle w:val="ExtensionTok"/>
        </w:rPr>
        <w:t xml:space="preserve">pandoc</w:t>
      </w:r>
      <w:r>
        <w:rPr>
          <w:rStyle w:val="NormalTok"/>
        </w:rPr>
        <w:t xml:space="preserve"> </w:t>
      </w:r>
      <w:r>
        <w:rPr>
          <w:rStyle w:val="AttributeTok"/>
        </w:rPr>
        <w:t xml:space="preserve">-s</w:t>
      </w:r>
      <w:r>
        <w:rPr>
          <w:rStyle w:val="NormalTok"/>
        </w:rPr>
        <w:t xml:space="preserve"> </w:t>
      </w:r>
      <w:r>
        <w:rPr>
          <w:rStyle w:val="AttributeTok"/>
        </w:rPr>
        <w:t xml:space="preserve">--toc</w:t>
      </w:r>
      <w:r>
        <w:rPr>
          <w:rStyle w:val="NormalTok"/>
        </w:rPr>
        <w:t xml:space="preserve"> </w:t>
      </w:r>
      <w:r>
        <w:rPr>
          <w:rStyle w:val="AttributeTok"/>
        </w:rPr>
        <w:t xml:space="preserve">-o</w:t>
      </w:r>
      <w:r>
        <w:rPr>
          <w:rStyle w:val="NormalTok"/>
        </w:rPr>
        <w:t xml:space="preserve"> generated/guide.pdf </w:t>
      </w:r>
      <w:r>
        <w:rPr>
          <w:rStyle w:val="PreprocessorTok"/>
        </w:rPr>
        <w:t xml:space="preserve">[</w:t>
      </w:r>
      <w:r>
        <w:rPr>
          <w:rStyle w:val="SpecialStringTok"/>
        </w:rPr>
        <w:t xml:space="preserve">0</w:t>
      </w:r>
      <w:r>
        <w:rPr>
          <w:rStyle w:val="PreprocessorTok"/>
        </w:rPr>
        <w:t xml:space="preserve">-</w:t>
      </w:r>
      <w:r>
        <w:rPr>
          <w:rStyle w:val="SpecialStringTok"/>
        </w:rPr>
        <w:t xml:space="preserve">9</w:t>
      </w:r>
      <w:r>
        <w:rPr>
          <w:rStyle w:val="PreprocessorTok"/>
        </w:rPr>
        <w:t xml:space="preserve">][</w:t>
      </w:r>
      <w:r>
        <w:rPr>
          <w:rStyle w:val="SpecialStringTok"/>
        </w:rPr>
        <w:t xml:space="preserve">0</w:t>
      </w:r>
      <w:r>
        <w:rPr>
          <w:rStyle w:val="PreprocessorTok"/>
        </w:rPr>
        <w:t xml:space="preserve">-</w:t>
      </w:r>
      <w:r>
        <w:rPr>
          <w:rStyle w:val="SpecialStringTok"/>
        </w:rPr>
        <w:t xml:space="preserve">9</w:t>
      </w:r>
      <w:r>
        <w:rPr>
          <w:rStyle w:val="PreprocessorTok"/>
        </w:rPr>
        <w:t xml:space="preserve">]</w:t>
      </w:r>
      <w:r>
        <w:rPr>
          <w:rStyle w:val="NormalTok"/>
        </w:rPr>
        <w:t xml:space="preserve">_</w:t>
      </w:r>
      <w:r>
        <w:rPr>
          <w:rStyle w:val="PreprocessorTok"/>
        </w:rPr>
        <w:t xml:space="preserve">*</w:t>
      </w:r>
      <w:r>
        <w:rPr>
          <w:rStyle w:val="NormalTok"/>
        </w:rPr>
        <w:t xml:space="preserve">.md</w:t>
      </w:r>
      <w:r>
        <w:br/>
      </w:r>
      <w:r>
        <w:br/>
      </w:r>
      <w:r>
        <w:rPr>
          <w:rStyle w:val="BuiltInTok"/>
        </w:rPr>
        <w:t xml:space="preserve">echo</w:t>
      </w:r>
      <w:r>
        <w:rPr>
          <w:rStyle w:val="NormalTok"/>
        </w:rPr>
        <w:t xml:space="preserve"> </w:t>
      </w:r>
      <w:r>
        <w:rPr>
          <w:rStyle w:val="StringTok"/>
        </w:rPr>
        <w:t xml:space="preserve">"✅ Documentation générée dans docs/generated/"</w:t>
      </w:r>
    </w:p>
    <w:bookmarkEnd w:id="142"/>
    <w:bookmarkEnd w:id="143"/>
    <w:bookmarkStart w:id="146" w:name="diagrammes-vivants"/>
    <w:p>
      <w:pPr>
        <w:pStyle w:val="Heading3"/>
      </w:pPr>
      <w:r>
        <w:t xml:space="preserve">3.2. Diagrammes vivants</w:t>
      </w:r>
    </w:p>
    <w:bookmarkStart w:id="144" w:name="graphe-de-dépendances-mermaid"/>
    <w:p>
      <w:pPr>
        <w:pStyle w:val="Heading4"/>
      </w:pPr>
      <w:r>
        <w:t xml:space="preserve">Graphe de dépendances (Mermaid)</w:t>
      </w:r>
    </w:p>
    <w:p>
      <w:pPr>
        <w:pStyle w:val="FirstParagraph"/>
      </w:pPr>
      <w:r>
        <w:t xml:space="preserve">Généré automatiquement depuis les</w:t>
      </w:r>
      <w:r>
        <w:t xml:space="preserve"> </w:t>
      </w:r>
      <w:r>
        <w:rPr>
          <w:rStyle w:val="VerbatimChar"/>
        </w:rPr>
        <w:t xml:space="preserve">dependencies</w:t>
      </w:r>
      <w:r>
        <w:t xml:space="preserve"> </w:t>
      </w:r>
      <w:r>
        <w:t xml:space="preserve">des manifestes :</w:t>
      </w:r>
    </w:p>
    <w:p>
      <w:pPr>
        <w:pStyle w:val="SourceCode"/>
      </w:pPr>
      <w:r>
        <w:rPr>
          <w:rStyle w:val="VerbatimChar"/>
        </w:rPr>
        <w:t xml:space="preserve">graph TD</w:t>
      </w:r>
      <w:r>
        <w:br/>
      </w:r>
      <w:r>
        <w:rPr>
          <w:rStyle w:val="VerbatimChar"/>
        </w:rPr>
        <w:t xml:space="preserve">    MetaKernel[Meta-Kernel]</w:t>
      </w:r>
      <w:r>
        <w:br/>
      </w:r>
      <w:r>
        <w:rPr>
          <w:rStyle w:val="VerbatimChar"/>
        </w:rPr>
        <w:t xml:space="preserve">    Auth[auth-module]</w:t>
      </w:r>
      <w:r>
        <w:br/>
      </w:r>
      <w:r>
        <w:rPr>
          <w:rStyle w:val="VerbatimChar"/>
        </w:rPr>
        <w:t xml:space="preserve">    Audit[audit-module]</w:t>
      </w:r>
      <w:r>
        <w:br/>
      </w:r>
      <w:r>
        <w:rPr>
          <w:rStyle w:val="VerbatimChar"/>
        </w:rPr>
        <w:t xml:space="preserve">    Dossiers[dossiers-module]</w:t>
      </w:r>
      <w:r>
        <w:br/>
      </w:r>
      <w:r>
        <w:rPr>
          <w:rStyle w:val="VerbatimChar"/>
        </w:rPr>
        <w:t xml:space="preserve">    Docs[documents-module]</w:t>
      </w:r>
      <w:r>
        <w:br/>
      </w:r>
      <w:r>
        <w:rPr>
          <w:rStyle w:val="VerbatimChar"/>
        </w:rPr>
        <w:t xml:space="preserve">    </w:t>
      </w:r>
      <w:r>
        <w:br/>
      </w:r>
      <w:r>
        <w:rPr>
          <w:rStyle w:val="VerbatimChar"/>
        </w:rPr>
        <w:t xml:space="preserve">    Auth --&gt; MetaKernel</w:t>
      </w:r>
      <w:r>
        <w:br/>
      </w:r>
      <w:r>
        <w:rPr>
          <w:rStyle w:val="VerbatimChar"/>
        </w:rPr>
        <w:t xml:space="preserve">    Audit --&gt; MetaKernel</w:t>
      </w:r>
      <w:r>
        <w:br/>
      </w:r>
      <w:r>
        <w:rPr>
          <w:rStyle w:val="VerbatimChar"/>
        </w:rPr>
        <w:t xml:space="preserve">    Dossiers --&gt; Auth</w:t>
      </w:r>
      <w:r>
        <w:br/>
      </w:r>
      <w:r>
        <w:rPr>
          <w:rStyle w:val="VerbatimChar"/>
        </w:rPr>
        <w:t xml:space="preserve">    Dossiers --&gt; Audit</w:t>
      </w:r>
      <w:r>
        <w:br/>
      </w:r>
      <w:r>
        <w:rPr>
          <w:rStyle w:val="VerbatimChar"/>
        </w:rPr>
        <w:t xml:space="preserve">    Docs --&gt; Auth</w:t>
      </w:r>
      <w:r>
        <w:br/>
      </w:r>
      <w:r>
        <w:rPr>
          <w:rStyle w:val="VerbatimChar"/>
        </w:rPr>
        <w:t xml:space="preserve">    Docs --&gt; Audit</w:t>
      </w:r>
      <w:r>
        <w:br/>
      </w:r>
      <w:r>
        <w:rPr>
          <w:rStyle w:val="VerbatimChar"/>
        </w:rPr>
        <w:t xml:space="preserve">    Docs --&gt; Dossiers</w:t>
      </w:r>
    </w:p>
    <w:bookmarkEnd w:id="144"/>
    <w:bookmarkStart w:id="145" w:name="Xe91dc50bc6fc8c4a2f690e4e8018b381c30884d"/>
    <w:p>
      <w:pPr>
        <w:pStyle w:val="Heading4"/>
      </w:pPr>
      <w:r>
        <w:t xml:space="preserve">Architecture C4 (Context, Containers, Components, Code)</w:t>
      </w:r>
    </w:p>
    <w:p>
      <w:pPr>
        <w:pStyle w:val="FirstParagraph"/>
      </w:pPr>
      <w:r>
        <w:t xml:space="preserve">Utilisation de</w:t>
      </w:r>
      <w:r>
        <w:t xml:space="preserve"> </w:t>
      </w:r>
      <w:r>
        <w:rPr>
          <w:b/>
          <w:bCs/>
        </w:rPr>
        <w:t xml:space="preserve">Structurizr DSL</w:t>
      </w:r>
      <w:r>
        <w:t xml:space="preserve"> </w:t>
      </w:r>
      <w:r>
        <w:t xml:space="preserve">pour générer les 4 niveaux :</w:t>
      </w:r>
    </w:p>
    <w:p>
      <w:pPr>
        <w:pStyle w:val="SourceCode"/>
      </w:pPr>
      <w:r>
        <w:rPr>
          <w:rStyle w:val="CommentTok"/>
        </w:rPr>
        <w:t xml:space="preserve">// c4/workspace.dsl</w:t>
      </w:r>
      <w:r>
        <w:br/>
      </w:r>
      <w:r>
        <w:rPr>
          <w:rStyle w:val="NormalTok"/>
        </w:rPr>
        <w:t xml:space="preserve">workspace {</w:t>
      </w:r>
      <w:r>
        <w:br/>
      </w:r>
      <w:r>
        <w:rPr>
          <w:rStyle w:val="NormalTok"/>
        </w:rPr>
        <w:t xml:space="preserve">  model {</w:t>
      </w:r>
      <w:r>
        <w:br/>
      </w:r>
      <w:r>
        <w:rPr>
          <w:rStyle w:val="NormalTok"/>
        </w:rPr>
        <w:t xml:space="preserve">    user </w:t>
      </w:r>
      <w:r>
        <w:rPr>
          <w:rStyle w:val="OperatorTok"/>
        </w:rPr>
        <w:t xml:space="preserve">=</w:t>
      </w:r>
      <w:r>
        <w:rPr>
          <w:rStyle w:val="NormalTok"/>
        </w:rPr>
        <w:t xml:space="preserve"> person </w:t>
      </w:r>
      <w:r>
        <w:rPr>
          <w:rStyle w:val="StringTok"/>
        </w:rPr>
        <w:t xml:space="preserve">"Utilisateur"</w:t>
      </w:r>
      <w:r>
        <w:rPr>
          <w:rStyle w:val="NormalTok"/>
        </w:rPr>
        <w:t xml:space="preserve"> </w:t>
      </w:r>
      <w:r>
        <w:rPr>
          <w:rStyle w:val="StringTok"/>
        </w:rPr>
        <w:t xml:space="preserve">"Avocat, juriste, assistant"</w:t>
      </w:r>
      <w:r>
        <w:br/>
      </w:r>
      <w:r>
        <w:rPr>
          <w:rStyle w:val="NormalTok"/>
        </w:rPr>
        <w:t xml:space="preserve">    lexorbital </w:t>
      </w:r>
      <w:r>
        <w:rPr>
          <w:rStyle w:val="OperatorTok"/>
        </w:rPr>
        <w:t xml:space="preserve">=</w:t>
      </w:r>
      <w:r>
        <w:rPr>
          <w:rStyle w:val="NormalTok"/>
        </w:rPr>
        <w:t xml:space="preserve"> softwareSystem </w:t>
      </w:r>
      <w:r>
        <w:rPr>
          <w:rStyle w:val="StringTok"/>
        </w:rPr>
        <w:t xml:space="preserve">"LexOrbital"</w:t>
      </w:r>
      <w:r>
        <w:rPr>
          <w:rStyle w:val="NormalTok"/>
        </w:rPr>
        <w:t xml:space="preserve"> {</w:t>
      </w:r>
      <w:r>
        <w:br/>
      </w:r>
      <w:r>
        <w:rPr>
          <w:rStyle w:val="NormalTok"/>
        </w:rPr>
        <w:t xml:space="preserve">      metaKernel </w:t>
      </w:r>
      <w:r>
        <w:rPr>
          <w:rStyle w:val="OperatorTok"/>
        </w:rPr>
        <w:t xml:space="preserve">=</w:t>
      </w:r>
      <w:r>
        <w:rPr>
          <w:rStyle w:val="NormalTok"/>
        </w:rPr>
        <w:t xml:space="preserve"> container </w:t>
      </w:r>
      <w:r>
        <w:rPr>
          <w:rStyle w:val="StringTok"/>
        </w:rPr>
        <w:t xml:space="preserve">"Meta-Kernel"</w:t>
      </w:r>
      <w:r>
        <w:rPr>
          <w:rStyle w:val="NormalTok"/>
        </w:rPr>
        <w:t xml:space="preserve"> </w:t>
      </w:r>
      <w:r>
        <w:rPr>
          <w:rStyle w:val="StringTok"/>
        </w:rPr>
        <w:t xml:space="preserve">"NestJS"</w:t>
      </w:r>
      <w:r>
        <w:rPr>
          <w:rStyle w:val="NormalTok"/>
        </w:rPr>
        <w:t xml:space="preserve"> </w:t>
      </w:r>
      <w:r>
        <w:rPr>
          <w:rStyle w:val="StringTok"/>
        </w:rPr>
        <w:t xml:space="preserve">"Orchestration"</w:t>
      </w:r>
      <w:r>
        <w:br/>
      </w:r>
      <w:r>
        <w:rPr>
          <w:rStyle w:val="NormalTok"/>
        </w:rPr>
        <w:t xml:space="preserve">      authModule </w:t>
      </w:r>
      <w:r>
        <w:rPr>
          <w:rStyle w:val="OperatorTok"/>
        </w:rPr>
        <w:t xml:space="preserve">=</w:t>
      </w:r>
      <w:r>
        <w:rPr>
          <w:rStyle w:val="NormalTok"/>
        </w:rPr>
        <w:t xml:space="preserve"> container </w:t>
      </w:r>
      <w:r>
        <w:rPr>
          <w:rStyle w:val="StringTok"/>
        </w:rPr>
        <w:t xml:space="preserve">"Auth Module"</w:t>
      </w:r>
      <w:r>
        <w:rPr>
          <w:rStyle w:val="NormalTok"/>
        </w:rPr>
        <w:t xml:space="preserve"> </w:t>
      </w:r>
      <w:r>
        <w:rPr>
          <w:rStyle w:val="StringTok"/>
        </w:rPr>
        <w:t xml:space="preserve">"NestJS"</w:t>
      </w:r>
      <w:r>
        <w:rPr>
          <w:rStyle w:val="NormalTok"/>
        </w:rPr>
        <w:t xml:space="preserve"> </w:t>
      </w:r>
      <w:r>
        <w:rPr>
          <w:rStyle w:val="StringTok"/>
        </w:rPr>
        <w:t xml:space="preserve">"Authentification"</w:t>
      </w:r>
      <w:r>
        <w:br/>
      </w:r>
      <w:r>
        <w:rPr>
          <w:rStyle w:val="NormalTok"/>
        </w:rPr>
        <w:t xml:space="preserve">      </w:t>
      </w:r>
      <w:r>
        <w:rPr>
          <w:rStyle w:val="CommentTok"/>
        </w:rPr>
        <w:t xml:space="preserve">// ...</w:t>
      </w:r>
      <w:r>
        <w:br/>
      </w:r>
      <w:r>
        <w:rPr>
          <w:rStyle w:val="NormalTok"/>
        </w:rPr>
        <w:t xml:space="preserve">    }</w:t>
      </w:r>
      <w:r>
        <w:br/>
      </w:r>
      <w:r>
        <w:rPr>
          <w:rStyle w:val="NormalTok"/>
        </w:rPr>
        <w:t xml:space="preserve">    user </w:t>
      </w:r>
      <w:r>
        <w:rPr>
          <w:rStyle w:val="OperatorTok"/>
        </w:rPr>
        <w:t xml:space="preserve">-&gt;</w:t>
      </w:r>
      <w:r>
        <w:rPr>
          <w:rStyle w:val="NormalTok"/>
        </w:rPr>
        <w:t xml:space="preserve"> lexorbital </w:t>
      </w:r>
      <w:r>
        <w:rPr>
          <w:rStyle w:val="StringTok"/>
        </w:rPr>
        <w:t xml:space="preserve">"Utilise"</w:t>
      </w:r>
      <w:r>
        <w:br/>
      </w:r>
      <w:r>
        <w:rPr>
          <w:rStyle w:val="NormalTok"/>
        </w:rPr>
        <w:t xml:space="preserve">  }</w:t>
      </w:r>
      <w:r>
        <w:br/>
      </w:r>
      <w:r>
        <w:rPr>
          <w:rStyle w:val="NormalTok"/>
        </w:rPr>
        <w:t xml:space="preserve">  views {</w:t>
      </w:r>
      <w:r>
        <w:br/>
      </w:r>
      <w:r>
        <w:rPr>
          <w:rStyle w:val="NormalTok"/>
        </w:rPr>
        <w:t xml:space="preserve">    systemContext lexorbital {</w:t>
      </w:r>
      <w:r>
        <w:br/>
      </w:r>
      <w:r>
        <w:rPr>
          <w:rStyle w:val="NormalTok"/>
        </w:rPr>
        <w:t xml:space="preserve">      include </w:t>
      </w:r>
      <w:r>
        <w:rPr>
          <w:rStyle w:val="OperatorTok"/>
        </w:rPr>
        <w:t xml:space="preserve">*</w:t>
      </w:r>
      <w:r>
        <w:br/>
      </w:r>
      <w:r>
        <w:rPr>
          <w:rStyle w:val="NormalTok"/>
        </w:rPr>
        <w:t xml:space="preserve">    }</w:t>
      </w:r>
      <w:r>
        <w:br/>
      </w:r>
      <w:r>
        <w:rPr>
          <w:rStyle w:val="NormalTok"/>
        </w:rPr>
        <w:t xml:space="preserve">    container lexorbital {</w:t>
      </w:r>
      <w:r>
        <w:br/>
      </w:r>
      <w:r>
        <w:rPr>
          <w:rStyle w:val="NormalTok"/>
        </w:rPr>
        <w:t xml:space="preserve">      include </w:t>
      </w:r>
      <w:r>
        <w:rPr>
          <w:rStyle w:val="Operator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t xml:space="preserve">→ Génère des diagrammes interactifs avec Structurizr Cloud ou local.</w:t>
      </w:r>
    </w:p>
    <w:bookmarkEnd w:id="145"/>
    <w:bookmarkEnd w:id="146"/>
    <w:bookmarkStart w:id="147" w:name="registre-rgpd-automatique"/>
    <w:p>
      <w:pPr>
        <w:pStyle w:val="Heading3"/>
      </w:pPr>
      <w:r>
        <w:t xml:space="preserve">3.3. Registre RGPD automatique</w:t>
      </w:r>
    </w:p>
    <w:p>
      <w:pPr>
        <w:pStyle w:val="FirstParagraph"/>
      </w:pPr>
      <w:r>
        <w:t xml:space="preserve">À partir des manifestes</w:t>
      </w:r>
      <w:r>
        <w:t xml:space="preserve"> </w:t>
      </w:r>
      <w:r>
        <w:rPr>
          <w:rStyle w:val="VerbatimChar"/>
        </w:rPr>
        <w:t xml:space="preserve">rgpd-manifest.json</w:t>
      </w:r>
      <w:r>
        <w:t xml:space="preserve"> </w:t>
      </w:r>
      <w:r>
        <w:t xml:space="preserve">de chaque module :</w:t>
      </w:r>
    </w:p>
    <w:p>
      <w:pPr>
        <w:pStyle w:val="SourceCode"/>
      </w:pPr>
      <w:r>
        <w:rPr>
          <w:rStyle w:val="CommentTok"/>
        </w:rPr>
        <w:t xml:space="preserve">// scripts/generate-gdpr-register.ts</w:t>
      </w:r>
      <w:r>
        <w:br/>
      </w:r>
      <w:r>
        <w:rPr>
          <w:rStyle w:val="ImportTok"/>
        </w:rPr>
        <w:t xml:space="preserve">import</w:t>
      </w:r>
      <w:r>
        <w:rPr>
          <w:rStyle w:val="NormalTok"/>
        </w:rPr>
        <w:t xml:space="preserve"> { readdirSync</w:t>
      </w:r>
      <w:r>
        <w:rPr>
          <w:rStyle w:val="OperatorTok"/>
        </w:rPr>
        <w:t xml:space="preserve">,</w:t>
      </w:r>
      <w:r>
        <w:rPr>
          <w:rStyle w:val="NormalTok"/>
        </w:rPr>
        <w:t xml:space="preserve"> readFileSync } </w:t>
      </w:r>
      <w:r>
        <w:rPr>
          <w:rStyle w:val="ImportTok"/>
        </w:rPr>
        <w:t xml:space="preserve">from</w:t>
      </w:r>
      <w:r>
        <w:rPr>
          <w:rStyle w:val="NormalTok"/>
        </w:rPr>
        <w:t xml:space="preserve"> </w:t>
      </w:r>
      <w:r>
        <w:rPr>
          <w:rStyle w:val="StringTok"/>
        </w:rPr>
        <w:t xml:space="preserve">'fs'</w:t>
      </w:r>
      <w:r>
        <w:rPr>
          <w:rStyle w:val="OperatorTok"/>
        </w:rPr>
        <w:t xml:space="preserve">;</w:t>
      </w:r>
      <w:r>
        <w:br/>
      </w:r>
      <w:r>
        <w:br/>
      </w:r>
      <w:r>
        <w:rPr>
          <w:rStyle w:val="KeywordTok"/>
        </w:rPr>
        <w:t xml:space="preserve">const</w:t>
      </w:r>
      <w:r>
        <w:rPr>
          <w:rStyle w:val="NormalTok"/>
        </w:rPr>
        <w:t xml:space="preserve"> modules </w:t>
      </w:r>
      <w:r>
        <w:rPr>
          <w:rStyle w:val="OperatorTok"/>
        </w:rPr>
        <w:t xml:space="preserve">=</w:t>
      </w:r>
      <w:r>
        <w:rPr>
          <w:rStyle w:val="NormalTok"/>
        </w:rPr>
        <w:t xml:space="preserve"> </w:t>
      </w:r>
      <w:r>
        <w:rPr>
          <w:rStyle w:val="FunctionTok"/>
        </w:rPr>
        <w:t xml:space="preserve">readdirSync</w:t>
      </w:r>
      <w:r>
        <w:rPr>
          <w:rStyle w:val="NormalTok"/>
        </w:rPr>
        <w:t xml:space="preserve">(</w:t>
      </w:r>
      <w:r>
        <w:rPr>
          <w:rStyle w:val="StringTok"/>
        </w:rPr>
        <w:t xml:space="preserve">'modules/'</w:t>
      </w:r>
      <w:r>
        <w:rPr>
          <w:rStyle w:val="NormalTok"/>
        </w:rPr>
        <w:t xml:space="preserve">)</w:t>
      </w:r>
      <w:r>
        <w:rPr>
          <w:rStyle w:val="OperatorTok"/>
        </w:rPr>
        <w:t xml:space="preserve">;</w:t>
      </w:r>
      <w:r>
        <w:br/>
      </w:r>
      <w:r>
        <w:rPr>
          <w:rStyle w:val="KeywordTok"/>
        </w:rPr>
        <w:t xml:space="preserve">const</w:t>
      </w:r>
      <w:r>
        <w:rPr>
          <w:rStyle w:val="NormalTok"/>
        </w:rPr>
        <w:t xml:space="preserve"> register </w:t>
      </w:r>
      <w:r>
        <w:rPr>
          <w:rStyle w:val="OperatorTok"/>
        </w:rPr>
        <w:t xml:space="preserve">=</w:t>
      </w:r>
      <w:r>
        <w:rPr>
          <w:rStyle w:val="NormalTok"/>
        </w:rPr>
        <w:t xml:space="preserve"> []</w:t>
      </w:r>
      <w:r>
        <w:rPr>
          <w:rStyle w:val="OperatorTok"/>
        </w:rPr>
        <w:t xml:space="preserve">;</w:t>
      </w:r>
      <w:r>
        <w:br/>
      </w:r>
      <w:r>
        <w:br/>
      </w:r>
      <w:r>
        <w:rPr>
          <w:rStyle w:val="ControlFlowTok"/>
        </w:rPr>
        <w:t xml:space="preserve">for</w:t>
      </w:r>
      <w:r>
        <w:rPr>
          <w:rStyle w:val="NormalTok"/>
        </w:rPr>
        <w:t xml:space="preserve"> (</w:t>
      </w:r>
      <w:r>
        <w:rPr>
          <w:rStyle w:val="KeywordTok"/>
        </w:rPr>
        <w:t xml:space="preserve">const</w:t>
      </w:r>
      <w:r>
        <w:rPr>
          <w:rStyle w:val="NormalTok"/>
        </w:rPr>
        <w:t xml:space="preserve"> </w:t>
      </w:r>
      <w:r>
        <w:rPr>
          <w:rStyle w:val="ImportTok"/>
        </w:rPr>
        <w:t xml:space="preserve">module</w:t>
      </w:r>
      <w:r>
        <w:rPr>
          <w:rStyle w:val="NormalTok"/>
        </w:rPr>
        <w:t xml:space="preserve"> </w:t>
      </w:r>
      <w:r>
        <w:rPr>
          <w:rStyle w:val="DataTypeTok"/>
        </w:rPr>
        <w:t xml:space="preserve">of</w:t>
      </w:r>
      <w:r>
        <w:rPr>
          <w:rStyle w:val="NormalTok"/>
        </w:rPr>
        <w:t xml:space="preserve"> </w:t>
      </w:r>
      <w:r>
        <w:rPr>
          <w:rStyle w:val="DataTypeTok"/>
        </w:rPr>
        <w:t xml:space="preserve">modules</w:t>
      </w:r>
      <w:r>
        <w:rPr>
          <w:rStyle w:val="NormalTok"/>
        </w:rPr>
        <w:t xml:space="preserve">) {</w:t>
      </w:r>
      <w:r>
        <w:br/>
      </w:r>
      <w:r>
        <w:rPr>
          <w:rStyle w:val="NormalTok"/>
        </w:rPr>
        <w:t xml:space="preserve">  </w:t>
      </w:r>
      <w:r>
        <w:rPr>
          <w:rStyle w:val="KeywordTok"/>
        </w:rPr>
        <w:t xml:space="preserve">const</w:t>
      </w:r>
      <w:r>
        <w:rPr>
          <w:rStyle w:val="NormalTok"/>
        </w:rPr>
        <w:t xml:space="preserve"> manifest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br/>
      </w:r>
      <w:r>
        <w:rPr>
          <w:rStyle w:val="NormalTok"/>
        </w:rPr>
        <w:t xml:space="preserve">    </w:t>
      </w:r>
      <w:r>
        <w:rPr>
          <w:rStyle w:val="FunctionTok"/>
        </w:rPr>
        <w:t xml:space="preserve">readFileSync</w:t>
      </w:r>
      <w:r>
        <w:rPr>
          <w:rStyle w:val="NormalTok"/>
        </w:rPr>
        <w:t xml:space="preserve">(</w:t>
      </w:r>
      <w:r>
        <w:rPr>
          <w:rStyle w:val="VerbatimStringTok"/>
        </w:rPr>
        <w:t xml:space="preserve">`modules/</w:t>
      </w:r>
      <w:r>
        <w:rPr>
          <w:rStyle w:val="SpecialCharTok"/>
        </w:rPr>
        <w:t xml:space="preserve">${</w:t>
      </w:r>
      <w:r>
        <w:rPr>
          <w:rStyle w:val="ImportTok"/>
        </w:rPr>
        <w:t xml:space="preserve">module</w:t>
      </w:r>
      <w:r>
        <w:rPr>
          <w:rStyle w:val="NormalTok"/>
        </w:rPr>
        <w:t xml:space="preserve">}/</w:t>
      </w:r>
      <w:r>
        <w:rPr>
          <w:rStyle w:val="DataTypeTok"/>
        </w:rPr>
        <w:t xml:space="preserve">rgpd</w:t>
      </w:r>
      <w:r>
        <w:rPr>
          <w:rStyle w:val="NormalTok"/>
        </w:rPr>
        <w:t xml:space="preserve">-</w:t>
      </w:r>
      <w:r>
        <w:rPr>
          <w:rStyle w:val="DataTypeTok"/>
        </w:rPr>
        <w:t xml:space="preserve">manifest</w:t>
      </w:r>
      <w:r>
        <w:rPr>
          <w:rStyle w:val="NormalTok"/>
        </w:rPr>
        <w:t xml:space="preserve">.</w:t>
      </w:r>
      <w:r>
        <w:rPr>
          <w:rStyle w:val="DataTypeTok"/>
        </w:rPr>
        <w:t xml:space="preserve">json</w:t>
      </w:r>
      <w:r>
        <w:rPr>
          <w:rStyle w:val="VerbatimStringTok"/>
        </w:rPr>
        <w:t xml:space="preserve">`, 'utf-8')</w:t>
      </w:r>
      <w:r>
        <w:br/>
      </w:r>
      <w:r>
        <w:rPr>
          <w:rStyle w:val="VerbatimStringTok"/>
        </w:rPr>
        <w:t xml:space="preserve">  );</w:t>
      </w:r>
      <w:r>
        <w:br/>
      </w:r>
      <w:r>
        <w:rPr>
          <w:rStyle w:val="VerbatimStringTok"/>
        </w:rPr>
        <w:t xml:space="preserve">  register.push({</w:t>
      </w:r>
      <w:r>
        <w:br/>
      </w:r>
      <w:r>
        <w:rPr>
          <w:rStyle w:val="VerbatimStringTok"/>
        </w:rPr>
        <w:t xml:space="preserve">    module: module,</w:t>
      </w:r>
      <w:r>
        <w:br/>
      </w:r>
      <w:r>
        <w:rPr>
          <w:rStyle w:val="VerbatimStringTok"/>
        </w:rPr>
        <w:t xml:space="preserve">    dataProcessed: manifest.dataProcessed,</w:t>
      </w:r>
      <w:r>
        <w:br/>
      </w:r>
      <w:r>
        <w:rPr>
          <w:rStyle w:val="VerbatimStringTok"/>
        </w:rPr>
        <w:t xml:space="preserve">    legalBasis: manifest.legalBasis,</w:t>
      </w:r>
      <w:r>
        <w:br/>
      </w:r>
      <w:r>
        <w:rPr>
          <w:rStyle w:val="VerbatimStringTok"/>
        </w:rPr>
        <w:t xml:space="preserve">    retention: manifest.retention,</w:t>
      </w:r>
      <w:r>
        <w:br/>
      </w:r>
      <w:r>
        <w:rPr>
          <w:rStyle w:val="VerbatimStringTok"/>
        </w:rPr>
        <w:t xml:space="preserve">    // ...</w:t>
      </w:r>
      <w:r>
        <w:br/>
      </w:r>
      <w:r>
        <w:rPr>
          <w:rStyle w:val="VerbatimStringTok"/>
        </w:rPr>
        <w:t xml:space="preserve">  });</w:t>
      </w:r>
      <w:r>
        <w:br/>
      </w:r>
      <w:r>
        <w:rPr>
          <w:rStyle w:val="VerbatimStringTok"/>
        </w:rPr>
        <w:t xml:space="preserve">}</w:t>
      </w:r>
      <w:r>
        <w:br/>
      </w:r>
      <w:r>
        <w:br/>
      </w:r>
      <w:r>
        <w:rPr>
          <w:rStyle w:val="VerbatimStringTok"/>
        </w:rPr>
        <w:t xml:space="preserve">console.log(JSON.stringify(register, null, 2));</w:t>
      </w:r>
    </w:p>
    <w:p>
      <w:pPr>
        <w:pStyle w:val="FirstParagraph"/>
      </w:pPr>
      <w:r>
        <w:t xml:space="preserve">→ Sortie : fichier JSON utilisable pour audit CNIL ou export PDF.</w:t>
      </w:r>
    </w:p>
    <w:bookmarkEnd w:id="147"/>
    <w:bookmarkEnd w:id="148"/>
    <w:bookmarkStart w:id="149" w:name="checklist-de-mise-en-œuvre-1"/>
    <w:p>
      <w:pPr>
        <w:pStyle w:val="Heading2"/>
      </w:pPr>
      <w:r>
        <w:t xml:space="preserve">4. Checklist de mise en œuvre</w:t>
      </w:r>
    </w:p>
    <w:p>
      <w:pPr>
        <w:pStyle w:val="Compact"/>
        <w:numPr>
          <w:ilvl w:val="0"/>
          <w:numId w:val="1087"/>
        </w:numPr>
      </w:pPr>
      <w:r>
        <w:t xml:space="preserve">Configurer</w:t>
      </w:r>
      <w:r>
        <w:t xml:space="preserve"> </w:t>
      </w:r>
      <w:r>
        <w:rPr>
          <w:b/>
          <w:bCs/>
        </w:rPr>
        <w:t xml:space="preserve">Swagger</w:t>
      </w:r>
      <w:r>
        <w:t xml:space="preserve"> </w:t>
      </w:r>
      <w:r>
        <w:t xml:space="preserve">pour générer l’API REST automatiquement</w:t>
      </w:r>
    </w:p>
    <w:p>
      <w:pPr>
        <w:pStyle w:val="Compact"/>
        <w:numPr>
          <w:ilvl w:val="0"/>
          <w:numId w:val="1088"/>
        </w:numPr>
      </w:pPr>
      <w:r>
        <w:t xml:space="preserve">Créer le script</w:t>
      </w:r>
      <w:r>
        <w:t xml:space="preserve"> </w:t>
      </w:r>
      <w:r>
        <w:rPr>
          <w:rStyle w:val="VerbatimChar"/>
        </w:rPr>
        <w:t xml:space="preserve">generate-dependency-graph.js</w:t>
      </w:r>
      <w:r>
        <w:t xml:space="preserve"> </w:t>
      </w:r>
      <w:r>
        <w:t xml:space="preserve">(parse les manifestes)</w:t>
      </w:r>
    </w:p>
    <w:p>
      <w:pPr>
        <w:pStyle w:val="Compact"/>
        <w:numPr>
          <w:ilvl w:val="0"/>
          <w:numId w:val="1089"/>
        </w:numPr>
      </w:pPr>
      <w:r>
        <w:t xml:space="preserve">Installer</w:t>
      </w:r>
      <w:r>
        <w:t xml:space="preserve"> </w:t>
      </w:r>
      <w:r>
        <w:rPr>
          <w:b/>
          <w:bCs/>
        </w:rPr>
        <w:t xml:space="preserve">Mermaid CLI</w:t>
      </w:r>
      <w:r>
        <w:t xml:space="preserve"> </w:t>
      </w:r>
      <w:r>
        <w:t xml:space="preserve">(</w:t>
      </w:r>
      <w:r>
        <w:rPr>
          <w:rStyle w:val="VerbatimChar"/>
        </w:rPr>
        <w:t xml:space="preserve">mmdc</w:t>
      </w:r>
      <w:r>
        <w:t xml:space="preserve">) pour générer les SVG</w:t>
      </w:r>
    </w:p>
    <w:p>
      <w:pPr>
        <w:pStyle w:val="Compact"/>
        <w:numPr>
          <w:ilvl w:val="0"/>
          <w:numId w:val="1090"/>
        </w:numPr>
      </w:pPr>
      <w:r>
        <w:t xml:space="preserve">Configurer</w:t>
      </w:r>
      <w:r>
        <w:t xml:space="preserve"> </w:t>
      </w:r>
      <w:r>
        <w:rPr>
          <w:b/>
          <w:bCs/>
        </w:rPr>
        <w:t xml:space="preserve">Pandoc</w:t>
      </w:r>
      <w:r>
        <w:t xml:space="preserve"> </w:t>
      </w:r>
      <w:r>
        <w:t xml:space="preserve">avec templates custom (HTML, PDF)</w:t>
      </w:r>
    </w:p>
    <w:p>
      <w:pPr>
        <w:pStyle w:val="Compact"/>
        <w:numPr>
          <w:ilvl w:val="0"/>
          <w:numId w:val="1091"/>
        </w:numPr>
      </w:pPr>
      <w:r>
        <w:t xml:space="preserve">Créer le script</w:t>
      </w:r>
      <w:r>
        <w:t xml:space="preserve"> </w:t>
      </w:r>
      <w:r>
        <w:rPr>
          <w:rStyle w:val="VerbatimChar"/>
        </w:rPr>
        <w:t xml:space="preserve">generate-gdpr-register.ts</w:t>
      </w:r>
      <w:r>
        <w:t xml:space="preserve"> </w:t>
      </w:r>
      <w:r>
        <w:t xml:space="preserve">(agrège les manifestes RGPD)</w:t>
      </w:r>
    </w:p>
    <w:p>
      <w:pPr>
        <w:pStyle w:val="Compact"/>
        <w:numPr>
          <w:ilvl w:val="0"/>
          <w:numId w:val="1092"/>
        </w:numPr>
      </w:pPr>
      <w:r>
        <w:t xml:space="preserve">Configurer</w:t>
      </w:r>
      <w:r>
        <w:t xml:space="preserve"> </w:t>
      </w:r>
      <w:r>
        <w:rPr>
          <w:b/>
          <w:bCs/>
        </w:rPr>
        <w:t xml:space="preserve">Structurizr</w:t>
      </w:r>
      <w:r>
        <w:t xml:space="preserve"> </w:t>
      </w:r>
      <w:r>
        <w:t xml:space="preserve">pour les diagrammes C4 (optionnel)</w:t>
      </w:r>
    </w:p>
    <w:p>
      <w:pPr>
        <w:pStyle w:val="Compact"/>
        <w:numPr>
          <w:ilvl w:val="0"/>
          <w:numId w:val="1093"/>
        </w:numPr>
      </w:pPr>
      <w:r>
        <w:t xml:space="preserve">Ajouter un job</w:t>
      </w:r>
      <w:r>
        <w:t xml:space="preserve"> </w:t>
      </w:r>
      <w:r>
        <w:rPr>
          <w:b/>
          <w:bCs/>
        </w:rPr>
        <w:t xml:space="preserve">GitHub Actions</w:t>
      </w:r>
      <w:r>
        <w:t xml:space="preserve"> </w:t>
      </w:r>
      <w:r>
        <w:t xml:space="preserve">pour régénérer la doc à chaque push</w:t>
      </w:r>
    </w:p>
    <w:p>
      <w:pPr>
        <w:pStyle w:val="Compact"/>
        <w:numPr>
          <w:ilvl w:val="0"/>
          <w:numId w:val="1094"/>
        </w:numPr>
      </w:pPr>
      <w:r>
        <w:t xml:space="preserve">Héberger la doc sur</w:t>
      </w:r>
      <w:r>
        <w:t xml:space="preserve"> </w:t>
      </w:r>
      <w:r>
        <w:rPr>
          <w:b/>
          <w:bCs/>
        </w:rPr>
        <w:t xml:space="preserve">GitHub Pages</w:t>
      </w:r>
      <w:r>
        <w:t xml:space="preserve"> </w:t>
      </w:r>
      <w:r>
        <w:t xml:space="preserve">ou</w:t>
      </w:r>
      <w:r>
        <w:t xml:space="preserve"> </w:t>
      </w:r>
      <w:r>
        <w:rPr>
          <w:b/>
          <w:bCs/>
        </w:rPr>
        <w:t xml:space="preserve">Vercel</w:t>
      </w:r>
    </w:p>
    <w:bookmarkEnd w:id="149"/>
    <w:bookmarkStart w:id="150" w:name="à-retenir-1"/>
    <w:p>
      <w:pPr>
        <w:pStyle w:val="Heading2"/>
      </w:pPr>
      <w:r>
        <w:t xml:space="preserve">5. À retenir</w:t>
      </w:r>
    </w:p>
    <w:p>
      <w:pPr>
        <w:pStyle w:val="Compact"/>
        <w:numPr>
          <w:ilvl w:val="0"/>
          <w:numId w:val="1095"/>
        </w:numPr>
      </w:pPr>
      <w:r>
        <w:t xml:space="preserve">La doc LexOrbital est</w:t>
      </w:r>
      <w:r>
        <w:t xml:space="preserve"> </w:t>
      </w:r>
      <w:r>
        <w:rPr>
          <w:b/>
          <w:bCs/>
        </w:rPr>
        <w:t xml:space="preserve">générée</w:t>
      </w:r>
      <w:r>
        <w:t xml:space="preserve">, pas écrite manuellement</w:t>
      </w:r>
    </w:p>
    <w:p>
      <w:pPr>
        <w:pStyle w:val="Compact"/>
        <w:numPr>
          <w:ilvl w:val="0"/>
          <w:numId w:val="1095"/>
        </w:numPr>
      </w:pPr>
      <w:r>
        <w:t xml:space="preserve">Les</w:t>
      </w:r>
      <w:r>
        <w:t xml:space="preserve"> </w:t>
      </w:r>
      <w:r>
        <w:rPr>
          <w:b/>
          <w:bCs/>
        </w:rPr>
        <w:t xml:space="preserve">manifestes</w:t>
      </w:r>
      <w:r>
        <w:t xml:space="preserve"> </w:t>
      </w:r>
      <w:r>
        <w:t xml:space="preserve">sont la source de vérité (dépendances, RGPD, APIs)</w:t>
      </w:r>
    </w:p>
    <w:p>
      <w:pPr>
        <w:pStyle w:val="Compact"/>
        <w:numPr>
          <w:ilvl w:val="0"/>
          <w:numId w:val="1095"/>
        </w:numPr>
      </w:pPr>
      <w:r>
        <w:t xml:space="preserve">Les</w:t>
      </w:r>
      <w:r>
        <w:t xml:space="preserve"> </w:t>
      </w:r>
      <w:r>
        <w:rPr>
          <w:b/>
          <w:bCs/>
        </w:rPr>
        <w:t xml:space="preserve">diagrammes</w:t>
      </w:r>
      <w:r>
        <w:t xml:space="preserve"> </w:t>
      </w:r>
      <w:r>
        <w:t xml:space="preserve">se mettent à jour automatiquement (Mermaid, C4)</w:t>
      </w:r>
    </w:p>
    <w:p>
      <w:pPr>
        <w:pStyle w:val="Compact"/>
        <w:numPr>
          <w:ilvl w:val="0"/>
          <w:numId w:val="1095"/>
        </w:numPr>
      </w:pPr>
      <w:r>
        <w:t xml:space="preserve">Le</w:t>
      </w:r>
      <w:r>
        <w:t xml:space="preserve"> </w:t>
      </w:r>
      <w:r>
        <w:rPr>
          <w:b/>
          <w:bCs/>
        </w:rPr>
        <w:t xml:space="preserve">registre RGPD</w:t>
      </w:r>
      <w:r>
        <w:t xml:space="preserve"> </w:t>
      </w:r>
      <w:r>
        <w:t xml:space="preserve">est produit depuis les</w:t>
      </w:r>
      <w:r>
        <w:t xml:space="preserve"> </w:t>
      </w:r>
      <w:r>
        <w:rPr>
          <w:rStyle w:val="VerbatimChar"/>
        </w:rPr>
        <w:t xml:space="preserve">rgpd-manifest.json</w:t>
      </w:r>
    </w:p>
    <w:p>
      <w:pPr>
        <w:pStyle w:val="Compact"/>
        <w:numPr>
          <w:ilvl w:val="0"/>
          <w:numId w:val="1095"/>
        </w:numPr>
      </w:pPr>
      <w:r>
        <w:t xml:space="preserve">La</w:t>
      </w:r>
      <w:r>
        <w:t xml:space="preserve"> </w:t>
      </w:r>
      <w:r>
        <w:rPr>
          <w:b/>
          <w:bCs/>
        </w:rPr>
        <w:t xml:space="preserve">CI/CD</w:t>
      </w:r>
      <w:r>
        <w:t xml:space="preserve"> </w:t>
      </w:r>
      <w:r>
        <w:t xml:space="preserve">génère et déploie la doc à chaque commit</w:t>
      </w:r>
    </w:p>
    <w:bookmarkEnd w:id="150"/>
    <w:bookmarkStart w:id="151" w:name="liens-connexes-3"/>
    <w:p>
      <w:pPr>
        <w:pStyle w:val="Heading2"/>
      </w:pPr>
      <w:r>
        <w:t xml:space="preserve">6. Liens connexes</w:t>
      </w:r>
    </w:p>
    <w:p>
      <w:pPr>
        <w:pStyle w:val="Compact"/>
        <w:numPr>
          <w:ilvl w:val="0"/>
          <w:numId w:val="1096"/>
        </w:numPr>
      </w:pPr>
      <w:r>
        <w:t xml:space="preserve">[[04_manifestes-lexorbital]] : Format des manifestes modules et RGPD</w:t>
      </w:r>
    </w:p>
    <w:p>
      <w:pPr>
        <w:pStyle w:val="Compact"/>
        <w:numPr>
          <w:ilvl w:val="0"/>
          <w:numId w:val="1096"/>
        </w:numPr>
      </w:pPr>
      <w:r>
        <w:t xml:space="preserve">[[05_rgpd-by-design]] : Patterns techniques pour la conformité RGPD</w:t>
      </w:r>
    </w:p>
    <w:p>
      <w:pPr>
        <w:pStyle w:val="Compact"/>
        <w:numPr>
          <w:ilvl w:val="0"/>
          <w:numId w:val="1096"/>
        </w:numPr>
      </w:pPr>
      <w:r>
        <w:t xml:space="preserve">[[06_template-module]] : Structure d’un module (incl. manifestes)</w:t>
      </w:r>
    </w:p>
    <w:bookmarkEnd w:id="151"/>
    <w:bookmarkEnd w:id="152"/>
    <w:bookmarkStart w:id="169" w:name="fiche-4-manifestes-lexorbital"/>
    <w:p>
      <w:pPr>
        <w:pStyle w:val="Heading1"/>
      </w:pPr>
      <w:r>
        <w:t xml:space="preserve">Fiche n°4 : Manifestes LexOrbital (module.json, rgpd-manifest.json)</w:t>
      </w:r>
    </w:p>
    <w:p>
      <w:pPr>
        <w:pStyle w:val="BlockText"/>
      </w:pPr>
      <w:r>
        <w:t xml:space="preserve">Chaque module LexOrbital expose deux manifestes JSON :</w:t>
      </w:r>
      <w:r>
        <w:t xml:space="preserve"> </w:t>
      </w:r>
      <w:r>
        <w:rPr>
          <w:rStyle w:val="VerbatimChar"/>
          <w:b/>
          <w:bCs/>
        </w:rPr>
        <w:t xml:space="preserve">lexorbital.module.json</w:t>
      </w:r>
      <w:r>
        <w:t xml:space="preserve"> </w:t>
      </w:r>
      <w:r>
        <w:t xml:space="preserve">(métadonnées techniques) et</w:t>
      </w:r>
      <w:r>
        <w:t xml:space="preserve"> </w:t>
      </w:r>
      <w:r>
        <w:rPr>
          <w:rStyle w:val="VerbatimChar"/>
          <w:b/>
          <w:bCs/>
        </w:rPr>
        <w:t xml:space="preserve">rgpd-manifest.json</w:t>
      </w:r>
      <w:r>
        <w:t xml:space="preserve"> </w:t>
      </w:r>
      <w:r>
        <w:t xml:space="preserve">(déclaration RGPD). Ces fichiers sont la source de vérité pour l’orchestration et la conformité.</w:t>
      </w:r>
    </w:p>
    <w:bookmarkStart w:id="153" w:name="objectif-de-la-fiche-4"/>
    <w:p>
      <w:pPr>
        <w:pStyle w:val="Heading2"/>
      </w:pPr>
      <w:r>
        <w:t xml:space="preserve">1. Objectif de la fiche</w:t>
      </w:r>
    </w:p>
    <w:p>
      <w:pPr>
        <w:pStyle w:val="FirstParagraph"/>
      </w:pPr>
      <w:r>
        <w:t xml:space="preserve">Spécifier le format exact des deux manifestes requis pour chaque module LexOrbital, leur rôle dans l’écosystème et les validations effectuées par le Meta-Kernel au chargement.</w:t>
      </w:r>
    </w:p>
    <w:bookmarkEnd w:id="153"/>
    <w:bookmarkStart w:id="160" w:name="concepts-et-décisions-clés-3"/>
    <w:p>
      <w:pPr>
        <w:pStyle w:val="Heading2"/>
      </w:pPr>
      <w:r>
        <w:t xml:space="preserve">2. Concepts et décisions clés</w:t>
      </w:r>
    </w:p>
    <w:bookmarkStart w:id="156" w:name="X8eaac828d36058b3f068fe881b91c92f5930bd2"/>
    <w:p>
      <w:pPr>
        <w:pStyle w:val="Heading3"/>
      </w:pPr>
      <w:r>
        <w:t xml:space="preserve">2.1.</w:t>
      </w:r>
      <w:r>
        <w:t xml:space="preserve"> </w:t>
      </w:r>
      <w:r>
        <w:rPr>
          <w:rStyle w:val="VerbatimChar"/>
        </w:rPr>
        <w:t xml:space="preserve">lexorbital.module.json</w:t>
      </w:r>
      <w:r>
        <w:t xml:space="preserve"> </w:t>
      </w:r>
      <w:r>
        <w:t xml:space="preserve">: carte d’identité technique</w:t>
      </w:r>
    </w:p>
    <w:p>
      <w:pPr>
        <w:pStyle w:val="FirstParagraph"/>
      </w:pPr>
      <w:r>
        <w:t xml:space="preserve">Ce manifeste décrit</w:t>
      </w:r>
      <w:r>
        <w:t xml:space="preserve"> </w:t>
      </w:r>
      <w:r>
        <w:rPr>
          <w:b/>
          <w:bCs/>
        </w:rPr>
        <w:t xml:space="preserve">ce que fait le module</w:t>
      </w:r>
      <w:r>
        <w:t xml:space="preserve"> </w:t>
      </w:r>
      <w:r>
        <w:t xml:space="preserve">et</w:t>
      </w:r>
      <w:r>
        <w:t xml:space="preserve"> </w:t>
      </w:r>
      <w:r>
        <w:rPr>
          <w:b/>
          <w:bCs/>
        </w:rPr>
        <w:t xml:space="preserve">comment il s’intègre</w:t>
      </w:r>
      <w:r>
        <w:t xml:space="preserve"> </w:t>
      </w:r>
      <w:r>
        <w:t xml:space="preserve">à la station.</w:t>
      </w:r>
    </w:p>
    <w:bookmarkStart w:id="154" w:name="structure-complète-avec-annotations"/>
    <w:p>
      <w:pPr>
        <w:pStyle w:val="Heading4"/>
      </w:pPr>
      <w:r>
        <w:t xml:space="preserve">Structure complète (avec annotations)</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"https://lexorbital.dev/schemas/module-manifest.v1.json"</w:t>
      </w:r>
      <w:r>
        <w:rPr>
          <w:rStyle w:val="FunctionTok"/>
        </w:rPr>
        <w:t xml:space="preserve">,</w:t>
      </w:r>
      <w:r>
        <w:br/>
      </w:r>
      <w:r>
        <w:rPr>
          <w:rStyle w:val="NormalTok"/>
        </w:rPr>
        <w:t xml:space="preserve">  </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"auth-module"</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"1.2.0"</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"Authentification JWT + RBAC avec support OAuth2"</w:t>
      </w:r>
      <w:r>
        <w:rPr>
          <w:rStyle w:val="FunctionTok"/>
        </w:rPr>
        <w:t xml:space="preserve">,</w:t>
      </w:r>
      <w:r>
        <w:br/>
      </w:r>
      <w:r>
        <w:rPr>
          <w:rStyle w:val="NormalTok"/>
        </w:rPr>
        <w:t xml:space="preserve">  </w:t>
      </w:r>
      <w:r>
        <w:rPr>
          <w:rStyle w:val="DataTypeTok"/>
        </w:rPr>
        <w:t xml:space="preserve">"author"</w:t>
      </w:r>
      <w:r>
        <w:rPr>
          <w:rStyle w:val="FunctionTok"/>
        </w:rPr>
        <w:t xml:space="preserve">:</w:t>
      </w:r>
      <w:r>
        <w:rPr>
          <w:rStyle w:val="NormalTok"/>
        </w:rPr>
        <w:t xml:space="preserve"> </w:t>
      </w:r>
      <w:r>
        <w:rPr>
          <w:rStyle w:val="StringTok"/>
        </w:rPr>
        <w:t xml:space="preserve">"LexOrbital Core Team &lt;core@lexorbital.dev&gt;"</w:t>
      </w:r>
      <w:r>
        <w:rPr>
          <w:rStyle w:val="FunctionTok"/>
        </w:rPr>
        <w:t xml:space="preserve">,</w:t>
      </w:r>
      <w:r>
        <w:br/>
      </w:r>
      <w:r>
        <w:rPr>
          <w:rStyle w:val="NormalTok"/>
        </w:rPr>
        <w:t xml:space="preserve">  </w:t>
      </w:r>
      <w:r>
        <w:rPr>
          <w:rStyle w:val="DataTypeTok"/>
        </w:rPr>
        <w:t xml:space="preserve">"license"</w:t>
      </w:r>
      <w:r>
        <w:rPr>
          <w:rStyle w:val="FunctionTok"/>
        </w:rPr>
        <w:t xml:space="preserve">:</w:t>
      </w:r>
      <w:r>
        <w:rPr>
          <w:rStyle w:val="NormalTok"/>
        </w:rPr>
        <w:t xml:space="preserve"> </w:t>
      </w:r>
      <w:r>
        <w:rPr>
          <w:rStyle w:val="StringTok"/>
        </w:rPr>
        <w:t xml:space="preserve">"MIT"</w:t>
      </w:r>
      <w:r>
        <w:rPr>
          <w:rStyle w:val="FunctionTok"/>
        </w:rPr>
        <w:t xml:space="preserve">,</w:t>
      </w:r>
      <w:r>
        <w:br/>
      </w:r>
      <w:r>
        <w:rPr>
          <w:rStyle w:val="NormalTok"/>
        </w:rPr>
        <w:t xml:space="preserve">  </w:t>
      </w:r>
      <w:r>
        <w:rPr>
          <w:rStyle w:val="DataTypeTok"/>
        </w:rPr>
        <w:t xml:space="preserve">"orbit"</w:t>
      </w:r>
      <w:r>
        <w:rPr>
          <w:rStyle w:val="FunctionTok"/>
        </w:rPr>
        <w:t xml:space="preserve">:</w:t>
      </w:r>
      <w:r>
        <w:rPr>
          <w:rStyle w:val="NormalTok"/>
        </w:rPr>
        <w:t xml:space="preserve"> </w:t>
      </w:r>
      <w:r>
        <w:rPr>
          <w:rStyle w:val="DecValTok"/>
        </w:rPr>
        <w:t xml:space="preserve">1</w:t>
      </w:r>
      <w:r>
        <w:rPr>
          <w:rStyle w:val="FunctionTok"/>
        </w:rPr>
        <w:t xml:space="preserve">,</w:t>
      </w:r>
      <w:r>
        <w:br/>
      </w:r>
      <w:r>
        <w:rPr>
          <w:rStyle w:val="NormalTok"/>
        </w:rPr>
        <w:t xml:space="preserve">  </w:t>
      </w:r>
      <w:r>
        <w:br/>
      </w:r>
      <w:r>
        <w:rPr>
          <w:rStyle w:val="NormalTok"/>
        </w:rPr>
        <w:t xml:space="preserve">  </w:t>
      </w:r>
      <w:r>
        <w:rPr>
          <w:rStyle w:val="DataTypeTok"/>
        </w:rPr>
        <w:t xml:space="preserve">"dependencies"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OtherTok"/>
        </w:rPr>
        <w:t xml:space="preserve">[</w:t>
      </w:r>
      <w:r>
        <w:rPr>
          <w:rStyle w:val="StringTok"/>
        </w:rPr>
        <w:t xml:space="preserve">"config-module"</w:t>
      </w:r>
      <w:r>
        <w:rPr>
          <w:rStyle w:val="OtherTok"/>
        </w:rPr>
        <w:t xml:space="preserve">,</w:t>
      </w:r>
      <w:r>
        <w:rPr>
          <w:rStyle w:val="NormalTok"/>
        </w:rPr>
        <w:t xml:space="preserve"> </w:t>
      </w:r>
      <w:r>
        <w:rPr>
          <w:rStyle w:val="StringTok"/>
        </w:rPr>
        <w:t xml:space="preserve">"logger-module"</w:t>
      </w:r>
      <w:r>
        <w:rPr>
          <w:rStyle w:val="OtherTok"/>
        </w:rPr>
        <w:t xml:space="preserve">]</w:t>
      </w:r>
      <w:r>
        <w:rPr>
          <w:rStyle w:val="FunctionTok"/>
        </w:rPr>
        <w:t xml:space="preserve">,</w:t>
      </w:r>
      <w:r>
        <w:br/>
      </w:r>
      <w:r>
        <w:rPr>
          <w:rStyle w:val="NormalTok"/>
        </w:rPr>
        <w:t xml:space="preserve">    </w:t>
      </w:r>
      <w:r>
        <w:rPr>
          <w:rStyle w:val="DataTypeTok"/>
        </w:rPr>
        <w:t xml:space="preserve">"optional"</w:t>
      </w:r>
      <w:r>
        <w:rPr>
          <w:rStyle w:val="FunctionTok"/>
        </w:rPr>
        <w:t xml:space="preserve">:</w:t>
      </w:r>
      <w:r>
        <w:rPr>
          <w:rStyle w:val="NormalTok"/>
        </w:rPr>
        <w:t xml:space="preserve"> </w:t>
      </w:r>
      <w:r>
        <w:rPr>
          <w:rStyle w:val="OtherTok"/>
        </w:rPr>
        <w:t xml:space="preserve">[</w:t>
      </w:r>
      <w:r>
        <w:rPr>
          <w:rStyle w:val="StringTok"/>
        </w:rPr>
        <w:t xml:space="preserve">"notification-module"</w:t>
      </w:r>
      <w:r>
        <w:rPr>
          <w:rStyle w:val="OtherTok"/>
        </w:rPr>
        <w:t xml:space="preserve">]</w:t>
      </w:r>
      <w:r>
        <w:br/>
      </w:r>
      <w:r>
        <w:rPr>
          <w:rStyle w:val="NormalTok"/>
        </w:rPr>
        <w:t xml:space="preserve">  </w:t>
      </w:r>
      <w:r>
        <w:rPr>
          <w:rStyle w:val="FunctionTok"/>
        </w:rPr>
        <w:t xml:space="preserve">},</w:t>
      </w:r>
      <w:r>
        <w:br/>
      </w:r>
      <w:r>
        <w:rPr>
          <w:rStyle w:val="NormalTok"/>
        </w:rPr>
        <w:t xml:space="preserve">  </w:t>
      </w:r>
      <w:r>
        <w:br/>
      </w:r>
      <w:r>
        <w:rPr>
          <w:rStyle w:val="NormalTok"/>
        </w:rPr>
        <w:t xml:space="preserve">  </w:t>
      </w:r>
      <w:r>
        <w:rPr>
          <w:rStyle w:val="DataTypeTok"/>
        </w:rPr>
        <w:t xml:space="preserve">"provides"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"services"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"AuthService"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"Service principal d'authentification"</w:t>
      </w:r>
      <w:r>
        <w:rPr>
          <w:rStyle w:val="FunctionTok"/>
        </w:rPr>
        <w:t xml:space="preserve">,</w:t>
      </w:r>
      <w:r>
        <w:br/>
      </w:r>
      <w:r>
        <w:rPr>
          <w:rStyle w:val="NormalTok"/>
        </w:rPr>
        <w:t xml:space="preserve">        </w:t>
      </w:r>
      <w:r>
        <w:rPr>
          <w:rStyle w:val="DataTypeTok"/>
        </w:rPr>
        <w:t xml:space="preserve">"methods"</w:t>
      </w:r>
      <w:r>
        <w:rPr>
          <w:rStyle w:val="FunctionTok"/>
        </w:rPr>
        <w:t xml:space="preserve">:</w:t>
      </w:r>
      <w:r>
        <w:rPr>
          <w:rStyle w:val="NormalTok"/>
        </w:rPr>
        <w:t xml:space="preserve"> </w:t>
      </w:r>
      <w:r>
        <w:rPr>
          <w:rStyle w:val="OtherTok"/>
        </w:rPr>
        <w:t xml:space="preserve">[</w:t>
      </w:r>
      <w:r>
        <w:rPr>
          <w:rStyle w:val="StringTok"/>
        </w:rPr>
        <w:t xml:space="preserve">"login"</w:t>
      </w:r>
      <w:r>
        <w:rPr>
          <w:rStyle w:val="OtherTok"/>
        </w:rPr>
        <w:t xml:space="preserve">,</w:t>
      </w:r>
      <w:r>
        <w:rPr>
          <w:rStyle w:val="NormalTok"/>
        </w:rPr>
        <w:t xml:space="preserve"> </w:t>
      </w:r>
      <w:r>
        <w:rPr>
          <w:rStyle w:val="StringTok"/>
        </w:rPr>
        <w:t xml:space="preserve">"logout"</w:t>
      </w:r>
      <w:r>
        <w:rPr>
          <w:rStyle w:val="OtherTok"/>
        </w:rPr>
        <w:t xml:space="preserve">,</w:t>
      </w:r>
      <w:r>
        <w:rPr>
          <w:rStyle w:val="NormalTok"/>
        </w:rPr>
        <w:t xml:space="preserve"> </w:t>
      </w:r>
      <w:r>
        <w:rPr>
          <w:rStyle w:val="StringTok"/>
        </w:rPr>
        <w:t xml:space="preserve">"verifyToken"</w:t>
      </w:r>
      <w:r>
        <w:rPr>
          <w:rStyle w:val="OtherTok"/>
        </w:rPr>
        <w:t xml:space="preserve">,</w:t>
      </w:r>
      <w:r>
        <w:rPr>
          <w:rStyle w:val="NormalTok"/>
        </w:rPr>
        <w:t xml:space="preserve"> </w:t>
      </w:r>
      <w:r>
        <w:rPr>
          <w:rStyle w:val="StringTok"/>
        </w:rPr>
        <w:t xml:space="preserve">"refreshToken"</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"RBACService"</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"Gestion des rôles et permissions"</w:t>
      </w:r>
      <w:r>
        <w:rPr>
          <w:rStyle w:val="FunctionTok"/>
        </w:rPr>
        <w:t xml:space="preserve">,</w:t>
      </w:r>
      <w:r>
        <w:br/>
      </w:r>
      <w:r>
        <w:rPr>
          <w:rStyle w:val="NormalTok"/>
        </w:rPr>
        <w:t xml:space="preserve">        </w:t>
      </w:r>
      <w:r>
        <w:rPr>
          <w:rStyle w:val="DataTypeTok"/>
        </w:rPr>
        <w:t xml:space="preserve">"methods"</w:t>
      </w:r>
      <w:r>
        <w:rPr>
          <w:rStyle w:val="FunctionTok"/>
        </w:rPr>
        <w:t xml:space="preserve">:</w:t>
      </w:r>
      <w:r>
        <w:rPr>
          <w:rStyle w:val="NormalTok"/>
        </w:rPr>
        <w:t xml:space="preserve"> </w:t>
      </w:r>
      <w:r>
        <w:rPr>
          <w:rStyle w:val="OtherTok"/>
        </w:rPr>
        <w:t xml:space="preserve">[</w:t>
      </w:r>
      <w:r>
        <w:rPr>
          <w:rStyle w:val="StringTok"/>
        </w:rPr>
        <w:t xml:space="preserve">"checkPermission"</w:t>
      </w:r>
      <w:r>
        <w:rPr>
          <w:rStyle w:val="OtherTok"/>
        </w:rPr>
        <w:t xml:space="preserve">,</w:t>
      </w:r>
      <w:r>
        <w:rPr>
          <w:rStyle w:val="NormalTok"/>
        </w:rPr>
        <w:t xml:space="preserve"> </w:t>
      </w:r>
      <w:r>
        <w:rPr>
          <w:rStyle w:val="StringTok"/>
        </w:rPr>
        <w:t xml:space="preserve">"assignRole"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"events"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"user.login"</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"Date"</w:t>
      </w:r>
      <w:r>
        <w:rPr>
          <w:rStyle w:val="FunctionTok"/>
        </w:rPr>
        <w:t xml:space="preserve">,</w:t>
      </w:r>
      <w:r>
        <w:rPr>
          <w:rStyle w:val="NormalTok"/>
        </w:rPr>
        <w:t xml:space="preserve"> </w:t>
      </w:r>
      <w:r>
        <w:rPr>
          <w:rStyle w:val="DataTypeTok"/>
        </w:rPr>
        <w:t xml:space="preserve">"ip"</w:t>
      </w:r>
      <w:r>
        <w:rPr>
          <w:rStyle w:val="FunctionTok"/>
        </w:rPr>
        <w:t xml:space="preserve">:</w:t>
      </w:r>
      <w:r>
        <w:rPr>
          <w:rStyle w:val="NormalTok"/>
        </w:rPr>
        <w:t xml:space="preserve"> </w:t>
      </w:r>
      <w:r>
        <w:rPr>
          <w:rStyle w:val="StringTok"/>
        </w:rPr>
        <w:t xml:space="preserve">"string"</w:t>
      </w:r>
      <w:r>
        <w:rPr>
          <w:rStyle w:val="NormalTok"/>
        </w:rPr>
        <w:t xml:space="preserve"> </w:t>
      </w:r>
      <w:r>
        <w:rPr>
          <w:rStyle w:val="Function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"user.logout"</w:t>
      </w:r>
      <w:r>
        <w:rPr>
          <w:rStyle w:val="FunctionTok"/>
        </w:rPr>
        <w:t xml:space="preserve">,</w:t>
      </w:r>
      <w:r>
        <w:br/>
      </w:r>
      <w:r>
        <w:rPr>
          <w:rStyle w:val="NormalTok"/>
        </w:rPr>
        <w:t xml:space="preserve">        </w:t>
      </w:r>
      <w:r>
        <w:rPr>
          <w:rStyle w:val="DataTypeTok"/>
        </w:rPr>
        <w:t xml:space="preserve">"payload"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"userId"</w:t>
      </w:r>
      <w:r>
        <w:rPr>
          <w:rStyle w:val="FunctionTok"/>
        </w:rPr>
        <w:t xml:space="preserve">:</w:t>
      </w:r>
      <w:r>
        <w:rPr>
          <w:rStyle w:val="NormalTok"/>
        </w:rPr>
        <w:t xml:space="preserve"> </w:t>
      </w:r>
      <w:r>
        <w:rPr>
          <w:rStyle w:val="StringTok"/>
        </w:rPr>
        <w:t xml:space="preserve">"string"</w:t>
      </w:r>
      <w:r>
        <w:rPr>
          <w:rStyle w:val="FunctionTok"/>
        </w:rPr>
        <w:t xml:space="preserve">,</w:t>
      </w:r>
      <w:r>
        <w:rPr>
          <w:rStyle w:val="NormalTok"/>
        </w:rPr>
        <w:t xml:space="preserve"> </w:t>
      </w:r>
      <w:r>
        <w:rPr>
          <w:rStyle w:val="DataTypeTok"/>
        </w:rPr>
        <w:t xml:space="preserve">"timestamp"</w:t>
      </w:r>
      <w:r>
        <w:rPr>
          <w:rStyle w:val="FunctionTok"/>
        </w:rPr>
        <w:t xml:space="preserve">:</w:t>
      </w:r>
      <w:r>
        <w:rPr>
          <w:rStyle w:val="NormalTok"/>
        </w:rPr>
        <w:t xml:space="preserve"> </w:t>
      </w:r>
      <w:r>
        <w:rPr>
          <w:rStyle w:val="StringTok"/>
        </w:rPr>
        <w:t xml:space="preserve">"Date"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"endpoints"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"POST"</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"/auth/login"</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"Authentification par email/password"</w:t>
      </w:r>
      <w:r>
        <w:rPr>
          <w:rStyle w:val="FunctionTok"/>
        </w:rPr>
        <w:t xml:space="preserve">,</w:t>
      </w:r>
      <w:r>
        <w:br/>
      </w:r>
      <w:r>
        <w:rPr>
          <w:rStyle w:val="NormalTok"/>
        </w:rPr>
        <w:t xml:space="preserve">        </w:t>
      </w:r>
      <w:r>
        <w:rPr>
          <w:rStyle w:val="DataTypeTok"/>
        </w:rPr>
        <w:t xml:space="preserve">"public"</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"method"</w:t>
      </w:r>
      <w:r>
        <w:rPr>
          <w:rStyle w:val="FunctionTok"/>
        </w:rPr>
        <w:t xml:space="preserve">:</w:t>
      </w:r>
      <w:r>
        <w:rPr>
          <w:rStyle w:val="NormalTok"/>
        </w:rPr>
        <w:t xml:space="preserve"> </w:t>
      </w:r>
      <w:r>
        <w:rPr>
          <w:rStyle w:val="StringTok"/>
        </w:rPr>
        <w:t xml:space="preserve">"POST"</w:t>
      </w:r>
      <w:r>
        <w:rPr>
          <w:rStyle w:val="FunctionTok"/>
        </w:rPr>
        <w:t xml:space="preserve">,</w:t>
      </w:r>
      <w:r>
        <w:br/>
      </w:r>
      <w:r>
        <w:rPr>
          <w:rStyle w:val="NormalTok"/>
        </w:rPr>
        <w:t xml:space="preserve">        </w:t>
      </w:r>
      <w:r>
        <w:rPr>
          <w:rStyle w:val="DataTypeTok"/>
        </w:rPr>
        <w:t xml:space="preserve">"path"</w:t>
      </w:r>
      <w:r>
        <w:rPr>
          <w:rStyle w:val="FunctionTok"/>
        </w:rPr>
        <w:t xml:space="preserve">:</w:t>
      </w:r>
      <w:r>
        <w:rPr>
          <w:rStyle w:val="NormalTok"/>
        </w:rPr>
        <w:t xml:space="preserve"> </w:t>
      </w:r>
      <w:r>
        <w:rPr>
          <w:rStyle w:val="StringTok"/>
        </w:rPr>
        <w:t xml:space="preserve">"/auth/refresh"</w:t>
      </w:r>
      <w:r>
        <w:rPr>
          <w:rStyle w:val="FunctionTok"/>
        </w:rPr>
        <w:t xml:space="preserve">,</w:t>
      </w:r>
      <w:r>
        <w:br/>
      </w:r>
      <w:r>
        <w:rPr>
          <w:rStyle w:val="NormalTok"/>
        </w:rPr>
        <w:t xml:space="preserve">        </w:t>
      </w:r>
      <w:r>
        <w:rPr>
          <w:rStyle w:val="DataTypeTok"/>
        </w:rPr>
        <w:t xml:space="preserve">"description"</w:t>
      </w:r>
      <w:r>
        <w:rPr>
          <w:rStyle w:val="FunctionTok"/>
        </w:rPr>
        <w:t xml:space="preserve">:</w:t>
      </w:r>
      <w:r>
        <w:rPr>
          <w:rStyle w:val="NormalTok"/>
        </w:rPr>
        <w:t xml:space="preserve"> </w:t>
      </w:r>
      <w:r>
        <w:rPr>
          <w:rStyle w:val="StringTok"/>
        </w:rPr>
        <w:t xml:space="preserve">"Rafraîchissement du token JWT"</w:t>
      </w:r>
      <w:r>
        <w:rPr>
          <w:rStyle w:val="FunctionTok"/>
        </w:rPr>
        <w:t xml:space="preserve">,</w:t>
      </w:r>
      <w:r>
        <w:br/>
      </w:r>
      <w:r>
        <w:rPr>
          <w:rStyle w:val="NormalTok"/>
        </w:rPr>
        <w:t xml:space="preserve">        </w:t>
      </w:r>
      <w:r>
        <w:rPr>
          <w:rStyle w:val="DataTypeTok"/>
        </w:rPr>
        <w:t xml:space="preserve">"public"</w:t>
      </w:r>
      <w:r>
        <w:rPr>
          <w:rStyle w:val="FunctionTok"/>
        </w:rPr>
        <w:t xml:space="preserve">:</w:t>
      </w:r>
      <w:r>
        <w:rPr>
          <w:rStyle w:val="NormalTok"/>
        </w:rPr>
        <w:t xml:space="preserve"> </w:t>
      </w:r>
      <w:r>
        <w:rPr>
          <w:rStyle w:val="KeywordTok"/>
        </w:rPr>
        <w:t xml:space="preserve">true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br/>
      </w:r>
      <w:r>
        <w:rPr>
          <w:rStyle w:val="NormalTok"/>
        </w:rPr>
        <w:t xml:space="preserve">  </w:t>
      </w:r>
      <w:r>
        <w:rPr>
          <w:rStyle w:val="DataTypeTok"/>
        </w:rPr>
        <w:t xml:space="preserve">"consumes"</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"events"</w:t>
      </w:r>
      <w:r>
        <w:rPr>
          <w:rStyle w:val="FunctionTok"/>
        </w:rPr>
        <w:t xml:space="preserve">:</w:t>
      </w:r>
      <w:r>
        <w:rPr>
          <w:rStyle w:val="NormalTok"/>
        </w:rPr>
        <w:t xml:space="preserve"> </w:t>
      </w:r>
      <w:r>
        <w:rPr>
          <w:rStyle w:val="OtherTok"/>
        </w:rPr>
        <w:t xml:space="preserve">[</w:t>
      </w:r>
      <w:r>
        <w:rPr>
          <w:rStyle w:val="StringTok"/>
        </w:rPr>
        <w:t xml:space="preserve">"user.created"</w:t>
      </w:r>
      <w:r>
        <w:rPr>
          <w:rStyle w:val="OtherTok"/>
        </w:rPr>
        <w:t xml:space="preserve">,</w:t>
      </w:r>
      <w:r>
        <w:rPr>
          <w:rStyle w:val="NormalTok"/>
        </w:rPr>
        <w:t xml:space="preserve"> </w:t>
      </w:r>
      <w:r>
        <w:rPr>
          <w:rStyle w:val="StringTok"/>
        </w:rPr>
        <w:t xml:space="preserve">"user.updated"</w:t>
      </w:r>
      <w:r>
        <w:rPr>
          <w:rStyle w:val="OtherTok"/>
        </w:rPr>
        <w:t xml:space="preserve">]</w:t>
      </w:r>
      <w:r>
        <w:rPr>
          <w:rStyle w:val="FunctionTok"/>
        </w:rPr>
        <w:t xml:space="preserve">,</w:t>
      </w:r>
      <w:r>
        <w:br/>
      </w:r>
      <w:r>
        <w:rPr>
          <w:rStyle w:val="NormalTok"/>
        </w:rPr>
        <w:t xml:space="preserve">    </w:t>
      </w:r>
      <w:r>
        <w:rPr>
          <w:rStyle w:val="DataTypeTok"/>
        </w:rPr>
        <w:t xml:space="preserve">"services"</w:t>
      </w:r>
      <w:r>
        <w:rPr>
          <w:rStyle w:val="FunctionTok"/>
        </w:rPr>
        <w:t xml:space="preserve">:</w:t>
      </w:r>
      <w:r>
        <w:rPr>
          <w:rStyle w:val="NormalTok"/>
        </w:rPr>
        <w:t xml:space="preserve"> </w:t>
      </w:r>
      <w:r>
        <w:rPr>
          <w:rStyle w:val="OtherTok"/>
        </w:rPr>
        <w:t xml:space="preserve">[</w:t>
      </w:r>
      <w:r>
        <w:rPr>
          <w:rStyle w:val="StringTok"/>
        </w:rPr>
        <w:t xml:space="preserve">"ConfigService"</w:t>
      </w:r>
      <w:r>
        <w:rPr>
          <w:rStyle w:val="OtherTok"/>
        </w:rPr>
        <w:t xml:space="preserve">,</w:t>
      </w:r>
      <w:r>
        <w:rPr>
          <w:rStyle w:val="NormalTok"/>
        </w:rPr>
        <w:t xml:space="preserve"> </w:t>
      </w:r>
      <w:r>
        <w:rPr>
          <w:rStyle w:val="StringTok"/>
        </w:rPr>
        <w:t xml:space="preserve">"LoggerService"</w:t>
      </w:r>
      <w:r>
        <w:rPr>
          <w:rStyle w:val="OtherTok"/>
        </w:rPr>
        <w:t xml:space="preserve">]</w:t>
      </w:r>
      <w:r>
        <w:br/>
      </w:r>
      <w:r>
        <w:rPr>
          <w:rStyle w:val="NormalTok"/>
        </w:rPr>
        <w:t xml:space="preserve">  </w:t>
      </w:r>
      <w:r>
        <w:rPr>
          <w:rStyle w:val="FunctionTok"/>
        </w:rPr>
        <w:t xml:space="preserve">},</w:t>
      </w:r>
      <w:r>
        <w:br/>
      </w:r>
      <w:r>
        <w:rPr>
          <w:rStyle w:val="NormalTok"/>
        </w:rPr>
        <w:t xml:space="preserve">  </w:t>
      </w:r>
      <w:r>
        <w:br/>
      </w:r>
      <w:r>
        <w:rPr>
          <w:rStyle w:val="NormalTok"/>
        </w:rPr>
        <w:t xml:space="preserve">  </w:t>
      </w:r>
      <w:r>
        <w:rPr>
          <w:rStyle w:val="DataTypeTok"/>
        </w:rPr>
        <w:t xml:space="preserve">"config"</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"JWT_SECRET"</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true</w:t>
      </w:r>
      <w:r>
        <w:rPr>
          <w:rStyle w:val="FunctionTok"/>
        </w:rPr>
        <w:t xml:space="preserve">,</w:t>
      </w:r>
      <w:r>
        <w:rPr>
          <w:rStyle w:val="NormalTok"/>
        </w:rPr>
        <w:t xml:space="preserve"> </w:t>
      </w:r>
      <w:r>
        <w:rPr>
          <w:rStyle w:val="DataTypeTok"/>
        </w:rPr>
        <w:t xml:space="preserve">"type"</w:t>
      </w:r>
      <w:r>
        <w:rPr>
          <w:rStyle w:val="FunctionTok"/>
        </w:rPr>
        <w:t xml:space="preserve">:</w:t>
      </w:r>
      <w:r>
        <w:rPr>
          <w:rStyle w:val="NormalTok"/>
        </w:rPr>
        <w:t xml:space="preserve"> </w:t>
      </w:r>
      <w:r>
        <w:rPr>
          <w:rStyle w:val="StringTok"/>
        </w:rPr>
        <w:t xml:space="preserve">"secret"</w:t>
      </w:r>
      <w:r>
        <w:rPr>
          <w:rStyle w:val="NormalTok"/>
        </w:rPr>
        <w:t xml:space="preserve"> </w:t>
      </w:r>
      <w:r>
        <w:rPr>
          <w:rStyle w:val="FunctionTok"/>
        </w:rPr>
        <w:t xml:space="preserve">},</w:t>
      </w:r>
      <w:r>
        <w:br/>
      </w:r>
      <w:r>
        <w:rPr>
          <w:rStyle w:val="NormalTok"/>
        </w:rPr>
        <w:t xml:space="preserve">    </w:t>
      </w:r>
      <w:r>
        <w:rPr>
          <w:rStyle w:val="DataTypeTok"/>
        </w:rPr>
        <w:t xml:space="preserve">"JWT_EXPIRY"</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StringTok"/>
        </w:rPr>
        <w:t xml:space="preserve">"1h"</w:t>
      </w:r>
      <w:r>
        <w:rPr>
          <w:rStyle w:val="NormalTok"/>
        </w:rPr>
        <w:t xml:space="preserve"> </w:t>
      </w:r>
      <w:r>
        <w:rPr>
          <w:rStyle w:val="FunctionTok"/>
        </w:rPr>
        <w:t xml:space="preserve">},</w:t>
      </w:r>
      <w:r>
        <w:br/>
      </w:r>
      <w:r>
        <w:rPr>
          <w:rStyle w:val="NormalTok"/>
        </w:rPr>
        <w:t xml:space="preserve">    </w:t>
      </w:r>
      <w:r>
        <w:rPr>
          <w:rStyle w:val="DataTypeTok"/>
        </w:rPr>
        <w:t xml:space="preserve">"OAUTH_ENABLED"</w:t>
      </w:r>
      <w:r>
        <w:rPr>
          <w:rStyle w:val="FunctionTok"/>
        </w:rPr>
        <w:t xml:space="preserve">:</w:t>
      </w:r>
      <w:r>
        <w:rPr>
          <w:rStyle w:val="NormalTok"/>
        </w:rPr>
        <w:t xml:space="preserve"> </w:t>
      </w:r>
      <w:r>
        <w:rPr>
          <w:rStyle w:val="FunctionTok"/>
        </w:rPr>
        <w:t xml:space="preserve">{</w:t>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false</w:t>
      </w:r>
      <w:r>
        <w:rPr>
          <w:rStyle w:val="FunctionTok"/>
        </w:rPr>
        <w:t xml:space="preserve">,</w:t>
      </w:r>
      <w:r>
        <w:rPr>
          <w:rStyle w:val="NormalTok"/>
        </w:rPr>
        <w:t xml:space="preserve"> </w:t>
      </w:r>
      <w:r>
        <w:rPr>
          <w:rStyle w:val="DataTypeTok"/>
        </w:rPr>
        <w:t xml:space="preserve">"default"</w:t>
      </w:r>
      <w:r>
        <w:rPr>
          <w:rStyle w:val="FunctionTok"/>
        </w:rPr>
        <w:t xml:space="preserve">:</w:t>
      </w:r>
      <w:r>
        <w:rPr>
          <w:rStyle w:val="NormalTok"/>
        </w:rPr>
        <w:t xml:space="preserve"> </w:t>
      </w:r>
      <w:r>
        <w:rPr>
          <w:rStyle w:val="KeywordTok"/>
        </w:rPr>
        <w:t xml:space="preserve">false</w:t>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br/>
      </w:r>
      <w:r>
        <w:rPr>
          <w:rStyle w:val="NormalTok"/>
        </w:rPr>
        <w:t xml:space="preserve">  </w:t>
      </w:r>
      <w:r>
        <w:rPr>
          <w:rStyle w:val="DataTypeTok"/>
        </w:rPr>
        <w:t xml:space="preserve">"health"</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"endpoint"</w:t>
      </w:r>
      <w:r>
        <w:rPr>
          <w:rStyle w:val="FunctionTok"/>
        </w:rPr>
        <w:t xml:space="preserve">:</w:t>
      </w:r>
      <w:r>
        <w:rPr>
          <w:rStyle w:val="NormalTok"/>
        </w:rPr>
        <w:t xml:space="preserve"> </w:t>
      </w:r>
      <w:r>
        <w:rPr>
          <w:rStyle w:val="StringTok"/>
        </w:rPr>
        <w:t xml:space="preserve">"/auth/health"</w:t>
      </w:r>
      <w:r>
        <w:rPr>
          <w:rStyle w:val="FunctionTok"/>
        </w:rPr>
        <w:t xml:space="preserve">,</w:t>
      </w:r>
      <w:r>
        <w:br/>
      </w:r>
      <w:r>
        <w:rPr>
          <w:rStyle w:val="NormalTok"/>
        </w:rPr>
        <w:t xml:space="preserve">    </w:t>
      </w:r>
      <w:r>
        <w:rPr>
          <w:rStyle w:val="DataTypeTok"/>
        </w:rPr>
        <w:t xml:space="preserve">"interval"</w:t>
      </w:r>
      <w:r>
        <w:rPr>
          <w:rStyle w:val="FunctionTok"/>
        </w:rPr>
        <w:t xml:space="preserve">:</w:t>
      </w:r>
      <w:r>
        <w:rPr>
          <w:rStyle w:val="NormalTok"/>
        </w:rPr>
        <w:t xml:space="preserve"> </w:t>
      </w:r>
      <w:r>
        <w:rPr>
          <w:rStyle w:val="DecValTok"/>
        </w:rPr>
        <w:t xml:space="preserve">30000</w:t>
      </w:r>
      <w:r>
        <w:br/>
      </w:r>
      <w:r>
        <w:rPr>
          <w:rStyle w:val="NormalTok"/>
        </w:rPr>
        <w:t xml:space="preserve">  </w:t>
      </w:r>
      <w:r>
        <w:rPr>
          <w:rStyle w:val="FunctionTok"/>
        </w:rPr>
        <w:t xml:space="preserve">},</w:t>
      </w:r>
      <w:r>
        <w:br/>
      </w:r>
      <w:r>
        <w:rPr>
          <w:rStyle w:val="NormalTok"/>
        </w:rPr>
        <w:t xml:space="preserve">  </w:t>
      </w:r>
      <w:r>
        <w:br/>
      </w:r>
      <w:r>
        <w:rPr>
          <w:rStyle w:val="NormalTok"/>
        </w:rPr>
        <w:t xml:space="preserve">  </w:t>
      </w:r>
      <w:r>
        <w:rPr>
          <w:rStyle w:val="DataTypeTok"/>
        </w:rPr>
        <w:t xml:space="preserve">"repository"</w:t>
      </w:r>
      <w:r>
        <w:rPr>
          <w:rStyle w:val="FunctionTok"/>
        </w:rPr>
        <w:t xml:space="preserve">:</w:t>
      </w:r>
      <w:r>
        <w:rPr>
          <w:rStyle w:val="NormalTok"/>
        </w:rPr>
        <w:t xml:space="preserve"> </w:t>
      </w:r>
      <w:r>
        <w:rPr>
          <w:rStyle w:val="StringTok"/>
        </w:rPr>
        <w:t xml:space="preserve">"https://github.com/lexorbital/auth-module"</w:t>
      </w:r>
      <w:r>
        <w:rPr>
          <w:rStyle w:val="FunctionTok"/>
        </w:rPr>
        <w:t xml:space="preserve">,</w:t>
      </w:r>
      <w:r>
        <w:br/>
      </w:r>
      <w:r>
        <w:rPr>
          <w:rStyle w:val="NormalTok"/>
        </w:rPr>
        <w:t xml:space="preserve">  </w:t>
      </w:r>
      <w:r>
        <w:rPr>
          <w:rStyle w:val="DataTypeTok"/>
        </w:rPr>
        <w:t xml:space="preserve">"tags"</w:t>
      </w:r>
      <w:r>
        <w:rPr>
          <w:rStyle w:val="FunctionTok"/>
        </w:rPr>
        <w:t xml:space="preserve">:</w:t>
      </w:r>
      <w:r>
        <w:rPr>
          <w:rStyle w:val="NormalTok"/>
        </w:rPr>
        <w:t xml:space="preserve"> </w:t>
      </w:r>
      <w:r>
        <w:rPr>
          <w:rStyle w:val="OtherTok"/>
        </w:rPr>
        <w:t xml:space="preserve">[</w:t>
      </w:r>
      <w:r>
        <w:rPr>
          <w:rStyle w:val="StringTok"/>
        </w:rPr>
        <w:t xml:space="preserve">"auth"</w:t>
      </w:r>
      <w:r>
        <w:rPr>
          <w:rStyle w:val="OtherTok"/>
        </w:rPr>
        <w:t xml:space="preserve">,</w:t>
      </w:r>
      <w:r>
        <w:rPr>
          <w:rStyle w:val="NormalTok"/>
        </w:rPr>
        <w:t xml:space="preserve"> </w:t>
      </w:r>
      <w:r>
        <w:rPr>
          <w:rStyle w:val="StringTok"/>
        </w:rPr>
        <w:t xml:space="preserve">"jwt"</w:t>
      </w:r>
      <w:r>
        <w:rPr>
          <w:rStyle w:val="OtherTok"/>
        </w:rPr>
        <w:t xml:space="preserve">,</w:t>
      </w:r>
      <w:r>
        <w:rPr>
          <w:rStyle w:val="NormalTok"/>
        </w:rPr>
        <w:t xml:space="preserve"> </w:t>
      </w:r>
      <w:r>
        <w:rPr>
          <w:rStyle w:val="StringTok"/>
        </w:rPr>
        <w:t xml:space="preserve">"rbac"</w:t>
      </w:r>
      <w:r>
        <w:rPr>
          <w:rStyle w:val="OtherTok"/>
        </w:rPr>
        <w:t xml:space="preserve">,</w:t>
      </w:r>
      <w:r>
        <w:rPr>
          <w:rStyle w:val="NormalTok"/>
        </w:rPr>
        <w:t xml:space="preserve"> </w:t>
      </w:r>
      <w:r>
        <w:rPr>
          <w:rStyle w:val="StringTok"/>
        </w:rPr>
        <w:t xml:space="preserve">"oauth2"</w:t>
      </w:r>
      <w:r>
        <w:rPr>
          <w:rStyle w:val="OtherTok"/>
        </w:rPr>
        <w:t xml:space="preserve">]</w:t>
      </w:r>
      <w:r>
        <w:br/>
      </w:r>
      <w:r>
        <w:rPr>
          <w:rStyle w:val="FunctionTok"/>
        </w:rPr>
        <w:t xml:space="preserve">}</w:t>
      </w:r>
    </w:p>
    <w:bookmarkEnd w:id="154"/>
    <w:bookmarkStart w:id="155" w:name="champs-clés"/>
    <w:p>
      <w:pPr>
        <w:pStyle w:val="Heading4"/>
      </w:pPr>
      <w:r>
        <w:t xml:space="preserve">Champs clés</w:t>
      </w:r>
    </w:p>
    <w:tbl>
      <w:tblPr>
        <w:tblStyle w:val="Table"/>
        <w:tblW w:type="pct" w:w="5000"/>
        <w:tblLayout w:type="fixed"/>
        <w:tblLook w:firstRow="1" w:lastRow="0" w:firstColumn="0" w:lastColumn="0" w:noHBand="0" w:noVBand="0" w:val="0020"/>
      </w:tblPr>
      <w:tblGrid>
        <w:gridCol w:w="1685"/>
        <w:gridCol w:w="926"/>
        <w:gridCol w:w="1095"/>
        <w:gridCol w:w="4212"/>
      </w:tblGrid>
      <w:tr>
        <w:trPr>
          <w:tblHeader w:val="on"/>
        </w:trPr>
        <w:tc>
          <w:tcPr/>
          <w:p>
            <w:pPr>
              <w:pStyle w:val="Compact"/>
            </w:pPr>
            <w:r>
              <w:t xml:space="preserve">Champ</w:t>
            </w:r>
          </w:p>
        </w:tc>
        <w:tc>
          <w:tcPr/>
          <w:p>
            <w:pPr>
              <w:pStyle w:val="Compact"/>
            </w:pPr>
            <w:r>
              <w:t xml:space="preserve">Type</w:t>
            </w:r>
          </w:p>
        </w:tc>
        <w:tc>
          <w:tcPr/>
          <w:p>
            <w:pPr>
              <w:pStyle w:val="Compact"/>
            </w:pPr>
            <w:r>
              <w:t xml:space="preserve">Obligatoire</w:t>
            </w:r>
          </w:p>
        </w:tc>
        <w:tc>
          <w:tcPr/>
          <w:p>
            <w:pPr>
              <w:pStyle w:val="Compact"/>
            </w:pPr>
            <w:r>
              <w:t xml:space="preserve">Description</w:t>
            </w:r>
          </w:p>
        </w:tc>
      </w:tr>
      <w:tr>
        <w:tc>
          <w:tcPr/>
          <w:p>
            <w:pPr>
              <w:pStyle w:val="Compact"/>
            </w:pPr>
            <w:r>
              <w:rPr>
                <w:rStyle w:val="VerbatimChar"/>
              </w:rPr>
              <w:t xml:space="preserve">name</w:t>
            </w:r>
          </w:p>
        </w:tc>
        <w:tc>
          <w:tcPr/>
          <w:p>
            <w:pPr>
              <w:pStyle w:val="Compact"/>
            </w:pPr>
            <w:r>
              <w:t xml:space="preserve">string</w:t>
            </w:r>
          </w:p>
        </w:tc>
        <w:tc>
          <w:tcPr/>
          <w:p>
            <w:pPr>
              <w:pStyle w:val="Compact"/>
            </w:pPr>
            <w:r>
              <w:t xml:space="preserve">✅</w:t>
            </w:r>
          </w:p>
        </w:tc>
        <w:tc>
          <w:tcPr/>
          <w:p>
            <w:pPr>
              <w:pStyle w:val="Compact"/>
            </w:pPr>
            <w:r>
              <w:t xml:space="preserve">Nom unique du module (kebab-case)</w:t>
            </w:r>
          </w:p>
        </w:tc>
      </w:tr>
      <w:tr>
        <w:tc>
          <w:tcPr/>
          <w:p>
            <w:pPr>
              <w:pStyle w:val="Compact"/>
            </w:pPr>
            <w:r>
              <w:rPr>
                <w:rStyle w:val="VerbatimChar"/>
              </w:rPr>
              <w:t xml:space="preserve">version</w:t>
            </w:r>
          </w:p>
        </w:tc>
        <w:tc>
          <w:tcPr/>
          <w:p>
            <w:pPr>
              <w:pStyle w:val="Compact"/>
            </w:pPr>
            <w:r>
              <w:t xml:space="preserve">semver</w:t>
            </w:r>
          </w:p>
        </w:tc>
        <w:tc>
          <w:tcPr/>
          <w:p>
            <w:pPr>
              <w:pStyle w:val="Compact"/>
            </w:pPr>
            <w:r>
              <w:t xml:space="preserve">✅</w:t>
            </w:r>
          </w:p>
        </w:tc>
        <w:tc>
          <w:tcPr/>
          <w:p>
            <w:pPr>
              <w:pStyle w:val="Compact"/>
            </w:pPr>
            <w:r>
              <w:t xml:space="preserve">Version SemVer (ex:</w:t>
            </w:r>
            <w:r>
              <w:t xml:space="preserve"> </w:t>
            </w:r>
            <w:r>
              <w:rPr>
                <w:rStyle w:val="VerbatimChar"/>
              </w:rPr>
              <w:t xml:space="preserve">1.2.0</w:t>
            </w:r>
            <w:r>
              <w:t xml:space="preserve">)</w:t>
            </w:r>
          </w:p>
        </w:tc>
      </w:tr>
      <w:tr>
        <w:tc>
          <w:tcPr/>
          <w:p>
            <w:pPr>
              <w:pStyle w:val="Compact"/>
            </w:pPr>
            <w:r>
              <w:rPr>
                <w:rStyle w:val="VerbatimChar"/>
              </w:rPr>
              <w:t xml:space="preserve">orbit</w:t>
            </w:r>
          </w:p>
        </w:tc>
        <w:tc>
          <w:tcPr/>
          <w:p>
            <w:pPr>
              <w:pStyle w:val="Compact"/>
            </w:pPr>
            <w:r>
              <w:t xml:space="preserve">0-3</w:t>
            </w:r>
          </w:p>
        </w:tc>
        <w:tc>
          <w:tcPr/>
          <w:p>
            <w:pPr>
              <w:pStyle w:val="Compact"/>
            </w:pPr>
            <w:r>
              <w:t xml:space="preserve">✅</w:t>
            </w:r>
          </w:p>
        </w:tc>
        <w:tc>
          <w:tcPr/>
          <w:p>
            <w:pPr>
              <w:pStyle w:val="Compact"/>
            </w:pPr>
            <w:r>
              <w:t xml:space="preserve">Anneau orbital (0=kernel, 1=core, 2=biz, 3=int)</w:t>
            </w:r>
          </w:p>
        </w:tc>
      </w:tr>
      <w:tr>
        <w:tc>
          <w:tcPr/>
          <w:p>
            <w:pPr>
              <w:pStyle w:val="Compact"/>
            </w:pPr>
            <w:r>
              <w:rPr>
                <w:rStyle w:val="VerbatimChar"/>
              </w:rPr>
              <w:t xml:space="preserve">dependencies</w:t>
            </w:r>
          </w:p>
        </w:tc>
        <w:tc>
          <w:tcPr/>
          <w:p>
            <w:pPr>
              <w:pStyle w:val="Compact"/>
            </w:pPr>
            <w:r>
              <w:t xml:space="preserve">object</w:t>
            </w:r>
          </w:p>
        </w:tc>
        <w:tc>
          <w:tcPr/>
          <w:p>
            <w:pPr>
              <w:pStyle w:val="Compact"/>
            </w:pPr>
            <w:r>
              <w:t xml:space="preserve">✅</w:t>
            </w:r>
          </w:p>
        </w:tc>
        <w:tc>
          <w:tcPr/>
          <w:p>
            <w:pPr>
              <w:pStyle w:val="Compact"/>
            </w:pPr>
            <w:r>
              <w:t xml:space="preserve">Modules requis/optionnels</w:t>
            </w:r>
          </w:p>
        </w:tc>
      </w:tr>
      <w:tr>
        <w:tc>
          <w:tcPr/>
          <w:p>
            <w:pPr>
              <w:pStyle w:val="Compact"/>
            </w:pPr>
            <w:r>
              <w:rPr>
                <w:rStyle w:val="VerbatimChar"/>
              </w:rPr>
              <w:t xml:space="preserve">provides.services</w:t>
            </w:r>
          </w:p>
        </w:tc>
        <w:tc>
          <w:tcPr/>
          <w:p>
            <w:pPr>
              <w:pStyle w:val="Compact"/>
            </w:pPr>
            <w:r>
              <w:t xml:space="preserve">array</w:t>
            </w:r>
          </w:p>
        </w:tc>
        <w:tc>
          <w:tcPr/>
          <w:p>
            <w:pPr>
              <w:pStyle w:val="Compact"/>
            </w:pPr>
            <w:r>
              <w:t xml:space="preserve">❌</w:t>
            </w:r>
          </w:p>
        </w:tc>
        <w:tc>
          <w:tcPr/>
          <w:p>
            <w:pPr>
              <w:pStyle w:val="Compact"/>
            </w:pPr>
            <w:r>
              <w:t xml:space="preserve">Services injectables exposés</w:t>
            </w:r>
          </w:p>
        </w:tc>
      </w:tr>
      <w:tr>
        <w:tc>
          <w:tcPr/>
          <w:p>
            <w:pPr>
              <w:pStyle w:val="Compact"/>
            </w:pPr>
            <w:r>
              <w:rPr>
                <w:rStyle w:val="VerbatimChar"/>
              </w:rPr>
              <w:t xml:space="preserve">provides.events</w:t>
            </w:r>
          </w:p>
        </w:tc>
        <w:tc>
          <w:tcPr/>
          <w:p>
            <w:pPr>
              <w:pStyle w:val="Compact"/>
            </w:pPr>
            <w:r>
              <w:t xml:space="preserve">array</w:t>
            </w:r>
          </w:p>
        </w:tc>
        <w:tc>
          <w:tcPr/>
          <w:p>
            <w:pPr>
              <w:pStyle w:val="Compact"/>
            </w:pPr>
            <w:r>
              <w:t xml:space="preserve">❌</w:t>
            </w:r>
          </w:p>
        </w:tc>
        <w:tc>
          <w:tcPr/>
          <w:p>
            <w:pPr>
              <w:pStyle w:val="Compact"/>
            </w:pPr>
            <w:r>
              <w:t xml:space="preserve">Événements émis par le module</w:t>
            </w:r>
          </w:p>
        </w:tc>
      </w:tr>
      <w:tr>
        <w:tc>
          <w:tcPr/>
          <w:p>
            <w:pPr>
              <w:pStyle w:val="Compact"/>
            </w:pPr>
            <w:r>
              <w:rPr>
                <w:rStyle w:val="VerbatimChar"/>
              </w:rPr>
              <w:t xml:space="preserve">provides.endpoints</w:t>
            </w:r>
          </w:p>
        </w:tc>
        <w:tc>
          <w:tcPr/>
          <w:p>
            <w:pPr>
              <w:pStyle w:val="Compact"/>
            </w:pPr>
            <w:r>
              <w:t xml:space="preserve">array</w:t>
            </w:r>
          </w:p>
        </w:tc>
        <w:tc>
          <w:tcPr/>
          <w:p>
            <w:pPr>
              <w:pStyle w:val="Compact"/>
            </w:pPr>
            <w:r>
              <w:t xml:space="preserve">❌</w:t>
            </w:r>
          </w:p>
        </w:tc>
        <w:tc>
          <w:tcPr/>
          <w:p>
            <w:pPr>
              <w:pStyle w:val="Compact"/>
            </w:pPr>
            <w:r>
              <w:t xml:space="preserve">Routes HTTP exposées</w:t>
            </w:r>
          </w:p>
        </w:tc>
      </w:tr>
      <w:tr>
        <w:tc>
          <w:tcPr/>
          <w:p>
            <w:pPr>
              <w:pStyle w:val="Compact"/>
            </w:pPr>
            <w:r>
              <w:rPr>
                <w:rStyle w:val="VerbatimChar"/>
              </w:rPr>
              <w:t xml:space="preserve">consumes.events</w:t>
            </w:r>
          </w:p>
        </w:tc>
        <w:tc>
          <w:tcPr/>
          <w:p>
            <w:pPr>
              <w:pStyle w:val="Compact"/>
            </w:pPr>
            <w:r>
              <w:t xml:space="preserve">array</w:t>
            </w:r>
          </w:p>
        </w:tc>
        <w:tc>
          <w:tcPr/>
          <w:p>
            <w:pPr>
              <w:pStyle w:val="Compact"/>
            </w:pPr>
            <w:r>
              <w:t xml:space="preserve">❌</w:t>
            </w:r>
          </w:p>
        </w:tc>
        <w:tc>
          <w:tcPr/>
          <w:p>
            <w:pPr>
              <w:pStyle w:val="Compact"/>
            </w:pPr>
            <w:r>
              <w:t xml:space="preserve">Événements écoutés</w:t>
            </w:r>
          </w:p>
        </w:tc>
      </w:tr>
      <w:tr>
        <w:tc>
          <w:tcPr/>
          <w:p>
            <w:pPr>
              <w:pStyle w:val="Compact"/>
            </w:pPr>
            <w:r>
              <w:rPr>
                <w:rStyle w:val="VerbatimChar"/>
              </w:rPr>
              <w:t xml:space="preserve">config</w:t>
            </w:r>
          </w:p>
        </w:tc>
        <w:tc>
          <w:tcPr/>
          <w:p>
            <w:pPr>
              <w:pStyle w:val="Compact"/>
            </w:pPr>
            <w:r>
              <w:t xml:space="preserve">object</w:t>
            </w:r>
          </w:p>
        </w:tc>
        <w:tc>
          <w:tcPr/>
          <w:p>
            <w:pPr>
              <w:pStyle w:val="Compact"/>
            </w:pPr>
            <w:r>
              <w:t xml:space="preserve">❌</w:t>
            </w:r>
          </w:p>
        </w:tc>
        <w:tc>
          <w:tcPr/>
          <w:p>
            <w:pPr>
              <w:pStyle w:val="Compact"/>
            </w:pPr>
            <w:r>
              <w:t xml:space="preserve">Variables d’environnement attendues</w:t>
            </w:r>
          </w:p>
        </w:tc>
      </w:tr>
      <w:tr>
        <w:tc>
          <w:tcPr/>
          <w:p>
            <w:pPr>
              <w:pStyle w:val="Compact"/>
            </w:pPr>
            <w:r>
              <w:rPr>
                <w:rStyle w:val="VerbatimChar"/>
              </w:rPr>
              <w:t xml:space="preserve">health.endpoint</w:t>
            </w:r>
          </w:p>
        </w:tc>
        <w:tc>
          <w:tcPr/>
          <w:p>
            <w:pPr>
              <w:pStyle w:val="Compact"/>
            </w:pPr>
            <w:r>
              <w:t xml:space="preserve">string</w:t>
            </w:r>
          </w:p>
        </w:tc>
        <w:tc>
          <w:tcPr/>
          <w:p>
            <w:pPr>
              <w:pStyle w:val="Compact"/>
            </w:pPr>
            <w:r>
              <w:t xml:space="preserve">✅</w:t>
            </w:r>
          </w:p>
        </w:tc>
        <w:tc>
          <w:tcPr/>
          <w:p>
            <w:pPr>
              <w:pStyle w:val="Compact"/>
            </w:pPr>
            <w:r>
              <w:t xml:space="preserve">Endpoint de health check</w:t>
            </w:r>
          </w:p>
        </w:tc>
      </w:tr>
    </w:tbl>
    <w:bookmarkEnd w:id="155"/>
    <w:bookmarkEnd w:id="156"/>
    <w:bookmarkStart w:id="159" w:name="rgpd-manifest.json-déclaration-rgpd"/>
    <w:p>
      <w:pPr>
        <w:pStyle w:val="Heading3"/>
      </w:pPr>
      <w:r>
        <w:t xml:space="preserve">2.2.</w:t>
      </w:r>
      <w:r>
        <w:t xml:space="preserve"> </w:t>
      </w:r>
      <w:r>
        <w:rPr>
          <w:rStyle w:val="VerbatimChar"/>
        </w:rPr>
        <w:t xml:space="preserve">rgpd-manifest.json</w:t>
      </w:r>
      <w:r>
        <w:t xml:space="preserve"> </w:t>
      </w:r>
      <w:r>
        <w:t xml:space="preserve">: déclaration RGPD</w:t>
      </w:r>
    </w:p>
    <w:p>
      <w:pPr>
        <w:pStyle w:val="FirstParagraph"/>
      </w:pPr>
      <w:r>
        <w:t xml:space="preserve">Ce manifeste décrit</w:t>
      </w:r>
      <w:r>
        <w:t xml:space="preserve"> </w:t>
      </w:r>
      <w:r>
        <w:rPr>
          <w:b/>
          <w:bCs/>
        </w:rPr>
        <w:t xml:space="preserve">quelles données</w:t>
      </w:r>
      <w:r>
        <w:t xml:space="preserve"> </w:t>
      </w:r>
      <w:r>
        <w:t xml:space="preserve">le module traite,</w:t>
      </w:r>
      <w:r>
        <w:t xml:space="preserve"> </w:t>
      </w:r>
      <w:r>
        <w:rPr>
          <w:b/>
          <w:bCs/>
        </w:rPr>
        <w:t xml:space="preserve">sur quelle base légale</w:t>
      </w:r>
      <w:r>
        <w:t xml:space="preserve"> </w:t>
      </w:r>
      <w:r>
        <w:t xml:space="preserve">et</w:t>
      </w:r>
      <w:r>
        <w:t xml:space="preserve"> </w:t>
      </w:r>
      <w:r>
        <w:rPr>
          <w:b/>
          <w:bCs/>
        </w:rPr>
        <w:t xml:space="preserve">combien de temps</w:t>
      </w:r>
      <w:r>
        <w:t xml:space="preserve"> </w:t>
      </w:r>
      <w:r>
        <w:t xml:space="preserve">elles sont conservées.</w:t>
      </w:r>
    </w:p>
    <w:bookmarkStart w:id="157" w:name="structure-complète"/>
    <w:p>
      <w:pPr>
        <w:pStyle w:val="Heading4"/>
      </w:pPr>
      <w:r>
        <w:t xml:space="preserve">Structure complète</w:t>
      </w:r>
    </w:p>
    <w:p>
      <w:pPr>
        <w:pStyle w:val="SourceCode"/>
      </w:pPr>
      <w:r>
        <w:rPr>
          <w:rStyle w:val="FunctionTok"/>
        </w:rPr>
        <w:t xml:space="preserve">{</w:t>
      </w:r>
      <w:r>
        <w:br/>
      </w:r>
      <w:r>
        <w:rPr>
          <w:rStyle w:val="NormalTok"/>
        </w:rPr>
        <w:t xml:space="preserve">  </w:t>
      </w:r>
      <w:r>
        <w:rPr>
          <w:rStyle w:val="DataTypeTok"/>
        </w:rPr>
        <w:t xml:space="preserve">"$schema"</w:t>
      </w:r>
      <w:r>
        <w:rPr>
          <w:rStyle w:val="FunctionTok"/>
        </w:rPr>
        <w:t xml:space="preserve">:</w:t>
      </w:r>
      <w:r>
        <w:rPr>
          <w:rStyle w:val="NormalTok"/>
        </w:rPr>
        <w:t xml:space="preserve"> </w:t>
      </w:r>
      <w:r>
        <w:rPr>
          <w:rStyle w:val="StringTok"/>
        </w:rPr>
        <w:t xml:space="preserve">"https://lexorbital.dev/schemas/rgpd-manifest.v1.json"</w:t>
      </w:r>
      <w:r>
        <w:rPr>
          <w:rStyle w:val="FunctionTok"/>
        </w:rPr>
        <w:t xml:space="preserve">,</w:t>
      </w:r>
      <w:r>
        <w:br/>
      </w:r>
      <w:r>
        <w:rPr>
          <w:rStyle w:val="NormalTok"/>
        </w:rPr>
        <w:t xml:space="preserve">  </w:t>
      </w:r>
      <w:r>
        <w:br/>
      </w:r>
      <w:r>
        <w:rPr>
          <w:rStyle w:val="NormalTok"/>
        </w:rPr>
        <w:t xml:space="preserve">  </w:t>
      </w:r>
      <w:r>
        <w:rPr>
          <w:rStyle w:val="DataTypeTok"/>
        </w:rPr>
        <w:t xml:space="preserve">"module"</w:t>
      </w:r>
      <w:r>
        <w:rPr>
          <w:rStyle w:val="FunctionTok"/>
        </w:rPr>
        <w:t xml:space="preserve">:</w:t>
      </w:r>
      <w:r>
        <w:rPr>
          <w:rStyle w:val="NormalTok"/>
        </w:rPr>
        <w:t xml:space="preserve"> </w:t>
      </w:r>
      <w:r>
        <w:rPr>
          <w:rStyle w:val="StringTok"/>
        </w:rPr>
        <w:t xml:space="preserve">"auth-module"</w:t>
      </w:r>
      <w:r>
        <w:rPr>
          <w:rStyle w:val="FunctionTok"/>
        </w:rPr>
        <w:t xml:space="preserve">,</w:t>
      </w:r>
      <w:r>
        <w:br/>
      </w:r>
      <w:r>
        <w:rPr>
          <w:rStyle w:val="NormalTok"/>
        </w:rPr>
        <w:t xml:space="preserve">  </w:t>
      </w:r>
      <w:r>
        <w:rPr>
          <w:rStyle w:val="DataTypeTok"/>
        </w:rPr>
        <w:t xml:space="preserve">"version"</w:t>
      </w:r>
      <w:r>
        <w:rPr>
          <w:rStyle w:val="FunctionTok"/>
        </w:rPr>
        <w:t xml:space="preserve">:</w:t>
      </w:r>
      <w:r>
        <w:rPr>
          <w:rStyle w:val="NormalTok"/>
        </w:rPr>
        <w:t xml:space="preserve"> </w:t>
      </w:r>
      <w:r>
        <w:rPr>
          <w:rStyle w:val="StringTok"/>
        </w:rPr>
        <w:t xml:space="preserve">"1.2.0"</w:t>
      </w:r>
      <w:r>
        <w:rPr>
          <w:rStyle w:val="FunctionTok"/>
        </w:rPr>
        <w:t xml:space="preserve">,</w:t>
      </w:r>
      <w:r>
        <w:br/>
      </w:r>
      <w:r>
        <w:rPr>
          <w:rStyle w:val="NormalTok"/>
        </w:rPr>
        <w:t xml:space="preserve">  </w:t>
      </w:r>
      <w:r>
        <w:rPr>
          <w:rStyle w:val="DataTypeTok"/>
        </w:rPr>
        <w:t xml:space="preserve">"controller"</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"name"</w:t>
      </w:r>
      <w:r>
        <w:rPr>
          <w:rStyle w:val="FunctionTok"/>
        </w:rPr>
        <w:t xml:space="preserve">:</w:t>
      </w:r>
      <w:r>
        <w:rPr>
          <w:rStyle w:val="NormalTok"/>
        </w:rPr>
        <w:t xml:space="preserve"> </w:t>
      </w:r>
      <w:r>
        <w:rPr>
          <w:rStyle w:val="StringTok"/>
        </w:rPr>
        <w:t xml:space="preserve">"Nom de l'organisme"</w:t>
      </w:r>
      <w:r>
        <w:rPr>
          <w:rStyle w:val="FunctionTok"/>
        </w:rPr>
        <w:t xml:space="preserve">,</w:t>
      </w:r>
      <w:r>
        <w:br/>
      </w:r>
      <w:r>
        <w:rPr>
          <w:rStyle w:val="NormalTok"/>
        </w:rPr>
        <w:t xml:space="preserve">    </w:t>
      </w:r>
      <w:r>
        <w:rPr>
          <w:rStyle w:val="DataTypeTok"/>
        </w:rPr>
        <w:t xml:space="preserve">"contact"</w:t>
      </w:r>
      <w:r>
        <w:rPr>
          <w:rStyle w:val="FunctionTok"/>
        </w:rPr>
        <w:t xml:space="preserve">:</w:t>
      </w:r>
      <w:r>
        <w:rPr>
          <w:rStyle w:val="NormalTok"/>
        </w:rPr>
        <w:t xml:space="preserve"> </w:t>
      </w:r>
      <w:r>
        <w:rPr>
          <w:rStyle w:val="StringTok"/>
        </w:rPr>
        <w:t xml:space="preserve">"dpo@example.com"</w:t>
      </w:r>
      <w:r>
        <w:br/>
      </w:r>
      <w:r>
        <w:rPr>
          <w:rStyle w:val="NormalTok"/>
        </w:rPr>
        <w:t xml:space="preserve">  </w:t>
      </w:r>
      <w:r>
        <w:rPr>
          <w:rStyle w:val="FunctionTok"/>
        </w:rPr>
        <w:t xml:space="preserve">},</w:t>
      </w:r>
      <w:r>
        <w:br/>
      </w:r>
      <w:r>
        <w:rPr>
          <w:rStyle w:val="NormalTok"/>
        </w:rPr>
        <w:t xml:space="preserve">  </w:t>
      </w:r>
      <w:r>
        <w:br/>
      </w:r>
      <w:r>
        <w:rPr>
          <w:rStyle w:val="NormalTok"/>
        </w:rPr>
        <w:t xml:space="preserve">  </w:t>
      </w:r>
      <w:r>
        <w:rPr>
          <w:rStyle w:val="DataTypeTok"/>
        </w:rPr>
        <w:t xml:space="preserve">"dataProcessed"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"Identité"</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rPr>
          <w:rStyle w:val="StringTok"/>
        </w:rPr>
        <w:t xml:space="preserve">"email"</w:t>
      </w:r>
      <w:r>
        <w:rPr>
          <w:rStyle w:val="OtherTok"/>
        </w:rPr>
        <w:t xml:space="preserve">,</w:t>
      </w:r>
      <w:r>
        <w:rPr>
          <w:rStyle w:val="NormalTok"/>
        </w:rPr>
        <w:t xml:space="preserve"> </w:t>
      </w:r>
      <w:r>
        <w:rPr>
          <w:rStyle w:val="StringTok"/>
        </w:rPr>
        <w:t xml:space="preserve">"nom"</w:t>
      </w:r>
      <w:r>
        <w:rPr>
          <w:rStyle w:val="OtherTok"/>
        </w:rPr>
        <w:t xml:space="preserve">,</w:t>
      </w:r>
      <w:r>
        <w:rPr>
          <w:rStyle w:val="NormalTok"/>
        </w:rPr>
        <w:t xml:space="preserve"> </w:t>
      </w:r>
      <w:r>
        <w:rPr>
          <w:rStyle w:val="StringTok"/>
        </w:rPr>
        <w:t xml:space="preserve">"prénom"</w:t>
      </w:r>
      <w:r>
        <w:rPr>
          <w:rStyle w:val="OtherTok"/>
        </w:rPr>
        <w:t xml:space="preserve">]</w:t>
      </w:r>
      <w:r>
        <w:rPr>
          <w:rStyle w:val="FunctionTok"/>
        </w:rPr>
        <w:t xml:space="preserve">,</w:t>
      </w:r>
      <w:r>
        <w:br/>
      </w:r>
      <w:r>
        <w:rPr>
          <w:rStyle w:val="NormalTok"/>
        </w:rPr>
        <w:t xml:space="preserve">      </w:t>
      </w:r>
      <w:r>
        <w:rPr>
          <w:rStyle w:val="DataTypeTok"/>
        </w:rPr>
        <w:t xml:space="preserve">"purpose"</w:t>
      </w:r>
      <w:r>
        <w:rPr>
          <w:rStyle w:val="FunctionTok"/>
        </w:rPr>
        <w:t xml:space="preserve">:</w:t>
      </w:r>
      <w:r>
        <w:rPr>
          <w:rStyle w:val="NormalTok"/>
        </w:rPr>
        <w:t xml:space="preserve"> </w:t>
      </w:r>
      <w:r>
        <w:rPr>
          <w:rStyle w:val="StringTok"/>
        </w:rPr>
        <w:t xml:space="preserve">"Authentification des utilisateurs"</w:t>
      </w:r>
      <w:r>
        <w:rPr>
          <w:rStyle w:val="FunctionTok"/>
        </w:rPr>
        <w:t xml:space="preserve">,</w:t>
      </w:r>
      <w:r>
        <w:br/>
      </w:r>
      <w:r>
        <w:rPr>
          <w:rStyle w:val="NormalTok"/>
        </w:rPr>
        <w:t xml:space="preserve">      </w:t>
      </w:r>
      <w:r>
        <w:rPr>
          <w:rStyle w:val="DataTypeTok"/>
        </w:rPr>
        <w:t xml:space="preserve">"legalBasis"</w:t>
      </w:r>
      <w:r>
        <w:rPr>
          <w:rStyle w:val="FunctionTok"/>
        </w:rPr>
        <w:t xml:space="preserve">:</w:t>
      </w:r>
      <w:r>
        <w:rPr>
          <w:rStyle w:val="NormalTok"/>
        </w:rPr>
        <w:t xml:space="preserve"> </w:t>
      </w:r>
      <w:r>
        <w:rPr>
          <w:rStyle w:val="StringTok"/>
        </w:rPr>
        <w:t xml:space="preserve">"contract"</w:t>
      </w:r>
      <w:r>
        <w:rPr>
          <w:rStyle w:val="FunctionTok"/>
        </w:rPr>
        <w:t xml:space="preserve">,</w:t>
      </w:r>
      <w:r>
        <w:br/>
      </w:r>
      <w:r>
        <w:rPr>
          <w:rStyle w:val="NormalTok"/>
        </w:rPr>
        <w:t xml:space="preserve">      </w:t>
      </w:r>
      <w:r>
        <w:rPr>
          <w:rStyle w:val="DataTypeTok"/>
        </w:rPr>
        <w:t xml:space="preserve">"retention"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"duration"</w:t>
      </w:r>
      <w:r>
        <w:rPr>
          <w:rStyle w:val="FunctionTok"/>
        </w:rPr>
        <w:t xml:space="preserve">:</w:t>
      </w:r>
      <w:r>
        <w:rPr>
          <w:rStyle w:val="NormalTok"/>
        </w:rPr>
        <w:t xml:space="preserve"> </w:t>
      </w:r>
      <w:r>
        <w:rPr>
          <w:rStyle w:val="StringTok"/>
        </w:rPr>
        <w:t xml:space="preserve">"5 ans après dernier login"</w:t>
      </w:r>
      <w:r>
        <w:rPr>
          <w:rStyle w:val="FunctionTok"/>
        </w:rPr>
        <w:t xml:space="preserve">,</w:t>
      </w:r>
      <w:r>
        <w:br/>
      </w:r>
      <w:r>
        <w:rPr>
          <w:rStyle w:val="NormalTok"/>
        </w:rPr>
        <w:t xml:space="preserve">        </w:t>
      </w:r>
      <w:r>
        <w:rPr>
          <w:rStyle w:val="DataTypeTok"/>
        </w:rPr>
        <w:t xml:space="preserve">"afterExpiry"</w:t>
      </w:r>
      <w:r>
        <w:rPr>
          <w:rStyle w:val="FunctionTok"/>
        </w:rPr>
        <w:t xml:space="preserve">:</w:t>
      </w:r>
      <w:r>
        <w:rPr>
          <w:rStyle w:val="NormalTok"/>
        </w:rPr>
        <w:t xml:space="preserve"> </w:t>
      </w:r>
      <w:r>
        <w:rPr>
          <w:rStyle w:val="StringTok"/>
        </w:rPr>
        <w:t xml:space="preserve">"anonymisation"</w:t>
      </w:r>
      <w:r>
        <w:br/>
      </w:r>
      <w:r>
        <w:rPr>
          <w:rStyle w:val="NormalTok"/>
        </w:rPr>
        <w:t xml:space="preserve">      </w:t>
      </w:r>
      <w:r>
        <w:rPr>
          <w:rStyle w:val="FunctionTok"/>
        </w:rPr>
        <w:t xml:space="preserve">},</w:t>
      </w:r>
      <w:r>
        <w:br/>
      </w:r>
      <w:r>
        <w:rPr>
          <w:rStyle w:val="NormalTok"/>
        </w:rPr>
        <w:t xml:space="preserve">      </w:t>
      </w:r>
      <w:r>
        <w:rPr>
          <w:rStyle w:val="DataTypeTok"/>
        </w:rPr>
        <w:t xml:space="preserve">"recipients"</w:t>
      </w:r>
      <w:r>
        <w:rPr>
          <w:rStyle w:val="FunctionTok"/>
        </w:rPr>
        <w:t xml:space="preserve">:</w:t>
      </w:r>
      <w:r>
        <w:rPr>
          <w:rStyle w:val="NormalTok"/>
        </w:rPr>
        <w:t xml:space="preserve"> </w:t>
      </w:r>
      <w:r>
        <w:rPr>
          <w:rStyle w:val="OtherTok"/>
        </w:rPr>
        <w:t xml:space="preserve">[</w:t>
      </w:r>
      <w:r>
        <w:rPr>
          <w:rStyle w:val="StringTok"/>
        </w:rPr>
        <w:t xml:space="preserve">"Meta-Kernel (logs)"</w:t>
      </w:r>
      <w:r>
        <w:rPr>
          <w:rStyle w:val="OtherTok"/>
        </w:rPr>
        <w:t xml:space="preserve">,</w:t>
      </w:r>
      <w:r>
        <w:rPr>
          <w:rStyle w:val="NormalTok"/>
        </w:rPr>
        <w:t xml:space="preserve"> </w:t>
      </w:r>
      <w:r>
        <w:rPr>
          <w:rStyle w:val="StringTok"/>
        </w:rPr>
        <w:t xml:space="preserve">"Audit Module"</w:t>
      </w:r>
      <w:r>
        <w:rPr>
          <w:rStyle w:val="OtherTok"/>
        </w:rPr>
        <w:t xml:space="preserve">]</w:t>
      </w:r>
      <w:r>
        <w:rPr>
          <w:rStyle w:val="FunctionTok"/>
        </w:rPr>
        <w:t xml:space="preserve">,</w:t>
      </w:r>
      <w:r>
        <w:br/>
      </w:r>
      <w:r>
        <w:rPr>
          <w:rStyle w:val="NormalTok"/>
        </w:rPr>
        <w:t xml:space="preserve">      </w:t>
      </w:r>
      <w:r>
        <w:rPr>
          <w:rStyle w:val="DataTypeTok"/>
        </w:rPr>
        <w:t xml:space="preserve">"transfers"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"rights"</w:t>
      </w:r>
      <w:r>
        <w:rPr>
          <w:rStyle w:val="FunctionTok"/>
        </w:rPr>
        <w:t xml:space="preserve">:</w:t>
      </w:r>
      <w:r>
        <w:rPr>
          <w:rStyle w:val="NormalTok"/>
        </w:rPr>
        <w:t xml:space="preserve"> </w:t>
      </w:r>
      <w:r>
        <w:rPr>
          <w:rStyle w:val="OtherTok"/>
        </w:rPr>
        <w:t xml:space="preserve">[</w:t>
      </w:r>
      <w:r>
        <w:rPr>
          <w:rStyle w:val="StringTok"/>
        </w:rPr>
        <w:t xml:space="preserve">"access"</w:t>
      </w:r>
      <w:r>
        <w:rPr>
          <w:rStyle w:val="OtherTok"/>
        </w:rPr>
        <w:t xml:space="preserve">,</w:t>
      </w:r>
      <w:r>
        <w:rPr>
          <w:rStyle w:val="NormalTok"/>
        </w:rPr>
        <w:t xml:space="preserve"> </w:t>
      </w:r>
      <w:r>
        <w:rPr>
          <w:rStyle w:val="StringTok"/>
        </w:rPr>
        <w:t xml:space="preserve">"rectification"</w:t>
      </w:r>
      <w:r>
        <w:rPr>
          <w:rStyle w:val="OtherTok"/>
        </w:rPr>
        <w:t xml:space="preserve">,</w:t>
      </w:r>
      <w:r>
        <w:rPr>
          <w:rStyle w:val="NormalTok"/>
        </w:rPr>
        <w:t xml:space="preserve"> </w:t>
      </w:r>
      <w:r>
        <w:rPr>
          <w:rStyle w:val="StringTok"/>
        </w:rPr>
        <w:t xml:space="preserve">"deletion"</w:t>
      </w:r>
      <w:r>
        <w:rPr>
          <w:rStyle w:val="OtherTok"/>
        </w:rPr>
        <w:t xml:space="preserve">,</w:t>
      </w:r>
      <w:r>
        <w:rPr>
          <w:rStyle w:val="NormalTok"/>
        </w:rPr>
        <w:t xml:space="preserve"> </w:t>
      </w:r>
      <w:r>
        <w:rPr>
          <w:rStyle w:val="StringTok"/>
        </w:rPr>
        <w:t xml:space="preserve">"portability"</w:t>
      </w:r>
      <w:r>
        <w:rPr>
          <w:rStyle w:val="OtherTok"/>
        </w:rPr>
        <w:t xml:space="preserve">]</w:t>
      </w:r>
      <w:r>
        <w:br/>
      </w:r>
      <w:r>
        <w:rPr>
          <w:rStyle w:val="NormalTok"/>
        </w:rPr>
        <w:t xml:space="preserve">    </w:t>
      </w:r>
      <w:r>
        <w:rPr>
          <w:rStyle w:val="FunctionTok"/>
        </w:rPr>
        <w:t xml:space="preserve">}</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"Données de connexion"</w:t>
      </w:r>
      <w:r>
        <w:rPr>
          <w:rStyle w:val="FunctionTok"/>
        </w:rPr>
        <w:t xml:space="preserve">,</w:t>
      </w:r>
      <w:r>
        <w:br/>
      </w:r>
      <w:r>
        <w:rPr>
          <w:rStyle w:val="NormalTok"/>
        </w:rPr>
        <w:t xml:space="preserve">      </w:t>
      </w:r>
      <w:r>
        <w:rPr>
          <w:rStyle w:val="DataTypeTok"/>
        </w:rPr>
        <w:t xml:space="preserve">"fields"</w:t>
      </w:r>
      <w:r>
        <w:rPr>
          <w:rStyle w:val="FunctionTok"/>
        </w:rPr>
        <w:t xml:space="preserve">:</w:t>
      </w:r>
      <w:r>
        <w:rPr>
          <w:rStyle w:val="NormalTok"/>
        </w:rPr>
        <w:t xml:space="preserve"> </w:t>
      </w:r>
      <w:r>
        <w:rPr>
          <w:rStyle w:val="OtherTok"/>
        </w:rPr>
        <w:t xml:space="preserve">[</w:t>
      </w:r>
      <w:r>
        <w:rPr>
          <w:rStyle w:val="StringTok"/>
        </w:rPr>
        <w:t xml:space="preserve">"adresse IP"</w:t>
      </w:r>
      <w:r>
        <w:rPr>
          <w:rStyle w:val="OtherTok"/>
        </w:rPr>
        <w:t xml:space="preserve">,</w:t>
      </w:r>
      <w:r>
        <w:rPr>
          <w:rStyle w:val="NormalTok"/>
        </w:rPr>
        <w:t xml:space="preserve"> </w:t>
      </w:r>
      <w:r>
        <w:rPr>
          <w:rStyle w:val="StringTok"/>
        </w:rPr>
        <w:t xml:space="preserve">"user-agent"</w:t>
      </w:r>
      <w:r>
        <w:rPr>
          <w:rStyle w:val="OtherTok"/>
        </w:rPr>
        <w:t xml:space="preserve">,</w:t>
      </w:r>
      <w:r>
        <w:rPr>
          <w:rStyle w:val="NormalTok"/>
        </w:rPr>
        <w:t xml:space="preserve"> </w:t>
      </w:r>
      <w:r>
        <w:rPr>
          <w:rStyle w:val="StringTok"/>
        </w:rPr>
        <w:t xml:space="preserve">"timestamp"</w:t>
      </w:r>
      <w:r>
        <w:rPr>
          <w:rStyle w:val="OtherTok"/>
        </w:rPr>
        <w:t xml:space="preserve">]</w:t>
      </w:r>
      <w:r>
        <w:rPr>
          <w:rStyle w:val="FunctionTok"/>
        </w:rPr>
        <w:t xml:space="preserve">,</w:t>
      </w:r>
      <w:r>
        <w:br/>
      </w:r>
      <w:r>
        <w:rPr>
          <w:rStyle w:val="NormalTok"/>
        </w:rPr>
        <w:t xml:space="preserve">      </w:t>
      </w:r>
      <w:r>
        <w:rPr>
          <w:rStyle w:val="DataTypeTok"/>
        </w:rPr>
        <w:t xml:space="preserve">"purpose"</w:t>
      </w:r>
      <w:r>
        <w:rPr>
          <w:rStyle w:val="FunctionTok"/>
        </w:rPr>
        <w:t xml:space="preserve">:</w:t>
      </w:r>
      <w:r>
        <w:rPr>
          <w:rStyle w:val="NormalTok"/>
        </w:rPr>
        <w:t xml:space="preserve"> </w:t>
      </w:r>
      <w:r>
        <w:rPr>
          <w:rStyle w:val="StringTok"/>
        </w:rPr>
        <w:t xml:space="preserve">"Traçabilité et sécurité (Art. 6.1.f RGPD)"</w:t>
      </w:r>
      <w:r>
        <w:rPr>
          <w:rStyle w:val="FunctionTok"/>
        </w:rPr>
        <w:t xml:space="preserve">,</w:t>
      </w:r>
      <w:r>
        <w:br/>
      </w:r>
      <w:r>
        <w:rPr>
          <w:rStyle w:val="NormalTok"/>
        </w:rPr>
        <w:t xml:space="preserve">      </w:t>
      </w:r>
      <w:r>
        <w:rPr>
          <w:rStyle w:val="DataTypeTok"/>
        </w:rPr>
        <w:t xml:space="preserve">"legalBasis"</w:t>
      </w:r>
      <w:r>
        <w:rPr>
          <w:rStyle w:val="FunctionTok"/>
        </w:rPr>
        <w:t xml:space="preserve">:</w:t>
      </w:r>
      <w:r>
        <w:rPr>
          <w:rStyle w:val="NormalTok"/>
        </w:rPr>
        <w:t xml:space="preserve"> </w:t>
      </w:r>
      <w:r>
        <w:rPr>
          <w:rStyle w:val="StringTok"/>
        </w:rPr>
        <w:t xml:space="preserve">"legitimate_interest"</w:t>
      </w:r>
      <w:r>
        <w:rPr>
          <w:rStyle w:val="FunctionTok"/>
        </w:rPr>
        <w:t xml:space="preserve">,</w:t>
      </w:r>
      <w:r>
        <w:br/>
      </w:r>
      <w:r>
        <w:rPr>
          <w:rStyle w:val="NormalTok"/>
        </w:rPr>
        <w:t xml:space="preserve">      </w:t>
      </w:r>
      <w:r>
        <w:rPr>
          <w:rStyle w:val="DataTypeTok"/>
        </w:rPr>
        <w:t xml:space="preserve">"retention"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"duration"</w:t>
      </w:r>
      <w:r>
        <w:rPr>
          <w:rStyle w:val="FunctionTok"/>
        </w:rPr>
        <w:t xml:space="preserve">:</w:t>
      </w:r>
      <w:r>
        <w:rPr>
          <w:rStyle w:val="NormalTok"/>
        </w:rPr>
        <w:t xml:space="preserve"> </w:t>
      </w:r>
      <w:r>
        <w:rPr>
          <w:rStyle w:val="StringTok"/>
        </w:rPr>
        <w:t xml:space="preserve">"1 an"</w:t>
      </w:r>
      <w:r>
        <w:rPr>
          <w:rStyle w:val="FunctionTok"/>
        </w:rPr>
        <w:t xml:space="preserve">,</w:t>
      </w:r>
      <w:r>
        <w:br/>
      </w:r>
      <w:r>
        <w:rPr>
          <w:rStyle w:val="NormalTok"/>
        </w:rPr>
        <w:t xml:space="preserve">        </w:t>
      </w:r>
      <w:r>
        <w:rPr>
          <w:rStyle w:val="DataTypeTok"/>
        </w:rPr>
        <w:t xml:space="preserve">"afterExpiry"</w:t>
      </w:r>
      <w:r>
        <w:rPr>
          <w:rStyle w:val="FunctionTok"/>
        </w:rPr>
        <w:t xml:space="preserve">:</w:t>
      </w:r>
      <w:r>
        <w:rPr>
          <w:rStyle w:val="NormalTok"/>
        </w:rPr>
        <w:t xml:space="preserve"> </w:t>
      </w:r>
      <w:r>
        <w:rPr>
          <w:rStyle w:val="StringTok"/>
        </w:rPr>
        <w:t xml:space="preserve">"suppression"</w:t>
      </w:r>
      <w:r>
        <w:br/>
      </w:r>
      <w:r>
        <w:rPr>
          <w:rStyle w:val="NormalTok"/>
        </w:rPr>
        <w:t xml:space="preserve">      </w:t>
      </w:r>
      <w:r>
        <w:rPr>
          <w:rStyle w:val="FunctionTok"/>
        </w:rPr>
        <w:t xml:space="preserve">},</w:t>
      </w:r>
      <w:r>
        <w:br/>
      </w:r>
      <w:r>
        <w:rPr>
          <w:rStyle w:val="NormalTok"/>
        </w:rPr>
        <w:t xml:space="preserve">      </w:t>
      </w:r>
      <w:r>
        <w:rPr>
          <w:rStyle w:val="DataTypeTok"/>
        </w:rPr>
        <w:t xml:space="preserve">"recipients"</w:t>
      </w:r>
      <w:r>
        <w:rPr>
          <w:rStyle w:val="FunctionTok"/>
        </w:rPr>
        <w:t xml:space="preserve">:</w:t>
      </w:r>
      <w:r>
        <w:rPr>
          <w:rStyle w:val="NormalTok"/>
        </w:rPr>
        <w:t xml:space="preserve"> </w:t>
      </w:r>
      <w:r>
        <w:rPr>
          <w:rStyle w:val="OtherTok"/>
        </w:rPr>
        <w:t xml:space="preserve">[</w:t>
      </w:r>
      <w:r>
        <w:rPr>
          <w:rStyle w:val="StringTok"/>
        </w:rPr>
        <w:t xml:space="preserve">"Audit Module"</w:t>
      </w:r>
      <w:r>
        <w:rPr>
          <w:rStyle w:val="OtherTok"/>
        </w:rPr>
        <w:t xml:space="preserve">,</w:t>
      </w:r>
      <w:r>
        <w:rPr>
          <w:rStyle w:val="NormalTok"/>
        </w:rPr>
        <w:t xml:space="preserve"> </w:t>
      </w:r>
      <w:r>
        <w:rPr>
          <w:rStyle w:val="StringTok"/>
        </w:rPr>
        <w:t xml:space="preserve">"Logger Module"</w:t>
      </w:r>
      <w:r>
        <w:rPr>
          <w:rStyle w:val="OtherTok"/>
        </w:rPr>
        <w:t xml:space="preserve">]</w:t>
      </w:r>
      <w:r>
        <w:rPr>
          <w:rStyle w:val="FunctionTok"/>
        </w:rPr>
        <w:t xml:space="preserve">,</w:t>
      </w:r>
      <w:r>
        <w:br/>
      </w:r>
      <w:r>
        <w:rPr>
          <w:rStyle w:val="NormalTok"/>
        </w:rPr>
        <w:t xml:space="preserve">      </w:t>
      </w:r>
      <w:r>
        <w:rPr>
          <w:rStyle w:val="DataTypeTok"/>
        </w:rPr>
        <w:t xml:space="preserve">"transfers"</w:t>
      </w:r>
      <w:r>
        <w:rPr>
          <w:rStyle w:val="FunctionTok"/>
        </w:rPr>
        <w:t xml:space="preserve">:</w:t>
      </w:r>
      <w:r>
        <w:rPr>
          <w:rStyle w:val="NormalTok"/>
        </w:rPr>
        <w:t xml:space="preserve"> </w:t>
      </w:r>
      <w:r>
        <w:rPr>
          <w:rStyle w:val="KeywordTok"/>
        </w:rPr>
        <w:t xml:space="preserve">null</w:t>
      </w:r>
      <w:r>
        <w:rPr>
          <w:rStyle w:val="FunctionTok"/>
        </w:rPr>
        <w:t xml:space="preserve">,</w:t>
      </w:r>
      <w:r>
        <w:br/>
      </w:r>
      <w:r>
        <w:rPr>
          <w:rStyle w:val="NormalTok"/>
        </w:rPr>
        <w:t xml:space="preserve">      </w:t>
      </w:r>
      <w:r>
        <w:rPr>
          <w:rStyle w:val="DataTypeTok"/>
        </w:rPr>
        <w:t xml:space="preserve">"rights"</w:t>
      </w:r>
      <w:r>
        <w:rPr>
          <w:rStyle w:val="FunctionTok"/>
        </w:rPr>
        <w:t xml:space="preserve">:</w:t>
      </w:r>
      <w:r>
        <w:rPr>
          <w:rStyle w:val="NormalTok"/>
        </w:rPr>
        <w:t xml:space="preserve"> </w:t>
      </w:r>
      <w:r>
        <w:rPr>
          <w:rStyle w:val="OtherTok"/>
        </w:rPr>
        <w:t xml:space="preserve">[</w:t>
      </w:r>
      <w:r>
        <w:rPr>
          <w:rStyle w:val="StringTok"/>
        </w:rPr>
        <w:t xml:space="preserve">"access"</w:t>
      </w:r>
      <w:r>
        <w:rPr>
          <w:rStyle w:val="OtherTok"/>
        </w:rPr>
        <w:t xml:space="preserve">,</w:t>
      </w:r>
      <w:r>
        <w:rPr>
          <w:rStyle w:val="NormalTok"/>
        </w:rPr>
        <w:t xml:space="preserve"> </w:t>
      </w:r>
      <w:r>
        <w:rPr>
          <w:rStyle w:val="StringTok"/>
        </w:rPr>
        <w:t xml:space="preserve">"deletion"</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br/>
      </w:r>
      <w:r>
        <w:rPr>
          <w:rStyle w:val="NormalTok"/>
        </w:rPr>
        <w:t xml:space="preserve">  </w:t>
      </w:r>
      <w:r>
        <w:rPr>
          <w:rStyle w:val="DataTypeTok"/>
        </w:rPr>
        <w:t xml:space="preserve">"dataSharing"</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"with"</w:t>
      </w:r>
      <w:r>
        <w:rPr>
          <w:rStyle w:val="FunctionTok"/>
        </w:rPr>
        <w:t xml:space="preserve">:</w:t>
      </w:r>
      <w:r>
        <w:rPr>
          <w:rStyle w:val="NormalTok"/>
        </w:rPr>
        <w:t xml:space="preserve"> </w:t>
      </w:r>
      <w:r>
        <w:rPr>
          <w:rStyle w:val="StringTok"/>
        </w:rPr>
        <w:t xml:space="preserve">"audit-module"</w:t>
      </w:r>
      <w:r>
        <w:rPr>
          <w:rStyle w:val="FunctionTok"/>
        </w:rPr>
        <w:t xml:space="preserve">,</w:t>
      </w:r>
      <w:r>
        <w:br/>
      </w:r>
      <w:r>
        <w:rPr>
          <w:rStyle w:val="NormalTok"/>
        </w:rPr>
        <w:t xml:space="preserve">      </w:t>
      </w:r>
      <w:r>
        <w:rPr>
          <w:rStyle w:val="DataTypeTok"/>
        </w:rPr>
        <w:t xml:space="preserve">"what"</w:t>
      </w:r>
      <w:r>
        <w:rPr>
          <w:rStyle w:val="FunctionTok"/>
        </w:rPr>
        <w:t xml:space="preserve">:</w:t>
      </w:r>
      <w:r>
        <w:rPr>
          <w:rStyle w:val="NormalTok"/>
        </w:rPr>
        <w:t xml:space="preserve"> </w:t>
      </w:r>
      <w:r>
        <w:rPr>
          <w:rStyle w:val="OtherTok"/>
        </w:rPr>
        <w:t xml:space="preserve">[</w:t>
      </w:r>
      <w:r>
        <w:rPr>
          <w:rStyle w:val="StringTok"/>
        </w:rPr>
        <w:t xml:space="preserve">"userId"</w:t>
      </w:r>
      <w:r>
        <w:rPr>
          <w:rStyle w:val="OtherTok"/>
        </w:rPr>
        <w:t xml:space="preserve">,</w:t>
      </w:r>
      <w:r>
        <w:rPr>
          <w:rStyle w:val="NormalTok"/>
        </w:rPr>
        <w:t xml:space="preserve"> </w:t>
      </w:r>
      <w:r>
        <w:rPr>
          <w:rStyle w:val="StringTok"/>
        </w:rPr>
        <w:t xml:space="preserve">"timestamp"</w:t>
      </w:r>
      <w:r>
        <w:rPr>
          <w:rStyle w:val="OtherTok"/>
        </w:rPr>
        <w:t xml:space="preserve">,</w:t>
      </w:r>
      <w:r>
        <w:rPr>
          <w:rStyle w:val="NormalTok"/>
        </w:rPr>
        <w:t xml:space="preserve"> </w:t>
      </w:r>
      <w:r>
        <w:rPr>
          <w:rStyle w:val="StringTok"/>
        </w:rPr>
        <w:t xml:space="preserve">"action"</w:t>
      </w:r>
      <w:r>
        <w:rPr>
          <w:rStyle w:val="OtherTok"/>
        </w:rPr>
        <w:t xml:space="preserve">]</w:t>
      </w:r>
      <w:r>
        <w:rPr>
          <w:rStyle w:val="FunctionTok"/>
        </w:rPr>
        <w:t xml:space="preserve">,</w:t>
      </w:r>
      <w:r>
        <w:br/>
      </w:r>
      <w:r>
        <w:rPr>
          <w:rStyle w:val="NormalTok"/>
        </w:rPr>
        <w:t xml:space="preserve">      </w:t>
      </w:r>
      <w:r>
        <w:rPr>
          <w:rStyle w:val="DataTypeTok"/>
        </w:rPr>
        <w:t xml:space="preserve">"why"</w:t>
      </w:r>
      <w:r>
        <w:rPr>
          <w:rStyle w:val="FunctionTok"/>
        </w:rPr>
        <w:t xml:space="preserve">:</w:t>
      </w:r>
      <w:r>
        <w:rPr>
          <w:rStyle w:val="NormalTok"/>
        </w:rPr>
        <w:t xml:space="preserve"> </w:t>
      </w:r>
      <w:r>
        <w:rPr>
          <w:rStyle w:val="StringTok"/>
        </w:rPr>
        <w:t xml:space="preserve">"Logs d'audit immuables"</w:t>
      </w:r>
      <w:r>
        <w:br/>
      </w:r>
      <w:r>
        <w:rPr>
          <w:rStyle w:val="NormalTok"/>
        </w:rPr>
        <w:t xml:space="preserve">    </w:t>
      </w:r>
      <w:r>
        <w:rPr>
          <w:rStyle w:val="FunctionTok"/>
        </w:rPr>
        <w:t xml:space="preserve">}</w:t>
      </w:r>
      <w:r>
        <w:br/>
      </w:r>
      <w:r>
        <w:rPr>
          <w:rStyle w:val="NormalTok"/>
        </w:rPr>
        <w:t xml:space="preserve">  </w:t>
      </w:r>
      <w:r>
        <w:rPr>
          <w:rStyle w:val="OtherTok"/>
        </w:rPr>
        <w:t xml:space="preserve">]</w:t>
      </w:r>
      <w:r>
        <w:rPr>
          <w:rStyle w:val="FunctionTok"/>
        </w:rPr>
        <w:t xml:space="preserve">,</w:t>
      </w:r>
      <w:r>
        <w:br/>
      </w:r>
      <w:r>
        <w:rPr>
          <w:rStyle w:val="NormalTok"/>
        </w:rPr>
        <w:t xml:space="preserve">  </w:t>
      </w:r>
      <w:r>
        <w:br/>
      </w:r>
      <w:r>
        <w:rPr>
          <w:rStyle w:val="NormalTok"/>
        </w:rPr>
        <w:t xml:space="preserve">  </w:t>
      </w:r>
      <w:r>
        <w:rPr>
          <w:rStyle w:val="DataTypeTok"/>
        </w:rPr>
        <w:t xml:space="preserve">"securityMeasures"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"Hashage bcrypt des mots de passe (coût 12)"</w:t>
      </w:r>
      <w:r>
        <w:rPr>
          <w:rStyle w:val="OtherTok"/>
        </w:rPr>
        <w:t xml:space="preserve">,</w:t>
      </w:r>
      <w:r>
        <w:br/>
      </w:r>
      <w:r>
        <w:rPr>
          <w:rStyle w:val="NormalTok"/>
        </w:rPr>
        <w:t xml:space="preserve">    </w:t>
      </w:r>
      <w:r>
        <w:rPr>
          <w:rStyle w:val="StringTok"/>
        </w:rPr>
        <w:t xml:space="preserve">"Tokens JWT signés (RS256)"</w:t>
      </w:r>
      <w:r>
        <w:rPr>
          <w:rStyle w:val="OtherTok"/>
        </w:rPr>
        <w:t xml:space="preserve">,</w:t>
      </w:r>
      <w:r>
        <w:br/>
      </w:r>
      <w:r>
        <w:rPr>
          <w:rStyle w:val="NormalTok"/>
        </w:rPr>
        <w:t xml:space="preserve">    </w:t>
      </w:r>
      <w:r>
        <w:rPr>
          <w:rStyle w:val="StringTok"/>
        </w:rPr>
        <w:t xml:space="preserve">"Rate limiting sur /auth/login (10 req/min)"</w:t>
      </w:r>
      <w:r>
        <w:rPr>
          <w:rStyle w:val="OtherTok"/>
        </w:rPr>
        <w:t xml:space="preserve">,</w:t>
      </w:r>
      <w:r>
        <w:br/>
      </w:r>
      <w:r>
        <w:rPr>
          <w:rStyle w:val="NormalTok"/>
        </w:rPr>
        <w:t xml:space="preserve">    </w:t>
      </w:r>
      <w:r>
        <w:rPr>
          <w:rStyle w:val="StringTok"/>
        </w:rPr>
        <w:t xml:space="preserve">"Logs d'accès anonymisés (IP masquée après 24h)"</w:t>
      </w:r>
      <w:r>
        <w:br/>
      </w:r>
      <w:r>
        <w:rPr>
          <w:rStyle w:val="NormalTok"/>
        </w:rPr>
        <w:t xml:space="preserve">  </w:t>
      </w:r>
      <w:r>
        <w:rPr>
          <w:rStyle w:val="OtherTok"/>
        </w:rPr>
        <w:t xml:space="preserve">]</w:t>
      </w:r>
      <w:r>
        <w:rPr>
          <w:rStyle w:val="FunctionTok"/>
        </w:rPr>
        <w:t xml:space="preserve">,</w:t>
      </w:r>
      <w:r>
        <w:br/>
      </w:r>
      <w:r>
        <w:rPr>
          <w:rStyle w:val="NormalTok"/>
        </w:rPr>
        <w:t xml:space="preserve">  </w:t>
      </w:r>
      <w:r>
        <w:br/>
      </w:r>
      <w:r>
        <w:rPr>
          <w:rStyle w:val="NormalTok"/>
        </w:rPr>
        <w:t xml:space="preserve">  </w:t>
      </w:r>
      <w:r>
        <w:rPr>
          <w:rStyle w:val="DataTypeTok"/>
        </w:rPr>
        <w:t xml:space="preserve">"dpia"</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"required"</w:t>
      </w:r>
      <w:r>
        <w:rPr>
          <w:rStyle w:val="FunctionTok"/>
        </w:rPr>
        <w:t xml:space="preserve">:</w:t>
      </w:r>
      <w:r>
        <w:rPr>
          <w:rStyle w:val="NormalTok"/>
        </w:rPr>
        <w:t xml:space="preserve"> </w:t>
      </w:r>
      <w:r>
        <w:rPr>
          <w:rStyle w:val="KeywordTok"/>
        </w:rPr>
        <w:t xml:space="preserve">false</w:t>
      </w:r>
      <w:r>
        <w:rPr>
          <w:rStyle w:val="FunctionTok"/>
        </w:rPr>
        <w:t xml:space="preserve">,</w:t>
      </w:r>
      <w:r>
        <w:br/>
      </w:r>
      <w:r>
        <w:rPr>
          <w:rStyle w:val="NormalTok"/>
        </w:rPr>
        <w:t xml:space="preserve">    </w:t>
      </w:r>
      <w:r>
        <w:rPr>
          <w:rStyle w:val="DataTypeTok"/>
        </w:rPr>
        <w:t xml:space="preserve">"reason"</w:t>
      </w:r>
      <w:r>
        <w:rPr>
          <w:rStyle w:val="FunctionTok"/>
        </w:rPr>
        <w:t xml:space="preserve">:</w:t>
      </w:r>
      <w:r>
        <w:rPr>
          <w:rStyle w:val="NormalTok"/>
        </w:rPr>
        <w:t xml:space="preserve"> </w:t>
      </w:r>
      <w:r>
        <w:rPr>
          <w:rStyle w:val="StringTok"/>
        </w:rPr>
        <w:t xml:space="preserve">"Pas de traitement à grande échelle de données sensibles"</w:t>
      </w:r>
      <w:r>
        <w:br/>
      </w:r>
      <w:r>
        <w:rPr>
          <w:rStyle w:val="NormalTok"/>
        </w:rPr>
        <w:t xml:space="preserve">  </w:t>
      </w:r>
      <w:r>
        <w:rPr>
          <w:rStyle w:val="FunctionTok"/>
        </w:rPr>
        <w:t xml:space="preserve">},</w:t>
      </w:r>
      <w:r>
        <w:br/>
      </w:r>
      <w:r>
        <w:rPr>
          <w:rStyle w:val="NormalTok"/>
        </w:rPr>
        <w:t xml:space="preserve">  </w:t>
      </w:r>
      <w:r>
        <w:br/>
      </w:r>
      <w:r>
        <w:rPr>
          <w:rStyle w:val="NormalTok"/>
        </w:rPr>
        <w:t xml:space="preserve">  </w:t>
      </w:r>
      <w:r>
        <w:rPr>
          <w:rStyle w:val="DataTypeTok"/>
        </w:rPr>
        <w:t xml:space="preserve">"lastUpdated"</w:t>
      </w:r>
      <w:r>
        <w:rPr>
          <w:rStyle w:val="FunctionTok"/>
        </w:rPr>
        <w:t xml:space="preserve">:</w:t>
      </w:r>
      <w:r>
        <w:rPr>
          <w:rStyle w:val="NormalTok"/>
        </w:rPr>
        <w:t xml:space="preserve"> </w:t>
      </w:r>
      <w:r>
        <w:rPr>
          <w:rStyle w:val="StringTok"/>
        </w:rPr>
        <w:t xml:space="preserve">"2025-11-22"</w:t>
      </w:r>
      <w:r>
        <w:br/>
      </w:r>
      <w:r>
        <w:rPr>
          <w:rStyle w:val="FunctionTok"/>
        </w:rPr>
        <w:t xml:space="preserve">}</w:t>
      </w:r>
    </w:p>
    <w:bookmarkEnd w:id="157"/>
    <w:bookmarkStart w:id="158" w:name="bases-légales-rgpd-enum"/>
    <w:p>
      <w:pPr>
        <w:pStyle w:val="Heading4"/>
      </w:pPr>
      <w:r>
        <w:t xml:space="preserve">Bases légales RGPD (enum)</w:t>
      </w:r>
    </w:p>
    <w:tbl>
      <w:tblPr>
        <w:tblStyle w:val="Table"/>
        <w:tblW w:type="pct" w:w="5000"/>
        <w:tblLayout w:type="fixed"/>
        <w:tblLook w:firstRow="1" w:lastRow="0" w:firstColumn="0" w:lastColumn="0" w:noHBand="0" w:noVBand="0" w:val="0020"/>
      </w:tblPr>
      <w:tblGrid>
        <w:gridCol w:w="2501"/>
        <w:gridCol w:w="1146"/>
        <w:gridCol w:w="4272"/>
      </w:tblGrid>
      <w:tr>
        <w:trPr>
          <w:tblHeader w:val="on"/>
        </w:trPr>
        <w:tc>
          <w:tcPr/>
          <w:p>
            <w:pPr>
              <w:pStyle w:val="Compact"/>
            </w:pPr>
            <w:r>
              <w:t xml:space="preserve">Valeur</w:t>
            </w:r>
          </w:p>
        </w:tc>
        <w:tc>
          <w:tcPr/>
          <w:p>
            <w:pPr>
              <w:pStyle w:val="Compact"/>
            </w:pPr>
            <w:r>
              <w:t xml:space="preserve">Art. RGPD</w:t>
            </w:r>
          </w:p>
        </w:tc>
        <w:tc>
          <w:tcPr/>
          <w:p>
            <w:pPr>
              <w:pStyle w:val="Compact"/>
            </w:pPr>
            <w:r>
              <w:t xml:space="preserve">Usage LexOrbital</w:t>
            </w:r>
          </w:p>
        </w:tc>
      </w:tr>
      <w:tr>
        <w:tc>
          <w:tcPr/>
          <w:p>
            <w:pPr>
              <w:pStyle w:val="Compact"/>
            </w:pPr>
            <w:r>
              <w:rPr>
                <w:rStyle w:val="VerbatimChar"/>
              </w:rPr>
              <w:t xml:space="preserve">consent</w:t>
            </w:r>
          </w:p>
        </w:tc>
        <w:tc>
          <w:tcPr/>
          <w:p>
            <w:pPr>
              <w:pStyle w:val="Compact"/>
            </w:pPr>
            <w:r>
              <w:t xml:space="preserve">6.1.a</w:t>
            </w:r>
          </w:p>
        </w:tc>
        <w:tc>
          <w:tcPr/>
          <w:p>
            <w:pPr>
              <w:pStyle w:val="Compact"/>
            </w:pPr>
            <w:r>
              <w:t xml:space="preserve">Inscription newsletter, cookies non-essentiels</w:t>
            </w:r>
          </w:p>
        </w:tc>
      </w:tr>
      <w:tr>
        <w:tc>
          <w:tcPr/>
          <w:p>
            <w:pPr>
              <w:pStyle w:val="Compact"/>
            </w:pPr>
            <w:r>
              <w:rPr>
                <w:rStyle w:val="VerbatimChar"/>
              </w:rPr>
              <w:t xml:space="preserve">contract</w:t>
            </w:r>
          </w:p>
        </w:tc>
        <w:tc>
          <w:tcPr/>
          <w:p>
            <w:pPr>
              <w:pStyle w:val="Compact"/>
            </w:pPr>
            <w:r>
              <w:t xml:space="preserve">6.1.b</w:t>
            </w:r>
          </w:p>
        </w:tc>
        <w:tc>
          <w:tcPr/>
          <w:p>
            <w:pPr>
              <w:pStyle w:val="Compact"/>
            </w:pPr>
            <w:r>
              <w:t xml:space="preserve">Données nécessaires au service</w:t>
            </w:r>
          </w:p>
        </w:tc>
      </w:tr>
      <w:tr>
        <w:tc>
          <w:tcPr/>
          <w:p>
            <w:pPr>
              <w:pStyle w:val="Compact"/>
            </w:pPr>
            <w:r>
              <w:rPr>
                <w:rStyle w:val="VerbatimChar"/>
              </w:rPr>
              <w:t xml:space="preserve">legal_obligation</w:t>
            </w:r>
          </w:p>
        </w:tc>
        <w:tc>
          <w:tcPr/>
          <w:p>
            <w:pPr>
              <w:pStyle w:val="Compact"/>
            </w:pPr>
            <w:r>
              <w:t xml:space="preserve">6.1.c</w:t>
            </w:r>
          </w:p>
        </w:tc>
        <w:tc>
          <w:tcPr/>
          <w:p>
            <w:pPr>
              <w:pStyle w:val="Compact"/>
            </w:pPr>
            <w:r>
              <w:t xml:space="preserve">Conservation factures (obligation légale)</w:t>
            </w:r>
          </w:p>
        </w:tc>
      </w:tr>
      <w:tr>
        <w:tc>
          <w:tcPr/>
          <w:p>
            <w:pPr>
              <w:pStyle w:val="Compact"/>
            </w:pPr>
            <w:r>
              <w:rPr>
                <w:rStyle w:val="VerbatimChar"/>
              </w:rPr>
              <w:t xml:space="preserve">vital_interest</w:t>
            </w:r>
          </w:p>
        </w:tc>
        <w:tc>
          <w:tcPr/>
          <w:p>
            <w:pPr>
              <w:pStyle w:val="Compact"/>
            </w:pPr>
            <w:r>
              <w:t xml:space="preserve">6.1.d</w:t>
            </w:r>
          </w:p>
        </w:tc>
        <w:tc>
          <w:tcPr/>
          <w:p>
            <w:pPr>
              <w:pStyle w:val="Compact"/>
            </w:pPr>
            <w:r>
              <w:t xml:space="preserve">Rarement utilisé (urgence vitale)</w:t>
            </w:r>
          </w:p>
        </w:tc>
      </w:tr>
      <w:tr>
        <w:tc>
          <w:tcPr/>
          <w:p>
            <w:pPr>
              <w:pStyle w:val="Compact"/>
            </w:pPr>
            <w:r>
              <w:rPr>
                <w:rStyle w:val="VerbatimChar"/>
              </w:rPr>
              <w:t xml:space="preserve">public_interest</w:t>
            </w:r>
          </w:p>
        </w:tc>
        <w:tc>
          <w:tcPr/>
          <w:p>
            <w:pPr>
              <w:pStyle w:val="Compact"/>
            </w:pPr>
            <w:r>
              <w:t xml:space="preserve">6.1.e</w:t>
            </w:r>
          </w:p>
        </w:tc>
        <w:tc>
          <w:tcPr/>
          <w:p>
            <w:pPr>
              <w:pStyle w:val="Compact"/>
            </w:pPr>
            <w:r>
              <w:t xml:space="preserve">Missions de service public</w:t>
            </w:r>
          </w:p>
        </w:tc>
      </w:tr>
      <w:tr>
        <w:tc>
          <w:tcPr/>
          <w:p>
            <w:pPr>
              <w:pStyle w:val="Compact"/>
            </w:pPr>
            <w:r>
              <w:rPr>
                <w:rStyle w:val="VerbatimChar"/>
              </w:rPr>
              <w:t xml:space="preserve">legitimate_interest</w:t>
            </w:r>
          </w:p>
        </w:tc>
        <w:tc>
          <w:tcPr/>
          <w:p>
            <w:pPr>
              <w:pStyle w:val="Compact"/>
            </w:pPr>
            <w:r>
              <w:t xml:space="preserve">6.1.f</w:t>
            </w:r>
          </w:p>
        </w:tc>
        <w:tc>
          <w:tcPr/>
          <w:p>
            <w:pPr>
              <w:pStyle w:val="Compact"/>
            </w:pPr>
            <w:r>
              <w:t xml:space="preserve">Logs de sécurité, détection fraude</w:t>
            </w:r>
          </w:p>
        </w:tc>
      </w:tr>
    </w:tbl>
    <w:bookmarkEnd w:id="158"/>
    <w:bookmarkEnd w:id="159"/>
    <w:bookmarkEnd w:id="160"/>
    <w:bookmarkStart w:id="163" w:name="implications-techniques-3"/>
    <w:p>
      <w:pPr>
        <w:pStyle w:val="Heading2"/>
      </w:pPr>
      <w:r>
        <w:t xml:space="preserve">3. Implications techniques</w:t>
      </w:r>
    </w:p>
    <w:bookmarkStart w:id="161" w:name="validation-au-chargement-meta-kernel"/>
    <w:p>
      <w:pPr>
        <w:pStyle w:val="Heading3"/>
      </w:pPr>
      <w:r>
        <w:t xml:space="preserve">3.1. Validation au chargement (Meta-Kernel)</w:t>
      </w:r>
    </w:p>
    <w:p>
      <w:pPr>
        <w:pStyle w:val="FirstParagraph"/>
      </w:pPr>
      <w:r>
        <w:t xml:space="preserve">Lors du</w:t>
      </w:r>
      <w:r>
        <w:t xml:space="preserve"> </w:t>
      </w:r>
      <w:r>
        <w:rPr>
          <w:rStyle w:val="VerbatimChar"/>
        </w:rPr>
        <w:t xml:space="preserve">onModuleInit()</w:t>
      </w:r>
      <w:r>
        <w:t xml:space="preserve">, le Meta-Kernel :</w:t>
      </w:r>
    </w:p>
    <w:p>
      <w:pPr>
        <w:pStyle w:val="Compact"/>
        <w:numPr>
          <w:ilvl w:val="0"/>
          <w:numId w:val="1097"/>
        </w:numPr>
      </w:pPr>
      <w:r>
        <w:rPr>
          <w:b/>
          <w:bCs/>
        </w:rPr>
        <w:t xml:space="preserve">Parse le manifeste</w:t>
      </w:r>
      <w:r>
        <w:t xml:space="preserve"> </w:t>
      </w:r>
      <w:r>
        <w:t xml:space="preserve">et vérifie la présence des champs obligatoires</w:t>
      </w:r>
    </w:p>
    <w:p>
      <w:pPr>
        <w:pStyle w:val="Compact"/>
        <w:numPr>
          <w:ilvl w:val="0"/>
          <w:numId w:val="1097"/>
        </w:numPr>
      </w:pPr>
      <w:r>
        <w:rPr>
          <w:b/>
          <w:bCs/>
        </w:rPr>
        <w:t xml:space="preserve">Vérifie les dépendances</w:t>
      </w:r>
      <w:r>
        <w:t xml:space="preserve"> </w:t>
      </w:r>
      <w:r>
        <w:t xml:space="preserve">: tous les modules</w:t>
      </w:r>
      <w:r>
        <w:t xml:space="preserve"> </w:t>
      </w:r>
      <w:r>
        <w:rPr>
          <w:rStyle w:val="VerbatimChar"/>
        </w:rPr>
        <w:t xml:space="preserve">required</w:t>
      </w:r>
      <w:r>
        <w:t xml:space="preserve"> </w:t>
      </w:r>
      <w:r>
        <w:t xml:space="preserve">sont-ils chargés ?</w:t>
      </w:r>
    </w:p>
    <w:p>
      <w:pPr>
        <w:pStyle w:val="Compact"/>
        <w:numPr>
          <w:ilvl w:val="0"/>
          <w:numId w:val="1097"/>
        </w:numPr>
      </w:pPr>
      <w:r>
        <w:rPr>
          <w:b/>
          <w:bCs/>
        </w:rPr>
        <w:t xml:space="preserve">Valide le schéma JSON</w:t>
      </w:r>
      <w:r>
        <w:t xml:space="preserve"> </w:t>
      </w:r>
      <w:r>
        <w:t xml:space="preserve">avec JSON Schema ($schema)</w:t>
      </w:r>
    </w:p>
    <w:p>
      <w:pPr>
        <w:pStyle w:val="Compact"/>
        <w:numPr>
          <w:ilvl w:val="0"/>
          <w:numId w:val="1097"/>
        </w:numPr>
      </w:pPr>
      <w:r>
        <w:rPr>
          <w:b/>
          <w:bCs/>
        </w:rPr>
        <w:t xml:space="preserve">Enregistre les services/événements</w:t>
      </w:r>
      <w:r>
        <w:t xml:space="preserve"> </w:t>
      </w:r>
      <w:r>
        <w:t xml:space="preserve">dans le registre global</w:t>
      </w:r>
    </w:p>
    <w:p>
      <w:pPr>
        <w:pStyle w:val="Compact"/>
        <w:numPr>
          <w:ilvl w:val="0"/>
          <w:numId w:val="1097"/>
        </w:numPr>
      </w:pPr>
      <w:r>
        <w:rPr>
          <w:b/>
          <w:bCs/>
        </w:rPr>
        <w:t xml:space="preserve">Configure le health check</w:t>
      </w:r>
      <w:r>
        <w:t xml:space="preserve"> </w:t>
      </w:r>
      <w:r>
        <w:t xml:space="preserve">(polling du endpoint)</w:t>
      </w:r>
    </w:p>
    <w:p>
      <w:pPr>
        <w:pStyle w:val="SourceCode"/>
      </w:pPr>
      <w:r>
        <w:rPr>
          <w:rStyle w:val="CommentTok"/>
        </w:rPr>
        <w:t xml:space="preserve">// meta-kernel/src/core/module-loader.service.ts</w:t>
      </w:r>
      <w:r>
        <w:br/>
      </w:r>
      <w:r>
        <w:rPr>
          <w:rStyle w:val="KeywordTok"/>
        </w:rPr>
        <w:t xml:space="preserve">async</w:t>
      </w:r>
      <w:r>
        <w:rPr>
          <w:rStyle w:val="NormalTok"/>
        </w:rPr>
        <w:t xml:space="preserve"> </w:t>
      </w:r>
      <w:r>
        <w:rPr>
          <w:rStyle w:val="FunctionTok"/>
        </w:rPr>
        <w:t xml:space="preserve">loadModule</w:t>
      </w:r>
      <w:r>
        <w:rPr>
          <w:rStyle w:val="NormalTok"/>
        </w:rPr>
        <w:t xml:space="preserve">(modulePath</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manifest </w:t>
      </w:r>
      <w:r>
        <w:rPr>
          <w:rStyle w:val="OperatorTok"/>
        </w:rPr>
        <w:t xml:space="preserve">=</w:t>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br/>
      </w:r>
      <w:r>
        <w:rPr>
          <w:rStyle w:val="NormalTok"/>
        </w:rPr>
        <w:t xml:space="preserve">    </w:t>
      </w:r>
      <w:r>
        <w:rPr>
          <w:rStyle w:val="FunctionTok"/>
        </w:rPr>
        <w:t xml:space="preserve">readFileSync</w:t>
      </w:r>
      <w:r>
        <w:rPr>
          <w:rStyle w:val="NormalTok"/>
        </w:rPr>
        <w:t xml:space="preserve">(</w:t>
      </w:r>
      <w:r>
        <w:rPr>
          <w:rStyle w:val="VerbatimStringTok"/>
        </w:rPr>
        <w:t xml:space="preserve">`</w:t>
      </w:r>
      <w:r>
        <w:rPr>
          <w:rStyle w:val="SpecialCharTok"/>
        </w:rPr>
        <w:t xml:space="preserve">${</w:t>
      </w:r>
      <w:r>
        <w:rPr>
          <w:rStyle w:val="NormalTok"/>
        </w:rPr>
        <w:t xml:space="preserve">modulePath</w:t>
      </w:r>
      <w:r>
        <w:rPr>
          <w:rStyle w:val="SpecialCharTok"/>
        </w:rPr>
        <w:t xml:space="preserve">}</w:t>
      </w:r>
      <w:r>
        <w:rPr>
          <w:rStyle w:val="VerbatimStringTok"/>
        </w:rPr>
        <w:t xml:space="preserve">/lexorbital.module.json`</w:t>
      </w:r>
      <w:r>
        <w:rPr>
          <w:rStyle w:val="OperatorTok"/>
        </w:rPr>
        <w:t xml:space="preserve">,</w:t>
      </w:r>
      <w:r>
        <w:rPr>
          <w:rStyle w:val="NormalTok"/>
        </w:rPr>
        <w:t xml:space="preserve"> </w:t>
      </w:r>
      <w:r>
        <w:rPr>
          <w:rStyle w:val="StringTok"/>
        </w:rPr>
        <w:t xml:space="preserve">'utf-8'</w:t>
      </w:r>
      <w:r>
        <w:rPr>
          <w:rStyle w:val="Normal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Validation</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manifest</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manifest</w:t>
      </w:r>
      <w:r>
        <w:rPr>
          <w:rStyle w:val="OperatorTok"/>
        </w:rPr>
        <w:t xml:space="preserve">.</w:t>
      </w:r>
      <w:r>
        <w:rPr>
          <w:rStyle w:val="AttributeTok"/>
        </w:rPr>
        <w:t xml:space="preserve">version</w:t>
      </w:r>
      <w:r>
        <w:rPr>
          <w:rStyle w:val="NormalTok"/>
        </w:rPr>
        <w:t xml:space="preserve"> </w:t>
      </w:r>
      <w:r>
        <w:rPr>
          <w:rStyle w:val="OperatorTok"/>
        </w:rPr>
        <w:t xml:space="preserve">||</w:t>
      </w:r>
      <w:r>
        <w:rPr>
          <w:rStyle w:val="NormalTok"/>
        </w:rPr>
        <w:t xml:space="preserve"> </w:t>
      </w:r>
      <w:r>
        <w:rPr>
          <w:rStyle w:val="OperatorTok"/>
        </w:rPr>
        <w:t xml:space="preserve">!</w:t>
      </w:r>
      <w:r>
        <w:rPr>
          <w:rStyle w:val="NormalTok"/>
        </w:rPr>
        <w:t xml:space="preserve">manifest</w:t>
      </w:r>
      <w:r>
        <w:rPr>
          <w:rStyle w:val="OperatorTok"/>
        </w:rPr>
        <w:t xml:space="preserve">.</w:t>
      </w:r>
      <w:r>
        <w:rPr>
          <w:rStyle w:val="AttributeTok"/>
        </w:rPr>
        <w:t xml:space="preserve">orbit</w:t>
      </w:r>
      <w:r>
        <w:rPr>
          <w:rStyle w:val="NormalTok"/>
        </w:rPr>
        <w:t xml:space="preserv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`Manifeste invalide pour </w:t>
      </w:r>
      <w:r>
        <w:rPr>
          <w:rStyle w:val="SpecialCharTok"/>
        </w:rPr>
        <w:t xml:space="preserve">${</w:t>
      </w:r>
      <w:r>
        <w:rPr>
          <w:rStyle w:val="NormalTok"/>
        </w:rPr>
        <w:t xml:space="preserve">modulePath</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Vérification dépendances</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dep </w:t>
      </w:r>
      <w:r>
        <w:rPr>
          <w:rStyle w:val="KeywordTok"/>
        </w:rPr>
        <w:t xml:space="preserve">of</w:t>
      </w:r>
      <w:r>
        <w:rPr>
          <w:rStyle w:val="NormalTok"/>
        </w:rPr>
        <w:t xml:space="preserve"> manifest</w:t>
      </w:r>
      <w:r>
        <w:rPr>
          <w:rStyle w:val="OperatorTok"/>
        </w:rPr>
        <w:t xml:space="preserve">.</w:t>
      </w:r>
      <w:r>
        <w:rPr>
          <w:rStyle w:val="AttributeTok"/>
        </w:rPr>
        <w:t xml:space="preserve">dependencies</w:t>
      </w:r>
      <w:r>
        <w:rPr>
          <w:rStyle w:val="OperatorTok"/>
        </w:rPr>
        <w:t xml:space="preserve">.</w:t>
      </w:r>
      <w:r>
        <w:rPr>
          <w:rStyle w:val="AttributeTok"/>
        </w:rPr>
        <w:t xml:space="preserve">required</w:t>
      </w:r>
      <w:r>
        <w:rPr>
          <w:rStyle w:val="NormalTok"/>
        </w:rPr>
        <w:t xml:space="preserve">)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KeywordTok"/>
        </w:rPr>
        <w:t xml:space="preserve">this</w:t>
      </w:r>
      <w:r>
        <w:rPr>
          <w:rStyle w:val="OperatorTok"/>
        </w:rPr>
        <w:t xml:space="preserve">.</w:t>
      </w:r>
      <w:r>
        <w:rPr>
          <w:rStyle w:val="AttributeTok"/>
        </w:rPr>
        <w:t xml:space="preserve">loadedModules</w:t>
      </w:r>
      <w:r>
        <w:rPr>
          <w:rStyle w:val="OperatorTok"/>
        </w:rPr>
        <w:t xml:space="preserve">.</w:t>
      </w:r>
      <w:r>
        <w:rPr>
          <w:rStyle w:val="FunctionTok"/>
        </w:rPr>
        <w:t xml:space="preserve">has</w:t>
      </w:r>
      <w:r>
        <w:rPr>
          <w:rStyle w:val="NormalTok"/>
        </w:rPr>
        <w:t xml:space="preserve">(dep))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BuiltInTok"/>
        </w:rPr>
        <w:t xml:space="preserve">Error</w:t>
      </w:r>
      <w:r>
        <w:rPr>
          <w:rStyle w:val="NormalTok"/>
        </w:rPr>
        <w:t xml:space="preserve">(</w:t>
      </w:r>
      <w:r>
        <w:rPr>
          <w:rStyle w:val="VerbatimStringTok"/>
        </w:rPr>
        <w:t xml:space="preserve">`Dépendance manquante : </w:t>
      </w:r>
      <w:r>
        <w:rPr>
          <w:rStyle w:val="SpecialCharTok"/>
        </w:rPr>
        <w:t xml:space="preserve">${</w:t>
      </w:r>
      <w:r>
        <w:rPr>
          <w:rStyle w:val="NormalTok"/>
        </w:rPr>
        <w:t xml:space="preserve">dep</w:t>
      </w:r>
      <w:r>
        <w:rPr>
          <w:rStyle w:val="SpecialCharTok"/>
        </w:rPr>
        <w:t xml:space="preserve">}</w:t>
      </w:r>
      <w:r>
        <w:rPr>
          <w:rStyle w:val="VerbatimStringTok"/>
        </w:rPr>
        <w:t xml:space="preserve"> requis par </w:t>
      </w:r>
      <w:r>
        <w:rPr>
          <w:rStyle w:val="SpecialCharTok"/>
        </w:rPr>
        <w:t xml:space="preserve">${</w:t>
      </w:r>
      <w:r>
        <w:rPr>
          <w:rStyle w:val="NormalTok"/>
        </w:rPr>
        <w:t xml:space="preserve">manifest</w:t>
      </w:r>
      <w:r>
        <w:rPr>
          <w:rStyle w:val="OperatorTok"/>
        </w:rPr>
        <w:t xml:space="preserve">.</w:t>
      </w:r>
      <w:r>
        <w:rPr>
          <w:rStyle w:val="AttributeTok"/>
        </w:rPr>
        <w:t xml:space="preserve">name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mmentTok"/>
        </w:rPr>
        <w:t xml:space="preserve">// Chargement dynamique</w:t>
      </w:r>
      <w:r>
        <w:br/>
      </w:r>
      <w:r>
        <w:rPr>
          <w:rStyle w:val="NormalTok"/>
        </w:rPr>
        <w:t xml:space="preserve">  </w:t>
      </w:r>
      <w:r>
        <w:rPr>
          <w:rStyle w:val="KeywordTok"/>
        </w:rPr>
        <w:t xml:space="preserve">const</w:t>
      </w:r>
      <w:r>
        <w:rPr>
          <w:rStyle w:val="NormalTok"/>
        </w:rPr>
        <w:t xml:space="preserve"> </w:t>
      </w:r>
      <w:r>
        <w:rPr>
          <w:rStyle w:val="ImportTok"/>
        </w:rPr>
        <w:t xml:space="preserve">module</w:t>
      </w:r>
      <w:r>
        <w:rPr>
          <w:rStyle w:val="NormalTok"/>
        </w:rPr>
        <w:t xml:space="preserve"> = </w:t>
      </w:r>
      <w:r>
        <w:rPr>
          <w:rStyle w:val="DataTypeTok"/>
        </w:rPr>
        <w:t xml:space="preserve">await</w:t>
      </w:r>
      <w:r>
        <w:rPr>
          <w:rStyle w:val="NormalTok"/>
        </w:rPr>
        <w:t xml:space="preserve"> </w:t>
      </w:r>
      <w:r>
        <w:rPr>
          <w:rStyle w:val="DataTypeTok"/>
        </w:rPr>
        <w:t xml:space="preserve">import</w:t>
      </w:r>
      <w:r>
        <w:rPr>
          <w:rStyle w:val="NormalTok"/>
        </w:rPr>
        <w:t xml:space="preserve">(</w:t>
      </w:r>
      <w:r>
        <w:rPr>
          <w:rStyle w:val="VerbatimStringTok"/>
        </w:rPr>
        <w:t xml:space="preserve">`</w:t>
      </w:r>
      <w:r>
        <w:rPr>
          <w:rStyle w:val="SpecialCharTok"/>
        </w:rPr>
        <w:t xml:space="preserve">${</w:t>
      </w:r>
      <w:r>
        <w:rPr>
          <w:rStyle w:val="NormalTok"/>
        </w:rPr>
        <w:t xml:space="preserve">modulePath</w:t>
      </w:r>
      <w:r>
        <w:rPr>
          <w:rStyle w:val="SpecialCharTok"/>
        </w:rPr>
        <w:t xml:space="preserve">}</w:t>
      </w:r>
      <w:r>
        <w:rPr>
          <w:rStyle w:val="VerbatimStringTok"/>
        </w:rPr>
        <w:t xml:space="preserve">/src/index.ts`</w:t>
      </w:r>
      <w:r>
        <w:rPr>
          <w:rStyle w:val="NormalTok"/>
        </w:rPr>
        <w:t xml:space="preserve">)</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loadedModules</w:t>
      </w:r>
      <w:r>
        <w:rPr>
          <w:rStyle w:val="OperatorTok"/>
        </w:rPr>
        <w:t xml:space="preserve">.</w:t>
      </w:r>
      <w:r>
        <w:rPr>
          <w:rStyle w:val="FunctionTok"/>
        </w:rPr>
        <w:t xml:space="preserve">set</w:t>
      </w:r>
      <w:r>
        <w:rPr>
          <w:rStyle w:val="NormalTok"/>
        </w:rPr>
        <w:t xml:space="preserve">(manifest</w:t>
      </w:r>
      <w:r>
        <w:rPr>
          <w:rStyle w:val="OperatorTok"/>
        </w:rPr>
        <w:t xml:space="preserve">.</w:t>
      </w:r>
      <w:r>
        <w:rPr>
          <w:rStyle w:val="AttributeTok"/>
        </w:rPr>
        <w:t xml:space="preserve">name</w:t>
      </w:r>
      <w:r>
        <w:rPr>
          <w:rStyle w:val="OperatorTok"/>
        </w:rPr>
        <w:t xml:space="preserve">,</w:t>
      </w:r>
      <w:r>
        <w:rPr>
          <w:rStyle w:val="NormalTok"/>
        </w:rPr>
        <w:t xml:space="preserve"> { manifest</w:t>
      </w:r>
      <w:r>
        <w:rPr>
          <w:rStyle w:val="OperatorTok"/>
        </w:rPr>
        <w:t xml:space="preserve">,</w:t>
      </w:r>
      <w:r>
        <w:rPr>
          <w:rStyle w:val="NormalTok"/>
        </w:rPr>
        <w:t xml:space="preserve"> </w:t>
      </w:r>
      <w:r>
        <w:rPr>
          <w:rStyle w:val="ImportTok"/>
        </w:rPr>
        <w:t xml:space="preserve">module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Enregistrement health check</w:t>
      </w:r>
      <w:r>
        <w:br/>
      </w:r>
      <w:r>
        <w:rPr>
          <w:rStyle w:val="NormalTok"/>
        </w:rPr>
        <w:t xml:space="preserve">  </w:t>
      </w:r>
      <w:r>
        <w:rPr>
          <w:rStyle w:val="KeywordTok"/>
        </w:rPr>
        <w:t xml:space="preserve">this</w:t>
      </w:r>
      <w:r>
        <w:rPr>
          <w:rStyle w:val="OperatorTok"/>
        </w:rPr>
        <w:t xml:space="preserve">.</w:t>
      </w:r>
      <w:r>
        <w:rPr>
          <w:rStyle w:val="AttributeTok"/>
        </w:rPr>
        <w:t xml:space="preserve">healthService</w:t>
      </w:r>
      <w:r>
        <w:rPr>
          <w:rStyle w:val="OperatorTok"/>
        </w:rPr>
        <w:t xml:space="preserve">.</w:t>
      </w:r>
      <w:r>
        <w:rPr>
          <w:rStyle w:val="FunctionTok"/>
        </w:rPr>
        <w:t xml:space="preserve">register</w:t>
      </w:r>
      <w:r>
        <w:rPr>
          <w:rStyle w:val="NormalTok"/>
        </w:rPr>
        <w:t xml:space="preserve">(manifest</w:t>
      </w:r>
      <w:r>
        <w:rPr>
          <w:rStyle w:val="OperatorTok"/>
        </w:rPr>
        <w:t xml:space="preserve">.</w:t>
      </w:r>
      <w:r>
        <w:rPr>
          <w:rStyle w:val="AttributeTok"/>
        </w:rPr>
        <w:t xml:space="preserve">name</w:t>
      </w:r>
      <w:r>
        <w:rPr>
          <w:rStyle w:val="OperatorTok"/>
        </w:rPr>
        <w:t xml:space="preserve">,</w:t>
      </w:r>
      <w:r>
        <w:rPr>
          <w:rStyle w:val="NormalTok"/>
        </w:rPr>
        <w:t xml:space="preserve"> manifest</w:t>
      </w:r>
      <w:r>
        <w:rPr>
          <w:rStyle w:val="OperatorTok"/>
        </w:rPr>
        <w:t xml:space="preserve">.</w:t>
      </w:r>
      <w:r>
        <w:rPr>
          <w:rStyle w:val="AttributeTok"/>
        </w:rPr>
        <w:t xml:space="preserve">health</w:t>
      </w:r>
      <w:r>
        <w:rPr>
          <w:rStyle w:val="OperatorTok"/>
        </w:rPr>
        <w:t xml:space="preserve">.</w:t>
      </w:r>
      <w:r>
        <w:rPr>
          <w:rStyle w:val="AttributeTok"/>
        </w:rPr>
        <w:t xml:space="preserve">endpoint</w:t>
      </w:r>
      <w:r>
        <w:rPr>
          <w:rStyle w:val="NormalTok"/>
        </w:rPr>
        <w:t xml:space="preserve">)</w:t>
      </w:r>
      <w:r>
        <w:rPr>
          <w:rStyle w:val="OperatorTok"/>
        </w:rPr>
        <w:t xml:space="preserve">;</w:t>
      </w:r>
      <w:r>
        <w:br/>
      </w:r>
      <w:r>
        <w:rPr>
          <w:rStyle w:val="NormalTok"/>
        </w:rPr>
        <w:t xml:space="preserve">}</w:t>
      </w:r>
    </w:p>
    <w:bookmarkEnd w:id="161"/>
    <w:bookmarkStart w:id="162" w:name="génération-automatique-de-documentation"/>
    <w:p>
      <w:pPr>
        <w:pStyle w:val="Heading3"/>
      </w:pPr>
      <w:r>
        <w:t xml:space="preserve">3.2. Génération automatique de documentation</w:t>
      </w:r>
    </w:p>
    <w:p>
      <w:pPr>
        <w:pStyle w:val="FirstParagraph"/>
      </w:pPr>
      <w:r>
        <w:t xml:space="preserve">Les manifestes sont utilisés pour générer :</w:t>
      </w:r>
    </w:p>
    <w:p>
      <w:pPr>
        <w:pStyle w:val="Compact"/>
        <w:numPr>
          <w:ilvl w:val="0"/>
          <w:numId w:val="1098"/>
        </w:numPr>
      </w:pPr>
      <w:r>
        <w:rPr>
          <w:b/>
          <w:bCs/>
        </w:rPr>
        <w:t xml:space="preserve">Graphe de dépendances</w:t>
      </w:r>
      <w:r>
        <w:t xml:space="preserve"> </w:t>
      </w:r>
      <w:r>
        <w:t xml:space="preserve">(Mermaid) → via</w:t>
      </w:r>
      <w:r>
        <w:t xml:space="preserve"> </w:t>
      </w:r>
      <w:r>
        <w:rPr>
          <w:rStyle w:val="VerbatimChar"/>
        </w:rPr>
        <w:t xml:space="preserve">dependencies</w:t>
      </w:r>
    </w:p>
    <w:p>
      <w:pPr>
        <w:pStyle w:val="Compact"/>
        <w:numPr>
          <w:ilvl w:val="0"/>
          <w:numId w:val="1098"/>
        </w:numPr>
      </w:pPr>
      <w:r>
        <w:rPr>
          <w:b/>
          <w:bCs/>
        </w:rPr>
        <w:t xml:space="preserve">Registre RGPD</w:t>
      </w:r>
      <w:r>
        <w:t xml:space="preserve"> </w:t>
      </w:r>
      <w:r>
        <w:t xml:space="preserve">(PDF/JSON) → via</w:t>
      </w:r>
      <w:r>
        <w:t xml:space="preserve"> </w:t>
      </w:r>
      <w:r>
        <w:rPr>
          <w:rStyle w:val="VerbatimChar"/>
        </w:rPr>
        <w:t xml:space="preserve">rgpd-manifest.json</w:t>
      </w:r>
    </w:p>
    <w:p>
      <w:pPr>
        <w:pStyle w:val="Compact"/>
        <w:numPr>
          <w:ilvl w:val="0"/>
          <w:numId w:val="1098"/>
        </w:numPr>
      </w:pPr>
      <w:r>
        <w:rPr>
          <w:b/>
          <w:bCs/>
        </w:rPr>
        <w:t xml:space="preserve">API REST</w:t>
      </w:r>
      <w:r>
        <w:t xml:space="preserve"> </w:t>
      </w:r>
      <w:r>
        <w:t xml:space="preserve">(Swagger) → via</w:t>
      </w:r>
      <w:r>
        <w:t xml:space="preserve"> </w:t>
      </w:r>
      <w:r>
        <w:rPr>
          <w:rStyle w:val="VerbatimChar"/>
        </w:rPr>
        <w:t xml:space="preserve">provides.endpoints</w:t>
      </w:r>
    </w:p>
    <w:p>
      <w:pPr>
        <w:pStyle w:val="Compact"/>
        <w:numPr>
          <w:ilvl w:val="0"/>
          <w:numId w:val="1098"/>
        </w:numPr>
      </w:pPr>
      <w:r>
        <w:rPr>
          <w:b/>
          <w:bCs/>
        </w:rPr>
        <w:t xml:space="preserve">Matrice Pub/Sub</w:t>
      </w:r>
      <w:r>
        <w:t xml:space="preserve"> </w:t>
      </w:r>
      <w:r>
        <w:t xml:space="preserve">→ via</w:t>
      </w:r>
      <w:r>
        <w:t xml:space="preserve"> </w:t>
      </w:r>
      <w:r>
        <w:rPr>
          <w:rStyle w:val="VerbatimChar"/>
        </w:rPr>
        <w:t xml:space="preserve">provides.events</w:t>
      </w:r>
      <w:r>
        <w:t xml:space="preserve"> </w:t>
      </w:r>
      <w:r>
        <w:t xml:space="preserve">+</w:t>
      </w:r>
      <w:r>
        <w:t xml:space="preserve"> </w:t>
      </w:r>
      <w:r>
        <w:rPr>
          <w:rStyle w:val="VerbatimChar"/>
        </w:rPr>
        <w:t xml:space="preserve">consumes.events</w:t>
      </w:r>
    </w:p>
    <w:p>
      <w:pPr>
        <w:pStyle w:val="FirstParagraph"/>
      </w:pPr>
      <w:r>
        <w:t xml:space="preserve">Exemple de script de génération :</w:t>
      </w:r>
    </w:p>
    <w:p>
      <w:pPr>
        <w:pStyle w:val="SourceCode"/>
      </w:pPr>
      <w:r>
        <w:rPr>
          <w:rStyle w:val="CommentTok"/>
        </w:rPr>
        <w:t xml:space="preserve">// scripts/generate-dependency-graph.ts</w:t>
      </w:r>
      <w:r>
        <w:br/>
      </w:r>
      <w:r>
        <w:rPr>
          <w:rStyle w:val="ImportTok"/>
        </w:rPr>
        <w:t xml:space="preserve">import</w:t>
      </w:r>
      <w:r>
        <w:rPr>
          <w:rStyle w:val="NormalTok"/>
        </w:rPr>
        <w:t xml:space="preserve"> { readdirSync</w:t>
      </w:r>
      <w:r>
        <w:rPr>
          <w:rStyle w:val="OperatorTok"/>
        </w:rPr>
        <w:t xml:space="preserve">,</w:t>
      </w:r>
      <w:r>
        <w:rPr>
          <w:rStyle w:val="NormalTok"/>
        </w:rPr>
        <w:t xml:space="preserve"> readFileSync } </w:t>
      </w:r>
      <w:r>
        <w:rPr>
          <w:rStyle w:val="ImportTok"/>
        </w:rPr>
        <w:t xml:space="preserve">from</w:t>
      </w:r>
      <w:r>
        <w:rPr>
          <w:rStyle w:val="NormalTok"/>
        </w:rPr>
        <w:t xml:space="preserve"> </w:t>
      </w:r>
      <w:r>
        <w:rPr>
          <w:rStyle w:val="StringTok"/>
        </w:rPr>
        <w:t xml:space="preserve">'fs'</w:t>
      </w:r>
      <w:r>
        <w:rPr>
          <w:rStyle w:val="OperatorTok"/>
        </w:rPr>
        <w:t xml:space="preserve">;</w:t>
      </w:r>
      <w:r>
        <w:br/>
      </w:r>
      <w:r>
        <w:br/>
      </w:r>
      <w:r>
        <w:rPr>
          <w:rStyle w:val="KeywordTok"/>
        </w:rPr>
        <w:t xml:space="preserve">const</w:t>
      </w:r>
      <w:r>
        <w:rPr>
          <w:rStyle w:val="NormalTok"/>
        </w:rPr>
        <w:t xml:space="preserve"> modules </w:t>
      </w:r>
      <w:r>
        <w:rPr>
          <w:rStyle w:val="OperatorTok"/>
        </w:rPr>
        <w:t xml:space="preserve">=</w:t>
      </w:r>
      <w:r>
        <w:rPr>
          <w:rStyle w:val="NormalTok"/>
        </w:rPr>
        <w:t xml:space="preserve"> </w:t>
      </w:r>
      <w:r>
        <w:rPr>
          <w:rStyle w:val="FunctionTok"/>
        </w:rPr>
        <w:t xml:space="preserve">readdirSync</w:t>
      </w:r>
      <w:r>
        <w:rPr>
          <w:rStyle w:val="NormalTok"/>
        </w:rPr>
        <w:t xml:space="preserve">(</w:t>
      </w:r>
      <w:r>
        <w:rPr>
          <w:rStyle w:val="StringTok"/>
        </w:rPr>
        <w:t xml:space="preserve">'modules/'</w:t>
      </w:r>
      <w:r>
        <w:rPr>
          <w:rStyle w:val="NormalTok"/>
        </w:rPr>
        <w:t xml:space="preserve">)</w:t>
      </w:r>
      <w:r>
        <w:rPr>
          <w:rStyle w:val="OperatorTok"/>
        </w:rPr>
        <w:t xml:space="preserve">.</w:t>
      </w:r>
      <w:r>
        <w:rPr>
          <w:rStyle w:val="FunctionTok"/>
        </w:rPr>
        <w:t xml:space="preserve">map</w:t>
      </w:r>
      <w:r>
        <w:rPr>
          <w:rStyle w:val="NormalTok"/>
        </w:rPr>
        <w:t xml:space="preserve">(dir </w:t>
      </w:r>
      <w:r>
        <w:rPr>
          <w:rStyle w:val="KeywordTok"/>
        </w:rPr>
        <w:t xml:space="preserve">=&gt;</w:t>
      </w:r>
      <w:r>
        <w:rPr>
          <w:rStyle w:val="NormalTok"/>
        </w:rPr>
        <w:t xml:space="preserve"> </w:t>
      </w:r>
      <w:r>
        <w:br/>
      </w:r>
      <w:r>
        <w:rPr>
          <w:rStyle w:val="NormalTok"/>
        </w:rPr>
        <w:t xml:space="preserve">  </w:t>
      </w:r>
      <w:r>
        <w:rPr>
          <w:rStyle w:val="BuiltInTok"/>
        </w:rPr>
        <w:t xml:space="preserve">JSON</w:t>
      </w:r>
      <w:r>
        <w:rPr>
          <w:rStyle w:val="OperatorTok"/>
        </w:rPr>
        <w:t xml:space="preserve">.</w:t>
      </w:r>
      <w:r>
        <w:rPr>
          <w:rStyle w:val="FunctionTok"/>
        </w:rPr>
        <w:t xml:space="preserve">parse</w:t>
      </w:r>
      <w:r>
        <w:rPr>
          <w:rStyle w:val="NormalTok"/>
        </w:rPr>
        <w:t xml:space="preserve">(</w:t>
      </w:r>
      <w:r>
        <w:rPr>
          <w:rStyle w:val="FunctionTok"/>
        </w:rPr>
        <w:t xml:space="preserve">readFileSync</w:t>
      </w:r>
      <w:r>
        <w:rPr>
          <w:rStyle w:val="NormalTok"/>
        </w:rPr>
        <w:t xml:space="preserve">(</w:t>
      </w:r>
      <w:r>
        <w:rPr>
          <w:rStyle w:val="VerbatimStringTok"/>
        </w:rPr>
        <w:t xml:space="preserve">`modules/</w:t>
      </w:r>
      <w:r>
        <w:rPr>
          <w:rStyle w:val="SpecialCharTok"/>
        </w:rPr>
        <w:t xml:space="preserve">${</w:t>
      </w:r>
      <w:r>
        <w:rPr>
          <w:rStyle w:val="NormalTok"/>
        </w:rPr>
        <w:t xml:space="preserve">dir</w:t>
      </w:r>
      <w:r>
        <w:rPr>
          <w:rStyle w:val="SpecialCharTok"/>
        </w:rPr>
        <w:t xml:space="preserve">}</w:t>
      </w:r>
      <w:r>
        <w:rPr>
          <w:rStyle w:val="VerbatimStringTok"/>
        </w:rPr>
        <w:t xml:space="preserve">/lexorbital.module.json`</w:t>
      </w:r>
      <w:r>
        <w:rPr>
          <w:rStyle w:val="OperatorTok"/>
        </w:rPr>
        <w:t xml:space="preserve">,</w:t>
      </w:r>
      <w:r>
        <w:rPr>
          <w:rStyle w:val="NormalTok"/>
        </w:rPr>
        <w:t xml:space="preserve"> </w:t>
      </w:r>
      <w:r>
        <w:rPr>
          <w:rStyle w:val="StringTok"/>
        </w:rPr>
        <w:t xml:space="preserve">'utf-8'</w:t>
      </w:r>
      <w:r>
        <w:rPr>
          <w:rStyle w:val="NormalTok"/>
        </w:rPr>
        <w:t xml:space="preserve">))</w:t>
      </w:r>
      <w:r>
        <w:br/>
      </w:r>
      <w:r>
        <w:rPr>
          <w:rStyle w:val="NormalTok"/>
        </w:rPr>
        <w:t xml:space="preserve">)</w:t>
      </w:r>
      <w:r>
        <w:rPr>
          <w:rStyle w:val="OperatorTok"/>
        </w:rPr>
        <w:t xml:space="preserve">;</w:t>
      </w:r>
      <w:r>
        <w:br/>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'```mermaid</w:t>
      </w:r>
      <w:r>
        <w:rPr>
          <w:rStyle w:val="SpecialCharTok"/>
        </w:rPr>
        <w:t xml:space="preserve">\n</w:t>
      </w:r>
      <w:r>
        <w:rPr>
          <w:rStyle w:val="StringTok"/>
        </w:rPr>
        <w:t xml:space="preserve">graph TD'</w:t>
      </w:r>
      <w:r>
        <w:rPr>
          <w:rStyle w:val="NormalTok"/>
        </w:rPr>
        <w:t xml:space="preserve">)</w:t>
      </w:r>
      <w:r>
        <w:rPr>
          <w:rStyle w:val="OperatorTok"/>
        </w:rPr>
        <w:t xml:space="preserve">;</w:t>
      </w:r>
      <w:r>
        <w:br/>
      </w:r>
      <w:r>
        <w:rPr>
          <w:rStyle w:val="NormalTok"/>
        </w:rPr>
        <w:t xml:space="preserve">modules</w:t>
      </w:r>
      <w:r>
        <w:rPr>
          <w:rStyle w:val="OperatorTok"/>
        </w:rPr>
        <w:t xml:space="preserve">.</w:t>
      </w:r>
      <w:r>
        <w:rPr>
          <w:rStyle w:val="FunctionTok"/>
        </w:rPr>
        <w:t xml:space="preserve">forEach</w:t>
      </w:r>
      <w:r>
        <w:rPr>
          <w:rStyle w:val="NormalTok"/>
        </w:rPr>
        <w:t xml:space="preserve">(m </w:t>
      </w:r>
      <w:r>
        <w:rPr>
          <w:rStyle w:val="KeywordTok"/>
        </w:rPr>
        <w:t xml:space="preserve">=&gt;</w:t>
      </w:r>
      <w:r>
        <w:rPr>
          <w:rStyle w:val="NormalTok"/>
        </w:rPr>
        <w:t xml:space="preserve"> {</w:t>
      </w:r>
      <w:r>
        <w:br/>
      </w:r>
      <w:r>
        <w:rPr>
          <w:rStyle w:val="NormalTok"/>
        </w:rPr>
        <w:t xml:space="preserve">  m</w:t>
      </w:r>
      <w:r>
        <w:rPr>
          <w:rStyle w:val="OperatorTok"/>
        </w:rPr>
        <w:t xml:space="preserve">.</w:t>
      </w:r>
      <w:r>
        <w:rPr>
          <w:rStyle w:val="AttributeTok"/>
        </w:rPr>
        <w:t xml:space="preserve">dependencies</w:t>
      </w:r>
      <w:r>
        <w:rPr>
          <w:rStyle w:val="OperatorTok"/>
        </w:rPr>
        <w:t xml:space="preserve">?.</w:t>
      </w:r>
      <w:r>
        <w:rPr>
          <w:rStyle w:val="AttributeTok"/>
        </w:rPr>
        <w:t xml:space="preserve">required</w:t>
      </w:r>
      <w:r>
        <w:rPr>
          <w:rStyle w:val="OperatorTok"/>
        </w:rPr>
        <w:t xml:space="preserve">?.</w:t>
      </w:r>
      <w:r>
        <w:rPr>
          <w:rStyle w:val="FunctionTok"/>
        </w:rPr>
        <w:t xml:space="preserve">forEach</w:t>
      </w:r>
      <w:r>
        <w:rPr>
          <w:rStyle w:val="NormalTok"/>
        </w:rPr>
        <w:t xml:space="preserve">(dep </w:t>
      </w:r>
      <w:r>
        <w:rPr>
          <w:rStyle w:val="KeywordTok"/>
        </w:rPr>
        <w:t xml:space="preserve">=&gt;</w:t>
      </w:r>
      <w:r>
        <w:rPr>
          <w:rStyle w:val="NormalTok"/>
        </w:rPr>
        <w:t xml:space="preserve"> {</w:t>
      </w:r>
      <w:r>
        <w:br/>
      </w:r>
      <w:r>
        <w:rPr>
          <w:rStyle w:val="NormalTok"/>
        </w:rPr>
        <w:t xml:space="preserve">    </w:t>
      </w:r>
      <w:r>
        <w:rPr>
          <w:rStyle w:val="BuiltInTok"/>
        </w:rPr>
        <w:t xml:space="preserve">console</w:t>
      </w:r>
      <w:r>
        <w:rPr>
          <w:rStyle w:val="OperatorTok"/>
        </w:rPr>
        <w:t xml:space="preserve">.</w:t>
      </w:r>
      <w:r>
        <w:rPr>
          <w:rStyle w:val="FunctionTok"/>
        </w:rPr>
        <w:t xml:space="preserve">log</w:t>
      </w:r>
      <w:r>
        <w:rPr>
          <w:rStyle w:val="NormalTok"/>
        </w:rPr>
        <w:t xml:space="preserve">(</w:t>
      </w:r>
      <w:r>
        <w:rPr>
          <w:rStyle w:val="VerbatimStringTok"/>
        </w:rPr>
        <w:t xml:space="preserve">`  </w:t>
      </w:r>
      <w:r>
        <w:rPr>
          <w:rStyle w:val="SpecialCharTok"/>
        </w:rPr>
        <w:t xml:space="preserve">${</w:t>
      </w:r>
      <w:r>
        <w:rPr>
          <w:rStyle w:val="NormalTok"/>
        </w:rPr>
        <w:t xml:space="preserve">dep</w:t>
      </w:r>
      <w:r>
        <w:rPr>
          <w:rStyle w:val="SpecialCharTok"/>
        </w:rPr>
        <w:t xml:space="preserve">}</w:t>
      </w:r>
      <w:r>
        <w:rPr>
          <w:rStyle w:val="VerbatimStringTok"/>
        </w:rPr>
        <w:t xml:space="preserve"> --&gt; </w:t>
      </w:r>
      <w:r>
        <w:rPr>
          <w:rStyle w:val="SpecialCharTok"/>
        </w:rPr>
        <w:t xml:space="preserve">${</w:t>
      </w:r>
      <w:r>
        <w:rPr>
          <w:rStyle w:val="NormalTok"/>
        </w:rPr>
        <w:t xml:space="preserve">m</w:t>
      </w:r>
      <w:r>
        <w:rPr>
          <w:rStyle w:val="OperatorTok"/>
        </w:rPr>
        <w:t xml:space="preserve">.</w:t>
      </w:r>
      <w:r>
        <w:rPr>
          <w:rStyle w:val="AttributeTok"/>
        </w:rPr>
        <w:t xml:space="preserve">name</w:t>
      </w:r>
      <w:r>
        <w:rPr>
          <w:rStyle w:val="SpecialCharTok"/>
        </w:rPr>
        <w:t xml:space="preserve">}</w:t>
      </w:r>
      <w:r>
        <w:rPr>
          <w:rStyle w:val="VerbatimStringTok"/>
        </w:rPr>
        <w:t xml:space="preserv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rPr>
          <w:rStyle w:val="BuiltInTok"/>
        </w:rPr>
        <w:t xml:space="preserve">console</w:t>
      </w:r>
      <w:r>
        <w:rPr>
          <w:rStyle w:val="OperatorTok"/>
        </w:rPr>
        <w:t xml:space="preserve">.</w:t>
      </w:r>
      <w:r>
        <w:rPr>
          <w:rStyle w:val="FunctionTok"/>
        </w:rPr>
        <w:t xml:space="preserve">log</w:t>
      </w:r>
      <w:r>
        <w:rPr>
          <w:rStyle w:val="NormalTok"/>
        </w:rPr>
        <w:t xml:space="preserve">(</w:t>
      </w:r>
      <w:r>
        <w:rPr>
          <w:rStyle w:val="StringTok"/>
        </w:rPr>
        <w:t xml:space="preserve">'```'</w:t>
      </w:r>
      <w:r>
        <w:rPr>
          <w:rStyle w:val="NormalTok"/>
        </w:rPr>
        <w:t xml:space="preserve">)</w:t>
      </w:r>
      <w:r>
        <w:rPr>
          <w:rStyle w:val="OperatorTok"/>
        </w:rPr>
        <w:t xml:space="preserve">;</w:t>
      </w:r>
    </w:p>
    <w:bookmarkEnd w:id="162"/>
    <w:bookmarkEnd w:id="163"/>
    <w:bookmarkStart w:id="166" w:name="checklist-de-mise-en-œuvre-2"/>
    <w:p>
      <w:pPr>
        <w:pStyle w:val="Heading2"/>
      </w:pPr>
      <w:r>
        <w:t xml:space="preserve">4. Checklist de mise en œuvre</w:t>
      </w:r>
    </w:p>
    <w:bookmarkStart w:id="164" w:name="pour-créer-un-nouveau-module"/>
    <w:p>
      <w:pPr>
        <w:pStyle w:val="Heading3"/>
      </w:pPr>
      <w:r>
        <w:t xml:space="preserve">Pour créer un nouveau module</w:t>
      </w:r>
    </w:p>
    <w:p>
      <w:pPr>
        <w:pStyle w:val="Compact"/>
        <w:numPr>
          <w:ilvl w:val="0"/>
          <w:numId w:val="1099"/>
        </w:numPr>
      </w:pPr>
      <w:r>
        <w:t xml:space="preserve">Copier le template depuis</w:t>
      </w:r>
      <w:r>
        <w:t xml:space="preserve"> </w:t>
      </w:r>
      <w:r>
        <w:rPr>
          <w:rStyle w:val="VerbatimChar"/>
        </w:rPr>
        <w:t xml:space="preserve">lexorbital-template-module</w:t>
      </w:r>
    </w:p>
    <w:p>
      <w:pPr>
        <w:pStyle w:val="Compact"/>
        <w:numPr>
          <w:ilvl w:val="0"/>
          <w:numId w:val="1100"/>
        </w:numPr>
      </w:pPr>
      <w:r>
        <w:t xml:space="preserve">Remplir</w:t>
      </w:r>
      <w:r>
        <w:t xml:space="preserve"> </w:t>
      </w:r>
      <w:r>
        <w:rPr>
          <w:rStyle w:val="VerbatimChar"/>
        </w:rPr>
        <w:t xml:space="preserve">lexorbital.module.json</w:t>
      </w:r>
      <w:r>
        <w:t xml:space="preserve"> </w:t>
      </w:r>
      <w:r>
        <w:t xml:space="preserve">(name, version, orbit, dependencies)</w:t>
      </w:r>
    </w:p>
    <w:p>
      <w:pPr>
        <w:pStyle w:val="Compact"/>
        <w:numPr>
          <w:ilvl w:val="0"/>
          <w:numId w:val="1101"/>
        </w:numPr>
      </w:pPr>
      <w:r>
        <w:t xml:space="preserve">Remplir</w:t>
      </w:r>
      <w:r>
        <w:t xml:space="preserve"> </w:t>
      </w:r>
      <w:r>
        <w:rPr>
          <w:rStyle w:val="VerbatimChar"/>
        </w:rPr>
        <w:t xml:space="preserve">rgpd-manifest.json</w:t>
      </w:r>
      <w:r>
        <w:t xml:space="preserve"> </w:t>
      </w:r>
      <w:r>
        <w:t xml:space="preserve">(dataProcessed, legalBasis, retention)</w:t>
      </w:r>
    </w:p>
    <w:p>
      <w:pPr>
        <w:pStyle w:val="Compact"/>
        <w:numPr>
          <w:ilvl w:val="0"/>
          <w:numId w:val="1102"/>
        </w:numPr>
      </w:pPr>
      <w:r>
        <w:t xml:space="preserve">Valider les manifestes avec JSON Schema (</w:t>
      </w:r>
      <w:r>
        <w:rPr>
          <w:rStyle w:val="VerbatimChar"/>
        </w:rPr>
        <w:t xml:space="preserve">npm run validate:manifests</w:t>
      </w:r>
      <w:r>
        <w:t xml:space="preserve">)</w:t>
      </w:r>
    </w:p>
    <w:p>
      <w:pPr>
        <w:pStyle w:val="Compact"/>
        <w:numPr>
          <w:ilvl w:val="0"/>
          <w:numId w:val="1103"/>
        </w:numPr>
      </w:pPr>
      <w:r>
        <w:t xml:space="preserve">Implémenter le endpoint de health check (</w:t>
      </w:r>
      <w:r>
        <w:rPr>
          <w:rStyle w:val="VerbatimChar"/>
        </w:rPr>
        <w:t xml:space="preserve">/health</w:t>
      </w:r>
      <w:r>
        <w:t xml:space="preserve">)</w:t>
      </w:r>
    </w:p>
    <w:p>
      <w:pPr>
        <w:pStyle w:val="Compact"/>
        <w:numPr>
          <w:ilvl w:val="0"/>
          <w:numId w:val="1104"/>
        </w:numPr>
      </w:pPr>
      <w:r>
        <w:t xml:space="preserve">Tester le chargement dans le Meta-Kernel</w:t>
      </w:r>
    </w:p>
    <w:bookmarkEnd w:id="164"/>
    <w:bookmarkStart w:id="165" w:name="pour-le-meta-kernel"/>
    <w:p>
      <w:pPr>
        <w:pStyle w:val="Heading3"/>
      </w:pPr>
      <w:r>
        <w:t xml:space="preserve">Pour le Meta-Kernel</w:t>
      </w:r>
    </w:p>
    <w:p>
      <w:pPr>
        <w:pStyle w:val="Compact"/>
        <w:numPr>
          <w:ilvl w:val="0"/>
          <w:numId w:val="1105"/>
        </w:numPr>
      </w:pPr>
      <w:r>
        <w:t xml:space="preserve">Implémenter</w:t>
      </w:r>
      <w:r>
        <w:t xml:space="preserve"> </w:t>
      </w:r>
      <w:r>
        <w:rPr>
          <w:rStyle w:val="VerbatimChar"/>
        </w:rPr>
        <w:t xml:space="preserve">ModuleLoader.loadModule()</w:t>
      </w:r>
      <w:r>
        <w:t xml:space="preserve"> </w:t>
      </w:r>
      <w:r>
        <w:t xml:space="preserve">avec validation de manifeste</w:t>
      </w:r>
    </w:p>
    <w:p>
      <w:pPr>
        <w:pStyle w:val="Compact"/>
        <w:numPr>
          <w:ilvl w:val="0"/>
          <w:numId w:val="1106"/>
        </w:numPr>
      </w:pPr>
      <w:r>
        <w:t xml:space="preserve">Créer le registre global des services/événements</w:t>
      </w:r>
    </w:p>
    <w:p>
      <w:pPr>
        <w:pStyle w:val="Compact"/>
        <w:numPr>
          <w:ilvl w:val="0"/>
          <w:numId w:val="1107"/>
        </w:numPr>
      </w:pPr>
      <w:r>
        <w:t xml:space="preserve">Implémenter le health check aggregator</w:t>
      </w:r>
    </w:p>
    <w:p>
      <w:pPr>
        <w:pStyle w:val="Compact"/>
        <w:numPr>
          <w:ilvl w:val="0"/>
          <w:numId w:val="1108"/>
        </w:numPr>
      </w:pPr>
      <w:r>
        <w:t xml:space="preserve">Générer la doc automatique depuis les manifestes (CI)</w:t>
      </w:r>
    </w:p>
    <w:bookmarkEnd w:id="165"/>
    <w:bookmarkEnd w:id="166"/>
    <w:bookmarkStart w:id="167" w:name="à-retenir-2"/>
    <w:p>
      <w:pPr>
        <w:pStyle w:val="Heading2"/>
      </w:pPr>
      <w:r>
        <w:t xml:space="preserve">5. À retenir</w:t>
      </w:r>
    </w:p>
    <w:p>
      <w:pPr>
        <w:pStyle w:val="Compact"/>
        <w:numPr>
          <w:ilvl w:val="0"/>
          <w:numId w:val="1109"/>
        </w:numPr>
      </w:pPr>
      <w:r>
        <w:rPr>
          <w:b/>
          <w:bCs/>
        </w:rPr>
        <w:t xml:space="preserve">Deux manifestes obligatoires</w:t>
      </w:r>
      <w:r>
        <w:t xml:space="preserve"> </w:t>
      </w:r>
      <w:r>
        <w:t xml:space="preserve">:</w:t>
      </w:r>
      <w:r>
        <w:t xml:space="preserve"> </w:t>
      </w:r>
      <w:r>
        <w:rPr>
          <w:rStyle w:val="VerbatimChar"/>
        </w:rPr>
        <w:t xml:space="preserve">lexorbital.module.json</w:t>
      </w:r>
      <w:r>
        <w:t xml:space="preserve"> </w:t>
      </w:r>
      <w:r>
        <w:t xml:space="preserve">+</w:t>
      </w:r>
      <w:r>
        <w:t xml:space="preserve"> </w:t>
      </w:r>
      <w:r>
        <w:rPr>
          <w:rStyle w:val="VerbatimChar"/>
        </w:rPr>
        <w:t xml:space="preserve">rgpd-manifest.json</w:t>
      </w:r>
    </w:p>
    <w:p>
      <w:pPr>
        <w:pStyle w:val="Compact"/>
        <w:numPr>
          <w:ilvl w:val="0"/>
          <w:numId w:val="1109"/>
        </w:numPr>
      </w:pPr>
      <w:r>
        <w:t xml:space="preserve">Le Meta-Kernel</w:t>
      </w:r>
      <w:r>
        <w:t xml:space="preserve"> </w:t>
      </w:r>
      <w:r>
        <w:rPr>
          <w:b/>
          <w:bCs/>
        </w:rPr>
        <w:t xml:space="preserve">valide</w:t>
      </w:r>
      <w:r>
        <w:t xml:space="preserve"> </w:t>
      </w:r>
      <w:r>
        <w:t xml:space="preserve">les manifestes au chargement (fail-fast)</w:t>
      </w:r>
    </w:p>
    <w:p>
      <w:pPr>
        <w:pStyle w:val="Compact"/>
        <w:numPr>
          <w:ilvl w:val="0"/>
          <w:numId w:val="1109"/>
        </w:numPr>
      </w:pPr>
      <w:r>
        <w:t xml:space="preserve">Les manifestes sont la</w:t>
      </w:r>
      <w:r>
        <w:t xml:space="preserve"> </w:t>
      </w:r>
      <w:r>
        <w:rPr>
          <w:b/>
          <w:bCs/>
        </w:rPr>
        <w:t xml:space="preserve">source de vérité</w:t>
      </w:r>
      <w:r>
        <w:t xml:space="preserve"> </w:t>
      </w:r>
      <w:r>
        <w:t xml:space="preserve">pour la doc et les diagrammes</w:t>
      </w:r>
    </w:p>
    <w:p>
      <w:pPr>
        <w:pStyle w:val="Compact"/>
        <w:numPr>
          <w:ilvl w:val="0"/>
          <w:numId w:val="1109"/>
        </w:numPr>
      </w:pPr>
      <w:r>
        <w:t xml:space="preserve">La conformité RGPD est</w:t>
      </w:r>
      <w:r>
        <w:t xml:space="preserve"> </w:t>
      </w:r>
      <w:r>
        <w:rPr>
          <w:b/>
          <w:bCs/>
        </w:rPr>
        <w:t xml:space="preserve">déclarative</w:t>
      </w:r>
      <w:r>
        <w:t xml:space="preserve"> </w:t>
      </w:r>
      <w:r>
        <w:t xml:space="preserve">(pas de code à écrire)</w:t>
      </w:r>
    </w:p>
    <w:p>
      <w:pPr>
        <w:pStyle w:val="Compact"/>
        <w:numPr>
          <w:ilvl w:val="0"/>
          <w:numId w:val="1109"/>
        </w:numPr>
      </w:pPr>
      <w:r>
        <w:t xml:space="preserve">Les manifestes permettent l’</w:t>
      </w:r>
      <w:r>
        <w:rPr>
          <w:b/>
          <w:bCs/>
        </w:rPr>
        <w:t xml:space="preserve">auto-découverte</w:t>
      </w:r>
      <w:r>
        <w:t xml:space="preserve"> </w:t>
      </w:r>
      <w:r>
        <w:t xml:space="preserve">des modules (plug’n’play)</w:t>
      </w:r>
    </w:p>
    <w:bookmarkEnd w:id="167"/>
    <w:bookmarkStart w:id="168" w:name="liens-connexes-4"/>
    <w:p>
      <w:pPr>
        <w:pStyle w:val="Heading2"/>
      </w:pPr>
      <w:r>
        <w:t xml:space="preserve">6. Liens connexes</w:t>
      </w:r>
    </w:p>
    <w:p>
      <w:pPr>
        <w:pStyle w:val="Compact"/>
        <w:numPr>
          <w:ilvl w:val="0"/>
          <w:numId w:val="1110"/>
        </w:numPr>
      </w:pPr>
      <w:r>
        <w:t xml:space="preserve">[[01_architecture-orbitale]] : Rôle du Meta-Kernel dans l’orchestration</w:t>
      </w:r>
    </w:p>
    <w:p>
      <w:pPr>
        <w:pStyle w:val="Compact"/>
        <w:numPr>
          <w:ilvl w:val="0"/>
          <w:numId w:val="1110"/>
        </w:numPr>
      </w:pPr>
      <w:r>
        <w:t xml:space="preserve">[[03_documentation-et-diagrammes-vivants]] : Génération doc depuis manifestes</w:t>
      </w:r>
    </w:p>
    <w:p>
      <w:pPr>
        <w:pStyle w:val="Compact"/>
        <w:numPr>
          <w:ilvl w:val="0"/>
          <w:numId w:val="1110"/>
        </w:numPr>
      </w:pPr>
      <w:r>
        <w:t xml:space="preserve">[[05_rgpd-by-design]] : Patterns techniques RGPD</w:t>
      </w:r>
    </w:p>
    <w:p>
      <w:pPr>
        <w:pStyle w:val="Compact"/>
        <w:numPr>
          <w:ilvl w:val="0"/>
          <w:numId w:val="1110"/>
        </w:numPr>
      </w:pPr>
      <w:r>
        <w:t xml:space="preserve">[[06_template-module]] : Template de module avec manifestes pré-remplis</w:t>
      </w:r>
    </w:p>
    <w:bookmarkEnd w:id="168"/>
    <w:bookmarkEnd w:id="169"/>
    <w:bookmarkStart w:id="197" w:name="fiche-5-rgpd-by-design"/>
    <w:p>
      <w:pPr>
        <w:pStyle w:val="Heading1"/>
      </w:pPr>
      <w:r>
        <w:t xml:space="preserve">Fiche n°5 : RGPD by design – patterns techniques</w:t>
      </w:r>
    </w:p>
    <w:p>
      <w:pPr>
        <w:pStyle w:val="BlockText"/>
      </w:pPr>
      <w:r>
        <w:t xml:space="preserve">La conformité RGPD n’est pas une couche ajoutée a posteriori, mais</w:t>
      </w:r>
      <w:r>
        <w:t xml:space="preserve"> </w:t>
      </w:r>
      <w:r>
        <w:rPr>
          <w:b/>
          <w:bCs/>
        </w:rPr>
        <w:t xml:space="preserve">intégrée nativement</w:t>
      </w:r>
      <w:r>
        <w:t xml:space="preserve"> </w:t>
      </w:r>
      <w:r>
        <w:t xml:space="preserve">dans l’architecture LexOrbital via des patterns techniques réutilisables (audit immutable, anonymisation, retention policies).</w:t>
      </w:r>
    </w:p>
    <w:bookmarkStart w:id="170" w:name="objectif-de-la-fiche-5"/>
    <w:p>
      <w:pPr>
        <w:pStyle w:val="Heading2"/>
      </w:pPr>
      <w:r>
        <w:t xml:space="preserve">1. Objectif de la fiche</w:t>
      </w:r>
    </w:p>
    <w:p>
      <w:pPr>
        <w:pStyle w:val="FirstParagraph"/>
      </w:pPr>
      <w:r>
        <w:t xml:space="preserve">Présenter les patterns techniques concrets pour implémenter le RGPD by design dans les modules LexOrbital : traçabilité, pseudonymisation, durées de rétention, droits des personnes (DSAR).</w:t>
      </w:r>
    </w:p>
    <w:bookmarkEnd w:id="170"/>
    <w:bookmarkStart w:id="173" w:name="concepts-et-décisions-clés-4"/>
    <w:p>
      <w:pPr>
        <w:pStyle w:val="Heading2"/>
      </w:pPr>
      <w:r>
        <w:t xml:space="preserve">2. Concepts et décisions clés</w:t>
      </w:r>
    </w:p>
    <w:bookmarkStart w:id="171" w:name="principe-privacy-by-design-by-default"/>
    <w:p>
      <w:pPr>
        <w:pStyle w:val="Heading3"/>
      </w:pPr>
      <w:r>
        <w:t xml:space="preserve">2.1. Principe : Privacy by Design &amp; by Default</w:t>
      </w:r>
    </w:p>
    <w:p>
      <w:pPr>
        <w:pStyle w:val="FirstParagraph"/>
      </w:pPr>
      <w:r>
        <w:rPr>
          <w:b/>
          <w:bCs/>
        </w:rPr>
        <w:t xml:space="preserve">Privacy by Design</w:t>
      </w:r>
      <w:r>
        <w:t xml:space="preserve"> </w:t>
      </w:r>
      <w:r>
        <w:t xml:space="preserve">(Art. 25 RGPD) : intégrer la protection des données</w:t>
      </w:r>
      <w:r>
        <w:t xml:space="preserve"> </w:t>
      </w:r>
      <w:r>
        <w:rPr>
          <w:b/>
          <w:bCs/>
        </w:rPr>
        <w:t xml:space="preserve">dès la conception</w:t>
      </w:r>
      <w:r>
        <w:t xml:space="preserve"> </w:t>
      </w:r>
      <w:r>
        <w:t xml:space="preserve">du système, pas en retrofit.</w:t>
      </w:r>
    </w:p>
    <w:p>
      <w:pPr>
        <w:pStyle w:val="BodyText"/>
      </w:pPr>
      <w:r>
        <w:rPr>
          <w:b/>
          <w:bCs/>
        </w:rPr>
        <w:t xml:space="preserve">Privacy by Default</w:t>
      </w:r>
      <w:r>
        <w:t xml:space="preserve"> </w:t>
      </w:r>
      <w:r>
        <w:t xml:space="preserve">: les paramètres par défaut doivent minimiser le traitement de données (principe de minimisation).</w:t>
      </w:r>
    </w:p>
    <w:bookmarkEnd w:id="171"/>
    <w:bookmarkStart w:id="172" w:name="les-7-piliers-rgpd-de-lexorbital"/>
    <w:p>
      <w:pPr>
        <w:pStyle w:val="Heading3"/>
      </w:pPr>
      <w:r>
        <w:t xml:space="preserve">2.2. Les 7 piliers RGPD de LexOrbital</w:t>
      </w:r>
    </w:p>
    <w:tbl>
      <w:tblPr>
        <w:tblStyle w:val="Table"/>
        <w:tblW w:type="pct" w:w="5000"/>
        <w:tblLayout w:type="fixed"/>
        <w:tblLook w:firstRow="1" w:lastRow="0" w:firstColumn="0" w:lastColumn="0" w:noHBand="0" w:noVBand="0" w:val="0020"/>
      </w:tblPr>
      <w:tblGrid>
        <w:gridCol w:w="2461"/>
        <w:gridCol w:w="5458"/>
      </w:tblGrid>
      <w:tr>
        <w:trPr>
          <w:tblHeader w:val="on"/>
        </w:trPr>
        <w:tc>
          <w:tcPr/>
          <w:p>
            <w:pPr>
              <w:pStyle w:val="Compact"/>
            </w:pPr>
            <w:r>
              <w:t xml:space="preserve">Principe RGPD</w:t>
            </w:r>
          </w:p>
        </w:tc>
        <w:tc>
          <w:tcPr/>
          <w:p>
            <w:pPr>
              <w:pStyle w:val="Compact"/>
            </w:pPr>
            <w:r>
              <w:t xml:space="preserve">Implémentation LexOrbital</w:t>
            </w:r>
          </w:p>
        </w:tc>
      </w:tr>
      <w:tr>
        <w:tc>
          <w:tcPr/>
          <w:p>
            <w:pPr>
              <w:pStyle w:val="Compact"/>
            </w:pPr>
            <w:r>
              <w:rPr>
                <w:b/>
                <w:bCs/>
              </w:rPr>
              <w:t xml:space="preserve">Licéité</w:t>
            </w:r>
          </w:p>
        </w:tc>
        <w:tc>
          <w:tcPr/>
          <w:p>
            <w:pPr>
              <w:pStyle w:val="Compact"/>
            </w:pPr>
            <w:r>
              <w:t xml:space="preserve">Base légale déclarée dans</w:t>
            </w:r>
            <w:r>
              <w:t xml:space="preserve"> </w:t>
            </w:r>
            <w:r>
              <w:rPr>
                <w:rStyle w:val="VerbatimChar"/>
              </w:rPr>
              <w:t xml:space="preserve">rgpd-manifest.json</w:t>
            </w:r>
          </w:p>
        </w:tc>
      </w:tr>
      <w:tr>
        <w:tc>
          <w:tcPr/>
          <w:p>
            <w:pPr>
              <w:pStyle w:val="Compact"/>
            </w:pPr>
            <w:r>
              <w:rPr>
                <w:b/>
                <w:bCs/>
              </w:rPr>
              <w:t xml:space="preserve">Minimisation</w:t>
            </w:r>
          </w:p>
        </w:tc>
        <w:tc>
          <w:tcPr/>
          <w:p>
            <w:pPr>
              <w:pStyle w:val="Compact"/>
            </w:pPr>
            <w:r>
              <w:t xml:space="preserve">Collecte uniquement les champs nécessaires</w:t>
            </w:r>
          </w:p>
        </w:tc>
      </w:tr>
      <w:tr>
        <w:tc>
          <w:tcPr/>
          <w:p>
            <w:pPr>
              <w:pStyle w:val="Compact"/>
            </w:pPr>
            <w:r>
              <w:rPr>
                <w:b/>
                <w:bCs/>
              </w:rPr>
              <w:t xml:space="preserve">Exactitude</w:t>
            </w:r>
          </w:p>
        </w:tc>
        <w:tc>
          <w:tcPr/>
          <w:p>
            <w:pPr>
              <w:pStyle w:val="Compact"/>
            </w:pPr>
            <w:r>
              <w:t xml:space="preserve">Validation + droit de rectification</w:t>
            </w:r>
          </w:p>
        </w:tc>
      </w:tr>
      <w:tr>
        <w:tc>
          <w:tcPr/>
          <w:p>
            <w:pPr>
              <w:pStyle w:val="Compact"/>
            </w:pPr>
            <w:r>
              <w:rPr>
                <w:b/>
                <w:bCs/>
              </w:rPr>
              <w:t xml:space="preserve">Limitation de conservation</w:t>
            </w:r>
          </w:p>
        </w:tc>
        <w:tc>
          <w:tcPr/>
          <w:p>
            <w:pPr>
              <w:pStyle w:val="Compact"/>
            </w:pPr>
            <w:r>
              <w:t xml:space="preserve">Retention policies automatiques</w:t>
            </w:r>
          </w:p>
        </w:tc>
      </w:tr>
      <w:tr>
        <w:tc>
          <w:tcPr/>
          <w:p>
            <w:pPr>
              <w:pStyle w:val="Compact"/>
            </w:pPr>
            <w:r>
              <w:rPr>
                <w:b/>
                <w:bCs/>
              </w:rPr>
              <w:t xml:space="preserve">Intégrité/Confidentialité</w:t>
            </w:r>
          </w:p>
        </w:tc>
        <w:tc>
          <w:tcPr/>
          <w:p>
            <w:pPr>
              <w:pStyle w:val="Compact"/>
            </w:pPr>
            <w:r>
              <w:t xml:space="preserve">Chiffrement + audit logs</w:t>
            </w:r>
          </w:p>
        </w:tc>
      </w:tr>
      <w:tr>
        <w:tc>
          <w:tcPr/>
          <w:p>
            <w:pPr>
              <w:pStyle w:val="Compact"/>
            </w:pPr>
            <w:r>
              <w:rPr>
                <w:b/>
                <w:bCs/>
              </w:rPr>
              <w:t xml:space="preserve">Transparence</w:t>
            </w:r>
          </w:p>
        </w:tc>
        <w:tc>
          <w:tcPr/>
          <w:p>
            <w:pPr>
              <w:pStyle w:val="Compact"/>
            </w:pPr>
            <w:r>
              <w:t xml:space="preserve">Registre RGPD généré automatiquement</w:t>
            </w:r>
          </w:p>
        </w:tc>
      </w:tr>
      <w:tr>
        <w:tc>
          <w:tcPr/>
          <w:p>
            <w:pPr>
              <w:pStyle w:val="Compact"/>
            </w:pPr>
            <w:r>
              <w:rPr>
                <w:b/>
                <w:bCs/>
              </w:rPr>
              <w:t xml:space="preserve">Droits des personnes</w:t>
            </w:r>
          </w:p>
        </w:tc>
        <w:tc>
          <w:tcPr/>
          <w:p>
            <w:pPr>
              <w:pStyle w:val="Compact"/>
            </w:pPr>
            <w:r>
              <w:t xml:space="preserve">API DSAR (accès, rectification, suppression)</w:t>
            </w:r>
          </w:p>
        </w:tc>
      </w:tr>
    </w:tbl>
    <w:bookmarkEnd w:id="172"/>
    <w:bookmarkEnd w:id="173"/>
    <w:bookmarkStart w:id="190" w:name="patterns-techniques"/>
    <w:p>
      <w:pPr>
        <w:pStyle w:val="Heading2"/>
      </w:pPr>
      <w:r>
        <w:t xml:space="preserve">3. Patterns techniques</w:t>
      </w:r>
    </w:p>
    <w:bookmarkStart w:id="176" w:name="audit-immutable-event-sourcing"/>
    <w:p>
      <w:pPr>
        <w:pStyle w:val="Heading3"/>
      </w:pPr>
      <w:r>
        <w:t xml:space="preserve">3.1. Audit immutable (Event Sourcing)</w:t>
      </w:r>
    </w:p>
    <w:p>
      <w:pPr>
        <w:pStyle w:val="FirstParagraph"/>
      </w:pPr>
      <w:r>
        <w:t xml:space="preserve">Chaque action sur une donnée personnelle génère un</w:t>
      </w:r>
      <w:r>
        <w:t xml:space="preserve"> </w:t>
      </w:r>
      <w:r>
        <w:rPr>
          <w:b/>
          <w:bCs/>
        </w:rPr>
        <w:t xml:space="preserve">événement immuable</w:t>
      </w:r>
      <w:r>
        <w:t xml:space="preserve"> </w:t>
      </w:r>
      <w:r>
        <w:t xml:space="preserve">stocké dans le module</w:t>
      </w:r>
      <w:r>
        <w:t xml:space="preserve"> </w:t>
      </w:r>
      <w:r>
        <w:rPr>
          <w:rStyle w:val="VerbatimChar"/>
        </w:rPr>
        <w:t xml:space="preserve">audit-module</w:t>
      </w:r>
      <w:r>
        <w:t xml:space="preserve">.</w:t>
      </w:r>
    </w:p>
    <w:bookmarkStart w:id="174" w:name="exemple-login-utilisateur"/>
    <w:p>
      <w:pPr>
        <w:pStyle w:val="Heading4"/>
      </w:pPr>
      <w:r>
        <w:t xml:space="preserve">Exemple : login utilisateur</w:t>
      </w:r>
    </w:p>
    <w:p>
      <w:pPr>
        <w:pStyle w:val="SourceCode"/>
      </w:pPr>
      <w:r>
        <w:rPr>
          <w:rStyle w:val="CommentTok"/>
        </w:rPr>
        <w:t xml:space="preserve">// auth-module/src/auth.service.ts</w:t>
      </w:r>
      <w:r>
        <w:br/>
      </w:r>
      <w:r>
        <w:rPr>
          <w:rStyle w:val="KeywordTok"/>
        </w:rPr>
        <w:t xml:space="preserve">async</w:t>
      </w:r>
      <w:r>
        <w:rPr>
          <w:rStyle w:val="NormalTok"/>
        </w:rPr>
        <w:t xml:space="preserve"> </w:t>
      </w:r>
      <w:r>
        <w:rPr>
          <w:rStyle w:val="FunctionTok"/>
        </w:rPr>
        <w:t xml:space="preserve">login</w:t>
      </w:r>
      <w:r>
        <w:rPr>
          <w:rStyle w:val="NormalTok"/>
        </w:rPr>
        <w:t xml:space="preserve">(email</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password</w:t>
      </w:r>
      <w:r>
        <w:rPr>
          <w:rStyle w:val="OperatorTok"/>
        </w:rPr>
        <w:t xml:space="preserve">:</w:t>
      </w:r>
      <w:r>
        <w:rPr>
          <w:rStyle w:val="NormalTok"/>
        </w:rPr>
        <w:t xml:space="preserve"> </w:t>
      </w:r>
      <w:r>
        <w:rPr>
          <w:rStyle w:val="DataTypeTok"/>
        </w:rPr>
        <w:t xml:space="preserve">string</w:t>
      </w:r>
      <w:r>
        <w:rPr>
          <w:rStyle w:val="OperatorTok"/>
        </w:rPr>
        <w:t xml:space="preserve">,</w:t>
      </w:r>
      <w:r>
        <w:rPr>
          <w:rStyle w:val="NormalTok"/>
        </w:rPr>
        <w:t xml:space="preserve"> context</w:t>
      </w:r>
      <w:r>
        <w:rPr>
          <w:rStyle w:val="OperatorTok"/>
        </w:rPr>
        <w:t xml:space="preserve">:</w:t>
      </w:r>
      <w:r>
        <w:rPr>
          <w:rStyle w:val="NormalTok"/>
        </w:rPr>
        <w:t xml:space="preserve"> RequestContext) {</w:t>
      </w:r>
      <w:r>
        <w:br/>
      </w:r>
      <w:r>
        <w:rPr>
          <w:rStyle w:val="NormalTok"/>
        </w:rPr>
        <w:t xml:space="preserve">  </w:t>
      </w:r>
      <w:r>
        <w:rPr>
          <w:rStyle w:val="CommentTok"/>
        </w:rPr>
        <w:t xml:space="preserve">// Logique d'authentification</w:t>
      </w:r>
      <w:r>
        <w:br/>
      </w:r>
      <w:r>
        <w:rPr>
          <w:rStyle w:val="NormalTok"/>
        </w:rPr>
        <w:t xml:space="preserve">  </w:t>
      </w:r>
      <w:r>
        <w:rPr>
          <w:rStyle w:val="KeywordTok"/>
        </w:rPr>
        <w:t xml:space="preserve">const</w:t>
      </w:r>
      <w:r>
        <w:rPr>
          <w:rStyle w:val="NormalTok"/>
        </w:rPr>
        <w:t xml:space="preserve"> user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validateCredentials</w:t>
      </w:r>
      <w:r>
        <w:rPr>
          <w:rStyle w:val="NormalTok"/>
        </w:rPr>
        <w:t xml:space="preserve">(email</w:t>
      </w:r>
      <w:r>
        <w:rPr>
          <w:rStyle w:val="OperatorTok"/>
        </w:rPr>
        <w:t xml:space="preserve">,</w:t>
      </w:r>
      <w:r>
        <w:rPr>
          <w:rStyle w:val="NormalTok"/>
        </w:rPr>
        <w:t xml:space="preserve"> password)</w:t>
      </w:r>
      <w:r>
        <w:rPr>
          <w:rStyle w:val="OperatorTok"/>
        </w:rPr>
        <w:t xml:space="preserve">;</w:t>
      </w:r>
      <w:r>
        <w:br/>
      </w:r>
      <w:r>
        <w:rPr>
          <w:rStyle w:val="NormalTok"/>
        </w:rPr>
        <w:t xml:space="preserve">  </w:t>
      </w:r>
      <w:r>
        <w:br/>
      </w:r>
      <w:r>
        <w:rPr>
          <w:rStyle w:val="NormalTok"/>
        </w:rPr>
        <w:t xml:space="preserve">  </w:t>
      </w:r>
      <w:r>
        <w:rPr>
          <w:rStyle w:val="CommentTok"/>
        </w:rPr>
        <w:t xml:space="preserve">// Émission d'un événement d'audit</w:t>
      </w:r>
      <w:r>
        <w:br/>
      </w:r>
      <w:r>
        <w:rPr>
          <w:rStyle w:val="NormalTok"/>
        </w:rPr>
        <w:t xml:space="preserve">  </w:t>
      </w:r>
      <w:r>
        <w:rPr>
          <w:rStyle w:val="KeywordTok"/>
        </w:rPr>
        <w:t xml:space="preserve">this</w:t>
      </w:r>
      <w:r>
        <w:rPr>
          <w:rStyle w:val="OperatorTok"/>
        </w:rPr>
        <w:t xml:space="preserve">.</w:t>
      </w:r>
      <w:r>
        <w:rPr>
          <w:rStyle w:val="AttributeTok"/>
        </w:rPr>
        <w:t xml:space="preserve">eventBus</w:t>
      </w:r>
      <w:r>
        <w:rPr>
          <w:rStyle w:val="OperatorTok"/>
        </w:rPr>
        <w:t xml:space="preserve">.</w:t>
      </w:r>
      <w:r>
        <w:rPr>
          <w:rStyle w:val="FunctionTok"/>
        </w:rPr>
        <w:t xml:space="preserve">emit</w:t>
      </w:r>
      <w:r>
        <w:rPr>
          <w:rStyle w:val="NormalTok"/>
        </w:rPr>
        <w:t xml:space="preserve">(</w:t>
      </w:r>
      <w:r>
        <w:rPr>
          <w:rStyle w:val="StringTok"/>
        </w:rPr>
        <w:t xml:space="preserve">'gdpr.data_access'</w:t>
      </w:r>
      <w:r>
        <w:rPr>
          <w:rStyle w:val="OperatorTok"/>
        </w:rPr>
        <w:t xml:space="preserve">,</w:t>
      </w:r>
      <w:r>
        <w:rPr>
          <w:rStyle w:val="NormalTok"/>
        </w:rPr>
        <w:t xml:space="preserve"> {</w:t>
      </w:r>
      <w:r>
        <w:br/>
      </w:r>
      <w:r>
        <w:rPr>
          <w:rStyle w:val="NormalTok"/>
        </w:rPr>
        <w:t xml:space="preserve">    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userId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br/>
      </w:r>
      <w:r>
        <w:rPr>
          <w:rStyle w:val="NormalTok"/>
        </w:rPr>
        <w:t xml:space="preserve">    action</w:t>
      </w:r>
      <w:r>
        <w:rPr>
          <w:rStyle w:val="OperatorTok"/>
        </w:rPr>
        <w:t xml:space="preserve">:</w:t>
      </w:r>
      <w:r>
        <w:rPr>
          <w:rStyle w:val="NormalTok"/>
        </w:rPr>
        <w:t xml:space="preserve"> </w:t>
      </w:r>
      <w:r>
        <w:rPr>
          <w:rStyle w:val="StringTok"/>
        </w:rPr>
        <w:t xml:space="preserve">'login'</w:t>
      </w:r>
      <w:r>
        <w:rPr>
          <w:rStyle w:val="OperatorTok"/>
        </w:rPr>
        <w:t xml:space="preserve">,</w:t>
      </w:r>
      <w:r>
        <w:br/>
      </w:r>
      <w:r>
        <w:rPr>
          <w:rStyle w:val="NormalTok"/>
        </w:rPr>
        <w:t xml:space="preserve">    dataSubject</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br/>
      </w:r>
      <w:r>
        <w:rPr>
          <w:rStyle w:val="NormalTok"/>
        </w:rPr>
        <w:t xml:space="preserve">    legalBasis</w:t>
      </w:r>
      <w:r>
        <w:rPr>
          <w:rStyle w:val="OperatorTok"/>
        </w:rPr>
        <w:t xml:space="preserve">:</w:t>
      </w:r>
      <w:r>
        <w:rPr>
          <w:rStyle w:val="NormalTok"/>
        </w:rPr>
        <w:t xml:space="preserve"> </w:t>
      </w:r>
      <w:r>
        <w:rPr>
          <w:rStyle w:val="StringTok"/>
        </w:rPr>
        <w:t xml:space="preserve">'contract'</w:t>
      </w:r>
      <w:r>
        <w:rPr>
          <w:rStyle w:val="OperatorTok"/>
        </w:rPr>
        <w:t xml:space="preserve">,</w:t>
      </w:r>
      <w:r>
        <w:br/>
      </w:r>
      <w:r>
        <w:rPr>
          <w:rStyle w:val="NormalTok"/>
        </w:rPr>
        <w:t xml:space="preserve">    module</w:t>
      </w:r>
      <w:r>
        <w:rPr>
          <w:rStyle w:val="OperatorTok"/>
        </w:rPr>
        <w:t xml:space="preserve">:</w:t>
      </w:r>
      <w:r>
        <w:rPr>
          <w:rStyle w:val="NormalTok"/>
        </w:rPr>
        <w:t xml:space="preserve"> </w:t>
      </w:r>
      <w:r>
        <w:rPr>
          <w:rStyle w:val="StringTok"/>
        </w:rPr>
        <w:t xml:space="preserve">'auth-module'</w:t>
      </w:r>
      <w:r>
        <w:rPr>
          <w:rStyle w:val="OperatorTok"/>
        </w:rPr>
        <w:t xml:space="preserve">,</w:t>
      </w:r>
      <w:r>
        <w:br/>
      </w:r>
      <w:r>
        <w:rPr>
          <w:rStyle w:val="NormalTok"/>
        </w:rPr>
        <w:t xml:space="preserve">    ip</w:t>
      </w:r>
      <w:r>
        <w:rPr>
          <w:rStyle w:val="OperatorTok"/>
        </w:rPr>
        <w:t xml:space="preserve">:</w:t>
      </w:r>
      <w:r>
        <w:rPr>
          <w:rStyle w:val="NormalTok"/>
        </w:rPr>
        <w:t xml:space="preserve"> context</w:t>
      </w:r>
      <w:r>
        <w:rPr>
          <w:rStyle w:val="OperatorTok"/>
        </w:rPr>
        <w:t xml:space="preserve">.</w:t>
      </w:r>
      <w:r>
        <w:rPr>
          <w:rStyle w:val="AttributeTok"/>
        </w:rPr>
        <w:t xml:space="preserve">ip</w:t>
      </w:r>
      <w:r>
        <w:rPr>
          <w:rStyle w:val="OperatorTok"/>
        </w:rPr>
        <w:t xml:space="preserve">,</w:t>
      </w:r>
      <w:r>
        <w:br/>
      </w:r>
      <w:r>
        <w:rPr>
          <w:rStyle w:val="NormalTok"/>
        </w:rPr>
        <w:t xml:space="preserve">    userAgent</w:t>
      </w:r>
      <w:r>
        <w:rPr>
          <w:rStyle w:val="OperatorTok"/>
        </w:rPr>
        <w:t xml:space="preserve">:</w:t>
      </w:r>
      <w:r>
        <w:rPr>
          <w:rStyle w:val="NormalTok"/>
        </w:rPr>
        <w:t xml:space="preserve"> context</w:t>
      </w:r>
      <w:r>
        <w:rPr>
          <w:rStyle w:val="OperatorTok"/>
        </w:rPr>
        <w:t xml:space="preserve">.</w:t>
      </w:r>
      <w:r>
        <w:rPr>
          <w:rStyle w:val="AttributeTok"/>
        </w:rPr>
        <w:t xml:space="preserve">userAgent</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KeywordTok"/>
        </w:rPr>
        <w:t xml:space="preserve">this</w:t>
      </w:r>
      <w:r>
        <w:rPr>
          <w:rStyle w:val="OperatorTok"/>
        </w:rPr>
        <w:t xml:space="preserve">.</w:t>
      </w:r>
      <w:r>
        <w:rPr>
          <w:rStyle w:val="FunctionTok"/>
        </w:rPr>
        <w:t xml:space="preserve">generateTokens</w:t>
      </w:r>
      <w:r>
        <w:rPr>
          <w:rStyle w:val="NormalTok"/>
        </w:rPr>
        <w:t xml:space="preserve">(user)</w:t>
      </w:r>
      <w:r>
        <w:rPr>
          <w:rStyle w:val="OperatorTok"/>
        </w:rPr>
        <w:t xml:space="preserve">;</w:t>
      </w:r>
      <w:r>
        <w:br/>
      </w:r>
      <w:r>
        <w:rPr>
          <w:rStyle w:val="NormalTok"/>
        </w:rPr>
        <w:t xml:space="preserve">}</w:t>
      </w:r>
    </w:p>
    <w:bookmarkEnd w:id="174"/>
    <w:bookmarkStart w:id="175" w:name="stockage-dans-audit-module"/>
    <w:p>
      <w:pPr>
        <w:pStyle w:val="Heading4"/>
      </w:pPr>
      <w:r>
        <w:t xml:space="preserve">Stockage dans</w:t>
      </w:r>
      <w:r>
        <w:t xml:space="preserve"> </w:t>
      </w:r>
      <w:r>
        <w:rPr>
          <w:rStyle w:val="VerbatimChar"/>
        </w:rPr>
        <w:t xml:space="preserve">audit-module</w:t>
      </w:r>
    </w:p>
    <w:p>
      <w:pPr>
        <w:pStyle w:val="SourceCode"/>
      </w:pPr>
      <w:r>
        <w:rPr>
          <w:rStyle w:val="CommentTok"/>
        </w:rPr>
        <w:t xml:space="preserve">// audit-module/src/audit.service.ts</w:t>
      </w:r>
      <w:r>
        <w:br/>
      </w:r>
      <w:r>
        <w:rPr>
          <w:rStyle w:val="NormalTok"/>
        </w:rPr>
        <w:t xml:space="preserve">@</w:t>
      </w:r>
      <w:r>
        <w:rPr>
          <w:rStyle w:val="FunctionTok"/>
        </w:rPr>
        <w:t xml:space="preserve">OnEvent</w:t>
      </w:r>
      <w:r>
        <w:rPr>
          <w:rStyle w:val="NormalTok"/>
        </w:rPr>
        <w:t xml:space="preserve">(</w:t>
      </w:r>
      <w:r>
        <w:rPr>
          <w:rStyle w:val="StringTok"/>
        </w:rPr>
        <w:t xml:space="preserve">'gdpr.data_access'</w:t>
      </w:r>
      <w:r>
        <w:rPr>
          <w:rStyle w:val="NormalTok"/>
        </w:rPr>
        <w:t xml:space="preserve">)</w:t>
      </w:r>
      <w:r>
        <w:br/>
      </w:r>
      <w:r>
        <w:rPr>
          <w:rStyle w:val="KeywordTok"/>
        </w:rPr>
        <w:t xml:space="preserve">async</w:t>
      </w:r>
      <w:r>
        <w:rPr>
          <w:rStyle w:val="NormalTok"/>
        </w:rPr>
        <w:t xml:space="preserve"> </w:t>
      </w:r>
      <w:r>
        <w:rPr>
          <w:rStyle w:val="FunctionTok"/>
        </w:rPr>
        <w:t xml:space="preserve">handleDataAccess</w:t>
      </w:r>
      <w:r>
        <w:rPr>
          <w:rStyle w:val="NormalTok"/>
        </w:rPr>
        <w:t xml:space="preserve">(event</w:t>
      </w:r>
      <w:r>
        <w:rPr>
          <w:rStyle w:val="OperatorTok"/>
        </w:rPr>
        <w:t xml:space="preserve">:</w:t>
      </w:r>
      <w:r>
        <w:rPr>
          <w:rStyle w:val="NormalTok"/>
        </w:rPr>
        <w:t xml:space="preserve"> GDPREvent) {</w:t>
      </w:r>
      <w:r>
        <w:br/>
      </w:r>
      <w:r>
        <w:rPr>
          <w:rStyle w:val="NormalTok"/>
        </w:rPr>
        <w:t xml:space="preserve">  </w:t>
      </w:r>
      <w:r>
        <w:rPr>
          <w:rStyle w:val="CommentTok"/>
        </w:rPr>
        <w:t xml:space="preserve">// Insertion dans table append-only (jamais de UPDATE/DELETE)</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auditRepository</w:t>
      </w:r>
      <w:r>
        <w:rPr>
          <w:rStyle w:val="OperatorTok"/>
        </w:rPr>
        <w:t xml:space="preserve">.</w:t>
      </w:r>
      <w:r>
        <w:rPr>
          <w:rStyle w:val="FunctionTok"/>
        </w:rPr>
        <w:t xml:space="preserve">insert</w:t>
      </w:r>
      <w:r>
        <w:rPr>
          <w:rStyle w:val="NormalTok"/>
        </w:rPr>
        <w:t xml:space="preserve">({</w:t>
      </w:r>
      <w:r>
        <w:br/>
      </w:r>
      <w:r>
        <w:rPr>
          <w:rStyle w:val="NormalTok"/>
        </w:rPr>
        <w:t xml:space="preserve">    id</w:t>
      </w:r>
      <w:r>
        <w:rPr>
          <w:rStyle w:val="OperatorTok"/>
        </w:rPr>
        <w:t xml:space="preserve">:</w:t>
      </w:r>
      <w:r>
        <w:rPr>
          <w:rStyle w:val="NormalTok"/>
        </w:rPr>
        <w:t xml:space="preserve"> </w:t>
      </w:r>
      <w:r>
        <w:rPr>
          <w:rStyle w:val="FunctionTok"/>
        </w:rPr>
        <w:t xml:space="preserve">uuidv4</w:t>
      </w:r>
      <w:r>
        <w:rPr>
          <w:rStyle w:val="NormalTok"/>
        </w:rPr>
        <w:t xml:space="preserve">()</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timestamp</w:t>
      </w:r>
      <w:r>
        <w:rPr>
          <w:rStyle w:val="OperatorTok"/>
        </w:rPr>
        <w:t xml:space="preserve">,</w:t>
      </w:r>
      <w:r>
        <w:br/>
      </w:r>
      <w:r>
        <w:rPr>
          <w:rStyle w:val="NormalTok"/>
        </w:rPr>
        <w:t xml:space="preserve">    userId</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userId</w:t>
      </w:r>
      <w:r>
        <w:rPr>
          <w:rStyle w:val="OperatorTok"/>
        </w:rPr>
        <w:t xml:space="preserve">,</w:t>
      </w:r>
      <w:r>
        <w:br/>
      </w:r>
      <w:r>
        <w:rPr>
          <w:rStyle w:val="NormalTok"/>
        </w:rPr>
        <w:t xml:space="preserve">    action</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action</w:t>
      </w:r>
      <w:r>
        <w:rPr>
          <w:rStyle w:val="OperatorTok"/>
        </w:rPr>
        <w:t xml:space="preserve">,</w:t>
      </w:r>
      <w:r>
        <w:br/>
      </w:r>
      <w:r>
        <w:rPr>
          <w:rStyle w:val="NormalTok"/>
        </w:rPr>
        <w:t xml:space="preserve">    module</w:t>
      </w:r>
      <w:r>
        <w:rPr>
          <w:rStyle w:val="OperatorTok"/>
        </w:rPr>
        <w:t xml:space="preserve">:</w:t>
      </w:r>
      <w:r>
        <w:rPr>
          <w:rStyle w:val="NormalTok"/>
        </w:rPr>
        <w:t xml:space="preserve"> </w:t>
      </w:r>
      <w:r>
        <w:rPr>
          <w:rStyle w:val="BuiltInTok"/>
        </w:rPr>
        <w:t xml:space="preserve">event</w:t>
      </w:r>
      <w:r>
        <w:rPr>
          <w:rStyle w:val="OperatorTok"/>
        </w:rPr>
        <w:t xml:space="preserve">.</w:t>
      </w:r>
      <w:r>
        <w:rPr>
          <w:rStyle w:val="AttributeTok"/>
        </w:rPr>
        <w:t xml:space="preserve">module</w:t>
      </w:r>
      <w:r>
        <w:rPr>
          <w:rStyle w:val="OperatorTok"/>
        </w:rPr>
        <w:t xml:space="preserve">,</w:t>
      </w:r>
      <w:r>
        <w:br/>
      </w:r>
      <w:r>
        <w:rPr>
          <w:rStyle w:val="NormalTok"/>
        </w:rPr>
        <w:t xml:space="preserve">    ip</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pseudonymize</w:t>
      </w:r>
      <w:r>
        <w:rPr>
          <w:rStyle w:val="NormalTok"/>
        </w:rPr>
        <w:t xml:space="preserve">(</w:t>
      </w:r>
      <w:r>
        <w:rPr>
          <w:rStyle w:val="BuiltInTok"/>
        </w:rPr>
        <w:t xml:space="preserve">event</w:t>
      </w:r>
      <w:r>
        <w:rPr>
          <w:rStyle w:val="OperatorTok"/>
        </w:rPr>
        <w:t xml:space="preserve">.</w:t>
      </w:r>
      <w:r>
        <w:rPr>
          <w:rStyle w:val="AttributeTok"/>
        </w:rPr>
        <w:t xml:space="preserve">ip</w:t>
      </w:r>
      <w:r>
        <w:rPr>
          <w:rStyle w:val="NormalTok"/>
        </w:rPr>
        <w:t xml:space="preserve">)</w:t>
      </w:r>
      <w:r>
        <w:rPr>
          <w:rStyle w:val="OperatorTok"/>
        </w:rPr>
        <w:t xml:space="preserve">,</w:t>
      </w:r>
      <w:r>
        <w:rPr>
          <w:rStyle w:val="NormalTok"/>
        </w:rPr>
        <w:t xml:space="preserve"> </w:t>
      </w:r>
      <w:r>
        <w:rPr>
          <w:rStyle w:val="CommentTok"/>
        </w:rPr>
        <w:t xml:space="preserve">// Pseudonymisation IP</w:t>
      </w:r>
      <w:r>
        <w:br/>
      </w:r>
      <w:r>
        <w:rPr>
          <w:rStyle w:val="NormalTok"/>
        </w:rPr>
        <w:t xml:space="preserve">    </w:t>
      </w:r>
      <w:r>
        <w:rPr>
          <w:rStyle w:val="CommentTok"/>
        </w:rPr>
        <w:t xml:space="preserve">// ...</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Propriétés</w:t>
      </w:r>
      <w:r>
        <w:t xml:space="preserve"> </w:t>
      </w:r>
      <w:r>
        <w:t xml:space="preserve">:</w:t>
      </w:r>
      <w:r>
        <w:t xml:space="preserve"> </w:t>
      </w:r>
      <w:r>
        <w:t xml:space="preserve">- ✅ Table</w:t>
      </w:r>
      <w:r>
        <w:t xml:space="preserve"> </w:t>
      </w:r>
      <w:r>
        <w:rPr>
          <w:b/>
          <w:bCs/>
        </w:rPr>
        <w:t xml:space="preserve">append-only</w:t>
      </w:r>
      <w:r>
        <w:t xml:space="preserve"> </w:t>
      </w:r>
      <w:r>
        <w:t xml:space="preserve">(pas de UPDATE/DELETE possible)</w:t>
      </w:r>
      <w:r>
        <w:t xml:space="preserve"> </w:t>
      </w:r>
      <w:r>
        <w:t xml:space="preserve">- ✅ Hash de chaînage pour détecter les modifications (blockchain-like)</w:t>
      </w:r>
      <w:r>
        <w:t xml:space="preserve"> </w:t>
      </w:r>
      <w:r>
        <w:t xml:space="preserve">- ✅ Rétention automatique (archive après 1 an, suppression après 5 ans)</w:t>
      </w:r>
    </w:p>
    <w:bookmarkEnd w:id="175"/>
    <w:bookmarkEnd w:id="176"/>
    <w:bookmarkStart w:id="179" w:name="pseudonymisation-anonymisation"/>
    <w:p>
      <w:pPr>
        <w:pStyle w:val="Heading3"/>
      </w:pPr>
      <w:r>
        <w:t xml:space="preserve">3.2. Pseudonymisation &amp; Anonymisation</w:t>
      </w:r>
    </w:p>
    <w:bookmarkStart w:id="177" w:name="pseudonymisation-réversible"/>
    <w:p>
      <w:pPr>
        <w:pStyle w:val="Heading4"/>
      </w:pPr>
      <w:r>
        <w:t xml:space="preserve">Pseudonymisation (réversible)</w:t>
      </w:r>
    </w:p>
    <w:p>
      <w:pPr>
        <w:pStyle w:val="FirstParagraph"/>
      </w:pPr>
      <w:r>
        <w:t xml:space="preserve">Remplacer l’identifiant réel par un hash</w:t>
      </w:r>
      <w:r>
        <w:t xml:space="preserve"> </w:t>
      </w:r>
      <w:r>
        <w:rPr>
          <w:b/>
          <w:bCs/>
        </w:rPr>
        <w:t xml:space="preserve">réversible</w:t>
      </w:r>
      <w:r>
        <w:t xml:space="preserve"> </w:t>
      </w:r>
      <w:r>
        <w:t xml:space="preserve">(avec clé secrète).</w:t>
      </w:r>
    </w:p>
    <w:p>
      <w:pPr>
        <w:pStyle w:val="SourceCode"/>
      </w:pPr>
      <w:r>
        <w:rPr>
          <w:rStyle w:val="CommentTok"/>
        </w:rPr>
        <w:t xml:space="preserve">// crypto.service.ts</w:t>
      </w:r>
      <w:r>
        <w:br/>
      </w:r>
      <w:r>
        <w:rPr>
          <w:rStyle w:val="ImportTok"/>
        </w:rPr>
        <w:t xml:space="preserve">import</w:t>
      </w:r>
      <w:r>
        <w:rPr>
          <w:rStyle w:val="NormalTok"/>
        </w:rPr>
        <w:t xml:space="preserve"> { createHmac } </w:t>
      </w:r>
      <w:r>
        <w:rPr>
          <w:rStyle w:val="ImportTok"/>
        </w:rPr>
        <w:t xml:space="preserve">from</w:t>
      </w:r>
      <w:r>
        <w:rPr>
          <w:rStyle w:val="NormalTok"/>
        </w:rPr>
        <w:t xml:space="preserve"> </w:t>
      </w:r>
      <w:r>
        <w:rPr>
          <w:rStyle w:val="StringTok"/>
        </w:rPr>
        <w:t xml:space="preserve">'crypto'</w:t>
      </w:r>
      <w:r>
        <w:rPr>
          <w:rStyle w:val="OperatorTok"/>
        </w:rPr>
        <w:t xml:space="preserve">;</w:t>
      </w:r>
      <w:r>
        <w:br/>
      </w:r>
      <w:r>
        <w:br/>
      </w:r>
      <w:r>
        <w:rPr>
          <w:rStyle w:val="FunctionTok"/>
        </w:rPr>
        <w:t xml:space="preserve">pseudonymize</w:t>
      </w:r>
      <w:r>
        <w:rPr>
          <w:rStyle w:val="NormalTok"/>
        </w:rPr>
        <w:t xml:space="preserve">(value</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secret </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configService</w:t>
      </w:r>
      <w:r>
        <w:rPr>
          <w:rStyle w:val="OperatorTok"/>
        </w:rPr>
        <w:t xml:space="preserve">.</w:t>
      </w:r>
      <w:r>
        <w:rPr>
          <w:rStyle w:val="FunctionTok"/>
        </w:rPr>
        <w:t xml:space="preserve">get</w:t>
      </w:r>
      <w:r>
        <w:rPr>
          <w:rStyle w:val="NormalTok"/>
        </w:rPr>
        <w:t xml:space="preserve">(</w:t>
      </w:r>
      <w:r>
        <w:rPr>
          <w:rStyle w:val="StringTok"/>
        </w:rPr>
        <w:t xml:space="preserve">'PSEUDONYMIZATION_SECRET'</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FunctionTok"/>
        </w:rPr>
        <w:t xml:space="preserve">createHmac</w:t>
      </w:r>
      <w:r>
        <w:rPr>
          <w:rStyle w:val="NormalTok"/>
        </w:rPr>
        <w:t xml:space="preserve">(</w:t>
      </w:r>
      <w:r>
        <w:rPr>
          <w:rStyle w:val="StringTok"/>
        </w:rPr>
        <w:t xml:space="preserve">'sha256'</w:t>
      </w:r>
      <w:r>
        <w:rPr>
          <w:rStyle w:val="OperatorTok"/>
        </w:rPr>
        <w:t xml:space="preserve">,</w:t>
      </w:r>
      <w:r>
        <w:rPr>
          <w:rStyle w:val="NormalTok"/>
        </w:rPr>
        <w:t xml:space="preserve"> secret)</w:t>
      </w:r>
      <w:r>
        <w:br/>
      </w:r>
      <w:r>
        <w:rPr>
          <w:rStyle w:val="NormalTok"/>
        </w:rPr>
        <w:t xml:space="preserve">    </w:t>
      </w:r>
      <w:r>
        <w:rPr>
          <w:rStyle w:val="OperatorTok"/>
        </w:rPr>
        <w:t xml:space="preserve">.</w:t>
      </w:r>
      <w:r>
        <w:rPr>
          <w:rStyle w:val="FunctionTok"/>
        </w:rPr>
        <w:t xml:space="preserve">update</w:t>
      </w:r>
      <w:r>
        <w:rPr>
          <w:rStyle w:val="NormalTok"/>
        </w:rPr>
        <w:t xml:space="preserve">(value)</w:t>
      </w:r>
      <w:r>
        <w:br/>
      </w:r>
      <w:r>
        <w:rPr>
          <w:rStyle w:val="NormalTok"/>
        </w:rPr>
        <w:t xml:space="preserve">    </w:t>
      </w:r>
      <w:r>
        <w:rPr>
          <w:rStyle w:val="OperatorTok"/>
        </w:rPr>
        <w:t xml:space="preserve">.</w:t>
      </w:r>
      <w:r>
        <w:rPr>
          <w:rStyle w:val="FunctionTok"/>
        </w:rPr>
        <w:t xml:space="preserve">digest</w:t>
      </w:r>
      <w:r>
        <w:rPr>
          <w:rStyle w:val="NormalTok"/>
        </w:rPr>
        <w:t xml:space="preserve">(</w:t>
      </w:r>
      <w:r>
        <w:rPr>
          <w:rStyle w:val="StringTok"/>
        </w:rPr>
        <w:t xml:space="preserve">'hex'</w:t>
      </w:r>
      <w:r>
        <w:rPr>
          <w:rStyle w:val="NormalTok"/>
        </w:rPr>
        <w:t xml:space="preserve">)</w:t>
      </w:r>
      <w:r>
        <w:rPr>
          <w:rStyle w:val="OperatorTok"/>
        </w:rPr>
        <w:t xml:space="preserve">;</w:t>
      </w:r>
      <w:r>
        <w:br/>
      </w:r>
      <w:r>
        <w:rPr>
          <w:rStyle w:val="NormalTok"/>
        </w:rPr>
        <w:t xml:space="preserve">}</w:t>
      </w:r>
    </w:p>
    <w:p>
      <w:pPr>
        <w:pStyle w:val="FirstParagraph"/>
      </w:pPr>
      <w:r>
        <w:rPr>
          <w:b/>
          <w:bCs/>
        </w:rPr>
        <w:t xml:space="preserve">Usage</w:t>
      </w:r>
      <w:r>
        <w:t xml:space="preserve"> </w:t>
      </w:r>
      <w:r>
        <w:t xml:space="preserve">: logs, analytics, reporting (on peut re-identifier si besoin légal).</w:t>
      </w:r>
    </w:p>
    <w:bookmarkEnd w:id="177"/>
    <w:bookmarkStart w:id="178" w:name="anonymisation-irréversible"/>
    <w:p>
      <w:pPr>
        <w:pStyle w:val="Heading4"/>
      </w:pPr>
      <w:r>
        <w:t xml:space="preserve">Anonymisation (irréversible)</w:t>
      </w:r>
    </w:p>
    <w:p>
      <w:pPr>
        <w:pStyle w:val="FirstParagraph"/>
      </w:pPr>
      <w:r>
        <w:t xml:space="preserve">Supprimer toute possibilité de ré-identification.</w:t>
      </w:r>
    </w:p>
    <w:p>
      <w:pPr>
        <w:pStyle w:val="SourceCode"/>
      </w:pPr>
      <w:r>
        <w:rPr>
          <w:rStyle w:val="FunctionTok"/>
        </w:rPr>
        <w:t xml:space="preserve">anonymize</w:t>
      </w:r>
      <w:r>
        <w:rPr>
          <w:rStyle w:val="NormalTok"/>
        </w:rPr>
        <w:t xml:space="preserve">(user</w:t>
      </w:r>
      <w:r>
        <w:rPr>
          <w:rStyle w:val="OperatorTok"/>
        </w:rPr>
        <w:t xml:space="preserve">:</w:t>
      </w:r>
      <w:r>
        <w:rPr>
          <w:rStyle w:val="NormalTok"/>
        </w:rPr>
        <w:t xml:space="preserve"> User)</w:t>
      </w:r>
      <w:r>
        <w:rPr>
          <w:rStyle w:val="OperatorTok"/>
        </w:rPr>
        <w:t xml:space="preserve">:</w:t>
      </w:r>
      <w:r>
        <w:rPr>
          <w:rStyle w:val="NormalTok"/>
        </w:rPr>
        <w:t xml:space="preserve"> AnonymizedUser {</w:t>
      </w:r>
      <w:r>
        <w:br/>
      </w:r>
      <w:r>
        <w:rPr>
          <w:rStyle w:val="NormalTok"/>
        </w:rPr>
        <w:t xml:space="preserve">  </w:t>
      </w:r>
      <w:r>
        <w:rPr>
          <w:rStyle w:val="ControlFlowTok"/>
        </w:rPr>
        <w:t xml:space="preserve">return</w:t>
      </w:r>
      <w:r>
        <w:rPr>
          <w:rStyle w:val="NormalTok"/>
        </w:rPr>
        <w:t xml:space="preserve"> {</w:t>
      </w:r>
      <w:r>
        <w:br/>
      </w:r>
      <w:r>
        <w:rPr>
          <w:rStyle w:val="NormalTok"/>
        </w:rPr>
        <w:t xml:space="preserve">    id</w:t>
      </w:r>
      <w:r>
        <w:rPr>
          <w:rStyle w:val="OperatorTok"/>
        </w:rPr>
        <w:t xml:space="preserve">:</w:t>
      </w:r>
      <w:r>
        <w:rPr>
          <w:rStyle w:val="NormalTok"/>
        </w:rPr>
        <w:t xml:space="preserve"> </w:t>
      </w:r>
      <w:r>
        <w:rPr>
          <w:rStyle w:val="StringTok"/>
        </w:rPr>
        <w:t xml:space="preserve">'anonymized-'</w:t>
      </w:r>
      <w:r>
        <w:rPr>
          <w:rStyle w:val="NormalTok"/>
        </w:rPr>
        <w:t xml:space="preserve"> </w:t>
      </w:r>
      <w:r>
        <w:rPr>
          <w:rStyle w:val="OperatorTok"/>
        </w:rPr>
        <w:t xml:space="preserve">+</w:t>
      </w:r>
      <w:r>
        <w:rPr>
          <w:rStyle w:val="NormalTok"/>
        </w:rPr>
        <w:t xml:space="preserve"> </w:t>
      </w:r>
      <w:r>
        <w:rPr>
          <w:rStyle w:val="FunctionTok"/>
        </w:rPr>
        <w:t xml:space="preserve">uuidv4</w:t>
      </w:r>
      <w:r>
        <w:rPr>
          <w:rStyle w:val="NormalTok"/>
        </w:rPr>
        <w:t xml:space="preserve">()</w:t>
      </w:r>
      <w:r>
        <w:rPr>
          <w:rStyle w:val="OperatorTok"/>
        </w:rPr>
        <w:t xml:space="preserve">,</w:t>
      </w:r>
      <w:r>
        <w:br/>
      </w:r>
      <w:r>
        <w:rPr>
          <w:rStyle w:val="NormalTok"/>
        </w:rPr>
        <w:t xml:space="preserve">    email</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nom</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prénom</w:t>
      </w:r>
      <w:r>
        <w:rPr>
          <w:rStyle w:val="OperatorTok"/>
        </w:rPr>
        <w:t xml:space="preserve">:</w:t>
      </w:r>
      <w:r>
        <w:rPr>
          <w:rStyle w:val="NormalTok"/>
        </w:rPr>
        <w:t xml:space="preserve"> </w:t>
      </w:r>
      <w:r>
        <w:rPr>
          <w:rStyle w:val="DataTypeTok"/>
        </w:rPr>
        <w:t xml:space="preserve">null</w:t>
      </w:r>
      <w:r>
        <w:rPr>
          <w:rStyle w:val="OperatorTok"/>
        </w:rPr>
        <w:t xml:space="preserve">,</w:t>
      </w:r>
      <w:r>
        <w:br/>
      </w:r>
      <w:r>
        <w:rPr>
          <w:rStyle w:val="NormalTok"/>
        </w:rPr>
        <w:t xml:space="preserve">    dateCreation</w:t>
      </w:r>
      <w:r>
        <w:rPr>
          <w:rStyle w:val="OperatorTok"/>
        </w:rPr>
        <w:t xml:space="preserve">:</w:t>
      </w:r>
      <w:r>
        <w:rPr>
          <w:rStyle w:val="NormalTok"/>
        </w:rPr>
        <w:t xml:space="preserve"> user</w:t>
      </w:r>
      <w:r>
        <w:rPr>
          <w:rStyle w:val="OperatorTok"/>
        </w:rPr>
        <w:t xml:space="preserve">.</w:t>
      </w:r>
      <w:r>
        <w:rPr>
          <w:rStyle w:val="AttributeTok"/>
        </w:rPr>
        <w:t xml:space="preserve">dateCreation</w:t>
      </w:r>
      <w:r>
        <w:rPr>
          <w:rStyle w:val="OperatorTok"/>
        </w:rPr>
        <w:t xml:space="preserve">.</w:t>
      </w:r>
      <w:r>
        <w:rPr>
          <w:rStyle w:val="FunctionTok"/>
        </w:rPr>
        <w:t xml:space="preserve">toISOString</w:t>
      </w:r>
      <w:r>
        <w:rPr>
          <w:rStyle w:val="NormalTok"/>
        </w:rPr>
        <w:t xml:space="preserve">()</w:t>
      </w:r>
      <w:r>
        <w:rPr>
          <w:rStyle w:val="OperatorTok"/>
        </w:rPr>
        <w:t xml:space="preserve">.</w:t>
      </w:r>
      <w:r>
        <w:rPr>
          <w:rStyle w:val="FunctionTok"/>
        </w:rPr>
        <w:t xml:space="preserve">slice</w:t>
      </w:r>
      <w:r>
        <w:rPr>
          <w:rStyle w:val="NormalTok"/>
        </w:rPr>
        <w:t xml:space="preserve">(</w:t>
      </w:r>
      <w:r>
        <w:rPr>
          <w:rStyle w:val="DecValTok"/>
        </w:rPr>
        <w:t xml:space="preserve">0</w:t>
      </w:r>
      <w:r>
        <w:rPr>
          <w:rStyle w:val="OperatorTok"/>
        </w:rPr>
        <w:t xml:space="preserve">,</w:t>
      </w:r>
      <w:r>
        <w:rPr>
          <w:rStyle w:val="NormalTok"/>
        </w:rPr>
        <w:t xml:space="preserve"> </w:t>
      </w:r>
      <w:r>
        <w:rPr>
          <w:rStyle w:val="DecValTok"/>
        </w:rPr>
        <w:t xml:space="preserve">7</w:t>
      </w:r>
      <w:r>
        <w:rPr>
          <w:rStyle w:val="NormalTok"/>
        </w:rPr>
        <w:t xml:space="preserve">)</w:t>
      </w:r>
      <w:r>
        <w:rPr>
          <w:rStyle w:val="OperatorTok"/>
        </w:rPr>
        <w:t xml:space="preserve">,</w:t>
      </w:r>
      <w:r>
        <w:rPr>
          <w:rStyle w:val="NormalTok"/>
        </w:rPr>
        <w:t xml:space="preserve"> </w:t>
      </w:r>
      <w:r>
        <w:rPr>
          <w:rStyle w:val="CommentTok"/>
        </w:rPr>
        <w:t xml:space="preserve">// "2025-11" (mois seulement)</w:t>
      </w:r>
      <w:r>
        <w:br/>
      </w:r>
      <w:r>
        <w:rPr>
          <w:rStyle w:val="NormalTok"/>
        </w:rPr>
        <w:t xml:space="preserve">    </w:t>
      </w:r>
      <w:r>
        <w:rPr>
          <w:rStyle w:val="CommentTok"/>
        </w:rPr>
        <w:t xml:space="preserve">// ...</w:t>
      </w:r>
      <w:r>
        <w:br/>
      </w:r>
      <w:r>
        <w:rPr>
          <w:rStyle w:val="NormalTok"/>
        </w:rPr>
        <w:t xml:space="preserve">  }</w:t>
      </w:r>
      <w:r>
        <w:rPr>
          <w:rStyle w:val="OperatorTok"/>
        </w:rPr>
        <w:t xml:space="preserve">;</w:t>
      </w:r>
      <w:r>
        <w:br/>
      </w:r>
      <w:r>
        <w:rPr>
          <w:rStyle w:val="NormalTok"/>
        </w:rPr>
        <w:t xml:space="preserve">}</w:t>
      </w:r>
    </w:p>
    <w:p>
      <w:pPr>
        <w:pStyle w:val="FirstParagraph"/>
      </w:pPr>
      <w:r>
        <w:rPr>
          <w:b/>
          <w:bCs/>
        </w:rPr>
        <w:t xml:space="preserve">Usage</w:t>
      </w:r>
      <w:r>
        <w:t xml:space="preserve"> </w:t>
      </w:r>
      <w:r>
        <w:t xml:space="preserve">: après expiration de la durée de rétention.</w:t>
      </w:r>
    </w:p>
    <w:bookmarkEnd w:id="178"/>
    <w:bookmarkEnd w:id="179"/>
    <w:bookmarkStart w:id="182" w:name="retention-policies-automatiques"/>
    <w:p>
      <w:pPr>
        <w:pStyle w:val="Heading3"/>
      </w:pPr>
      <w:r>
        <w:t xml:space="preserve">3.3. Retention Policies automatiques</w:t>
      </w:r>
    </w:p>
    <w:p>
      <w:pPr>
        <w:pStyle w:val="FirstParagraph"/>
      </w:pPr>
      <w:r>
        <w:t xml:space="preserve">Chaque module déclare ses durées de rétention dans</w:t>
      </w:r>
      <w:r>
        <w:t xml:space="preserve"> </w:t>
      </w:r>
      <w:r>
        <w:rPr>
          <w:rStyle w:val="VerbatimChar"/>
        </w:rPr>
        <w:t xml:space="preserve">rgpd-manifest.json</w:t>
      </w:r>
      <w:r>
        <w:t xml:space="preserve">, et un</w:t>
      </w:r>
      <w:r>
        <w:t xml:space="preserve"> </w:t>
      </w:r>
      <w:r>
        <w:rPr>
          <w:b/>
          <w:bCs/>
        </w:rPr>
        <w:t xml:space="preserve">cron job</w:t>
      </w:r>
      <w:r>
        <w:t xml:space="preserve"> </w:t>
      </w:r>
      <w:r>
        <w:t xml:space="preserve">applique les politiques.</w:t>
      </w:r>
    </w:p>
    <w:bookmarkStart w:id="180" w:name="déclaration-dans-le-manifeste"/>
    <w:p>
      <w:pPr>
        <w:pStyle w:val="Heading4"/>
      </w:pPr>
      <w:r>
        <w:t xml:space="preserve">Déclaration dans le manifeste</w:t>
      </w:r>
    </w:p>
    <w:p>
      <w:pPr>
        <w:pStyle w:val="SourceCode"/>
      </w:pPr>
      <w:r>
        <w:rPr>
          <w:rStyle w:val="FunctionTok"/>
        </w:rPr>
        <w:t xml:space="preserve">{</w:t>
      </w:r>
      <w:r>
        <w:br/>
      </w:r>
      <w:r>
        <w:rPr>
          <w:rStyle w:val="NormalTok"/>
        </w:rPr>
        <w:t xml:space="preserve">  </w:t>
      </w:r>
      <w:r>
        <w:rPr>
          <w:rStyle w:val="DataTypeTok"/>
        </w:rPr>
        <w:t xml:space="preserve">"dataProcessed"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NormalTok"/>
        </w:rPr>
        <w:t xml:space="preserve">      </w:t>
      </w:r>
      <w:r>
        <w:rPr>
          <w:rStyle w:val="DataTypeTok"/>
        </w:rPr>
        <w:t xml:space="preserve">"category"</w:t>
      </w:r>
      <w:r>
        <w:rPr>
          <w:rStyle w:val="FunctionTok"/>
        </w:rPr>
        <w:t xml:space="preserve">:</w:t>
      </w:r>
      <w:r>
        <w:rPr>
          <w:rStyle w:val="NormalTok"/>
        </w:rPr>
        <w:t xml:space="preserve"> </w:t>
      </w:r>
      <w:r>
        <w:rPr>
          <w:rStyle w:val="StringTok"/>
        </w:rPr>
        <w:t xml:space="preserve">"Dossiers clients"</w:t>
      </w:r>
      <w:r>
        <w:rPr>
          <w:rStyle w:val="FunctionTok"/>
        </w:rPr>
        <w:t xml:space="preserve">,</w:t>
      </w:r>
      <w:r>
        <w:br/>
      </w:r>
      <w:r>
        <w:rPr>
          <w:rStyle w:val="NormalTok"/>
        </w:rPr>
        <w:t xml:space="preserve">      </w:t>
      </w:r>
      <w:r>
        <w:rPr>
          <w:rStyle w:val="DataTypeTok"/>
        </w:rPr>
        <w:t xml:space="preserve">"retention"</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"duration"</w:t>
      </w:r>
      <w:r>
        <w:rPr>
          <w:rStyle w:val="FunctionTok"/>
        </w:rPr>
        <w:t xml:space="preserve">:</w:t>
      </w:r>
      <w:r>
        <w:rPr>
          <w:rStyle w:val="NormalTok"/>
        </w:rPr>
        <w:t xml:space="preserve"> </w:t>
      </w:r>
      <w:r>
        <w:rPr>
          <w:rStyle w:val="StringTok"/>
        </w:rPr>
        <w:t xml:space="preserve">"10 ans après clôture du dossier"</w:t>
      </w:r>
      <w:r>
        <w:rPr>
          <w:rStyle w:val="FunctionTok"/>
        </w:rPr>
        <w:t xml:space="preserve">,</w:t>
      </w:r>
      <w:r>
        <w:br/>
      </w:r>
      <w:r>
        <w:rPr>
          <w:rStyle w:val="NormalTok"/>
        </w:rPr>
        <w:t xml:space="preserve">        </w:t>
      </w:r>
      <w:r>
        <w:rPr>
          <w:rStyle w:val="DataTypeTok"/>
        </w:rPr>
        <w:t xml:space="preserve">"afterExpiry"</w:t>
      </w:r>
      <w:r>
        <w:rPr>
          <w:rStyle w:val="FunctionTok"/>
        </w:rPr>
        <w:t xml:space="preserve">:</w:t>
      </w:r>
      <w:r>
        <w:rPr>
          <w:rStyle w:val="NormalTok"/>
        </w:rPr>
        <w:t xml:space="preserve"> </w:t>
      </w:r>
      <w:r>
        <w:rPr>
          <w:rStyle w:val="StringTok"/>
        </w:rPr>
        <w:t xml:space="preserve">"archivage"</w:t>
      </w:r>
      <w:r>
        <w:br/>
      </w:r>
      <w:r>
        <w:rPr>
          <w:rStyle w:val="NormalTok"/>
        </w:rPr>
        <w:t xml:space="preserve">      </w:t>
      </w:r>
      <w:r>
        <w:rPr>
          <w:rStyle w:val="FunctionTok"/>
        </w:rPr>
        <w:t xml:space="preserve">}</w:t>
      </w:r>
      <w:r>
        <w:br/>
      </w:r>
      <w:r>
        <w:rPr>
          <w:rStyle w:val="NormalTok"/>
        </w:rPr>
        <w:t xml:space="preserve">    </w:t>
      </w:r>
      <w:r>
        <w:rPr>
          <w:rStyle w:val="FunctionTok"/>
        </w:rPr>
        <w:t xml:space="preserve">}</w:t>
      </w:r>
      <w:r>
        <w:br/>
      </w:r>
      <w:r>
        <w:rPr>
          <w:rStyle w:val="NormalTok"/>
        </w:rPr>
        <w:t xml:space="preserve">  </w:t>
      </w:r>
      <w:r>
        <w:rPr>
          <w:rStyle w:val="OtherTok"/>
        </w:rPr>
        <w:t xml:space="preserve">]</w:t>
      </w:r>
      <w:r>
        <w:br/>
      </w:r>
      <w:r>
        <w:rPr>
          <w:rStyle w:val="FunctionTok"/>
        </w:rPr>
        <w:t xml:space="preserve">}</w:t>
      </w:r>
    </w:p>
    <w:bookmarkEnd w:id="180"/>
    <w:bookmarkStart w:id="181" w:name="implémentation-du-cron"/>
    <w:p>
      <w:pPr>
        <w:pStyle w:val="Heading4"/>
      </w:pPr>
      <w:r>
        <w:t xml:space="preserve">Implémentation du cron</w:t>
      </w:r>
    </w:p>
    <w:p>
      <w:pPr>
        <w:pStyle w:val="SourceCode"/>
      </w:pPr>
      <w:r>
        <w:rPr>
          <w:rStyle w:val="CommentTok"/>
        </w:rPr>
        <w:t xml:space="preserve">// retention-policy.service.ts</w:t>
      </w:r>
      <w:r>
        <w:br/>
      </w:r>
      <w:r>
        <w:rPr>
          <w:rStyle w:val="NormalTok"/>
        </w:rPr>
        <w:t xml:space="preserve">@</w:t>
      </w:r>
      <w:r>
        <w:rPr>
          <w:rStyle w:val="FunctionTok"/>
        </w:rPr>
        <w:t xml:space="preserve">Cron</w:t>
      </w:r>
      <w:r>
        <w:rPr>
          <w:rStyle w:val="NormalTok"/>
        </w:rPr>
        <w:t xml:space="preserve">(</w:t>
      </w:r>
      <w:r>
        <w:rPr>
          <w:rStyle w:val="StringTok"/>
        </w:rPr>
        <w:t xml:space="preserve">'0 2 * * *'</w:t>
      </w:r>
      <w:r>
        <w:rPr>
          <w:rStyle w:val="NormalTok"/>
        </w:rPr>
        <w:t xml:space="preserve">) </w:t>
      </w:r>
      <w:r>
        <w:rPr>
          <w:rStyle w:val="CommentTok"/>
        </w:rPr>
        <w:t xml:space="preserve">// Tous les jours à 2h du matin</w:t>
      </w:r>
      <w:r>
        <w:br/>
      </w:r>
      <w:r>
        <w:rPr>
          <w:rStyle w:val="KeywordTok"/>
        </w:rPr>
        <w:t xml:space="preserve">async</w:t>
      </w:r>
      <w:r>
        <w:rPr>
          <w:rStyle w:val="NormalTok"/>
        </w:rPr>
        <w:t xml:space="preserve"> </w:t>
      </w:r>
      <w:r>
        <w:rPr>
          <w:rStyle w:val="FunctionTok"/>
        </w:rPr>
        <w:t xml:space="preserve">applyRetentionPolicies</w:t>
      </w:r>
      <w:r>
        <w:rPr>
          <w:rStyle w:val="NormalTok"/>
        </w:rPr>
        <w:t xml:space="preserve">() {</w:t>
      </w:r>
      <w:r>
        <w:br/>
      </w:r>
      <w:r>
        <w:rPr>
          <w:rStyle w:val="NormalTok"/>
        </w:rPr>
        <w:t xml:space="preserve">  </w:t>
      </w:r>
      <w:r>
        <w:rPr>
          <w:rStyle w:val="KeywordTok"/>
        </w:rPr>
        <w:t xml:space="preserve">const</w:t>
      </w:r>
      <w:r>
        <w:rPr>
          <w:rStyle w:val="NormalTok"/>
        </w:rPr>
        <w:t xml:space="preserve"> modules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metaKernel</w:t>
      </w:r>
      <w:r>
        <w:rPr>
          <w:rStyle w:val="OperatorTok"/>
        </w:rPr>
        <w:t xml:space="preserve">.</w:t>
      </w:r>
      <w:r>
        <w:rPr>
          <w:rStyle w:val="FunctionTok"/>
        </w:rPr>
        <w:t xml:space="preserve">getLoadedModules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w:t>
      </w:r>
      <w:r>
        <w:rPr>
          <w:rStyle w:val="ImportTok"/>
        </w:rPr>
        <w:t xml:space="preserve">module</w:t>
      </w:r>
      <w:r>
        <w:rPr>
          <w:rStyle w:val="NormalTok"/>
        </w:rPr>
        <w:t xml:space="preserve"> </w:t>
      </w:r>
      <w:r>
        <w:rPr>
          <w:rStyle w:val="DataTypeTok"/>
        </w:rPr>
        <w:t xml:space="preserve">of</w:t>
      </w:r>
      <w:r>
        <w:rPr>
          <w:rStyle w:val="NormalTok"/>
        </w:rPr>
        <w:t xml:space="preserve"> </w:t>
      </w:r>
      <w:r>
        <w:rPr>
          <w:rStyle w:val="DataTypeTok"/>
        </w:rPr>
        <w:t xml:space="preserve">modules</w:t>
      </w:r>
      <w:r>
        <w:rPr>
          <w:rStyle w:val="NormalTok"/>
        </w:rPr>
        <w:t xml:space="preserve">) {</w:t>
      </w:r>
      <w:r>
        <w:br/>
      </w:r>
      <w:r>
        <w:rPr>
          <w:rStyle w:val="NormalTok"/>
        </w:rPr>
        <w:t xml:space="preserve">    </w:t>
      </w:r>
      <w:r>
        <w:rPr>
          <w:rStyle w:val="KeywordTok"/>
        </w:rPr>
        <w:t xml:space="preserve">const</w:t>
      </w:r>
      <w:r>
        <w:rPr>
          <w:rStyle w:val="NormalTok"/>
        </w:rPr>
        <w:t xml:space="preserve"> manifest </w:t>
      </w:r>
      <w:r>
        <w:rPr>
          <w:rStyle w:val="OperatorTok"/>
        </w:rPr>
        <w:t xml:space="preserve">=</w:t>
      </w:r>
      <w:r>
        <w:rPr>
          <w:rStyle w:val="NormalTok"/>
        </w:rPr>
        <w:t xml:space="preserve"> module</w:t>
      </w:r>
      <w:r>
        <w:rPr>
          <w:rStyle w:val="OperatorTok"/>
        </w:rPr>
        <w:t xml:space="preserve">.</w:t>
      </w:r>
      <w:r>
        <w:rPr>
          <w:rStyle w:val="AttributeTok"/>
        </w:rPr>
        <w:t xml:space="preserve">rgpdManifest</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data </w:t>
      </w:r>
      <w:r>
        <w:rPr>
          <w:rStyle w:val="KeywordTok"/>
        </w:rPr>
        <w:t xml:space="preserve">of</w:t>
      </w:r>
      <w:r>
        <w:rPr>
          <w:rStyle w:val="NormalTok"/>
        </w:rPr>
        <w:t xml:space="preserve"> manifest</w:t>
      </w:r>
      <w:r>
        <w:rPr>
          <w:rStyle w:val="OperatorTok"/>
        </w:rPr>
        <w:t xml:space="preserve">.</w:t>
      </w:r>
      <w:r>
        <w:rPr>
          <w:rStyle w:val="AttributeTok"/>
        </w:rPr>
        <w:t xml:space="preserve">dataProcessed</w:t>
      </w:r>
      <w:r>
        <w:rPr>
          <w:rStyle w:val="NormalTok"/>
        </w:rPr>
        <w:t xml:space="preserve">) {</w:t>
      </w:r>
      <w:r>
        <w:br/>
      </w:r>
      <w:r>
        <w:rPr>
          <w:rStyle w:val="NormalTok"/>
        </w:rPr>
        <w:t xml:space="preserve">      </w:t>
      </w:r>
      <w:r>
        <w:rPr>
          <w:rStyle w:val="KeywordTok"/>
        </w:rPr>
        <w:t xml:space="preserve">const</w:t>
      </w:r>
      <w:r>
        <w:rPr>
          <w:rStyle w:val="NormalTok"/>
        </w:rPr>
        <w:t xml:space="preserve"> expiryDate </w:t>
      </w:r>
      <w:r>
        <w:rPr>
          <w:rStyle w:val="OperatorTok"/>
        </w:rPr>
        <w:t xml:space="preserve">=</w:t>
      </w:r>
      <w:r>
        <w:rPr>
          <w:rStyle w:val="NormalTok"/>
        </w:rPr>
        <w:t xml:space="preserve"> </w:t>
      </w:r>
      <w:r>
        <w:rPr>
          <w:rStyle w:val="KeywordTok"/>
        </w:rPr>
        <w:t xml:space="preserve">this</w:t>
      </w:r>
      <w:r>
        <w:rPr>
          <w:rStyle w:val="OperatorTok"/>
        </w:rPr>
        <w:t xml:space="preserve">.</w:t>
      </w:r>
      <w:r>
        <w:rPr>
          <w:rStyle w:val="FunctionTok"/>
        </w:rPr>
        <w:t xml:space="preserve">calculateExpiryDate</w:t>
      </w:r>
      <w:r>
        <w:rPr>
          <w:rStyle w:val="NormalTok"/>
        </w:rPr>
        <w:t xml:space="preserve">(data</w:t>
      </w:r>
      <w:r>
        <w:rPr>
          <w:rStyle w:val="OperatorTok"/>
        </w:rPr>
        <w:t xml:space="preserve">.</w:t>
      </w:r>
      <w:r>
        <w:rPr>
          <w:rStyle w:val="AttributeTok"/>
        </w:rPr>
        <w:t xml:space="preserve">retention</w:t>
      </w:r>
      <w:r>
        <w:rPr>
          <w:rStyle w:val="OperatorTok"/>
        </w:rPr>
        <w:t xml:space="preserve">.</w:t>
      </w:r>
      <w:r>
        <w:rPr>
          <w:rStyle w:val="AttributeTok"/>
        </w:rPr>
        <w:t xml:space="preserve">duration</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retention</w:t>
      </w:r>
      <w:r>
        <w:rPr>
          <w:rStyle w:val="OperatorTok"/>
        </w:rPr>
        <w:t xml:space="preserve">.</w:t>
      </w:r>
      <w:r>
        <w:rPr>
          <w:rStyle w:val="AttributeTok"/>
        </w:rPr>
        <w:t xml:space="preserve">afterExpiry</w:t>
      </w:r>
      <w:r>
        <w:rPr>
          <w:rStyle w:val="NormalTok"/>
        </w:rPr>
        <w:t xml:space="preserve"> </w:t>
      </w:r>
      <w:r>
        <w:rPr>
          <w:rStyle w:val="OperatorTok"/>
        </w:rPr>
        <w:t xml:space="preserve">===</w:t>
      </w:r>
      <w:r>
        <w:rPr>
          <w:rStyle w:val="NormalTok"/>
        </w:rPr>
        <w:t xml:space="preserve"> </w:t>
      </w:r>
      <w:r>
        <w:rPr>
          <w:rStyle w:val="StringTok"/>
        </w:rPr>
        <w:t xml:space="preserve">'deletion'</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deleteExpiredData</w:t>
      </w:r>
      <w:r>
        <w:rPr>
          <w:rStyle w:val="NormalTok"/>
        </w:rPr>
        <w:t xml:space="preserve">(module</w:t>
      </w:r>
      <w:r>
        <w:rPr>
          <w:rStyle w:val="OperatorTok"/>
        </w:rPr>
        <w:t xml:space="preserve">.</w:t>
      </w:r>
      <w:r>
        <w:rPr>
          <w:rStyle w:val="AttributeTok"/>
        </w:rPr>
        <w:t xml:space="preserve">name</w:t>
      </w:r>
      <w:r>
        <w:rPr>
          <w:rStyle w:val="OperatorTok"/>
        </w:rPr>
        <w:t xml:space="preserve">,</w:t>
      </w:r>
      <w:r>
        <w:rPr>
          <w:rStyle w:val="NormalTok"/>
        </w:rPr>
        <w:t xml:space="preserve"> data</w:t>
      </w:r>
      <w:r>
        <w:rPr>
          <w:rStyle w:val="OperatorTok"/>
        </w:rPr>
        <w:t xml:space="preserve">.</w:t>
      </w:r>
      <w:r>
        <w:rPr>
          <w:rStyle w:val="AttributeTok"/>
        </w:rPr>
        <w:t xml:space="preserve">category</w:t>
      </w:r>
      <w:r>
        <w:rPr>
          <w:rStyle w:val="OperatorTok"/>
        </w:rPr>
        <w:t xml:space="preserve">,</w:t>
      </w:r>
      <w:r>
        <w:rPr>
          <w:rStyle w:val="NormalTok"/>
        </w:rPr>
        <w:t xml:space="preserve"> expiryDate)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retention</w:t>
      </w:r>
      <w:r>
        <w:rPr>
          <w:rStyle w:val="OperatorTok"/>
        </w:rPr>
        <w:t xml:space="preserve">.</w:t>
      </w:r>
      <w:r>
        <w:rPr>
          <w:rStyle w:val="AttributeTok"/>
        </w:rPr>
        <w:t xml:space="preserve">afterExpiry</w:t>
      </w:r>
      <w:r>
        <w:rPr>
          <w:rStyle w:val="NormalTok"/>
        </w:rPr>
        <w:t xml:space="preserve"> </w:t>
      </w:r>
      <w:r>
        <w:rPr>
          <w:rStyle w:val="OperatorTok"/>
        </w:rPr>
        <w:t xml:space="preserve">===</w:t>
      </w:r>
      <w:r>
        <w:rPr>
          <w:rStyle w:val="NormalTok"/>
        </w:rPr>
        <w:t xml:space="preserve"> </w:t>
      </w:r>
      <w:r>
        <w:rPr>
          <w:rStyle w:val="StringTok"/>
        </w:rPr>
        <w:t xml:space="preserve">'anonymisation'</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anonymizeExpiredData</w:t>
      </w:r>
      <w:r>
        <w:rPr>
          <w:rStyle w:val="NormalTok"/>
        </w:rPr>
        <w:t xml:space="preserve">(module</w:t>
      </w:r>
      <w:r>
        <w:rPr>
          <w:rStyle w:val="OperatorTok"/>
        </w:rPr>
        <w:t xml:space="preserve">.</w:t>
      </w:r>
      <w:r>
        <w:rPr>
          <w:rStyle w:val="AttributeTok"/>
        </w:rPr>
        <w:t xml:space="preserve">name</w:t>
      </w:r>
      <w:r>
        <w:rPr>
          <w:rStyle w:val="OperatorTok"/>
        </w:rPr>
        <w:t xml:space="preserve">,</w:t>
      </w:r>
      <w:r>
        <w:rPr>
          <w:rStyle w:val="NormalTok"/>
        </w:rPr>
        <w:t xml:space="preserve"> data</w:t>
      </w:r>
      <w:r>
        <w:rPr>
          <w:rStyle w:val="OperatorTok"/>
        </w:rPr>
        <w:t xml:space="preserve">.</w:t>
      </w:r>
      <w:r>
        <w:rPr>
          <w:rStyle w:val="AttributeTok"/>
        </w:rPr>
        <w:t xml:space="preserve">category</w:t>
      </w:r>
      <w:r>
        <w:rPr>
          <w:rStyle w:val="OperatorTok"/>
        </w:rPr>
        <w:t xml:space="preserve">,</w:t>
      </w:r>
      <w:r>
        <w:rPr>
          <w:rStyle w:val="NormalTok"/>
        </w:rPr>
        <w:t xml:space="preserve"> expiryDate)</w:t>
      </w:r>
      <w:r>
        <w:rPr>
          <w:rStyle w:val="OperatorTok"/>
        </w:rPr>
        <w:t xml:space="preserve">;</w:t>
      </w:r>
      <w:r>
        <w:br/>
      </w:r>
      <w:r>
        <w:rPr>
          <w:rStyle w:val="NormalTok"/>
        </w:rPr>
        <w:t xml:space="preserve">      } </w:t>
      </w:r>
      <w:r>
        <w:rPr>
          <w:rStyle w:val="ControlFlowTok"/>
        </w:rPr>
        <w:t xml:space="preserve">else</w:t>
      </w:r>
      <w:r>
        <w:rPr>
          <w:rStyle w:val="NormalTok"/>
        </w:rPr>
        <w:t xml:space="preserve"> </w:t>
      </w:r>
      <w:r>
        <w:rPr>
          <w:rStyle w:val="ControlFlowTok"/>
        </w:rPr>
        <w:t xml:space="preserve">if</w:t>
      </w:r>
      <w:r>
        <w:rPr>
          <w:rStyle w:val="NormalTok"/>
        </w:rPr>
        <w:t xml:space="preserve"> (data</w:t>
      </w:r>
      <w:r>
        <w:rPr>
          <w:rStyle w:val="OperatorTok"/>
        </w:rPr>
        <w:t xml:space="preserve">.</w:t>
      </w:r>
      <w:r>
        <w:rPr>
          <w:rStyle w:val="AttributeTok"/>
        </w:rPr>
        <w:t xml:space="preserve">retention</w:t>
      </w:r>
      <w:r>
        <w:rPr>
          <w:rStyle w:val="OperatorTok"/>
        </w:rPr>
        <w:t xml:space="preserve">.</w:t>
      </w:r>
      <w:r>
        <w:rPr>
          <w:rStyle w:val="AttributeTok"/>
        </w:rPr>
        <w:t xml:space="preserve">afterExpiry</w:t>
      </w:r>
      <w:r>
        <w:rPr>
          <w:rStyle w:val="NormalTok"/>
        </w:rPr>
        <w:t xml:space="preserve"> </w:t>
      </w:r>
      <w:r>
        <w:rPr>
          <w:rStyle w:val="OperatorTok"/>
        </w:rPr>
        <w:t xml:space="preserve">===</w:t>
      </w:r>
      <w:r>
        <w:rPr>
          <w:rStyle w:val="NormalTok"/>
        </w:rPr>
        <w:t xml:space="preserve"> </w:t>
      </w:r>
      <w:r>
        <w:rPr>
          <w:rStyle w:val="StringTok"/>
        </w:rPr>
        <w:t xml:space="preserve">'archivage'</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archiveExpiredData</w:t>
      </w:r>
      <w:r>
        <w:rPr>
          <w:rStyle w:val="NormalTok"/>
        </w:rPr>
        <w:t xml:space="preserve">(module</w:t>
      </w:r>
      <w:r>
        <w:rPr>
          <w:rStyle w:val="OperatorTok"/>
        </w:rPr>
        <w:t xml:space="preserve">.</w:t>
      </w:r>
      <w:r>
        <w:rPr>
          <w:rStyle w:val="AttributeTok"/>
        </w:rPr>
        <w:t xml:space="preserve">name</w:t>
      </w:r>
      <w:r>
        <w:rPr>
          <w:rStyle w:val="OperatorTok"/>
        </w:rPr>
        <w:t xml:space="preserve">,</w:t>
      </w:r>
      <w:r>
        <w:rPr>
          <w:rStyle w:val="NormalTok"/>
        </w:rPr>
        <w:t xml:space="preserve"> data</w:t>
      </w:r>
      <w:r>
        <w:rPr>
          <w:rStyle w:val="OperatorTok"/>
        </w:rPr>
        <w:t xml:space="preserve">.</w:t>
      </w:r>
      <w:r>
        <w:rPr>
          <w:rStyle w:val="AttributeTok"/>
        </w:rPr>
        <w:t xml:space="preserve">category</w:t>
      </w:r>
      <w:r>
        <w:rPr>
          <w:rStyle w:val="OperatorTok"/>
        </w:rPr>
        <w:t xml:space="preserve">,</w:t>
      </w:r>
      <w:r>
        <w:rPr>
          <w:rStyle w:val="NormalTok"/>
        </w:rPr>
        <w:t xml:space="preserve"> expiryDate)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bookmarkEnd w:id="181"/>
    <w:bookmarkEnd w:id="182"/>
    <w:bookmarkStart w:id="185" w:name="dsar-api-data-subject-access-rights"/>
    <w:p>
      <w:pPr>
        <w:pStyle w:val="Heading3"/>
      </w:pPr>
      <w:r>
        <w:t xml:space="preserve">3.4. DSAR API (Data Subject Access Rights)</w:t>
      </w:r>
    </w:p>
    <w:p>
      <w:pPr>
        <w:pStyle w:val="FirstParagraph"/>
      </w:pPr>
      <w:r>
        <w:t xml:space="preserve">API unifiée pour les</w:t>
      </w:r>
      <w:r>
        <w:t xml:space="preserve"> </w:t>
      </w:r>
      <w:r>
        <w:rPr>
          <w:b/>
          <w:bCs/>
        </w:rPr>
        <w:t xml:space="preserve">droits des personnes</w:t>
      </w:r>
      <w:r>
        <w:t xml:space="preserve"> </w:t>
      </w:r>
      <w:r>
        <w:t xml:space="preserve">(accès, rectification, suppression, portabilité).</w:t>
      </w:r>
    </w:p>
    <w:bookmarkStart w:id="183" w:name="endpoint-droit-daccès-art.-15-rgpd"/>
    <w:p>
      <w:pPr>
        <w:pStyle w:val="Heading4"/>
      </w:pPr>
      <w:r>
        <w:t xml:space="preserve">Endpoint : Droit d’accès (Art. 15 RGPD)</w:t>
      </w:r>
    </w:p>
    <w:p>
      <w:pPr>
        <w:pStyle w:val="SourceCode"/>
      </w:pPr>
      <w:r>
        <w:rPr>
          <w:rStyle w:val="CommentTok"/>
        </w:rPr>
        <w:t xml:space="preserve">// gdpr.controller.ts</w:t>
      </w:r>
      <w:r>
        <w:br/>
      </w:r>
      <w:r>
        <w:rPr>
          <w:rStyle w:val="NormalTok"/>
        </w:rPr>
        <w:t xml:space="preserve">@</w:t>
      </w:r>
      <w:r>
        <w:rPr>
          <w:rStyle w:val="FunctionTok"/>
        </w:rPr>
        <w:t xml:space="preserve">Get</w:t>
      </w:r>
      <w:r>
        <w:rPr>
          <w:rStyle w:val="NormalTok"/>
        </w:rPr>
        <w:t xml:space="preserve">(</w:t>
      </w:r>
      <w:r>
        <w:rPr>
          <w:rStyle w:val="StringTok"/>
        </w:rPr>
        <w:t xml:space="preserve">'/gdpr/my-data'</w:t>
      </w:r>
      <w:r>
        <w:rPr>
          <w:rStyle w:val="NormalTok"/>
        </w:rPr>
        <w:t xml:space="preserve">)</w:t>
      </w:r>
      <w:r>
        <w:br/>
      </w:r>
      <w:r>
        <w:rPr>
          <w:rStyle w:val="NormalTok"/>
        </w:rPr>
        <w:t xml:space="preserve">@</w:t>
      </w:r>
      <w:r>
        <w:rPr>
          <w:rStyle w:val="FunctionTok"/>
        </w:rPr>
        <w:t xml:space="preserve">UseGuards</w:t>
      </w:r>
      <w:r>
        <w:rPr>
          <w:rStyle w:val="NormalTok"/>
        </w:rPr>
        <w:t xml:space="preserve">(JwtAuthGuard)</w:t>
      </w:r>
      <w:r>
        <w:br/>
      </w:r>
      <w:r>
        <w:rPr>
          <w:rStyle w:val="KeywordTok"/>
        </w:rPr>
        <w:t xml:space="preserve">async</w:t>
      </w:r>
      <w:r>
        <w:rPr>
          <w:rStyle w:val="NormalTok"/>
        </w:rPr>
        <w:t xml:space="preserve"> </w:t>
      </w:r>
      <w:r>
        <w:rPr>
          <w:rStyle w:val="FunctionTok"/>
        </w:rPr>
        <w:t xml:space="preserve">getMyData</w:t>
      </w:r>
      <w:r>
        <w:rPr>
          <w:rStyle w:val="NormalTok"/>
        </w:rPr>
        <w:t xml:space="preserve">(@</w:t>
      </w:r>
      <w:r>
        <w:rPr>
          <w:rStyle w:val="FunctionTok"/>
        </w:rPr>
        <w:t xml:space="preserve">CurrentUser</w:t>
      </w:r>
      <w:r>
        <w:rPr>
          <w:rStyle w:val="NormalTok"/>
        </w:rPr>
        <w:t xml:space="preserve">() user</w:t>
      </w:r>
      <w:r>
        <w:rPr>
          <w:rStyle w:val="OperatorTok"/>
        </w:rPr>
        <w:t xml:space="preserve">:</w:t>
      </w:r>
      <w:r>
        <w:rPr>
          <w:rStyle w:val="NormalTok"/>
        </w:rPr>
        <w:t xml:space="preserve"> User) {</w:t>
      </w:r>
      <w:r>
        <w:br/>
      </w:r>
      <w:r>
        <w:rPr>
          <w:rStyle w:val="NormalTok"/>
        </w:rPr>
        <w:t xml:space="preserve">  </w:t>
      </w:r>
      <w:r>
        <w:rPr>
          <w:rStyle w:val="KeywordTok"/>
        </w:rPr>
        <w:t xml:space="preserve">const</w:t>
      </w:r>
      <w:r>
        <w:rPr>
          <w:rStyle w:val="NormalTok"/>
        </w:rPr>
        <w:t xml:space="preserve"> data </w:t>
      </w:r>
      <w:r>
        <w:rPr>
          <w:rStyle w:val="OperatorTok"/>
        </w:rPr>
        <w:t xml:space="preserve">=</w:t>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mmentTok"/>
        </w:rPr>
        <w:t xml:space="preserve">// Agrégation des données depuis tous les modules</w:t>
      </w:r>
      <w:r>
        <w:br/>
      </w:r>
      <w:r>
        <w:rPr>
          <w:rStyle w:val="NormalTok"/>
        </w:rPr>
        <w:t xml:space="preserve">  </w:t>
      </w:r>
      <w:r>
        <w:rPr>
          <w:rStyle w:val="KeywordTok"/>
        </w:rPr>
        <w:t xml:space="preserve">const</w:t>
      </w:r>
      <w:r>
        <w:rPr>
          <w:rStyle w:val="NormalTok"/>
        </w:rPr>
        <w:t xml:space="preserve"> modules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metaKernel</w:t>
      </w:r>
      <w:r>
        <w:rPr>
          <w:rStyle w:val="OperatorTok"/>
        </w:rPr>
        <w:t xml:space="preserve">.</w:t>
      </w:r>
      <w:r>
        <w:rPr>
          <w:rStyle w:val="FunctionTok"/>
        </w:rPr>
        <w:t xml:space="preserve">getLoadedModules</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w:t>
      </w:r>
      <w:r>
        <w:rPr>
          <w:rStyle w:val="ImportTok"/>
        </w:rPr>
        <w:t xml:space="preserve">module</w:t>
      </w:r>
      <w:r>
        <w:rPr>
          <w:rStyle w:val="NormalTok"/>
        </w:rPr>
        <w:t xml:space="preserve"> </w:t>
      </w:r>
      <w:r>
        <w:rPr>
          <w:rStyle w:val="DataTypeTok"/>
        </w:rPr>
        <w:t xml:space="preserve">of</w:t>
      </w:r>
      <w:r>
        <w:rPr>
          <w:rStyle w:val="NormalTok"/>
        </w:rPr>
        <w:t xml:space="preserve"> </w:t>
      </w:r>
      <w:r>
        <w:rPr>
          <w:rStyle w:val="DataTypeTok"/>
        </w:rPr>
        <w:t xml:space="preserve">modules</w:t>
      </w:r>
      <w:r>
        <w:rPr>
          <w:rStyle w:val="NormalTok"/>
        </w:rPr>
        <w:t xml:space="preserve">) {</w:t>
      </w:r>
      <w:r>
        <w:br/>
      </w:r>
      <w:r>
        <w:rPr>
          <w:rStyle w:val="NormalTok"/>
        </w:rPr>
        <w:t xml:space="preserve">    </w:t>
      </w:r>
      <w:r>
        <w:rPr>
          <w:rStyle w:val="KeywordTok"/>
        </w:rPr>
        <w:t xml:space="preserve">const</w:t>
      </w:r>
      <w:r>
        <w:rPr>
          <w:rStyle w:val="NormalTok"/>
        </w:rPr>
        <w:t xml:space="preserve"> moduleData </w:t>
      </w:r>
      <w:r>
        <w:rPr>
          <w:rStyle w:val="OperatorTok"/>
        </w:rPr>
        <w:t xml:space="preserve">=</w:t>
      </w:r>
      <w:r>
        <w:rPr>
          <w:rStyle w:val="NormalTok"/>
        </w:rPr>
        <w:t xml:space="preserve"> </w:t>
      </w:r>
      <w:r>
        <w:rPr>
          <w:rStyle w:val="ControlFlowTok"/>
        </w:rPr>
        <w:t xml:space="preserve">await</w:t>
      </w:r>
      <w:r>
        <w:rPr>
          <w:rStyle w:val="NormalTok"/>
        </w:rPr>
        <w:t xml:space="preserve"> module</w:t>
      </w:r>
      <w:r>
        <w:rPr>
          <w:rStyle w:val="OperatorTok"/>
        </w:rPr>
        <w:t xml:space="preserve">.</w:t>
      </w:r>
      <w:r>
        <w:rPr>
          <w:rStyle w:val="AttributeTok"/>
        </w:rPr>
        <w:t xml:space="preserve">instance</w:t>
      </w:r>
      <w:r>
        <w:rPr>
          <w:rStyle w:val="OperatorTok"/>
        </w:rPr>
        <w:t xml:space="preserve">.</w:t>
      </w:r>
      <w:r>
        <w:rPr>
          <w:rStyle w:val="FunctionTok"/>
        </w:rPr>
        <w:t xml:space="preserve">getPersonalData</w:t>
      </w:r>
      <w:r>
        <w:rPr>
          <w:rStyle w:val="NormalTok"/>
        </w:rPr>
        <w:t xml:space="preserve">(user</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data[module</w:t>
      </w:r>
      <w:r>
        <w:rPr>
          <w:rStyle w:val="OperatorTok"/>
        </w:rPr>
        <w:t xml:space="preserve">.</w:t>
      </w:r>
      <w:r>
        <w:rPr>
          <w:rStyle w:val="AttributeTok"/>
        </w:rPr>
        <w:t xml:space="preserve">name</w:t>
      </w:r>
      <w:r>
        <w:rPr>
          <w:rStyle w:val="NormalTok"/>
        </w:rPr>
        <w:t xml:space="preserve">] </w:t>
      </w:r>
      <w:r>
        <w:rPr>
          <w:rStyle w:val="OperatorTok"/>
        </w:rPr>
        <w:t xml:space="preserve">=</w:t>
      </w:r>
      <w:r>
        <w:rPr>
          <w:rStyle w:val="NormalTok"/>
        </w:rPr>
        <w:t xml:space="preserve"> moduleData</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Audit de l'accès</w:t>
      </w:r>
      <w:r>
        <w:br/>
      </w:r>
      <w:r>
        <w:rPr>
          <w:rStyle w:val="NormalTok"/>
        </w:rPr>
        <w:t xml:space="preserve">  </w:t>
      </w:r>
      <w:r>
        <w:rPr>
          <w:rStyle w:val="KeywordTok"/>
        </w:rPr>
        <w:t xml:space="preserve">this</w:t>
      </w:r>
      <w:r>
        <w:rPr>
          <w:rStyle w:val="OperatorTok"/>
        </w:rPr>
        <w:t xml:space="preserve">.</w:t>
      </w:r>
      <w:r>
        <w:rPr>
          <w:rStyle w:val="AttributeTok"/>
        </w:rPr>
        <w:t xml:space="preserve">eventBus</w:t>
      </w:r>
      <w:r>
        <w:rPr>
          <w:rStyle w:val="OperatorTok"/>
        </w:rPr>
        <w:t xml:space="preserve">.</w:t>
      </w:r>
      <w:r>
        <w:rPr>
          <w:rStyle w:val="FunctionTok"/>
        </w:rPr>
        <w:t xml:space="preserve">emit</w:t>
      </w:r>
      <w:r>
        <w:rPr>
          <w:rStyle w:val="NormalTok"/>
        </w:rPr>
        <w:t xml:space="preserve">(</w:t>
      </w:r>
      <w:r>
        <w:rPr>
          <w:rStyle w:val="StringTok"/>
        </w:rPr>
        <w:t xml:space="preserve">'gdpr.data_access_request'</w:t>
      </w:r>
      <w:r>
        <w:rPr>
          <w:rStyle w:val="OperatorTok"/>
        </w:rPr>
        <w:t xml:space="preserve">,</w:t>
      </w:r>
      <w:r>
        <w:rPr>
          <w:rStyle w:val="NormalTok"/>
        </w:rPr>
        <w:t xml:space="preserve"> {</w:t>
      </w:r>
      <w:r>
        <w:br/>
      </w:r>
      <w:r>
        <w:rPr>
          <w:rStyle w:val="NormalTok"/>
        </w:rPr>
        <w:t xml:space="preserve">    userId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modules</w:t>
      </w:r>
      <w:r>
        <w:rPr>
          <w:rStyle w:val="OperatorTok"/>
        </w:rPr>
        <w:t xml:space="preserve">:</w:t>
      </w:r>
      <w:r>
        <w:rPr>
          <w:rStyle w:val="NormalTok"/>
        </w:rPr>
        <w:t xml:space="preserve"> modules</w:t>
      </w:r>
      <w:r>
        <w:rPr>
          <w:rStyle w:val="OperatorTok"/>
        </w:rPr>
        <w:t xml:space="preserve">.</w:t>
      </w:r>
      <w:r>
        <w:rPr>
          <w:rStyle w:val="FunctionTok"/>
        </w:rPr>
        <w:t xml:space="preserve">map</w:t>
      </w:r>
      <w:r>
        <w:rPr>
          <w:rStyle w:val="NormalTok"/>
        </w:rPr>
        <w:t xml:space="preserve">(m </w:t>
      </w:r>
      <w:r>
        <w:rPr>
          <w:rStyle w:val="KeywordTok"/>
        </w:rPr>
        <w:t xml:space="preserve">=&gt;</w:t>
      </w:r>
      <w:r>
        <w:rPr>
          <w:rStyle w:val="NormalTok"/>
        </w:rPr>
        <w:t xml:space="preserve"> m</w:t>
      </w:r>
      <w:r>
        <w:rPr>
          <w:rStyle w:val="OperatorTok"/>
        </w:rPr>
        <w:t xml:space="preserve">.</w:t>
      </w:r>
      <w:r>
        <w:rPr>
          <w:rStyle w:val="AttributeTok"/>
        </w:rPr>
        <w:t xml:space="preserve">name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user</w:t>
      </w:r>
      <w:r>
        <w:rPr>
          <w:rStyle w:val="OperatorTok"/>
        </w:rPr>
        <w:t xml:space="preserve">:</w:t>
      </w:r>
      <w:r>
        <w:rPr>
          <w:rStyle w:val="NormalTok"/>
        </w:rPr>
        <w:t xml:space="preserve"> user</w:t>
      </w:r>
      <w:r>
        <w:rPr>
          <w:rStyle w:val="OperatorTok"/>
        </w:rPr>
        <w:t xml:space="preserve">,</w:t>
      </w:r>
      <w:r>
        <w:br/>
      </w:r>
      <w:r>
        <w:rPr>
          <w:rStyle w:val="NormalTok"/>
        </w:rPr>
        <w:t xml:space="preserve">    data</w:t>
      </w:r>
      <w:r>
        <w:rPr>
          <w:rStyle w:val="OperatorTok"/>
        </w:rPr>
        <w:t xml:space="preserve">:</w:t>
      </w:r>
      <w:r>
        <w:rPr>
          <w:rStyle w:val="NormalTok"/>
        </w:rPr>
        <w:t xml:space="preserve"> data</w:t>
      </w:r>
      <w:r>
        <w:rPr>
          <w:rStyle w:val="OperatorTok"/>
        </w:rPr>
        <w:t xml:space="preserve">,</w:t>
      </w:r>
      <w:r>
        <w:br/>
      </w:r>
      <w:r>
        <w:rPr>
          <w:rStyle w:val="NormalTok"/>
        </w:rPr>
        <w:t xml:space="preserve">    exportedAt</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format</w:t>
      </w:r>
      <w:r>
        <w:rPr>
          <w:rStyle w:val="OperatorTok"/>
        </w:rPr>
        <w:t xml:space="preserve">:</w:t>
      </w:r>
      <w:r>
        <w:rPr>
          <w:rStyle w:val="NormalTok"/>
        </w:rPr>
        <w:t xml:space="preserve"> </w:t>
      </w:r>
      <w:r>
        <w:rPr>
          <w:rStyle w:val="StringTok"/>
        </w:rPr>
        <w:t xml:space="preserve">'JSON'</w:t>
      </w:r>
      <w:r>
        <w:rPr>
          <w:rStyle w:val="OperatorTok"/>
        </w:rPr>
        <w:t xml:space="preserve">,</w:t>
      </w:r>
      <w:r>
        <w:br/>
      </w:r>
      <w:r>
        <w:rPr>
          <w:rStyle w:val="NormalTok"/>
        </w:rPr>
        <w:t xml:space="preserve">  }</w:t>
      </w:r>
      <w:r>
        <w:rPr>
          <w:rStyle w:val="OperatorTok"/>
        </w:rPr>
        <w:t xml:space="preserve">;</w:t>
      </w:r>
      <w:r>
        <w:br/>
      </w:r>
      <w:r>
        <w:rPr>
          <w:rStyle w:val="NormalTok"/>
        </w:rPr>
        <w:t xml:space="preserve">}</w:t>
      </w:r>
    </w:p>
    <w:bookmarkEnd w:id="183"/>
    <w:bookmarkStart w:id="184" w:name="Xd1e98a98bf96612922ba6d09f1bb0ff2d791b10"/>
    <w:p>
      <w:pPr>
        <w:pStyle w:val="Heading4"/>
      </w:pPr>
      <w:r>
        <w:t xml:space="preserve">Endpoint : Droit à l’effacement (Art. 17 RGPD)</w:t>
      </w:r>
    </w:p>
    <w:p>
      <w:pPr>
        <w:pStyle w:val="SourceCode"/>
      </w:pPr>
      <w:r>
        <w:rPr>
          <w:rStyle w:val="NormalTok"/>
        </w:rPr>
        <w:t xml:space="preserve">@</w:t>
      </w:r>
      <w:r>
        <w:rPr>
          <w:rStyle w:val="FunctionTok"/>
        </w:rPr>
        <w:t xml:space="preserve">Delete</w:t>
      </w:r>
      <w:r>
        <w:rPr>
          <w:rStyle w:val="NormalTok"/>
        </w:rPr>
        <w:t xml:space="preserve">(</w:t>
      </w:r>
      <w:r>
        <w:rPr>
          <w:rStyle w:val="StringTok"/>
        </w:rPr>
        <w:t xml:space="preserve">'/gdpr/delete-my-data'</w:t>
      </w:r>
      <w:r>
        <w:rPr>
          <w:rStyle w:val="NormalTok"/>
        </w:rPr>
        <w:t xml:space="preserve">)</w:t>
      </w:r>
      <w:r>
        <w:br/>
      </w:r>
      <w:r>
        <w:rPr>
          <w:rStyle w:val="NormalTok"/>
        </w:rPr>
        <w:t xml:space="preserve">@</w:t>
      </w:r>
      <w:r>
        <w:rPr>
          <w:rStyle w:val="FunctionTok"/>
        </w:rPr>
        <w:t xml:space="preserve">UseGuards</w:t>
      </w:r>
      <w:r>
        <w:rPr>
          <w:rStyle w:val="NormalTok"/>
        </w:rPr>
        <w:t xml:space="preserve">(JwtAuthGuard)</w:t>
      </w:r>
      <w:r>
        <w:br/>
      </w:r>
      <w:r>
        <w:rPr>
          <w:rStyle w:val="KeywordTok"/>
        </w:rPr>
        <w:t xml:space="preserve">async</w:t>
      </w:r>
      <w:r>
        <w:rPr>
          <w:rStyle w:val="NormalTok"/>
        </w:rPr>
        <w:t xml:space="preserve"> </w:t>
      </w:r>
      <w:r>
        <w:rPr>
          <w:rStyle w:val="FunctionTok"/>
        </w:rPr>
        <w:t xml:space="preserve">deleteMyData</w:t>
      </w:r>
      <w:r>
        <w:rPr>
          <w:rStyle w:val="NormalTok"/>
        </w:rPr>
        <w:t xml:space="preserve">(@</w:t>
      </w:r>
      <w:r>
        <w:rPr>
          <w:rStyle w:val="FunctionTok"/>
        </w:rPr>
        <w:t xml:space="preserve">CurrentUser</w:t>
      </w:r>
      <w:r>
        <w:rPr>
          <w:rStyle w:val="NormalTok"/>
        </w:rPr>
        <w:t xml:space="preserve">() user</w:t>
      </w:r>
      <w:r>
        <w:rPr>
          <w:rStyle w:val="OperatorTok"/>
        </w:rPr>
        <w:t xml:space="preserve">:</w:t>
      </w:r>
      <w:r>
        <w:rPr>
          <w:rStyle w:val="NormalTok"/>
        </w:rPr>
        <w:t xml:space="preserve"> User) {</w:t>
      </w:r>
      <w:r>
        <w:br/>
      </w:r>
      <w:r>
        <w:rPr>
          <w:rStyle w:val="NormalTok"/>
        </w:rPr>
        <w:t xml:space="preserve">  </w:t>
      </w:r>
      <w:r>
        <w:rPr>
          <w:rStyle w:val="CommentTok"/>
        </w:rPr>
        <w:t xml:space="preserve">// Vérification : peut-on supprimer ? (obligation légale ?)</w:t>
      </w:r>
      <w:r>
        <w:br/>
      </w:r>
      <w:r>
        <w:rPr>
          <w:rStyle w:val="NormalTok"/>
        </w:rPr>
        <w:t xml:space="preserve">  </w:t>
      </w:r>
      <w:r>
        <w:rPr>
          <w:rStyle w:val="KeywordTok"/>
        </w:rPr>
        <w:t xml:space="preserve">const</w:t>
      </w:r>
      <w:r>
        <w:rPr>
          <w:rStyle w:val="NormalTok"/>
        </w:rPr>
        <w:t xml:space="preserve"> canDelete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FunctionTok"/>
        </w:rPr>
        <w:t xml:space="preserve">checkDeletionEligibility</w:t>
      </w:r>
      <w:r>
        <w:rPr>
          <w:rStyle w:val="NormalTok"/>
        </w:rPr>
        <w:t xml:space="preserve">(user</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canDelete) {</w:t>
      </w:r>
      <w:r>
        <w:br/>
      </w:r>
      <w:r>
        <w:rPr>
          <w:rStyle w:val="NormalTok"/>
        </w:rPr>
        <w:t xml:space="preserve">    </w:t>
      </w:r>
      <w:r>
        <w:rPr>
          <w:rStyle w:val="ControlFlowTok"/>
        </w:rPr>
        <w:t xml:space="preserve">throw</w:t>
      </w:r>
      <w:r>
        <w:rPr>
          <w:rStyle w:val="NormalTok"/>
        </w:rPr>
        <w:t xml:space="preserve"> </w:t>
      </w:r>
      <w:r>
        <w:rPr>
          <w:rStyle w:val="KeywordTok"/>
        </w:rPr>
        <w:t xml:space="preserve">new</w:t>
      </w:r>
      <w:r>
        <w:rPr>
          <w:rStyle w:val="NormalTok"/>
        </w:rPr>
        <w:t xml:space="preserve"> </w:t>
      </w:r>
      <w:r>
        <w:rPr>
          <w:rStyle w:val="FunctionTok"/>
        </w:rPr>
        <w:t xml:space="preserve">ForbiddenException</w:t>
      </w:r>
      <w:r>
        <w:rPr>
          <w:rStyle w:val="NormalTok"/>
        </w:rPr>
        <w:t xml:space="preserve">(</w:t>
      </w:r>
      <w:r>
        <w:rPr>
          <w:rStyle w:val="StringTok"/>
        </w:rPr>
        <w:t xml:space="preserve">'Suppression impossible (obligation légale de conservation)'</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Suppression cascadée dans tous les modules</w:t>
      </w:r>
      <w:r>
        <w:br/>
      </w:r>
      <w:r>
        <w:rPr>
          <w:rStyle w:val="NormalTok"/>
        </w:rPr>
        <w:t xml:space="preserve">  </w:t>
      </w:r>
      <w:r>
        <w:rPr>
          <w:rStyle w:val="KeywordTok"/>
        </w:rPr>
        <w:t xml:space="preserve">const</w:t>
      </w:r>
      <w:r>
        <w:rPr>
          <w:rStyle w:val="NormalTok"/>
        </w:rPr>
        <w:t xml:space="preserve"> modules </w:t>
      </w:r>
      <w:r>
        <w:rPr>
          <w:rStyle w:val="OperatorTok"/>
        </w:rPr>
        <w:t xml:space="preserve">=</w:t>
      </w:r>
      <w:r>
        <w:rPr>
          <w:rStyle w:val="NormalTok"/>
        </w:rPr>
        <w:t xml:space="preserve"> </w:t>
      </w:r>
      <w:r>
        <w:rPr>
          <w:rStyle w:val="ControlFlowTok"/>
        </w:rPr>
        <w:t xml:space="preserve">await</w:t>
      </w:r>
      <w:r>
        <w:rPr>
          <w:rStyle w:val="NormalTok"/>
        </w:rPr>
        <w:t xml:space="preserve"> </w:t>
      </w:r>
      <w:r>
        <w:rPr>
          <w:rStyle w:val="KeywordTok"/>
        </w:rPr>
        <w:t xml:space="preserve">this</w:t>
      </w:r>
      <w:r>
        <w:rPr>
          <w:rStyle w:val="OperatorTok"/>
        </w:rPr>
        <w:t xml:space="preserve">.</w:t>
      </w:r>
      <w:r>
        <w:rPr>
          <w:rStyle w:val="AttributeTok"/>
        </w:rPr>
        <w:t xml:space="preserve">metaKernel</w:t>
      </w:r>
      <w:r>
        <w:rPr>
          <w:rStyle w:val="OperatorTok"/>
        </w:rPr>
        <w:t xml:space="preserve">.</w:t>
      </w:r>
      <w:r>
        <w:rPr>
          <w:rStyle w:val="FunctionTok"/>
        </w:rPr>
        <w:t xml:space="preserve">getLoadedModules</w:t>
      </w:r>
      <w:r>
        <w:rPr>
          <w:rStyle w:val="NormalTok"/>
        </w:rPr>
        <w:t xml:space="preserve">()</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KeywordTok"/>
        </w:rPr>
        <w:t xml:space="preserve">const</w:t>
      </w:r>
      <w:r>
        <w:rPr>
          <w:rStyle w:val="NormalTok"/>
        </w:rPr>
        <w:t xml:space="preserve"> </w:t>
      </w:r>
      <w:r>
        <w:rPr>
          <w:rStyle w:val="ImportTok"/>
        </w:rPr>
        <w:t xml:space="preserve">module</w:t>
      </w:r>
      <w:r>
        <w:rPr>
          <w:rStyle w:val="NormalTok"/>
        </w:rPr>
        <w:t xml:space="preserve"> </w:t>
      </w:r>
      <w:r>
        <w:rPr>
          <w:rStyle w:val="DataTypeTok"/>
        </w:rPr>
        <w:t xml:space="preserve">of</w:t>
      </w:r>
      <w:r>
        <w:rPr>
          <w:rStyle w:val="NormalTok"/>
        </w:rPr>
        <w:t xml:space="preserve"> </w:t>
      </w:r>
      <w:r>
        <w:rPr>
          <w:rStyle w:val="DataTypeTok"/>
        </w:rPr>
        <w:t xml:space="preserve">modules</w:t>
      </w:r>
      <w:r>
        <w:rPr>
          <w:rStyle w:val="NormalTok"/>
        </w:rPr>
        <w:t xml:space="preserve">) {</w:t>
      </w:r>
      <w:r>
        <w:br/>
      </w:r>
      <w:r>
        <w:rPr>
          <w:rStyle w:val="NormalTok"/>
        </w:rPr>
        <w:t xml:space="preserve">    </w:t>
      </w:r>
      <w:r>
        <w:rPr>
          <w:rStyle w:val="ControlFlowTok"/>
        </w:rPr>
        <w:t xml:space="preserve">await</w:t>
      </w:r>
      <w:r>
        <w:rPr>
          <w:rStyle w:val="NormalTok"/>
        </w:rPr>
        <w:t xml:space="preserve"> module</w:t>
      </w:r>
      <w:r>
        <w:rPr>
          <w:rStyle w:val="OperatorTok"/>
        </w:rPr>
        <w:t xml:space="preserve">.</w:t>
      </w:r>
      <w:r>
        <w:rPr>
          <w:rStyle w:val="AttributeTok"/>
        </w:rPr>
        <w:t xml:space="preserve">instance</w:t>
      </w:r>
      <w:r>
        <w:rPr>
          <w:rStyle w:val="OperatorTok"/>
        </w:rPr>
        <w:t xml:space="preserve">.</w:t>
      </w:r>
      <w:r>
        <w:rPr>
          <w:rStyle w:val="FunctionTok"/>
        </w:rPr>
        <w:t xml:space="preserve">deletePersonalData</w:t>
      </w:r>
      <w:r>
        <w:rPr>
          <w:rStyle w:val="NormalTok"/>
        </w:rPr>
        <w:t xml:space="preserve">(user</w:t>
      </w:r>
      <w:r>
        <w:rPr>
          <w:rStyle w:val="OperatorTok"/>
        </w:rPr>
        <w:t xml:space="preserve">.</w:t>
      </w:r>
      <w:r>
        <w:rPr>
          <w:rStyle w:val="AttributeTok"/>
        </w:rPr>
        <w:t xml:space="preserve">id</w:t>
      </w:r>
      <w:r>
        <w:rPr>
          <w:rStyle w:val="Normal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CommentTok"/>
        </w:rPr>
        <w:t xml:space="preserve">// Audit de la suppression</w:t>
      </w:r>
      <w:r>
        <w:br/>
      </w:r>
      <w:r>
        <w:rPr>
          <w:rStyle w:val="NormalTok"/>
        </w:rPr>
        <w:t xml:space="preserve">  </w:t>
      </w:r>
      <w:r>
        <w:rPr>
          <w:rStyle w:val="KeywordTok"/>
        </w:rPr>
        <w:t xml:space="preserve">this</w:t>
      </w:r>
      <w:r>
        <w:rPr>
          <w:rStyle w:val="OperatorTok"/>
        </w:rPr>
        <w:t xml:space="preserve">.</w:t>
      </w:r>
      <w:r>
        <w:rPr>
          <w:rStyle w:val="AttributeTok"/>
        </w:rPr>
        <w:t xml:space="preserve">eventBus</w:t>
      </w:r>
      <w:r>
        <w:rPr>
          <w:rStyle w:val="OperatorTok"/>
        </w:rPr>
        <w:t xml:space="preserve">.</w:t>
      </w:r>
      <w:r>
        <w:rPr>
          <w:rStyle w:val="FunctionTok"/>
        </w:rPr>
        <w:t xml:space="preserve">emit</w:t>
      </w:r>
      <w:r>
        <w:rPr>
          <w:rStyle w:val="NormalTok"/>
        </w:rPr>
        <w:t xml:space="preserve">(</w:t>
      </w:r>
      <w:r>
        <w:rPr>
          <w:rStyle w:val="StringTok"/>
        </w:rPr>
        <w:t xml:space="preserve">'gdpr.data_deletion'</w:t>
      </w:r>
      <w:r>
        <w:rPr>
          <w:rStyle w:val="OperatorTok"/>
        </w:rPr>
        <w:t xml:space="preserve">,</w:t>
      </w:r>
      <w:r>
        <w:rPr>
          <w:rStyle w:val="NormalTok"/>
        </w:rPr>
        <w:t xml:space="preserve"> {</w:t>
      </w:r>
      <w:r>
        <w:br/>
      </w:r>
      <w:r>
        <w:rPr>
          <w:rStyle w:val="NormalTok"/>
        </w:rPr>
        <w:t xml:space="preserve">    userId</w:t>
      </w:r>
      <w:r>
        <w:rPr>
          <w:rStyle w:val="OperatorTok"/>
        </w:rPr>
        <w:t xml:space="preserve">:</w:t>
      </w:r>
      <w:r>
        <w:rPr>
          <w:rStyle w:val="NormalTok"/>
        </w:rPr>
        <w:t xml:space="preserve"> user</w:t>
      </w:r>
      <w:r>
        <w:rPr>
          <w:rStyle w:val="OperatorTok"/>
        </w:rPr>
        <w:t xml:space="preserve">.</w:t>
      </w:r>
      <w:r>
        <w:rPr>
          <w:rStyle w:val="AttributeTok"/>
        </w:rPr>
        <w:t xml:space="preserve">id</w:t>
      </w:r>
      <w:r>
        <w:rPr>
          <w:rStyle w:val="OperatorTok"/>
        </w:rPr>
        <w:t xml:space="preserve">,</w:t>
      </w:r>
      <w:r>
        <w:br/>
      </w:r>
      <w:r>
        <w:rPr>
          <w:rStyle w:val="NormalTok"/>
        </w:rPr>
        <w:t xml:space="preserve">    timestamp</w:t>
      </w:r>
      <w:r>
        <w:rPr>
          <w:rStyle w:val="OperatorTok"/>
        </w:rPr>
        <w:t xml:space="preserve">:</w:t>
      </w:r>
      <w:r>
        <w:rPr>
          <w:rStyle w:val="NormalTok"/>
        </w:rPr>
        <w:t xml:space="preserve"> </w:t>
      </w:r>
      <w:r>
        <w:rPr>
          <w:rStyle w:val="KeywordTok"/>
        </w:rPr>
        <w:t xml:space="preserve">new</w:t>
      </w:r>
      <w:r>
        <w:rPr>
          <w:rStyle w:val="NormalTok"/>
        </w:rPr>
        <w:t xml:space="preserve"> </w:t>
      </w:r>
      <w:r>
        <w:rPr>
          <w:rStyle w:val="BuiltInTok"/>
        </w:rPr>
        <w:t xml:space="preserve">Date</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 success</w:t>
      </w:r>
      <w:r>
        <w:rPr>
          <w:rStyle w:val="OperatorTok"/>
        </w:rPr>
        <w:t xml:space="preserve">:</w:t>
      </w:r>
      <w:r>
        <w:rPr>
          <w:rStyle w:val="NormalTok"/>
        </w:rPr>
        <w:t xml:space="preserve"> </w:t>
      </w:r>
      <w:r>
        <w:rPr>
          <w:rStyle w:val="KeywordTok"/>
        </w:rPr>
        <w:t xml:space="preserve">true</w:t>
      </w:r>
      <w:r>
        <w:rPr>
          <w:rStyle w:val="OperatorTok"/>
        </w:rPr>
        <w:t xml:space="preserve">,</w:t>
      </w:r>
      <w:r>
        <w:rPr>
          <w:rStyle w:val="NormalTok"/>
        </w:rPr>
        <w:t xml:space="preserve"> message</w:t>
      </w:r>
      <w:r>
        <w:rPr>
          <w:rStyle w:val="OperatorTok"/>
        </w:rPr>
        <w:t xml:space="preserve">:</w:t>
      </w:r>
      <w:r>
        <w:rPr>
          <w:rStyle w:val="NormalTok"/>
        </w:rPr>
        <w:t xml:space="preserve"> </w:t>
      </w:r>
      <w:r>
        <w:rPr>
          <w:rStyle w:val="StringTok"/>
        </w:rPr>
        <w:t xml:space="preserve">'Données supprimées avec succès'</w:t>
      </w:r>
      <w:r>
        <w:rPr>
          <w:rStyle w:val="NormalTok"/>
        </w:rPr>
        <w:t xml:space="preserve"> }</w:t>
      </w:r>
      <w:r>
        <w:rPr>
          <w:rStyle w:val="OperatorTok"/>
        </w:rPr>
        <w:t xml:space="preserve">;</w:t>
      </w:r>
      <w:r>
        <w:br/>
      </w:r>
      <w:r>
        <w:rPr>
          <w:rStyle w:val="NormalTok"/>
        </w:rPr>
        <w:t xml:space="preserve">}</w:t>
      </w:r>
    </w:p>
    <w:bookmarkEnd w:id="184"/>
    <w:bookmarkEnd w:id="185"/>
    <w:bookmarkStart w:id="189" w:name="chiffrement-des-données-sensibles"/>
    <w:p>
      <w:pPr>
        <w:pStyle w:val="Heading3"/>
      </w:pPr>
      <w:r>
        <w:t xml:space="preserve">3.5. Chiffrement des données sensibles</w:t>
      </w:r>
    </w:p>
    <w:bookmarkStart w:id="186" w:name="chiffrement-au-repos-database"/>
    <w:p>
      <w:pPr>
        <w:pStyle w:val="Heading4"/>
      </w:pPr>
      <w:r>
        <w:t xml:space="preserve">Chiffrement au repos (Database)</w:t>
      </w:r>
    </w:p>
    <w:p>
      <w:pPr>
        <w:pStyle w:val="FirstParagraph"/>
      </w:pPr>
      <w:r>
        <w:t xml:space="preserve">Utiliser les fonctionnalités natives de PostgreSQL :</w:t>
      </w:r>
    </w:p>
    <w:p>
      <w:pPr>
        <w:pStyle w:val="SourceCode"/>
      </w:pPr>
      <w:r>
        <w:rPr>
          <w:rStyle w:val="CommentTok"/>
        </w:rPr>
        <w:t xml:space="preserve">-- Activer pgcrypto</w:t>
      </w:r>
      <w:r>
        <w:br/>
      </w:r>
      <w:r>
        <w:rPr>
          <w:rStyle w:val="KeywordTok"/>
        </w:rPr>
        <w:t xml:space="preserve">CREATE</w:t>
      </w:r>
      <w:r>
        <w:rPr>
          <w:rStyle w:val="NormalTok"/>
        </w:rPr>
        <w:t xml:space="preserve"> EXTENSION </w:t>
      </w:r>
      <w:r>
        <w:rPr>
          <w:rStyle w:val="ControlFlowTok"/>
        </w:rPr>
        <w:t xml:space="preserve">IF</w:t>
      </w:r>
      <w:r>
        <w:rPr>
          <w:rStyle w:val="NormalTok"/>
        </w:rPr>
        <w:t xml:space="preserve"> </w:t>
      </w:r>
      <w:r>
        <w:rPr>
          <w:rStyle w:val="KeywordTok"/>
        </w:rPr>
        <w:t xml:space="preserve">NOT</w:t>
      </w:r>
      <w:r>
        <w:rPr>
          <w:rStyle w:val="NormalTok"/>
        </w:rPr>
        <w:t xml:space="preserve"> </w:t>
      </w:r>
      <w:r>
        <w:rPr>
          <w:rStyle w:val="KeywordTok"/>
        </w:rPr>
        <w:t xml:space="preserve">EXISTS</w:t>
      </w:r>
      <w:r>
        <w:rPr>
          <w:rStyle w:val="NormalTok"/>
        </w:rPr>
        <w:t xml:space="preserve"> pgcrypto;</w:t>
      </w:r>
      <w:r>
        <w:br/>
      </w:r>
      <w:r>
        <w:br/>
      </w:r>
      <w:r>
        <w:rPr>
          <w:rStyle w:val="CommentTok"/>
        </w:rPr>
        <w:t xml:space="preserve">-- Chiffrer une colonne</w:t>
      </w:r>
      <w:r>
        <w:br/>
      </w:r>
      <w:r>
        <w:rPr>
          <w:rStyle w:val="KeywordTok"/>
        </w:rPr>
        <w:t xml:space="preserve">CREATE</w:t>
      </w:r>
      <w:r>
        <w:rPr>
          <w:rStyle w:val="NormalTok"/>
        </w:rPr>
        <w:t xml:space="preserve"> </w:t>
      </w:r>
      <w:r>
        <w:rPr>
          <w:rStyle w:val="KeywordTok"/>
        </w:rPr>
        <w:t xml:space="preserve">TABLE</w:t>
      </w:r>
      <w:r>
        <w:rPr>
          <w:rStyle w:val="NormalTok"/>
        </w:rPr>
        <w:t xml:space="preserve"> users (</w:t>
      </w:r>
      <w:r>
        <w:br/>
      </w:r>
      <w:r>
        <w:rPr>
          <w:rStyle w:val="NormalTok"/>
        </w:rPr>
        <w:t xml:space="preserve">  </w:t>
      </w:r>
      <w:r>
        <w:rPr>
          <w:rStyle w:val="KeywordTok"/>
        </w:rPr>
        <w:t xml:space="preserve">id</w:t>
      </w:r>
      <w:r>
        <w:rPr>
          <w:rStyle w:val="NormalTok"/>
        </w:rPr>
        <w:t xml:space="preserve"> UUID </w:t>
      </w:r>
      <w:r>
        <w:rPr>
          <w:rStyle w:val="KeywordTok"/>
        </w:rPr>
        <w:t xml:space="preserve">PRIMARY</w:t>
      </w:r>
      <w:r>
        <w:rPr>
          <w:rStyle w:val="NormalTok"/>
        </w:rPr>
        <w:t xml:space="preserve"> </w:t>
      </w:r>
      <w:r>
        <w:rPr>
          <w:rStyle w:val="KeywordTok"/>
        </w:rPr>
        <w:t xml:space="preserve">KEY</w:t>
      </w:r>
      <w:r>
        <w:rPr>
          <w:rStyle w:val="NormalTok"/>
        </w:rPr>
        <w:t xml:space="preserve">,</w:t>
      </w:r>
      <w:r>
        <w:br/>
      </w:r>
      <w:r>
        <w:rPr>
          <w:rStyle w:val="NormalTok"/>
        </w:rPr>
        <w:t xml:space="preserve">  email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password_hash TEXT </w:t>
      </w:r>
      <w:r>
        <w:rPr>
          <w:rStyle w:val="KeywordTok"/>
        </w:rPr>
        <w:t xml:space="preserve">NOT</w:t>
      </w:r>
      <w:r>
        <w:rPr>
          <w:rStyle w:val="NormalTok"/>
        </w:rPr>
        <w:t xml:space="preserve"> </w:t>
      </w:r>
      <w:r>
        <w:rPr>
          <w:rStyle w:val="KeywordTok"/>
        </w:rPr>
        <w:t xml:space="preserve">NULL</w:t>
      </w:r>
      <w:r>
        <w:rPr>
          <w:rStyle w:val="NormalTok"/>
        </w:rPr>
        <w:t xml:space="preserve">,</w:t>
      </w:r>
      <w:r>
        <w:br/>
      </w:r>
      <w:r>
        <w:rPr>
          <w:rStyle w:val="NormalTok"/>
        </w:rPr>
        <w:t xml:space="preserve">  ssn TEXT, </w:t>
      </w:r>
      <w:r>
        <w:rPr>
          <w:rStyle w:val="CommentTok"/>
        </w:rPr>
        <w:t xml:space="preserve">-- Numéro de sécurité sociale (sensible)</w:t>
      </w:r>
      <w:r>
        <w:br/>
      </w:r>
      <w:r>
        <w:rPr>
          <w:rStyle w:val="NormalTok"/>
        </w:rPr>
        <w:t xml:space="preserve">  ssn_encrypted BYTEA </w:t>
      </w:r>
      <w:r>
        <w:rPr>
          <w:rStyle w:val="KeywordTok"/>
        </w:rPr>
        <w:t xml:space="preserve">GENERATED</w:t>
      </w:r>
      <w:r>
        <w:rPr>
          <w:rStyle w:val="NormalTok"/>
        </w:rPr>
        <w:t xml:space="preserve"> ALWAYS </w:t>
      </w:r>
      <w:r>
        <w:rPr>
          <w:rStyle w:val="KeywordTok"/>
        </w:rPr>
        <w:t xml:space="preserve">AS</w:t>
      </w:r>
      <w:r>
        <w:rPr>
          <w:rStyle w:val="NormalTok"/>
        </w:rPr>
        <w:t xml:space="preserve"> (</w:t>
      </w:r>
      <w:r>
        <w:br/>
      </w:r>
      <w:r>
        <w:rPr>
          <w:rStyle w:val="NormalTok"/>
        </w:rPr>
        <w:t xml:space="preserve">    pgp_sym_encrypt(ssn, current_setting(</w:t>
      </w:r>
      <w:r>
        <w:rPr>
          <w:rStyle w:val="StringTok"/>
        </w:rPr>
        <w:t xml:space="preserve">'app.encryption_key'</w:t>
      </w:r>
      <w:r>
        <w:rPr>
          <w:rStyle w:val="NormalTok"/>
        </w:rPr>
        <w:t xml:space="preserve">))</w:t>
      </w:r>
      <w:r>
        <w:br/>
      </w:r>
      <w:r>
        <w:rPr>
          <w:rStyle w:val="NormalTok"/>
        </w:rPr>
        <w:t xml:space="preserve">  ) STORED</w:t>
      </w:r>
      <w:r>
        <w:br/>
      </w:r>
      <w:r>
        <w:rPr>
          <w:rStyle w:val="NormalTok"/>
        </w:rPr>
        <w:t xml:space="preserve">);</w:t>
      </w:r>
    </w:p>
    <w:bookmarkEnd w:id="186"/>
    <w:bookmarkStart w:id="187" w:name="chiffrement-en-transit"/>
    <w:p>
      <w:pPr>
        <w:pStyle w:val="Heading4"/>
      </w:pPr>
      <w:r>
        <w:t xml:space="preserve">Chiffrement en transit</w:t>
      </w:r>
    </w:p>
    <w:p>
      <w:pPr>
        <w:pStyle w:val="Compact"/>
        <w:numPr>
          <w:ilvl w:val="0"/>
          <w:numId w:val="1111"/>
        </w:numPr>
      </w:pPr>
      <w:r>
        <w:rPr>
          <w:b/>
          <w:bCs/>
        </w:rPr>
        <w:t xml:space="preserve">TLS 1.3</w:t>
      </w:r>
      <w:r>
        <w:t xml:space="preserve"> </w:t>
      </w:r>
      <w:r>
        <w:t xml:space="preserve">obligatoire pour toutes les connexions HTTP</w:t>
      </w:r>
    </w:p>
    <w:p>
      <w:pPr>
        <w:pStyle w:val="Compact"/>
        <w:numPr>
          <w:ilvl w:val="0"/>
          <w:numId w:val="1111"/>
        </w:numPr>
      </w:pPr>
      <w:r>
        <w:rPr>
          <w:b/>
          <w:bCs/>
        </w:rPr>
        <w:t xml:space="preserve">Mutual TLS</w:t>
      </w:r>
      <w:r>
        <w:t xml:space="preserve"> </w:t>
      </w:r>
      <w:r>
        <w:t xml:space="preserve">pour les communications entre modules (si externalisation future)</w:t>
      </w:r>
    </w:p>
    <w:bookmarkEnd w:id="187"/>
    <w:bookmarkStart w:id="188" w:name="X32ce07bde8be60f4df8ed05c37263783e7e718b"/>
    <w:p>
      <w:pPr>
        <w:pStyle w:val="Heading4"/>
      </w:pPr>
      <w:r>
        <w:t xml:space="preserve">Chiffrement applicatif (pour données très sensibles)</w:t>
      </w:r>
    </w:p>
    <w:p>
      <w:pPr>
        <w:pStyle w:val="SourceCode"/>
      </w:pPr>
      <w:r>
        <w:rPr>
          <w:rStyle w:val="ImportTok"/>
        </w:rPr>
        <w:t xml:space="preserve">import</w:t>
      </w:r>
      <w:r>
        <w:rPr>
          <w:rStyle w:val="NormalTok"/>
        </w:rPr>
        <w:t xml:space="preserve"> { createCipheriv</w:t>
      </w:r>
      <w:r>
        <w:rPr>
          <w:rStyle w:val="OperatorTok"/>
        </w:rPr>
        <w:t xml:space="preserve">,</w:t>
      </w:r>
      <w:r>
        <w:rPr>
          <w:rStyle w:val="NormalTok"/>
        </w:rPr>
        <w:t xml:space="preserve"> createDecipheriv</w:t>
      </w:r>
      <w:r>
        <w:rPr>
          <w:rStyle w:val="OperatorTok"/>
        </w:rPr>
        <w:t xml:space="preserve">,</w:t>
      </w:r>
      <w:r>
        <w:rPr>
          <w:rStyle w:val="NormalTok"/>
        </w:rPr>
        <w:t xml:space="preserve"> randomBytes } </w:t>
      </w:r>
      <w:r>
        <w:rPr>
          <w:rStyle w:val="ImportTok"/>
        </w:rPr>
        <w:t xml:space="preserve">from</w:t>
      </w:r>
      <w:r>
        <w:rPr>
          <w:rStyle w:val="NormalTok"/>
        </w:rPr>
        <w:t xml:space="preserve"> </w:t>
      </w:r>
      <w:r>
        <w:rPr>
          <w:rStyle w:val="StringTok"/>
        </w:rPr>
        <w:t xml:space="preserve">'crypto'</w:t>
      </w:r>
      <w:r>
        <w:rPr>
          <w:rStyle w:val="OperatorTok"/>
        </w:rPr>
        <w:t xml:space="preserve">;</w:t>
      </w:r>
      <w:r>
        <w:br/>
      </w:r>
      <w:r>
        <w:br/>
      </w:r>
      <w:r>
        <w:rPr>
          <w:rStyle w:val="KeywordTok"/>
        </w:rPr>
        <w:t xml:space="preserve">class</w:t>
      </w:r>
      <w:r>
        <w:rPr>
          <w:rStyle w:val="NormalTok"/>
        </w:rPr>
        <w:t xml:space="preserve"> EncryptionService {</w:t>
      </w:r>
      <w:r>
        <w:br/>
      </w:r>
      <w:r>
        <w:rPr>
          <w:rStyle w:val="NormalTok"/>
        </w:rPr>
        <w:t xml:space="preserve">  </w:t>
      </w:r>
      <w:r>
        <w:rPr>
          <w:rStyle w:val="KeywordTok"/>
        </w:rPr>
        <w:t xml:space="preserve">private</w:t>
      </w:r>
      <w:r>
        <w:rPr>
          <w:rStyle w:val="NormalTok"/>
        </w:rPr>
        <w:t xml:space="preserve"> algorithm </w:t>
      </w:r>
      <w:r>
        <w:rPr>
          <w:rStyle w:val="OperatorTok"/>
        </w:rPr>
        <w:t xml:space="preserve">=</w:t>
      </w:r>
      <w:r>
        <w:rPr>
          <w:rStyle w:val="NormalTok"/>
        </w:rPr>
        <w:t xml:space="preserve"> </w:t>
      </w:r>
      <w:r>
        <w:rPr>
          <w:rStyle w:val="StringTok"/>
        </w:rPr>
        <w:t xml:space="preserve">'aes-256-gcm'</w:t>
      </w:r>
      <w:r>
        <w:rPr>
          <w:rStyle w:val="OperatorTok"/>
        </w:rPr>
        <w:t xml:space="preserve">;</w:t>
      </w:r>
      <w:r>
        <w:br/>
      </w:r>
      <w:r>
        <w:rPr>
          <w:rStyle w:val="NormalTok"/>
        </w:rPr>
        <w:t xml:space="preserve">  </w:t>
      </w:r>
      <w:r>
        <w:rPr>
          <w:rStyle w:val="KeywordTok"/>
        </w:rPr>
        <w:t xml:space="preserve">private</w:t>
      </w:r>
      <w:r>
        <w:rPr>
          <w:rStyle w:val="NormalTok"/>
        </w:rPr>
        <w:t xml:space="preserve"> key </w:t>
      </w:r>
      <w:r>
        <w:rPr>
          <w:rStyle w:val="OperatorTok"/>
        </w:rPr>
        <w:t xml:space="preserve">=</w:t>
      </w:r>
      <w:r>
        <w:rPr>
          <w:rStyle w:val="NormalTok"/>
        </w:rPr>
        <w:t xml:space="preserve"> </w:t>
      </w:r>
      <w:r>
        <w:rPr>
          <w:rStyle w:val="BuiltInTok"/>
        </w:rPr>
        <w:t xml:space="preserve">Buffer</w:t>
      </w:r>
      <w:r>
        <w:rPr>
          <w:rStyle w:val="OperatorTok"/>
        </w:rPr>
        <w:t xml:space="preserve">.</w:t>
      </w:r>
      <w:r>
        <w:rPr>
          <w:rStyle w:val="FunctionTok"/>
        </w:rPr>
        <w:t xml:space="preserve">from</w:t>
      </w:r>
      <w:r>
        <w:rPr>
          <w:rStyle w:val="NormalTok"/>
        </w:rPr>
        <w:t xml:space="preserve">(</w:t>
      </w:r>
      <w:r>
        <w:rPr>
          <w:rStyle w:val="BuiltInTok"/>
        </w:rPr>
        <w:t xml:space="preserve">process</w:t>
      </w:r>
      <w:r>
        <w:rPr>
          <w:rStyle w:val="OperatorTok"/>
        </w:rPr>
        <w:t xml:space="preserve">.</w:t>
      </w:r>
      <w:r>
        <w:rPr>
          <w:rStyle w:val="AttributeTok"/>
        </w:rPr>
        <w:t xml:space="preserve">env</w:t>
      </w:r>
      <w:r>
        <w:rPr>
          <w:rStyle w:val="OperatorTok"/>
        </w:rPr>
        <w:t xml:space="preserve">.</w:t>
      </w:r>
      <w:r>
        <w:rPr>
          <w:rStyle w:val="AttributeTok"/>
        </w:rPr>
        <w:t xml:space="preserve">ENCRYPTION_KEY</w:t>
      </w:r>
      <w:r>
        <w:rPr>
          <w:rStyle w:val="OperatorTok"/>
        </w:rPr>
        <w:t xml:space="preserve">,</w:t>
      </w:r>
      <w:r>
        <w:rPr>
          <w:rStyle w:val="NormalTok"/>
        </w:rPr>
        <w:t xml:space="preserve"> </w:t>
      </w:r>
      <w:r>
        <w:rPr>
          <w:rStyle w:val="StringTok"/>
        </w:rPr>
        <w:t xml:space="preserve">'hex'</w:t>
      </w:r>
      <w:r>
        <w:rPr>
          <w:rStyle w:val="NormalTok"/>
        </w:rPr>
        <w:t xml:space="preserve">)</w:t>
      </w:r>
      <w:r>
        <w:rPr>
          <w:rStyle w:val="OperatorTok"/>
        </w:rPr>
        <w:t xml:space="preserve">;</w:t>
      </w:r>
      <w:r>
        <w:rPr>
          <w:rStyle w:val="NormalTok"/>
        </w:rPr>
        <w:t xml:space="preserve"> </w:t>
      </w:r>
      <w:r>
        <w:rPr>
          <w:rStyle w:val="CommentTok"/>
        </w:rPr>
        <w:t xml:space="preserve">// 32 bytes</w:t>
      </w:r>
      <w:r>
        <w:br/>
      </w:r>
      <w:r>
        <w:rPr>
          <w:rStyle w:val="NormalTok"/>
        </w:rPr>
        <w:t xml:space="preserve">  </w:t>
      </w:r>
      <w:r>
        <w:br/>
      </w:r>
      <w:r>
        <w:rPr>
          <w:rStyle w:val="NormalTok"/>
        </w:rPr>
        <w:t xml:space="preserve">  </w:t>
      </w:r>
      <w:r>
        <w:rPr>
          <w:rStyle w:val="FunctionTok"/>
        </w:rPr>
        <w:t xml:space="preserve">encrypt</w:t>
      </w:r>
      <w:r>
        <w:rPr>
          <w:rStyle w:val="NormalTok"/>
        </w:rPr>
        <w:t xml:space="preserve">(plaintext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iv </w:t>
      </w:r>
      <w:r>
        <w:rPr>
          <w:rStyle w:val="OperatorTok"/>
        </w:rPr>
        <w:t xml:space="preserve">=</w:t>
      </w:r>
      <w:r>
        <w:rPr>
          <w:rStyle w:val="NormalTok"/>
        </w:rPr>
        <w:t xml:space="preserve"> </w:t>
      </w:r>
      <w:r>
        <w:rPr>
          <w:rStyle w:val="FunctionTok"/>
        </w:rPr>
        <w:t xml:space="preserve">randomBytes</w:t>
      </w:r>
      <w:r>
        <w:rPr>
          <w:rStyle w:val="NormalTok"/>
        </w:rPr>
        <w:t xml:space="preserve">(</w:t>
      </w:r>
      <w:r>
        <w:rPr>
          <w:rStyle w:val="DecValTok"/>
        </w:rPr>
        <w:t xml:space="preserve">16</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cipher </w:t>
      </w:r>
      <w:r>
        <w:rPr>
          <w:rStyle w:val="OperatorTok"/>
        </w:rPr>
        <w:t xml:space="preserve">=</w:t>
      </w:r>
      <w:r>
        <w:rPr>
          <w:rStyle w:val="NormalTok"/>
        </w:rPr>
        <w:t xml:space="preserve"> </w:t>
      </w:r>
      <w:r>
        <w:rPr>
          <w:rStyle w:val="FunctionTok"/>
        </w:rPr>
        <w:t xml:space="preserve">createCipheriv</w:t>
      </w:r>
      <w:r>
        <w:rPr>
          <w:rStyle w:val="NormalTok"/>
        </w:rPr>
        <w:t xml:space="preserve">(</w:t>
      </w:r>
      <w:r>
        <w:rPr>
          <w:rStyle w:val="KeywordTok"/>
        </w:rPr>
        <w:t xml:space="preserve">this</w:t>
      </w:r>
      <w:r>
        <w:rPr>
          <w:rStyle w:val="OperatorTok"/>
        </w:rPr>
        <w:t xml:space="preserve">.</w:t>
      </w:r>
      <w:r>
        <w:rPr>
          <w:rStyle w:val="AttributeTok"/>
        </w:rPr>
        <w:t xml:space="preserve">algorithm</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key</w:t>
      </w:r>
      <w:r>
        <w:rPr>
          <w:rStyle w:val="OperatorTok"/>
        </w:rPr>
        <w:t xml:space="preserve">,</w:t>
      </w:r>
      <w:r>
        <w:rPr>
          <w:rStyle w:val="NormalTok"/>
        </w:rPr>
        <w:t xml:space="preserve"> iv)</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encrypted </w:t>
      </w:r>
      <w:r>
        <w:rPr>
          <w:rStyle w:val="OperatorTok"/>
        </w:rPr>
        <w:t xml:space="preserve">=</w:t>
      </w:r>
      <w:r>
        <w:rPr>
          <w:rStyle w:val="NormalTok"/>
        </w:rPr>
        <w:t xml:space="preserve"> cipher</w:t>
      </w:r>
      <w:r>
        <w:rPr>
          <w:rStyle w:val="OperatorTok"/>
        </w:rPr>
        <w:t xml:space="preserve">.</w:t>
      </w:r>
      <w:r>
        <w:rPr>
          <w:rStyle w:val="FunctionTok"/>
        </w:rPr>
        <w:t xml:space="preserve">update</w:t>
      </w:r>
      <w:r>
        <w:rPr>
          <w:rStyle w:val="NormalTok"/>
        </w:rPr>
        <w:t xml:space="preserve">(plaintext</w:t>
      </w:r>
      <w:r>
        <w:rPr>
          <w:rStyle w:val="OperatorTok"/>
        </w:rPr>
        <w:t xml:space="preserve">,</w:t>
      </w:r>
      <w:r>
        <w:rPr>
          <w:rStyle w:val="NormalTok"/>
        </w:rPr>
        <w:t xml:space="preserve"> </w:t>
      </w:r>
      <w:r>
        <w:rPr>
          <w:rStyle w:val="StringTok"/>
        </w:rPr>
        <w:t xml:space="preserve">'utf8'</w:t>
      </w:r>
      <w:r>
        <w:rPr>
          <w:rStyle w:val="OperatorTok"/>
        </w:rPr>
        <w:t xml:space="preserve">,</w:t>
      </w:r>
      <w:r>
        <w:rPr>
          <w:rStyle w:val="NormalTok"/>
        </w:rPr>
        <w:t xml:space="preserve"> </w:t>
      </w:r>
      <w:r>
        <w:rPr>
          <w:rStyle w:val="StringTok"/>
        </w:rPr>
        <w:t xml:space="preserve">'hex'</w:t>
      </w:r>
      <w:r>
        <w:rPr>
          <w:rStyle w:val="NormalTok"/>
        </w:rPr>
        <w:t xml:space="preserve">)</w:t>
      </w:r>
      <w:r>
        <w:rPr>
          <w:rStyle w:val="OperatorTok"/>
        </w:rPr>
        <w:t xml:space="preserve">;</w:t>
      </w:r>
      <w:r>
        <w:br/>
      </w:r>
      <w:r>
        <w:rPr>
          <w:rStyle w:val="NormalTok"/>
        </w:rPr>
        <w:t xml:space="preserve">    encrypted </w:t>
      </w:r>
      <w:r>
        <w:rPr>
          <w:rStyle w:val="OperatorTok"/>
        </w:rPr>
        <w:t xml:space="preserve">+=</w:t>
      </w:r>
      <w:r>
        <w:rPr>
          <w:rStyle w:val="NormalTok"/>
        </w:rPr>
        <w:t xml:space="preserve"> cipher</w:t>
      </w:r>
      <w:r>
        <w:rPr>
          <w:rStyle w:val="OperatorTok"/>
        </w:rPr>
        <w:t xml:space="preserve">.</w:t>
      </w:r>
      <w:r>
        <w:rPr>
          <w:rStyle w:val="FunctionTok"/>
        </w:rPr>
        <w:t xml:space="preserve">final</w:t>
      </w:r>
      <w:r>
        <w:rPr>
          <w:rStyle w:val="NormalTok"/>
        </w:rPr>
        <w:t xml:space="preserve">(</w:t>
      </w:r>
      <w:r>
        <w:rPr>
          <w:rStyle w:val="StringTok"/>
        </w:rPr>
        <w:t xml:space="preserve">'hex'</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authTag </w:t>
      </w:r>
      <w:r>
        <w:rPr>
          <w:rStyle w:val="OperatorTok"/>
        </w:rPr>
        <w:t xml:space="preserve">=</w:t>
      </w:r>
      <w:r>
        <w:rPr>
          <w:rStyle w:val="NormalTok"/>
        </w:rPr>
        <w:t xml:space="preserve"> cipher</w:t>
      </w:r>
      <w:r>
        <w:rPr>
          <w:rStyle w:val="OperatorTok"/>
        </w:rPr>
        <w:t xml:space="preserve">.</w:t>
      </w:r>
      <w:r>
        <w:rPr>
          <w:rStyle w:val="FunctionTok"/>
        </w:rPr>
        <w:t xml:space="preserve">getAuthTag</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rPr>
          <w:rStyle w:val="VerbatimStringTok"/>
        </w:rPr>
        <w:t xml:space="preserve">`</w:t>
      </w:r>
      <w:r>
        <w:rPr>
          <w:rStyle w:val="SpecialCharTok"/>
        </w:rPr>
        <w:t xml:space="preserve">${</w:t>
      </w:r>
      <w:r>
        <w:rPr>
          <w:rStyle w:val="NormalTok"/>
        </w:rPr>
        <w:t xml:space="preserve">iv</w:t>
      </w:r>
      <w:r>
        <w:rPr>
          <w:rStyle w:val="OperatorTok"/>
        </w:rPr>
        <w:t xml:space="preserve">.</w:t>
      </w:r>
      <w:r>
        <w:rPr>
          <w:rStyle w:val="FunctionTok"/>
        </w:rPr>
        <w:t xml:space="preserve">toString</w:t>
      </w:r>
      <w:r>
        <w:rPr>
          <w:rStyle w:val="NormalTok"/>
        </w:rPr>
        <w:t xml:space="preserve">(</w:t>
      </w:r>
      <w:r>
        <w:rPr>
          <w:rStyle w:val="StringTok"/>
        </w:rPr>
        <w:t xml:space="preserve">'hex'</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NormalTok"/>
        </w:rPr>
        <w:t xml:space="preserve">authTag</w:t>
      </w:r>
      <w:r>
        <w:rPr>
          <w:rStyle w:val="OperatorTok"/>
        </w:rPr>
        <w:t xml:space="preserve">.</w:t>
      </w:r>
      <w:r>
        <w:rPr>
          <w:rStyle w:val="FunctionTok"/>
        </w:rPr>
        <w:t xml:space="preserve">toString</w:t>
      </w:r>
      <w:r>
        <w:rPr>
          <w:rStyle w:val="NormalTok"/>
        </w:rPr>
        <w:t xml:space="preserve">(</w:t>
      </w:r>
      <w:r>
        <w:rPr>
          <w:rStyle w:val="StringTok"/>
        </w:rPr>
        <w:t xml:space="preserve">'hex'</w:t>
      </w:r>
      <w:r>
        <w:rPr>
          <w:rStyle w:val="NormalTok"/>
        </w:rPr>
        <w:t xml:space="preserve">)</w:t>
      </w:r>
      <w:r>
        <w:rPr>
          <w:rStyle w:val="SpecialCharTok"/>
        </w:rPr>
        <w:t xml:space="preserve">}</w:t>
      </w:r>
      <w:r>
        <w:rPr>
          <w:rStyle w:val="VerbatimStringTok"/>
        </w:rPr>
        <w:t xml:space="preserve">:</w:t>
      </w:r>
      <w:r>
        <w:rPr>
          <w:rStyle w:val="SpecialCharTok"/>
        </w:rPr>
        <w:t xml:space="preserve">${</w:t>
      </w:r>
      <w:r>
        <w:rPr>
          <w:rStyle w:val="NormalTok"/>
        </w:rPr>
        <w:t xml:space="preserve">encrypted</w:t>
      </w:r>
      <w:r>
        <w:rPr>
          <w:rStyle w:val="SpecialCharTok"/>
        </w:rPr>
        <w:t xml:space="preserve">}</w:t>
      </w:r>
      <w:r>
        <w:rPr>
          <w:rStyle w:val="VerbatimStringTok"/>
        </w:rPr>
        <w:t xml:space="preserve">`</w:t>
      </w:r>
      <w:r>
        <w:rPr>
          <w:rStyle w:val="OperatorTok"/>
        </w:rPr>
        <w:t xml:space="preserve">;</w:t>
      </w:r>
      <w:r>
        <w:br/>
      </w:r>
      <w:r>
        <w:rPr>
          <w:rStyle w:val="NormalTok"/>
        </w:rPr>
        <w:t xml:space="preserve">  }</w:t>
      </w:r>
      <w:r>
        <w:br/>
      </w:r>
      <w:r>
        <w:rPr>
          <w:rStyle w:val="NormalTok"/>
        </w:rPr>
        <w:t xml:space="preserve">  </w:t>
      </w:r>
      <w:r>
        <w:br/>
      </w:r>
      <w:r>
        <w:rPr>
          <w:rStyle w:val="NormalTok"/>
        </w:rPr>
        <w:t xml:space="preserve">  </w:t>
      </w:r>
      <w:r>
        <w:rPr>
          <w:rStyle w:val="FunctionTok"/>
        </w:rPr>
        <w:t xml:space="preserve">decrypt</w:t>
      </w:r>
      <w:r>
        <w:rPr>
          <w:rStyle w:val="NormalTok"/>
        </w:rPr>
        <w:t xml:space="preserve">(ciphertext</w:t>
      </w:r>
      <w:r>
        <w:rPr>
          <w:rStyle w:val="OperatorTok"/>
        </w:rPr>
        <w:t xml:space="preserve">:</w:t>
      </w:r>
      <w:r>
        <w:rPr>
          <w:rStyle w:val="NormalTok"/>
        </w:rPr>
        <w:t xml:space="preserve"> </w:t>
      </w:r>
      <w:r>
        <w:rPr>
          <w:rStyle w:val="DataTypeTok"/>
        </w:rPr>
        <w:t xml:space="preserve">string</w:t>
      </w:r>
      <w:r>
        <w:rPr>
          <w:rStyle w:val="NormalTok"/>
        </w:rPr>
        <w:t xml:space="preserve">)</w:t>
      </w:r>
      <w:r>
        <w:rPr>
          <w:rStyle w:val="OperatorTok"/>
        </w:rPr>
        <w:t xml:space="preserve">:</w:t>
      </w:r>
      <w:r>
        <w:rPr>
          <w:rStyle w:val="NormalTok"/>
        </w:rPr>
        <w:t xml:space="preserve"> </w:t>
      </w:r>
      <w:r>
        <w:rPr>
          <w:rStyle w:val="DataTypeTok"/>
        </w:rPr>
        <w:t xml:space="preserve">string</w:t>
      </w:r>
      <w:r>
        <w:rPr>
          <w:rStyle w:val="NormalTok"/>
        </w:rPr>
        <w:t xml:space="preserve"> {</w:t>
      </w:r>
      <w:r>
        <w:br/>
      </w:r>
      <w:r>
        <w:rPr>
          <w:rStyle w:val="NormalTok"/>
        </w:rPr>
        <w:t xml:space="preserve">    </w:t>
      </w:r>
      <w:r>
        <w:rPr>
          <w:rStyle w:val="KeywordTok"/>
        </w:rPr>
        <w:t xml:space="preserve">const</w:t>
      </w:r>
      <w:r>
        <w:rPr>
          <w:rStyle w:val="NormalTok"/>
        </w:rPr>
        <w:t xml:space="preserve"> [ivHex</w:t>
      </w:r>
      <w:r>
        <w:rPr>
          <w:rStyle w:val="OperatorTok"/>
        </w:rPr>
        <w:t xml:space="preserve">,</w:t>
      </w:r>
      <w:r>
        <w:rPr>
          <w:rStyle w:val="NormalTok"/>
        </w:rPr>
        <w:t xml:space="preserve"> authTagHex</w:t>
      </w:r>
      <w:r>
        <w:rPr>
          <w:rStyle w:val="OperatorTok"/>
        </w:rPr>
        <w:t xml:space="preserve">,</w:t>
      </w:r>
      <w:r>
        <w:rPr>
          <w:rStyle w:val="NormalTok"/>
        </w:rPr>
        <w:t xml:space="preserve"> encrypted] </w:t>
      </w:r>
      <w:r>
        <w:rPr>
          <w:rStyle w:val="OperatorTok"/>
        </w:rPr>
        <w:t xml:space="preserve">=</w:t>
      </w:r>
      <w:r>
        <w:rPr>
          <w:rStyle w:val="NormalTok"/>
        </w:rPr>
        <w:t xml:space="preserve"> ciphertext</w:t>
      </w:r>
      <w:r>
        <w:rPr>
          <w:rStyle w:val="OperatorTok"/>
        </w:rPr>
        <w:t xml:space="preserve">.</w:t>
      </w:r>
      <w:r>
        <w:rPr>
          <w:rStyle w:val="FunctionTok"/>
        </w:rPr>
        <w:t xml:space="preserve">split</w:t>
      </w:r>
      <w:r>
        <w:rPr>
          <w:rStyle w:val="NormalTok"/>
        </w:rPr>
        <w:t xml:space="preserve">(</w:t>
      </w:r>
      <w:r>
        <w:rPr>
          <w:rStyle w:val="StringTok"/>
        </w:rPr>
        <w:t xml:space="preserve">':'</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iv </w:t>
      </w:r>
      <w:r>
        <w:rPr>
          <w:rStyle w:val="OperatorTok"/>
        </w:rPr>
        <w:t xml:space="preserve">=</w:t>
      </w:r>
      <w:r>
        <w:rPr>
          <w:rStyle w:val="NormalTok"/>
        </w:rPr>
        <w:t xml:space="preserve"> </w:t>
      </w:r>
      <w:r>
        <w:rPr>
          <w:rStyle w:val="BuiltInTok"/>
        </w:rPr>
        <w:t xml:space="preserve">Buffer</w:t>
      </w:r>
      <w:r>
        <w:rPr>
          <w:rStyle w:val="OperatorTok"/>
        </w:rPr>
        <w:t xml:space="preserve">.</w:t>
      </w:r>
      <w:r>
        <w:rPr>
          <w:rStyle w:val="FunctionTok"/>
        </w:rPr>
        <w:t xml:space="preserve">from</w:t>
      </w:r>
      <w:r>
        <w:rPr>
          <w:rStyle w:val="NormalTok"/>
        </w:rPr>
        <w:t xml:space="preserve">(ivHex</w:t>
      </w:r>
      <w:r>
        <w:rPr>
          <w:rStyle w:val="OperatorTok"/>
        </w:rPr>
        <w:t xml:space="preserve">,</w:t>
      </w:r>
      <w:r>
        <w:rPr>
          <w:rStyle w:val="NormalTok"/>
        </w:rPr>
        <w:t xml:space="preserve"> </w:t>
      </w:r>
      <w:r>
        <w:rPr>
          <w:rStyle w:val="StringTok"/>
        </w:rPr>
        <w:t xml:space="preserve">'hex'</w:t>
      </w:r>
      <w:r>
        <w:rPr>
          <w:rStyle w:val="NormalTok"/>
        </w:rPr>
        <w:t xml:space="preserve">)</w:t>
      </w:r>
      <w:r>
        <w:rPr>
          <w:rStyle w:val="OperatorTok"/>
        </w:rPr>
        <w:t xml:space="preserve">;</w:t>
      </w:r>
      <w:r>
        <w:br/>
      </w:r>
      <w:r>
        <w:rPr>
          <w:rStyle w:val="NormalTok"/>
        </w:rPr>
        <w:t xml:space="preserve">    </w:t>
      </w:r>
      <w:r>
        <w:rPr>
          <w:rStyle w:val="KeywordTok"/>
        </w:rPr>
        <w:t xml:space="preserve">const</w:t>
      </w:r>
      <w:r>
        <w:rPr>
          <w:rStyle w:val="NormalTok"/>
        </w:rPr>
        <w:t xml:space="preserve"> authTag </w:t>
      </w:r>
      <w:r>
        <w:rPr>
          <w:rStyle w:val="OperatorTok"/>
        </w:rPr>
        <w:t xml:space="preserve">=</w:t>
      </w:r>
      <w:r>
        <w:rPr>
          <w:rStyle w:val="NormalTok"/>
        </w:rPr>
        <w:t xml:space="preserve"> </w:t>
      </w:r>
      <w:r>
        <w:rPr>
          <w:rStyle w:val="BuiltInTok"/>
        </w:rPr>
        <w:t xml:space="preserve">Buffer</w:t>
      </w:r>
      <w:r>
        <w:rPr>
          <w:rStyle w:val="OperatorTok"/>
        </w:rPr>
        <w:t xml:space="preserve">.</w:t>
      </w:r>
      <w:r>
        <w:rPr>
          <w:rStyle w:val="FunctionTok"/>
        </w:rPr>
        <w:t xml:space="preserve">from</w:t>
      </w:r>
      <w:r>
        <w:rPr>
          <w:rStyle w:val="NormalTok"/>
        </w:rPr>
        <w:t xml:space="preserve">(authTagHex</w:t>
      </w:r>
      <w:r>
        <w:rPr>
          <w:rStyle w:val="OperatorTok"/>
        </w:rPr>
        <w:t xml:space="preserve">,</w:t>
      </w:r>
      <w:r>
        <w:rPr>
          <w:rStyle w:val="NormalTok"/>
        </w:rPr>
        <w:t xml:space="preserve"> </w:t>
      </w:r>
      <w:r>
        <w:rPr>
          <w:rStyle w:val="StringTok"/>
        </w:rPr>
        <w:t xml:space="preserve">'hex'</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KeywordTok"/>
        </w:rPr>
        <w:t xml:space="preserve">const</w:t>
      </w:r>
      <w:r>
        <w:rPr>
          <w:rStyle w:val="NormalTok"/>
        </w:rPr>
        <w:t xml:space="preserve"> decipher </w:t>
      </w:r>
      <w:r>
        <w:rPr>
          <w:rStyle w:val="OperatorTok"/>
        </w:rPr>
        <w:t xml:space="preserve">=</w:t>
      </w:r>
      <w:r>
        <w:rPr>
          <w:rStyle w:val="NormalTok"/>
        </w:rPr>
        <w:t xml:space="preserve"> </w:t>
      </w:r>
      <w:r>
        <w:rPr>
          <w:rStyle w:val="FunctionTok"/>
        </w:rPr>
        <w:t xml:space="preserve">createDecipheriv</w:t>
      </w:r>
      <w:r>
        <w:rPr>
          <w:rStyle w:val="NormalTok"/>
        </w:rPr>
        <w:t xml:space="preserve">(</w:t>
      </w:r>
      <w:r>
        <w:rPr>
          <w:rStyle w:val="KeywordTok"/>
        </w:rPr>
        <w:t xml:space="preserve">this</w:t>
      </w:r>
      <w:r>
        <w:rPr>
          <w:rStyle w:val="OperatorTok"/>
        </w:rPr>
        <w:t xml:space="preserve">.</w:t>
      </w:r>
      <w:r>
        <w:rPr>
          <w:rStyle w:val="AttributeTok"/>
        </w:rPr>
        <w:t xml:space="preserve">algorithm</w:t>
      </w:r>
      <w:r>
        <w:rPr>
          <w:rStyle w:val="OperatorTok"/>
        </w:rPr>
        <w:t xml:space="preserve">,</w:t>
      </w:r>
      <w:r>
        <w:rPr>
          <w:rStyle w:val="NormalTok"/>
        </w:rPr>
        <w:t xml:space="preserve"> </w:t>
      </w:r>
      <w:r>
        <w:rPr>
          <w:rStyle w:val="KeywordTok"/>
        </w:rPr>
        <w:t xml:space="preserve">this</w:t>
      </w:r>
      <w:r>
        <w:rPr>
          <w:rStyle w:val="OperatorTok"/>
        </w:rPr>
        <w:t xml:space="preserve">.</w:t>
      </w:r>
      <w:r>
        <w:rPr>
          <w:rStyle w:val="AttributeTok"/>
        </w:rPr>
        <w:t xml:space="preserve">key</w:t>
      </w:r>
      <w:r>
        <w:rPr>
          <w:rStyle w:val="OperatorTok"/>
        </w:rPr>
        <w:t xml:space="preserve">,</w:t>
      </w:r>
      <w:r>
        <w:rPr>
          <w:rStyle w:val="NormalTok"/>
        </w:rPr>
        <w:t xml:space="preserve"> iv)</w:t>
      </w:r>
      <w:r>
        <w:rPr>
          <w:rStyle w:val="OperatorTok"/>
        </w:rPr>
        <w:t xml:space="preserve">;</w:t>
      </w:r>
      <w:r>
        <w:br/>
      </w:r>
      <w:r>
        <w:rPr>
          <w:rStyle w:val="NormalTok"/>
        </w:rPr>
        <w:t xml:space="preserve">    decipher</w:t>
      </w:r>
      <w:r>
        <w:rPr>
          <w:rStyle w:val="OperatorTok"/>
        </w:rPr>
        <w:t xml:space="preserve">.</w:t>
      </w:r>
      <w:r>
        <w:rPr>
          <w:rStyle w:val="FunctionTok"/>
        </w:rPr>
        <w:t xml:space="preserve">setAuthTag</w:t>
      </w:r>
      <w:r>
        <w:rPr>
          <w:rStyle w:val="NormalTok"/>
        </w:rPr>
        <w:t xml:space="preserve">(authTag)</w:t>
      </w:r>
      <w:r>
        <w:rPr>
          <w:rStyle w:val="OperatorTok"/>
        </w:rPr>
        <w:t xml:space="preserve">;</w:t>
      </w:r>
      <w:r>
        <w:br/>
      </w:r>
      <w:r>
        <w:rPr>
          <w:rStyle w:val="NormalTok"/>
        </w:rPr>
        <w:t xml:space="preserve">    </w:t>
      </w:r>
      <w:r>
        <w:br/>
      </w:r>
      <w:r>
        <w:rPr>
          <w:rStyle w:val="NormalTok"/>
        </w:rPr>
        <w:t xml:space="preserve">    </w:t>
      </w:r>
      <w:r>
        <w:rPr>
          <w:rStyle w:val="KeywordTok"/>
        </w:rPr>
        <w:t xml:space="preserve">let</w:t>
      </w:r>
      <w:r>
        <w:rPr>
          <w:rStyle w:val="NormalTok"/>
        </w:rPr>
        <w:t xml:space="preserve"> decrypted </w:t>
      </w:r>
      <w:r>
        <w:rPr>
          <w:rStyle w:val="OperatorTok"/>
        </w:rPr>
        <w:t xml:space="preserve">=</w:t>
      </w:r>
      <w:r>
        <w:rPr>
          <w:rStyle w:val="NormalTok"/>
        </w:rPr>
        <w:t xml:space="preserve"> decipher</w:t>
      </w:r>
      <w:r>
        <w:rPr>
          <w:rStyle w:val="OperatorTok"/>
        </w:rPr>
        <w:t xml:space="preserve">.</w:t>
      </w:r>
      <w:r>
        <w:rPr>
          <w:rStyle w:val="FunctionTok"/>
        </w:rPr>
        <w:t xml:space="preserve">update</w:t>
      </w:r>
      <w:r>
        <w:rPr>
          <w:rStyle w:val="NormalTok"/>
        </w:rPr>
        <w:t xml:space="preserve">(encrypted</w:t>
      </w:r>
      <w:r>
        <w:rPr>
          <w:rStyle w:val="OperatorTok"/>
        </w:rPr>
        <w:t xml:space="preserve">,</w:t>
      </w:r>
      <w:r>
        <w:rPr>
          <w:rStyle w:val="NormalTok"/>
        </w:rPr>
        <w:t xml:space="preserve"> </w:t>
      </w:r>
      <w:r>
        <w:rPr>
          <w:rStyle w:val="StringTok"/>
        </w:rPr>
        <w:t xml:space="preserve">'hex'</w:t>
      </w:r>
      <w:r>
        <w:rPr>
          <w:rStyle w:val="OperatorTok"/>
        </w:rPr>
        <w:t xml:space="preserve">,</w:t>
      </w:r>
      <w:r>
        <w:rPr>
          <w:rStyle w:val="NormalTok"/>
        </w:rPr>
        <w:t xml:space="preserve"> </w:t>
      </w:r>
      <w:r>
        <w:rPr>
          <w:rStyle w:val="StringTok"/>
        </w:rPr>
        <w:t xml:space="preserve">'utf8'</w:t>
      </w:r>
      <w:r>
        <w:rPr>
          <w:rStyle w:val="NormalTok"/>
        </w:rPr>
        <w:t xml:space="preserve">)</w:t>
      </w:r>
      <w:r>
        <w:rPr>
          <w:rStyle w:val="OperatorTok"/>
        </w:rPr>
        <w:t xml:space="preserve">;</w:t>
      </w:r>
      <w:r>
        <w:br/>
      </w:r>
      <w:r>
        <w:rPr>
          <w:rStyle w:val="NormalTok"/>
        </w:rPr>
        <w:t xml:space="preserve">    decrypted </w:t>
      </w:r>
      <w:r>
        <w:rPr>
          <w:rStyle w:val="OperatorTok"/>
        </w:rPr>
        <w:t xml:space="preserve">+=</w:t>
      </w:r>
      <w:r>
        <w:rPr>
          <w:rStyle w:val="NormalTok"/>
        </w:rPr>
        <w:t xml:space="preserve"> decipher</w:t>
      </w:r>
      <w:r>
        <w:rPr>
          <w:rStyle w:val="OperatorTok"/>
        </w:rPr>
        <w:t xml:space="preserve">.</w:t>
      </w:r>
      <w:r>
        <w:rPr>
          <w:rStyle w:val="FunctionTok"/>
        </w:rPr>
        <w:t xml:space="preserve">final</w:t>
      </w:r>
      <w:r>
        <w:rPr>
          <w:rStyle w:val="NormalTok"/>
        </w:rPr>
        <w:t xml:space="preserve">(</w:t>
      </w:r>
      <w:r>
        <w:rPr>
          <w:rStyle w:val="StringTok"/>
        </w:rPr>
        <w:t xml:space="preserve">'utf8'</w:t>
      </w:r>
      <w:r>
        <w:rPr>
          <w:rStyle w:val="NormalTok"/>
        </w:rPr>
        <w:t xml:space="preserve">)</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decrypted</w:t>
      </w:r>
      <w:r>
        <w:rPr>
          <w:rStyle w:val="OperatorTok"/>
        </w:rPr>
        <w:t xml:space="preserve">;</w:t>
      </w:r>
      <w:r>
        <w:br/>
      </w:r>
      <w:r>
        <w:rPr>
          <w:rStyle w:val="NormalTok"/>
        </w:rPr>
        <w:t xml:space="preserve">  }</w:t>
      </w:r>
      <w:r>
        <w:br/>
      </w:r>
      <w:r>
        <w:rPr>
          <w:rStyle w:val="NormalTok"/>
        </w:rPr>
        <w:t xml:space="preserve">}</w:t>
      </w:r>
    </w:p>
    <w:bookmarkEnd w:id="188"/>
    <w:bookmarkEnd w:id="189"/>
    <w:bookmarkEnd w:id="190"/>
    <w:bookmarkStart w:id="194" w:name="checklist-de-mise-en-œuvre-3"/>
    <w:p>
      <w:pPr>
        <w:pStyle w:val="Heading2"/>
      </w:pPr>
      <w:r>
        <w:t xml:space="preserve">4. Checklist de mise en œuvre</w:t>
      </w:r>
    </w:p>
    <w:bookmarkStart w:id="191" w:name="pour-chaque-module"/>
    <w:p>
      <w:pPr>
        <w:pStyle w:val="Heading3"/>
      </w:pPr>
      <w:r>
        <w:t xml:space="preserve">Pour chaque module</w:t>
      </w:r>
    </w:p>
    <w:p>
      <w:pPr>
        <w:pStyle w:val="Compact"/>
        <w:numPr>
          <w:ilvl w:val="0"/>
          <w:numId w:val="1112"/>
        </w:numPr>
      </w:pPr>
      <w:r>
        <w:t xml:space="preserve">Déclarer les données traitées dans</w:t>
      </w:r>
      <w:r>
        <w:t xml:space="preserve"> </w:t>
      </w:r>
      <w:r>
        <w:rPr>
          <w:rStyle w:val="VerbatimChar"/>
        </w:rPr>
        <w:t xml:space="preserve">rgpd-manifest.json</w:t>
      </w:r>
    </w:p>
    <w:p>
      <w:pPr>
        <w:pStyle w:val="Compact"/>
        <w:numPr>
          <w:ilvl w:val="0"/>
          <w:numId w:val="1113"/>
        </w:numPr>
      </w:pPr>
      <w:r>
        <w:t xml:space="preserve">Émettre un événement</w:t>
      </w:r>
      <w:r>
        <w:t xml:space="preserve"> </w:t>
      </w:r>
      <w:r>
        <w:rPr>
          <w:rStyle w:val="VerbatimChar"/>
        </w:rPr>
        <w:t xml:space="preserve">gdpr.*</w:t>
      </w:r>
      <w:r>
        <w:t xml:space="preserve"> </w:t>
      </w:r>
      <w:r>
        <w:t xml:space="preserve">pour chaque accès/modification de données perso</w:t>
      </w:r>
    </w:p>
    <w:p>
      <w:pPr>
        <w:pStyle w:val="Compact"/>
        <w:numPr>
          <w:ilvl w:val="0"/>
          <w:numId w:val="1114"/>
        </w:numPr>
      </w:pPr>
      <w:r>
        <w:t xml:space="preserve">Implémenter</w:t>
      </w:r>
      <w:r>
        <w:t xml:space="preserve"> </w:t>
      </w:r>
      <w:r>
        <w:rPr>
          <w:rStyle w:val="VerbatimChar"/>
        </w:rPr>
        <w:t xml:space="preserve">getPersonalData(userId)</w:t>
      </w:r>
      <w:r>
        <w:t xml:space="preserve"> </w:t>
      </w:r>
      <w:r>
        <w:t xml:space="preserve">pour le droit d’accès</w:t>
      </w:r>
    </w:p>
    <w:p>
      <w:pPr>
        <w:pStyle w:val="Compact"/>
        <w:numPr>
          <w:ilvl w:val="0"/>
          <w:numId w:val="1115"/>
        </w:numPr>
      </w:pPr>
      <w:r>
        <w:t xml:space="preserve">Implémenter</w:t>
      </w:r>
      <w:r>
        <w:t xml:space="preserve"> </w:t>
      </w:r>
      <w:r>
        <w:rPr>
          <w:rStyle w:val="VerbatimChar"/>
        </w:rPr>
        <w:t xml:space="preserve">deletePersonalData(userId)</w:t>
      </w:r>
      <w:r>
        <w:t xml:space="preserve"> </w:t>
      </w:r>
      <w:r>
        <w:t xml:space="preserve">pour le droit à l’effacement</w:t>
      </w:r>
    </w:p>
    <w:p>
      <w:pPr>
        <w:pStyle w:val="Compact"/>
        <w:numPr>
          <w:ilvl w:val="0"/>
          <w:numId w:val="1116"/>
        </w:numPr>
      </w:pPr>
      <w:r>
        <w:t xml:space="preserve">Configurer les retention policies (cron ou manuel)</w:t>
      </w:r>
    </w:p>
    <w:p>
      <w:pPr>
        <w:pStyle w:val="Compact"/>
        <w:numPr>
          <w:ilvl w:val="0"/>
          <w:numId w:val="1117"/>
        </w:numPr>
      </w:pPr>
      <w:r>
        <w:t xml:space="preserve">Chiffrer les données sensibles (AES-256-GCM)</w:t>
      </w:r>
    </w:p>
    <w:bookmarkEnd w:id="191"/>
    <w:bookmarkStart w:id="192" w:name="pour-le-meta-kernel-1"/>
    <w:p>
      <w:pPr>
        <w:pStyle w:val="Heading3"/>
      </w:pPr>
      <w:r>
        <w:t xml:space="preserve">Pour le Meta-Kernel</w:t>
      </w:r>
    </w:p>
    <w:p>
      <w:pPr>
        <w:pStyle w:val="Compact"/>
        <w:numPr>
          <w:ilvl w:val="0"/>
          <w:numId w:val="1118"/>
        </w:numPr>
      </w:pPr>
      <w:r>
        <w:t xml:space="preserve">Créer le</w:t>
      </w:r>
      <w:r>
        <w:t xml:space="preserve"> </w:t>
      </w:r>
      <w:r>
        <w:rPr>
          <w:rStyle w:val="VerbatimChar"/>
        </w:rPr>
        <w:t xml:space="preserve">GDPRService</w:t>
      </w:r>
      <w:r>
        <w:t xml:space="preserve"> </w:t>
      </w:r>
      <w:r>
        <w:t xml:space="preserve">centralisant les DSAR</w:t>
      </w:r>
    </w:p>
    <w:p>
      <w:pPr>
        <w:pStyle w:val="Compact"/>
        <w:numPr>
          <w:ilvl w:val="0"/>
          <w:numId w:val="1119"/>
        </w:numPr>
      </w:pPr>
      <w:r>
        <w:t xml:space="preserve">Implémenter le cron de retention policies</w:t>
      </w:r>
    </w:p>
    <w:p>
      <w:pPr>
        <w:pStyle w:val="Compact"/>
        <w:numPr>
          <w:ilvl w:val="0"/>
          <w:numId w:val="1120"/>
        </w:numPr>
      </w:pPr>
      <w:r>
        <w:t xml:space="preserve">Configurer l’audit module (event sourcing)</w:t>
      </w:r>
    </w:p>
    <w:p>
      <w:pPr>
        <w:pStyle w:val="Compact"/>
        <w:numPr>
          <w:ilvl w:val="0"/>
          <w:numId w:val="1121"/>
        </w:numPr>
      </w:pPr>
      <w:r>
        <w:t xml:space="preserve">Générer le registre RGPD automatique (PDF export)</w:t>
      </w:r>
    </w:p>
    <w:bookmarkEnd w:id="192"/>
    <w:bookmarkStart w:id="193" w:name="pour-la-conformité"/>
    <w:p>
      <w:pPr>
        <w:pStyle w:val="Heading3"/>
      </w:pPr>
      <w:r>
        <w:t xml:space="preserve">Pour la conformité</w:t>
      </w:r>
    </w:p>
    <w:p>
      <w:pPr>
        <w:pStyle w:val="Compact"/>
        <w:numPr>
          <w:ilvl w:val="0"/>
          <w:numId w:val="1122"/>
        </w:numPr>
      </w:pPr>
      <w:r>
        <w:t xml:space="preserve">Mapper chaque traitement à une base légale (Art. 6 RGPD)</w:t>
      </w:r>
    </w:p>
    <w:p>
      <w:pPr>
        <w:pStyle w:val="Compact"/>
        <w:numPr>
          <w:ilvl w:val="0"/>
          <w:numId w:val="1123"/>
        </w:numPr>
      </w:pPr>
      <w:r>
        <w:t xml:space="preserve">Vérifier les durées de rétention (légales + métier)</w:t>
      </w:r>
    </w:p>
    <w:p>
      <w:pPr>
        <w:pStyle w:val="Compact"/>
        <w:numPr>
          <w:ilvl w:val="0"/>
          <w:numId w:val="1124"/>
        </w:numPr>
      </w:pPr>
      <w:r>
        <w:t xml:space="preserve">Tester les endpoints DSAR (accès, suppression, portabilité)</w:t>
      </w:r>
    </w:p>
    <w:p>
      <w:pPr>
        <w:pStyle w:val="Compact"/>
        <w:numPr>
          <w:ilvl w:val="0"/>
          <w:numId w:val="1125"/>
        </w:numPr>
      </w:pPr>
      <w:r>
        <w:t xml:space="preserve">Réaliser une DPIA si traitement à risque élevé</w:t>
      </w:r>
    </w:p>
    <w:bookmarkEnd w:id="193"/>
    <w:bookmarkEnd w:id="194"/>
    <w:bookmarkStart w:id="195" w:name="à-retenir-3"/>
    <w:p>
      <w:pPr>
        <w:pStyle w:val="Heading2"/>
      </w:pPr>
      <w:r>
        <w:t xml:space="preserve">5. À retenir</w:t>
      </w:r>
    </w:p>
    <w:p>
      <w:pPr>
        <w:pStyle w:val="Compact"/>
        <w:numPr>
          <w:ilvl w:val="0"/>
          <w:numId w:val="1126"/>
        </w:numPr>
      </w:pPr>
      <w:r>
        <w:rPr>
          <w:b/>
          <w:bCs/>
        </w:rPr>
        <w:t xml:space="preserve">Audit immutable</w:t>
      </w:r>
      <w:r>
        <w:t xml:space="preserve"> </w:t>
      </w:r>
      <w:r>
        <w:t xml:space="preserve">: tout accès à une donnée perso génère un événement</w:t>
      </w:r>
    </w:p>
    <w:p>
      <w:pPr>
        <w:pStyle w:val="Compact"/>
        <w:numPr>
          <w:ilvl w:val="0"/>
          <w:numId w:val="1126"/>
        </w:numPr>
      </w:pPr>
      <w:r>
        <w:rPr>
          <w:b/>
          <w:bCs/>
        </w:rPr>
        <w:t xml:space="preserve">Pseudonymisation</w:t>
      </w:r>
      <w:r>
        <w:t xml:space="preserve"> </w:t>
      </w:r>
      <w:r>
        <w:t xml:space="preserve">: réversible (HMAC-SHA256 avec clé)</w:t>
      </w:r>
    </w:p>
    <w:p>
      <w:pPr>
        <w:pStyle w:val="Compact"/>
        <w:numPr>
          <w:ilvl w:val="0"/>
          <w:numId w:val="1126"/>
        </w:numPr>
      </w:pPr>
      <w:r>
        <w:rPr>
          <w:b/>
          <w:bCs/>
        </w:rPr>
        <w:t xml:space="preserve">Anonymisation</w:t>
      </w:r>
      <w:r>
        <w:t xml:space="preserve"> </w:t>
      </w:r>
      <w:r>
        <w:t xml:space="preserve">: irréversible (après expiration rétention)</w:t>
      </w:r>
    </w:p>
    <w:p>
      <w:pPr>
        <w:pStyle w:val="Compact"/>
        <w:numPr>
          <w:ilvl w:val="0"/>
          <w:numId w:val="1126"/>
        </w:numPr>
      </w:pPr>
      <w:r>
        <w:rPr>
          <w:b/>
          <w:bCs/>
        </w:rPr>
        <w:t xml:space="preserve">Retention policies</w:t>
      </w:r>
      <w:r>
        <w:t xml:space="preserve"> </w:t>
      </w:r>
      <w:r>
        <w:t xml:space="preserve">: automatiques via cron (déclarées dans manifeste)</w:t>
      </w:r>
    </w:p>
    <w:p>
      <w:pPr>
        <w:pStyle w:val="Compact"/>
        <w:numPr>
          <w:ilvl w:val="0"/>
          <w:numId w:val="1126"/>
        </w:numPr>
      </w:pPr>
      <w:r>
        <w:rPr>
          <w:b/>
          <w:bCs/>
        </w:rPr>
        <w:t xml:space="preserve">DSAR API</w:t>
      </w:r>
      <w:r>
        <w:t xml:space="preserve"> </w:t>
      </w:r>
      <w:r>
        <w:t xml:space="preserve">: endpoints unifiés pour les droits des personnes</w:t>
      </w:r>
    </w:p>
    <w:p>
      <w:pPr>
        <w:pStyle w:val="Compact"/>
        <w:numPr>
          <w:ilvl w:val="0"/>
          <w:numId w:val="1126"/>
        </w:numPr>
      </w:pPr>
      <w:r>
        <w:rPr>
          <w:b/>
          <w:bCs/>
        </w:rPr>
        <w:t xml:space="preserve">Chiffrement</w:t>
      </w:r>
      <w:r>
        <w:t xml:space="preserve"> </w:t>
      </w:r>
      <w:r>
        <w:t xml:space="preserve">: TLS 1.3 + AES-256-GCM pour données sensibles</w:t>
      </w:r>
    </w:p>
    <w:bookmarkEnd w:id="195"/>
    <w:bookmarkStart w:id="196" w:name="liens-connexes-5"/>
    <w:p>
      <w:pPr>
        <w:pStyle w:val="Heading2"/>
      </w:pPr>
      <w:r>
        <w:t xml:space="preserve">6. Liens connexes</w:t>
      </w:r>
    </w:p>
    <w:p>
      <w:pPr>
        <w:pStyle w:val="Compact"/>
        <w:numPr>
          <w:ilvl w:val="0"/>
          <w:numId w:val="1127"/>
        </w:numPr>
      </w:pPr>
      <w:r>
        <w:t xml:space="preserve">[[04_manifestes-lexorbital]] : Format du</w:t>
      </w:r>
      <w:r>
        <w:t xml:space="preserve"> </w:t>
      </w:r>
      <w:r>
        <w:rPr>
          <w:rStyle w:val="VerbatimChar"/>
        </w:rPr>
        <w:t xml:space="preserve">rgpd-manifest.json</w:t>
      </w:r>
    </w:p>
    <w:p>
      <w:pPr>
        <w:pStyle w:val="Compact"/>
        <w:numPr>
          <w:ilvl w:val="0"/>
          <w:numId w:val="1127"/>
        </w:numPr>
      </w:pPr>
      <w:r>
        <w:t xml:space="preserve">[[03_documentation-et-diagrammes-vivants]] : Génération du registre RGPD</w:t>
      </w:r>
    </w:p>
    <w:p>
      <w:pPr>
        <w:pStyle w:val="Compact"/>
        <w:numPr>
          <w:ilvl w:val="0"/>
          <w:numId w:val="1127"/>
        </w:numPr>
      </w:pPr>
      <w:r>
        <w:t xml:space="preserve">[[08_modules-types]] : Module</w:t>
      </w:r>
      <w:r>
        <w:t xml:space="preserve"> </w:t>
      </w:r>
      <w:r>
        <w:rPr>
          <w:rStyle w:val="VerbatimChar"/>
        </w:rPr>
        <w:t xml:space="preserve">audit-module</w:t>
      </w:r>
      <w:r>
        <w:t xml:space="preserve"> </w:t>
      </w:r>
      <w:r>
        <w:t xml:space="preserve">(event sourcing)</w:t>
      </w:r>
    </w:p>
    <w:bookmarkEnd w:id="196"/>
    <w:bookmarkEnd w:id="197"/>
    <w:bookmarkStart w:id="225" w:name="fiche-6-template-module"/>
    <w:p>
      <w:pPr>
        <w:pStyle w:val="Heading1"/>
      </w:pPr>
      <w:r>
        <w:t xml:space="preserve">Fiche n°6 : Template module (Husky, commits, SemVer)</w:t>
      </w:r>
    </w:p>
    <w:p>
      <w:pPr>
        <w:pStyle w:val="BlockText"/>
      </w:pPr>
      <w:r>
        <w:t xml:space="preserve">Le</w:t>
      </w:r>
      <w:r>
        <w:t xml:space="preserve"> </w:t>
      </w:r>
      <w:r>
        <w:rPr>
          <w:b/>
          <w:bCs/>
        </w:rPr>
        <w:t xml:space="preserve">template LexOrbital</w:t>
      </w:r>
      <w:r>
        <w:t xml:space="preserve"> </w:t>
      </w:r>
      <w:r>
        <w:t xml:space="preserve">(</w:t>
      </w:r>
      <w:r>
        <w:rPr>
          <w:rStyle w:val="VerbatimChar"/>
        </w:rPr>
        <w:t xml:space="preserve">lexorbital-template-module</w:t>
      </w:r>
      <w:r>
        <w:t xml:space="preserve">) fournit une structure standardisée pour créer des modules : configuration Git (Husky), commits conventionnels, tests, CI/CD et manifestes RGPD pré-configurés.</w:t>
      </w:r>
    </w:p>
    <w:bookmarkStart w:id="198" w:name="objectif-de-la-fiche-6"/>
    <w:p>
      <w:pPr>
        <w:pStyle w:val="Heading2"/>
      </w:pPr>
      <w:r>
        <w:t xml:space="preserve">1. Objectif de la fiche</w:t>
      </w:r>
    </w:p>
    <w:p>
      <w:pPr>
        <w:pStyle w:val="FirstParagraph"/>
      </w:pPr>
      <w:r>
        <w:t xml:space="preserve">Décrire la structure et l’outillage du template de module LexOrbital, permettant aux développeurs de démarrer rapidement tout en respectant les standards de qualité (linting, tests, commits, versioning).</w:t>
      </w:r>
    </w:p>
    <w:bookmarkEnd w:id="198"/>
    <w:bookmarkStart w:id="203" w:name="concepts-et-décisions-clés-5"/>
    <w:p>
      <w:pPr>
        <w:pStyle w:val="Heading2"/>
      </w:pPr>
      <w:r>
        <w:t xml:space="preserve">2. Concepts et décisions clés</w:t>
      </w:r>
    </w:p>
    <w:bookmarkStart w:id="201" w:name="pourquoi-un-template"/>
    <w:p>
      <w:pPr>
        <w:pStyle w:val="Heading3"/>
      </w:pPr>
      <w:r>
        <w:t xml:space="preserve">2.1. Pourquoi un template ?</w:t>
      </w:r>
    </w:p>
    <w:bookmarkStart w:id="199" w:name="problèmes-sans-template"/>
    <w:p>
      <w:pPr>
        <w:pStyle w:val="Heading4"/>
      </w:pPr>
      <w:r>
        <w:t xml:space="preserve">Problèmes sans template</w:t>
      </w:r>
    </w:p>
    <w:p>
      <w:pPr>
        <w:pStyle w:val="Compact"/>
        <w:numPr>
          <w:ilvl w:val="0"/>
          <w:numId w:val="1128"/>
        </w:numPr>
      </w:pPr>
      <w:r>
        <w:t xml:space="preserve">🔄</w:t>
      </w:r>
      <w:r>
        <w:t xml:space="preserve"> </w:t>
      </w:r>
      <w:r>
        <w:rPr>
          <w:b/>
          <w:bCs/>
        </w:rPr>
        <w:t xml:space="preserve">Duplication de configuration</w:t>
      </w:r>
      <w:r>
        <w:t xml:space="preserve"> </w:t>
      </w:r>
      <w:r>
        <w:t xml:space="preserve">: chaque module réinvente la roue (ESLint, Prettier, Husky)</w:t>
      </w:r>
    </w:p>
    <w:p>
      <w:pPr>
        <w:pStyle w:val="Compact"/>
        <w:numPr>
          <w:ilvl w:val="0"/>
          <w:numId w:val="1128"/>
        </w:numPr>
      </w:pPr>
      <w:r>
        <w:t xml:space="preserve">📝</w:t>
      </w:r>
      <w:r>
        <w:t xml:space="preserve"> </w:t>
      </w:r>
      <w:r>
        <w:rPr>
          <w:b/>
          <w:bCs/>
        </w:rPr>
        <w:t xml:space="preserve">Commits incohérents</w:t>
      </w:r>
      <w:r>
        <w:t xml:space="preserve"> </w:t>
      </w:r>
      <w:r>
        <w:t xml:space="preserve">: pas de standard de messages (debug, fix bug, etc.)</w:t>
      </w:r>
    </w:p>
    <w:p>
      <w:pPr>
        <w:pStyle w:val="Compact"/>
        <w:numPr>
          <w:ilvl w:val="0"/>
          <w:numId w:val="1128"/>
        </w:numPr>
      </w:pPr>
      <w:r>
        <w:t xml:space="preserve">🐛</w:t>
      </w:r>
      <w:r>
        <w:t xml:space="preserve"> </w:t>
      </w:r>
      <w:r>
        <w:rPr>
          <w:b/>
          <w:bCs/>
        </w:rPr>
        <w:t xml:space="preserve">Qualité variable</w:t>
      </w:r>
      <w:r>
        <w:t xml:space="preserve"> </w:t>
      </w:r>
      <w:r>
        <w:t xml:space="preserve">: certains modules ont des tests, d’autres non</w:t>
      </w:r>
    </w:p>
    <w:p>
      <w:pPr>
        <w:pStyle w:val="Compact"/>
        <w:numPr>
          <w:ilvl w:val="0"/>
          <w:numId w:val="1128"/>
        </w:numPr>
      </w:pPr>
      <w:r>
        <w:t xml:space="preserve">📦</w:t>
      </w:r>
      <w:r>
        <w:t xml:space="preserve"> </w:t>
      </w:r>
      <w:r>
        <w:rPr>
          <w:b/>
          <w:bCs/>
        </w:rPr>
        <w:t xml:space="preserve">Versioning anarchique</w:t>
      </w:r>
      <w:r>
        <w:t xml:space="preserve"> </w:t>
      </w:r>
      <w:r>
        <w:t xml:space="preserve">: 1.0.0 → 2.5.3 sans justification</w:t>
      </w:r>
    </w:p>
    <w:bookmarkEnd w:id="199"/>
    <w:bookmarkStart w:id="200" w:name="avantages-du-template-lexorbital"/>
    <w:p>
      <w:pPr>
        <w:pStyle w:val="Heading4"/>
      </w:pPr>
      <w:r>
        <w:t xml:space="preserve">Avantages du template LexOrbital</w:t>
      </w:r>
    </w:p>
    <w:p>
      <w:pPr>
        <w:pStyle w:val="Compact"/>
        <w:numPr>
          <w:ilvl w:val="0"/>
          <w:numId w:val="1129"/>
        </w:numPr>
      </w:pPr>
      <w:r>
        <w:t xml:space="preserve">✅</w:t>
      </w:r>
      <w:r>
        <w:t xml:space="preserve"> </w:t>
      </w:r>
      <w:r>
        <w:rPr>
          <w:b/>
          <w:bCs/>
        </w:rPr>
        <w:t xml:space="preserve">Standardisation</w:t>
      </w:r>
      <w:r>
        <w:t xml:space="preserve"> </w:t>
      </w:r>
      <w:r>
        <w:t xml:space="preserve">: tous les modules ont la même structure</w:t>
      </w:r>
    </w:p>
    <w:p>
      <w:pPr>
        <w:pStyle w:val="Compact"/>
        <w:numPr>
          <w:ilvl w:val="0"/>
          <w:numId w:val="1129"/>
        </w:numPr>
      </w:pPr>
      <w:r>
        <w:t xml:space="preserve">✅</w:t>
      </w:r>
      <w:r>
        <w:t xml:space="preserve"> </w:t>
      </w:r>
      <w:r>
        <w:rPr>
          <w:b/>
          <w:bCs/>
        </w:rPr>
        <w:t xml:space="preserve">Quality gates</w:t>
      </w:r>
      <w:r>
        <w:t xml:space="preserve"> </w:t>
      </w:r>
      <w:r>
        <w:t xml:space="preserve">: impossible de commit sans lint/tests</w:t>
      </w:r>
    </w:p>
    <w:p>
      <w:pPr>
        <w:pStyle w:val="Compact"/>
        <w:numPr>
          <w:ilvl w:val="0"/>
          <w:numId w:val="1129"/>
        </w:numPr>
      </w:pPr>
      <w:r>
        <w:t xml:space="preserve">✅</w:t>
      </w:r>
      <w:r>
        <w:t xml:space="preserve"> </w:t>
      </w:r>
      <w:r>
        <w:rPr>
          <w:b/>
          <w:bCs/>
        </w:rPr>
        <w:t xml:space="preserve">Versioning automatique</w:t>
      </w:r>
      <w:r>
        <w:t xml:space="preserve"> </w:t>
      </w:r>
      <w:r>
        <w:t xml:space="preserve">: SemVer calculé depuis les commits</w:t>
      </w:r>
    </w:p>
    <w:p>
      <w:pPr>
        <w:pStyle w:val="Compact"/>
        <w:numPr>
          <w:ilvl w:val="0"/>
          <w:numId w:val="1129"/>
        </w:numPr>
      </w:pPr>
      <w:r>
        <w:t xml:space="preserve">✅</w:t>
      </w:r>
      <w:r>
        <w:t xml:space="preserve"> </w:t>
      </w:r>
      <w:r>
        <w:rPr>
          <w:b/>
          <w:bCs/>
        </w:rPr>
        <w:t xml:space="preserve">Conformité RGPD</w:t>
      </w:r>
      <w:r>
        <w:t xml:space="preserve"> </w:t>
      </w:r>
      <w:r>
        <w:t xml:space="preserve">: manifeste pré-configuré à remplir</w:t>
      </w:r>
    </w:p>
    <w:bookmarkEnd w:id="200"/>
    <w:bookmarkEnd w:id="201"/>
    <w:bookmarkStart w:id="202" w:name="structure-du-template"/>
    <w:p>
      <w:pPr>
        <w:pStyle w:val="Heading3"/>
      </w:pPr>
      <w:r>
        <w:t xml:space="preserve">2.2. Structure du template</w:t>
      </w:r>
    </w:p>
    <w:p>
      <w:pPr>
        <w:pStyle w:val="SourceCode"/>
      </w:pPr>
      <w:r>
        <w:rPr>
          <w:rStyle w:val="VerbatimChar"/>
        </w:rPr>
        <w:t xml:space="preserve">lexorbital-template-module/</w:t>
      </w:r>
      <w:r>
        <w:br/>
      </w:r>
      <w:r>
        <w:rPr>
          <w:rStyle w:val="VerbatimChar"/>
        </w:rPr>
        <w:t xml:space="preserve">├── .github/</w:t>
      </w:r>
      <w:r>
        <w:br/>
      </w:r>
      <w:r>
        <w:rPr>
          <w:rStyle w:val="VerbatimChar"/>
        </w:rPr>
        <w:t xml:space="preserve">│   └── workflows/</w:t>
      </w:r>
      <w:r>
        <w:br/>
      </w:r>
      <w:r>
        <w:rPr>
          <w:rStyle w:val="VerbatimChar"/>
        </w:rPr>
        <w:t xml:space="preserve">│       ├── ci.yml                    # Tests + lint sur PR</w:t>
      </w:r>
      <w:r>
        <w:br/>
      </w:r>
      <w:r>
        <w:rPr>
          <w:rStyle w:val="VerbatimChar"/>
        </w:rPr>
        <w:t xml:space="preserve">│       ├── release.yml               # Publication automatique (npm/GitHub)</w:t>
      </w:r>
      <w:r>
        <w:br/>
      </w:r>
      <w:r>
        <w:rPr>
          <w:rStyle w:val="VerbatimChar"/>
        </w:rPr>
        <w:t xml:space="preserve">│       └── docs.yml                  # Génération doc Pandoc</w:t>
      </w:r>
      <w:r>
        <w:br/>
      </w:r>
      <w:r>
        <w:rPr>
          <w:rStyle w:val="VerbatimChar"/>
        </w:rPr>
        <w:t xml:space="preserve">├── .husky/</w:t>
      </w:r>
      <w:r>
        <w:br/>
      </w:r>
      <w:r>
        <w:rPr>
          <w:rStyle w:val="VerbatimChar"/>
        </w:rPr>
        <w:t xml:space="preserve">│   ├── pre-commit                    # Lint-staged (ESLint + Prettier)</w:t>
      </w:r>
      <w:r>
        <w:br/>
      </w:r>
      <w:r>
        <w:rPr>
          <w:rStyle w:val="VerbatimChar"/>
        </w:rPr>
        <w:t xml:space="preserve">│   ├── commit-msg                    # Validation Conventional Commits</w:t>
      </w:r>
      <w:r>
        <w:br/>
      </w:r>
      <w:r>
        <w:rPr>
          <w:rStyle w:val="VerbatimChar"/>
        </w:rPr>
        <w:t xml:space="preserve">│   └── pre-push                      # Tests avant push</w:t>
      </w:r>
      <w:r>
        <w:br/>
      </w:r>
      <w:r>
        <w:rPr>
          <w:rStyle w:val="VerbatimChar"/>
        </w:rPr>
        <w:t xml:space="preserve">├── docs/</w:t>
      </w:r>
      <w:r>
        <w:br/>
      </w:r>
      <w:r>
        <w:rPr>
          <w:rStyle w:val="VerbatimChar"/>
        </w:rPr>
        <w:t xml:space="preserve">│   ├── README.md                     # Documentation du module</w:t>
      </w:r>
      <w:r>
        <w:br/>
      </w:r>
      <w:r>
        <w:rPr>
          <w:rStyle w:val="VerbatimChar"/>
        </w:rPr>
        <w:t xml:space="preserve">│   ├── 00_getting-started.md</w:t>
      </w:r>
      <w:r>
        <w:br/>
      </w:r>
      <w:r>
        <w:rPr>
          <w:rStyle w:val="VerbatimChar"/>
        </w:rPr>
        <w:t xml:space="preserve">│   ├── 01_api-reference.md</w:t>
      </w:r>
      <w:r>
        <w:br/>
      </w:r>
      <w:r>
        <w:rPr>
          <w:rStyle w:val="VerbatimChar"/>
        </w:rPr>
        <w:t xml:space="preserve">│   └── templates/</w:t>
      </w:r>
      <w:r>
        <w:br/>
      </w:r>
      <w:r>
        <w:rPr>
          <w:rStyle w:val="VerbatimChar"/>
        </w:rPr>
        <w:t xml:space="preserve">│       ├── lexorbital.html</w:t>
      </w:r>
      <w:r>
        <w:br/>
      </w:r>
      <w:r>
        <w:rPr>
          <w:rStyle w:val="VerbatimChar"/>
        </w:rPr>
        <w:t xml:space="preserve">│       └── pandoc.css</w:t>
      </w:r>
      <w:r>
        <w:br/>
      </w:r>
      <w:r>
        <w:rPr>
          <w:rStyle w:val="VerbatimChar"/>
        </w:rPr>
        <w:t xml:space="preserve">├── src/</w:t>
      </w:r>
      <w:r>
        <w:br/>
      </w:r>
      <w:r>
        <w:rPr>
          <w:rStyle w:val="VerbatimChar"/>
        </w:rPr>
        <w:t xml:space="preserve">│   ├── index.ts                      # Point d'entrée principal</w:t>
      </w:r>
      <w:r>
        <w:br/>
      </w:r>
      <w:r>
        <w:rPr>
          <w:rStyle w:val="VerbatimChar"/>
        </w:rPr>
        <w:t xml:space="preserve">│   ├── module.ts                     # Classe NestJS Module</w:t>
      </w:r>
      <w:r>
        <w:br/>
      </w:r>
      <w:r>
        <w:rPr>
          <w:rStyle w:val="VerbatimChar"/>
        </w:rPr>
        <w:t xml:space="preserve">│   ├── services/</w:t>
      </w:r>
      <w:r>
        <w:br/>
      </w:r>
      <w:r>
        <w:rPr>
          <w:rStyle w:val="VerbatimChar"/>
        </w:rPr>
        <w:t xml:space="preserve">│   ├── controllers/</w:t>
      </w:r>
      <w:r>
        <w:br/>
      </w:r>
      <w:r>
        <w:rPr>
          <w:rStyle w:val="VerbatimChar"/>
        </w:rPr>
        <w:t xml:space="preserve">│   └── types/</w:t>
      </w:r>
      <w:r>
        <w:br/>
      </w:r>
      <w:r>
        <w:rPr>
          <w:rStyle w:val="VerbatimChar"/>
        </w:rPr>
        <w:t xml:space="preserve">├── tests/</w:t>
      </w:r>
      <w:r>
        <w:br/>
      </w:r>
      <w:r>
        <w:rPr>
          <w:rStyle w:val="VerbatimChar"/>
        </w:rPr>
        <w:t xml:space="preserve">│   ├── unit/</w:t>
      </w:r>
      <w:r>
        <w:br/>
      </w:r>
      <w:r>
        <w:rPr>
          <w:rStyle w:val="VerbatimChar"/>
        </w:rPr>
        <w:t xml:space="preserve">│   ├── integration/</w:t>
      </w:r>
      <w:r>
        <w:br/>
      </w:r>
      <w:r>
        <w:rPr>
          <w:rStyle w:val="VerbatimChar"/>
        </w:rPr>
        <w:t xml:space="preserve">│   └── e2e/</w:t>
      </w:r>
      <w:r>
        <w:br/>
      </w:r>
      <w:r>
        <w:rPr>
          <w:rStyle w:val="VerbatimChar"/>
        </w:rPr>
        <w:t xml:space="preserve">├── lexorbital.module.json            # Manifeste technique</w:t>
      </w:r>
      <w:r>
        <w:br/>
      </w:r>
      <w:r>
        <w:rPr>
          <w:rStyle w:val="VerbatimChar"/>
        </w:rPr>
        <w:t xml:space="preserve">├── rgpd-manifest.json                # Manifeste RGPD</w:t>
      </w:r>
      <w:r>
        <w:br/>
      </w:r>
      <w:r>
        <w:rPr>
          <w:rStyle w:val="VerbatimChar"/>
        </w:rPr>
        <w:t xml:space="preserve">├── package.json                      # Dépendances + scripts</w:t>
      </w:r>
      <w:r>
        <w:br/>
      </w:r>
      <w:r>
        <w:rPr>
          <w:rStyle w:val="VerbatimChar"/>
        </w:rPr>
        <w:t xml:space="preserve">├── tsconfig.json                     # Configuration TypeScript</w:t>
      </w:r>
      <w:r>
        <w:br/>
      </w:r>
      <w:r>
        <w:rPr>
          <w:rStyle w:val="VerbatimChar"/>
        </w:rPr>
        <w:t xml:space="preserve">├── eslint.config.cjs                 # ESLint flat config</w:t>
      </w:r>
      <w:r>
        <w:br/>
      </w:r>
      <w:r>
        <w:rPr>
          <w:rStyle w:val="VerbatimChar"/>
        </w:rPr>
        <w:t xml:space="preserve">├── .prettierrc                       # Prettier config</w:t>
      </w:r>
      <w:r>
        <w:br/>
      </w:r>
      <w:r>
        <w:rPr>
          <w:rStyle w:val="VerbatimChar"/>
        </w:rPr>
        <w:t xml:space="preserve">├── commitlint.config.ts              # Commitlint (Conventional Commits)</w:t>
      </w:r>
      <w:r>
        <w:br/>
      </w:r>
      <w:r>
        <w:rPr>
          <w:rStyle w:val="VerbatimChar"/>
        </w:rPr>
        <w:t xml:space="preserve">├── CHANGELOG.md                      # Changelog auto-généré</w:t>
      </w:r>
      <w:r>
        <w:br/>
      </w:r>
      <w:r>
        <w:rPr>
          <w:rStyle w:val="VerbatimChar"/>
        </w:rPr>
        <w:t xml:space="preserve">└── README.md                         # Documentation principale</w:t>
      </w:r>
    </w:p>
    <w:bookmarkEnd w:id="202"/>
    <w:bookmarkEnd w:id="203"/>
    <w:bookmarkStart w:id="219" w:name="implications-techniques-4"/>
    <w:p>
      <w:pPr>
        <w:pStyle w:val="Heading2"/>
      </w:pPr>
      <w:r>
        <w:t xml:space="preserve">3. Implications techniques</w:t>
      </w:r>
    </w:p>
    <w:bookmarkStart w:id="208" w:name="git-hooks-avec-husky"/>
    <w:p>
      <w:pPr>
        <w:pStyle w:val="Heading3"/>
      </w:pPr>
      <w:r>
        <w:t xml:space="preserve">3.1. Git Hooks avec Husky</w:t>
      </w:r>
    </w:p>
    <w:bookmarkStart w:id="204" w:name="installation"/>
    <w:p>
      <w:pPr>
        <w:pStyle w:val="Heading4"/>
      </w:pPr>
      <w:r>
        <w:t xml:space="preserve">Installation</w:t>
      </w:r>
    </w:p>
    <w:p>
      <w:pPr>
        <w:pStyle w:val="SourceCode"/>
      </w:pPr>
      <w:r>
        <w:rPr>
          <w:rStyle w:val="ExtensionTok"/>
        </w:rPr>
        <w:t xml:space="preserve">npm</w:t>
      </w:r>
      <w:r>
        <w:rPr>
          <w:rStyle w:val="NormalTok"/>
        </w:rPr>
        <w:t xml:space="preserve"> install </w:t>
      </w:r>
      <w:r>
        <w:rPr>
          <w:rStyle w:val="AttributeTok"/>
        </w:rPr>
        <w:t xml:space="preserve">--save-dev</w:t>
      </w:r>
      <w:r>
        <w:rPr>
          <w:rStyle w:val="NormalTok"/>
        </w:rPr>
        <w:t xml:space="preserve"> husky lint-staged</w:t>
      </w:r>
      <w:r>
        <w:br/>
      </w:r>
      <w:r>
        <w:rPr>
          <w:rStyle w:val="ExtensionTok"/>
        </w:rPr>
        <w:t xml:space="preserve">npx</w:t>
      </w:r>
      <w:r>
        <w:rPr>
          <w:rStyle w:val="NormalTok"/>
        </w:rPr>
        <w:t xml:space="preserve"> husky install</w:t>
      </w:r>
    </w:p>
    <w:bookmarkEnd w:id="204"/>
    <w:bookmarkStart w:id="205" w:name="huskypre-commit-lint-format-avant-commit"/>
    <w:p>
      <w:pPr>
        <w:pStyle w:val="Heading4"/>
      </w:pPr>
      <w:r>
        <w:rPr>
          <w:rStyle w:val="VerbatimChar"/>
        </w:rPr>
        <w:t xml:space="preserve">.husky/pre-commit</w:t>
      </w:r>
      <w:r>
        <w:t xml:space="preserve"> </w:t>
      </w:r>
      <w:r>
        <w:t xml:space="preserve">: Lint + format avant commit</w:t>
      </w:r>
    </w:p>
    <w:p>
      <w:pPr>
        <w:pStyle w:val="SourceCode"/>
      </w:pPr>
      <w:r>
        <w:rPr>
          <w:rStyle w:val="CommentTok"/>
        </w:rPr>
        <w:t xml:space="preserve">#!/bin/sh</w:t>
      </w:r>
      <w:r>
        <w:br/>
      </w:r>
      <w:r>
        <w:rPr>
          <w:rStyle w:val="BuiltInTok"/>
        </w:rPr>
        <w:t xml:space="preserve">.</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$0</w:t>
      </w:r>
      <w:r>
        <w:rPr>
          <w:rStyle w:val="StringTok"/>
        </w:rPr>
        <w:t xml:space="preserve">"</w:t>
      </w:r>
      <w:r>
        <w:rPr>
          <w:rStyle w:val="VariableTok"/>
        </w:rPr>
        <w:t xml:space="preserve">)</w:t>
      </w:r>
      <w:r>
        <w:rPr>
          <w:rStyle w:val="StringTok"/>
        </w:rPr>
        <w:t xml:space="preserve">/_/husky.sh"</w:t>
      </w:r>
      <w:r>
        <w:br/>
      </w:r>
      <w:r>
        <w:br/>
      </w:r>
      <w:r>
        <w:rPr>
          <w:rStyle w:val="ExtensionTok"/>
        </w:rPr>
        <w:t xml:space="preserve">npx</w:t>
      </w:r>
      <w:r>
        <w:rPr>
          <w:rStyle w:val="NormalTok"/>
        </w:rPr>
        <w:t xml:space="preserve"> lint-staged</w:t>
      </w:r>
    </w:p>
    <w:p>
      <w:pPr>
        <w:pStyle w:val="FirstParagraph"/>
      </w:pPr>
      <w:r>
        <w:t xml:space="preserve">Fichier</w:t>
      </w:r>
      <w:r>
        <w:t xml:space="preserve"> </w:t>
      </w:r>
      <w:r>
        <w:rPr>
          <w:rStyle w:val="VerbatimChar"/>
        </w:rPr>
        <w:t xml:space="preserve">package.json</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"lint-staged"</w:t>
      </w:r>
      <w:r>
        <w:rPr>
          <w:rStyle w:val="FunctionTok"/>
        </w:rPr>
        <w:t xml:space="preserve">:</w:t>
      </w:r>
      <w:r>
        <w:rPr>
          <w:rStyle w:val="NormalTok"/>
        </w:rPr>
        <w:t xml:space="preserve"> </w:t>
      </w:r>
      <w:r>
        <w:rPr>
          <w:rStyle w:val="FunctionTok"/>
        </w:rPr>
        <w:t xml:space="preserve">{</w:t>
      </w:r>
      <w:r>
        <w:br/>
      </w:r>
      <w:r>
        <w:rPr>
          <w:rStyle w:val="NormalTok"/>
        </w:rPr>
        <w:t xml:space="preserve">    </w:t>
      </w:r>
      <w:r>
        <w:rPr>
          <w:rStyle w:val="DataTypeTok"/>
        </w:rPr>
        <w:t xml:space="preserve">"*.{ts,tsx}"</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"eslint --fix"</w:t>
      </w:r>
      <w:r>
        <w:rPr>
          <w:rStyle w:val="OtherTok"/>
        </w:rPr>
        <w:t xml:space="preserve">,</w:t>
      </w:r>
      <w:r>
        <w:br/>
      </w:r>
      <w:r>
        <w:rPr>
          <w:rStyle w:val="NormalTok"/>
        </w:rPr>
        <w:t xml:space="preserve">      </w:t>
      </w:r>
      <w:r>
        <w:rPr>
          <w:rStyle w:val="StringTok"/>
        </w:rPr>
        <w:t xml:space="preserve">"prettier --write"</w:t>
      </w:r>
      <w:r>
        <w:br/>
      </w:r>
      <w:r>
        <w:rPr>
          <w:rStyle w:val="NormalTok"/>
        </w:rPr>
        <w:t xml:space="preserve">    </w:t>
      </w:r>
      <w:r>
        <w:rPr>
          <w:rStyle w:val="OtherTok"/>
        </w:rPr>
        <w:t xml:space="preserve">]</w:t>
      </w:r>
      <w:r>
        <w:rPr>
          <w:rStyle w:val="FunctionTok"/>
        </w:rPr>
        <w:t xml:space="preserve">,</w:t>
      </w:r>
      <w:r>
        <w:br/>
      </w:r>
      <w:r>
        <w:rPr>
          <w:rStyle w:val="NormalTok"/>
        </w:rPr>
        <w:t xml:space="preserve">    </w:t>
      </w:r>
      <w:r>
        <w:rPr>
          <w:rStyle w:val="DataTypeTok"/>
        </w:rPr>
        <w:t xml:space="preserve">"*.{json,md}"</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"prettier --write"</w:t>
      </w:r>
      <w:r>
        <w:br/>
      </w:r>
      <w:r>
        <w:rPr>
          <w:rStyle w:val="NormalTok"/>
        </w:rPr>
        <w:t xml:space="preserve">    </w:t>
      </w:r>
      <w:r>
        <w:rPr>
          <w:rStyle w:val="OtherTok"/>
        </w:rPr>
        <w:t xml:space="preserve">]</w:t>
      </w:r>
      <w:r>
        <w:br/>
      </w:r>
      <w:r>
        <w:rPr>
          <w:rStyle w:val="NormalTok"/>
        </w:rPr>
        <w:t xml:space="preserve">  </w:t>
      </w:r>
      <w:r>
        <w:rPr>
          <w:rStyle w:val="FunctionTok"/>
        </w:rPr>
        <w:t xml:space="preserve">}</w:t>
      </w:r>
      <w:r>
        <w:br/>
      </w:r>
      <w:r>
        <w:rPr>
          <w:rStyle w:val="FunctionTok"/>
        </w:rPr>
        <w:t xml:space="preserve">}</w:t>
      </w:r>
    </w:p>
    <w:bookmarkEnd w:id="205"/>
    <w:bookmarkStart w:id="206" w:name="Xf30c4cd87dc7fd6ee6e56a33ea5acff64d4c60d"/>
    <w:p>
      <w:pPr>
        <w:pStyle w:val="Heading4"/>
      </w:pPr>
      <w:r>
        <w:rPr>
          <w:rStyle w:val="VerbatimChar"/>
        </w:rPr>
        <w:t xml:space="preserve">.husky/commit-msg</w:t>
      </w:r>
      <w:r>
        <w:t xml:space="preserve"> </w:t>
      </w:r>
      <w:r>
        <w:t xml:space="preserve">: Validation Conventional Commits</w:t>
      </w:r>
    </w:p>
    <w:p>
      <w:pPr>
        <w:pStyle w:val="SourceCode"/>
      </w:pPr>
      <w:r>
        <w:rPr>
          <w:rStyle w:val="CommentTok"/>
        </w:rPr>
        <w:t xml:space="preserve">#!/bin/sh</w:t>
      </w:r>
      <w:r>
        <w:br/>
      </w:r>
      <w:r>
        <w:rPr>
          <w:rStyle w:val="BuiltInTok"/>
        </w:rPr>
        <w:t xml:space="preserve">.</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$0</w:t>
      </w:r>
      <w:r>
        <w:rPr>
          <w:rStyle w:val="StringTok"/>
        </w:rPr>
        <w:t xml:space="preserve">"</w:t>
      </w:r>
      <w:r>
        <w:rPr>
          <w:rStyle w:val="VariableTok"/>
        </w:rPr>
        <w:t xml:space="preserve">)</w:t>
      </w:r>
      <w:r>
        <w:rPr>
          <w:rStyle w:val="StringTok"/>
        </w:rPr>
        <w:t xml:space="preserve">/_/husky.sh"</w:t>
      </w:r>
      <w:r>
        <w:br/>
      </w:r>
      <w:r>
        <w:br/>
      </w:r>
      <w:r>
        <w:rPr>
          <w:rStyle w:val="ExtensionTok"/>
        </w:rPr>
        <w:t xml:space="preserve">npx</w:t>
      </w:r>
      <w:r>
        <w:rPr>
          <w:rStyle w:val="NormalTok"/>
        </w:rPr>
        <w:t xml:space="preserve"> commitlint </w:t>
      </w:r>
      <w:r>
        <w:rPr>
          <w:rStyle w:val="AttributeTok"/>
        </w:rPr>
        <w:t xml:space="preserve">--edit</w:t>
      </w:r>
      <w:r>
        <w:rPr>
          <w:rStyle w:val="NormalTok"/>
        </w:rPr>
        <w:t xml:space="preserve"> </w:t>
      </w:r>
      <w:r>
        <w:rPr>
          <w:rStyle w:val="StringTok"/>
        </w:rPr>
        <w:t xml:space="preserve">"</w:t>
      </w:r>
      <w:r>
        <w:rPr>
          <w:rStyle w:val="VariableTok"/>
        </w:rPr>
        <w:t xml:space="preserve">$1</w:t>
      </w:r>
      <w:r>
        <w:rPr>
          <w:rStyle w:val="StringTok"/>
        </w:rPr>
        <w:t xml:space="preserve">"</w:t>
      </w:r>
    </w:p>
    <w:p>
      <w:pPr>
        <w:pStyle w:val="FirstParagraph"/>
      </w:pPr>
      <w:r>
        <w:t xml:space="preserve">Fichier</w:t>
      </w:r>
      <w:r>
        <w:t xml:space="preserve"> </w:t>
      </w:r>
      <w:r>
        <w:rPr>
          <w:rStyle w:val="VerbatimChar"/>
        </w:rPr>
        <w:t xml:space="preserve">commitlint.config.ts</w:t>
      </w:r>
      <w:r>
        <w:t xml:space="preserve"> </w:t>
      </w:r>
      <w:r>
        <w:t xml:space="preserve">:</w:t>
      </w:r>
    </w:p>
    <w:p>
      <w:pPr>
        <w:pStyle w:val="SourceCode"/>
      </w:pPr>
      <w:r>
        <w:rPr>
          <w:rStyle w:val="ImportTok"/>
        </w:rPr>
        <w:t xml:space="preserve">import</w:t>
      </w:r>
      <w:r>
        <w:rPr>
          <w:rStyle w:val="NormalTok"/>
        </w:rPr>
        <w:t xml:space="preserve"> </w:t>
      </w:r>
      <w:r>
        <w:rPr>
          <w:rStyle w:val="ImportTok"/>
        </w:rPr>
        <w:t xml:space="preserve">type</w:t>
      </w:r>
      <w:r>
        <w:rPr>
          <w:rStyle w:val="NormalTok"/>
        </w:rPr>
        <w:t xml:space="preserve"> { UserConfig } </w:t>
      </w:r>
      <w:r>
        <w:rPr>
          <w:rStyle w:val="ImportTok"/>
        </w:rPr>
        <w:t xml:space="preserve">from</w:t>
      </w:r>
      <w:r>
        <w:rPr>
          <w:rStyle w:val="NormalTok"/>
        </w:rPr>
        <w:t xml:space="preserve"> </w:t>
      </w:r>
      <w:r>
        <w:rPr>
          <w:rStyle w:val="StringTok"/>
        </w:rPr>
        <w:t xml:space="preserve">'@commitlint/types'</w:t>
      </w:r>
      <w:r>
        <w:rPr>
          <w:rStyle w:val="OperatorTok"/>
        </w:rPr>
        <w:t xml:space="preserve">;</w:t>
      </w:r>
      <w:r>
        <w:br/>
      </w:r>
      <w:r>
        <w:br/>
      </w:r>
      <w:r>
        <w:rPr>
          <w:rStyle w:val="KeywordTok"/>
        </w:rPr>
        <w:t xml:space="preserve">const</w:t>
      </w:r>
      <w:r>
        <w:rPr>
          <w:rStyle w:val="NormalTok"/>
        </w:rPr>
        <w:t xml:space="preserve"> config</w:t>
      </w:r>
      <w:r>
        <w:rPr>
          <w:rStyle w:val="OperatorTok"/>
        </w:rPr>
        <w:t xml:space="preserve">:</w:t>
      </w:r>
      <w:r>
        <w:rPr>
          <w:rStyle w:val="NormalTok"/>
        </w:rPr>
        <w:t xml:space="preserve"> UserConfig </w:t>
      </w:r>
      <w:r>
        <w:rPr>
          <w:rStyle w:val="OperatorTok"/>
        </w:rPr>
        <w:t xml:space="preserve">=</w:t>
      </w:r>
      <w:r>
        <w:rPr>
          <w:rStyle w:val="NormalTok"/>
        </w:rPr>
        <w:t xml:space="preserve"> {</w:t>
      </w:r>
      <w:r>
        <w:br/>
      </w:r>
      <w:r>
        <w:rPr>
          <w:rStyle w:val="NormalTok"/>
        </w:rPr>
        <w:t xml:space="preserve">  extends</w:t>
      </w:r>
      <w:r>
        <w:rPr>
          <w:rStyle w:val="OperatorTok"/>
        </w:rPr>
        <w:t xml:space="preserve">:</w:t>
      </w:r>
      <w:r>
        <w:rPr>
          <w:rStyle w:val="NormalTok"/>
        </w:rPr>
        <w:t xml:space="preserve"> [</w:t>
      </w:r>
      <w:r>
        <w:rPr>
          <w:rStyle w:val="StringTok"/>
        </w:rPr>
        <w:t xml:space="preserve">'@commitlint/config-conventional'</w:t>
      </w:r>
      <w:r>
        <w:rPr>
          <w:rStyle w:val="NormalTok"/>
        </w:rPr>
        <w:t xml:space="preserve">]</w:t>
      </w:r>
      <w:r>
        <w:rPr>
          <w:rStyle w:val="OperatorTok"/>
        </w:rPr>
        <w:t xml:space="preserve">,</w:t>
      </w:r>
      <w:r>
        <w:br/>
      </w:r>
      <w:r>
        <w:rPr>
          <w:rStyle w:val="NormalTok"/>
        </w:rPr>
        <w:t xml:space="preserve">  rules</w:t>
      </w:r>
      <w:r>
        <w:rPr>
          <w:rStyle w:val="OperatorTok"/>
        </w:rPr>
        <w:t xml:space="preserve">:</w:t>
      </w:r>
      <w:r>
        <w:rPr>
          <w:rStyle w:val="NormalTok"/>
        </w:rPr>
        <w:t xml:space="preserve"> {</w:t>
      </w:r>
      <w:r>
        <w:br/>
      </w:r>
      <w:r>
        <w:rPr>
          <w:rStyle w:val="NormalTok"/>
        </w:rPr>
        <w:t xml:space="preserve">    </w:t>
      </w:r>
      <w:r>
        <w:rPr>
          <w:rStyle w:val="StringTok"/>
        </w:rPr>
        <w:t xml:space="preserve">'type-enum'</w:t>
      </w:r>
      <w:r>
        <w:rPr>
          <w:rStyle w:val="OperatorTok"/>
        </w:rPr>
        <w:t xml:space="preserve">:</w:t>
      </w:r>
      <w:r>
        <w:rPr>
          <w:rStyle w:val="NormalTok"/>
        </w:rPr>
        <w:t xml:space="preserve"> [</w:t>
      </w:r>
      <w:r>
        <w:br/>
      </w:r>
      <w:r>
        <w:rPr>
          <w:rStyle w:val="NormalTok"/>
        </w:rPr>
        <w:t xml:space="preserve">      </w:t>
      </w:r>
      <w:r>
        <w:rPr>
          <w:rStyle w:val="DecValTok"/>
        </w:rPr>
        <w:t xml:space="preserve">2</w:t>
      </w:r>
      <w:r>
        <w:rPr>
          <w:rStyle w:val="OperatorTok"/>
        </w:rPr>
        <w:t xml:space="preserve">,</w:t>
      </w:r>
      <w:r>
        <w:br/>
      </w:r>
      <w:r>
        <w:rPr>
          <w:rStyle w:val="NormalTok"/>
        </w:rPr>
        <w:t xml:space="preserve">      </w:t>
      </w:r>
      <w:r>
        <w:rPr>
          <w:rStyle w:val="StringTok"/>
        </w:rPr>
        <w:t xml:space="preserve">'always'</w:t>
      </w:r>
      <w:r>
        <w:rPr>
          <w:rStyle w:val="OperatorTok"/>
        </w:rPr>
        <w:t xml:space="preserve">,</w:t>
      </w:r>
      <w:r>
        <w:br/>
      </w:r>
      <w:r>
        <w:rPr>
          <w:rStyle w:val="NormalTok"/>
        </w:rPr>
        <w:t xml:space="preserve">      [</w:t>
      </w:r>
      <w:r>
        <w:br/>
      </w:r>
      <w:r>
        <w:rPr>
          <w:rStyle w:val="NormalTok"/>
        </w:rPr>
        <w:t xml:space="preserve">        </w:t>
      </w:r>
      <w:r>
        <w:rPr>
          <w:rStyle w:val="StringTok"/>
        </w:rPr>
        <w:t xml:space="preserve">'feat'</w:t>
      </w:r>
      <w:r>
        <w:rPr>
          <w:rStyle w:val="OperatorTok"/>
        </w:rPr>
        <w:t xml:space="preserve">,</w:t>
      </w:r>
      <w:r>
        <w:rPr>
          <w:rStyle w:val="NormalTok"/>
        </w:rPr>
        <w:t xml:space="preserve">     </w:t>
      </w:r>
      <w:r>
        <w:rPr>
          <w:rStyle w:val="CommentTok"/>
        </w:rPr>
        <w:t xml:space="preserve">// Nouvelle fonctionnalité</w:t>
      </w:r>
      <w:r>
        <w:br/>
      </w:r>
      <w:r>
        <w:rPr>
          <w:rStyle w:val="NormalTok"/>
        </w:rPr>
        <w:t xml:space="preserve">        </w:t>
      </w:r>
      <w:r>
        <w:rPr>
          <w:rStyle w:val="StringTok"/>
        </w:rPr>
        <w:t xml:space="preserve">'fix'</w:t>
      </w:r>
      <w:r>
        <w:rPr>
          <w:rStyle w:val="OperatorTok"/>
        </w:rPr>
        <w:t xml:space="preserve">,</w:t>
      </w:r>
      <w:r>
        <w:rPr>
          <w:rStyle w:val="NormalTok"/>
        </w:rPr>
        <w:t xml:space="preserve">      </w:t>
      </w:r>
      <w:r>
        <w:rPr>
          <w:rStyle w:val="CommentTok"/>
        </w:rPr>
        <w:t xml:space="preserve">// Correction de bug</w:t>
      </w:r>
      <w:r>
        <w:br/>
      </w:r>
      <w:r>
        <w:rPr>
          <w:rStyle w:val="NormalTok"/>
        </w:rPr>
        <w:t xml:space="preserve">        </w:t>
      </w:r>
      <w:r>
        <w:rPr>
          <w:rStyle w:val="StringTok"/>
        </w:rPr>
        <w:t xml:space="preserve">'docs'</w:t>
      </w:r>
      <w:r>
        <w:rPr>
          <w:rStyle w:val="OperatorTok"/>
        </w:rPr>
        <w:t xml:space="preserve">,</w:t>
      </w:r>
      <w:r>
        <w:rPr>
          <w:rStyle w:val="NormalTok"/>
        </w:rPr>
        <w:t xml:space="preserve">     </w:t>
      </w:r>
      <w:r>
        <w:rPr>
          <w:rStyle w:val="CommentTok"/>
        </w:rPr>
        <w:t xml:space="preserve">// Documentation</w:t>
      </w:r>
      <w:r>
        <w:br/>
      </w:r>
      <w:r>
        <w:rPr>
          <w:rStyle w:val="NormalTok"/>
        </w:rPr>
        <w:t xml:space="preserve">        </w:t>
      </w:r>
      <w:r>
        <w:rPr>
          <w:rStyle w:val="StringTok"/>
        </w:rPr>
        <w:t xml:space="preserve">'style'</w:t>
      </w:r>
      <w:r>
        <w:rPr>
          <w:rStyle w:val="OperatorTok"/>
        </w:rPr>
        <w:t xml:space="preserve">,</w:t>
      </w:r>
      <w:r>
        <w:rPr>
          <w:rStyle w:val="NormalTok"/>
        </w:rPr>
        <w:t xml:space="preserve">    </w:t>
      </w:r>
      <w:r>
        <w:rPr>
          <w:rStyle w:val="CommentTok"/>
        </w:rPr>
        <w:t xml:space="preserve">// Formatage (pas de changement de code)</w:t>
      </w:r>
      <w:r>
        <w:br/>
      </w:r>
      <w:r>
        <w:rPr>
          <w:rStyle w:val="NormalTok"/>
        </w:rPr>
        <w:t xml:space="preserve">        </w:t>
      </w:r>
      <w:r>
        <w:rPr>
          <w:rStyle w:val="StringTok"/>
        </w:rPr>
        <w:t xml:space="preserve">'refactor'</w:t>
      </w:r>
      <w:r>
        <w:rPr>
          <w:rStyle w:val="OperatorTok"/>
        </w:rPr>
        <w:t xml:space="preserve">,</w:t>
      </w:r>
      <w:r>
        <w:rPr>
          <w:rStyle w:val="NormalTok"/>
        </w:rPr>
        <w:t xml:space="preserve"> </w:t>
      </w:r>
      <w:r>
        <w:rPr>
          <w:rStyle w:val="CommentTok"/>
        </w:rPr>
        <w:t xml:space="preserve">// Refactoring (pas de feat ni fix)</w:t>
      </w:r>
      <w:r>
        <w:br/>
      </w:r>
      <w:r>
        <w:rPr>
          <w:rStyle w:val="NormalTok"/>
        </w:rPr>
        <w:t xml:space="preserve">        </w:t>
      </w:r>
      <w:r>
        <w:rPr>
          <w:rStyle w:val="StringTok"/>
        </w:rPr>
        <w:t xml:space="preserve">'perf'</w:t>
      </w:r>
      <w:r>
        <w:rPr>
          <w:rStyle w:val="OperatorTok"/>
        </w:rPr>
        <w:t xml:space="preserve">,</w:t>
      </w:r>
      <w:r>
        <w:rPr>
          <w:rStyle w:val="NormalTok"/>
        </w:rPr>
        <w:t xml:space="preserve">     </w:t>
      </w:r>
      <w:r>
        <w:rPr>
          <w:rStyle w:val="CommentTok"/>
        </w:rPr>
        <w:t xml:space="preserve">// Amélioration de performance</w:t>
      </w:r>
      <w:r>
        <w:br/>
      </w:r>
      <w:r>
        <w:rPr>
          <w:rStyle w:val="NormalTok"/>
        </w:rPr>
        <w:t xml:space="preserve">        </w:t>
      </w:r>
      <w:r>
        <w:rPr>
          <w:rStyle w:val="StringTok"/>
        </w:rPr>
        <w:t xml:space="preserve">'test'</w:t>
      </w:r>
      <w:r>
        <w:rPr>
          <w:rStyle w:val="OperatorTok"/>
        </w:rPr>
        <w:t xml:space="preserve">,</w:t>
      </w:r>
      <w:r>
        <w:rPr>
          <w:rStyle w:val="NormalTok"/>
        </w:rPr>
        <w:t xml:space="preserve">     </w:t>
      </w:r>
      <w:r>
        <w:rPr>
          <w:rStyle w:val="CommentTok"/>
        </w:rPr>
        <w:t xml:space="preserve">// Ajout/modification de tests</w:t>
      </w:r>
      <w:r>
        <w:br/>
      </w:r>
      <w:r>
        <w:rPr>
          <w:rStyle w:val="NormalTok"/>
        </w:rPr>
        <w:t xml:space="preserve">        </w:t>
      </w:r>
      <w:r>
        <w:rPr>
          <w:rStyle w:val="StringTok"/>
        </w:rPr>
        <w:t xml:space="preserve">'chore'</w:t>
      </w:r>
      <w:r>
        <w:rPr>
          <w:rStyle w:val="OperatorTok"/>
        </w:rPr>
        <w:t xml:space="preserve">,</w:t>
      </w:r>
      <w:r>
        <w:rPr>
          <w:rStyle w:val="NormalTok"/>
        </w:rPr>
        <w:t xml:space="preserve">    </w:t>
      </w:r>
      <w:r>
        <w:rPr>
          <w:rStyle w:val="CommentTok"/>
        </w:rPr>
        <w:t xml:space="preserve">// Tâches de build, config, etc.</w:t>
      </w:r>
      <w:r>
        <w:br/>
      </w:r>
      <w:r>
        <w:rPr>
          <w:rStyle w:val="NormalTok"/>
        </w:rPr>
        <w:t xml:space="preserve">        </w:t>
      </w:r>
      <w:r>
        <w:rPr>
          <w:rStyle w:val="StringTok"/>
        </w:rPr>
        <w:t xml:space="preserve">'ci'</w:t>
      </w:r>
      <w:r>
        <w:rPr>
          <w:rStyle w:val="OperatorTok"/>
        </w:rPr>
        <w:t xml:space="preserve">,</w:t>
      </w:r>
      <w:r>
        <w:rPr>
          <w:rStyle w:val="NormalTok"/>
        </w:rPr>
        <w:t xml:space="preserve">       </w:t>
      </w:r>
      <w:r>
        <w:rPr>
          <w:rStyle w:val="CommentTok"/>
        </w:rPr>
        <w:t xml:space="preserve">// Modification CI/CD</w:t>
      </w:r>
      <w:r>
        <w:br/>
      </w:r>
      <w:r>
        <w:rPr>
          <w:rStyle w:val="NormalTok"/>
        </w:rPr>
        <w:t xml:space="preserve">        </w:t>
      </w:r>
      <w:r>
        <w:rPr>
          <w:rStyle w:val="StringTok"/>
        </w:rPr>
        <w:t xml:space="preserve">'revert'</w:t>
      </w:r>
      <w:r>
        <w:rPr>
          <w:rStyle w:val="OperatorTok"/>
        </w:rPr>
        <w:t xml:space="preserve">,</w:t>
      </w:r>
      <w:r>
        <w:rPr>
          <w:rStyle w:val="NormalTok"/>
        </w:rPr>
        <w:t xml:space="preserve">   </w:t>
      </w:r>
      <w:r>
        <w:rPr>
          <w:rStyle w:val="CommentTok"/>
        </w:rPr>
        <w:t xml:space="preserve">// Revert d'un commit</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StringTok"/>
        </w:rPr>
        <w:t xml:space="preserve">'scope-enum'</w:t>
      </w:r>
      <w:r>
        <w:rPr>
          <w:rStyle w:val="OperatorTok"/>
        </w:rPr>
        <w:t xml:space="preserve">:</w:t>
      </w:r>
      <w:r>
        <w:rPr>
          <w:rStyle w:val="NormalTok"/>
        </w:rPr>
        <w:t xml:space="preserve"> [</w:t>
      </w:r>
      <w:r>
        <w:br/>
      </w:r>
      <w:r>
        <w:rPr>
          <w:rStyle w:val="NormalTok"/>
        </w:rPr>
        <w:t xml:space="preserve">      </w:t>
      </w:r>
      <w:r>
        <w:rPr>
          <w:rStyle w:val="DecValTok"/>
        </w:rPr>
        <w:t xml:space="preserve">2</w:t>
      </w:r>
      <w:r>
        <w:rPr>
          <w:rStyle w:val="OperatorTok"/>
        </w:rPr>
        <w:t xml:space="preserve">,</w:t>
      </w:r>
      <w:r>
        <w:br/>
      </w:r>
      <w:r>
        <w:rPr>
          <w:rStyle w:val="NormalTok"/>
        </w:rPr>
        <w:t xml:space="preserve">      </w:t>
      </w:r>
      <w:r>
        <w:rPr>
          <w:rStyle w:val="StringTok"/>
        </w:rPr>
        <w:t xml:space="preserve">'always'</w:t>
      </w:r>
      <w:r>
        <w:rPr>
          <w:rStyle w:val="OperatorTok"/>
        </w:rPr>
        <w:t xml:space="preserve">,</w:t>
      </w:r>
      <w:r>
        <w:br/>
      </w:r>
      <w:r>
        <w:rPr>
          <w:rStyle w:val="NormalTok"/>
        </w:rPr>
        <w:t xml:space="preserve">      [</w:t>
      </w:r>
      <w:r>
        <w:rPr>
          <w:rStyle w:val="StringTok"/>
        </w:rPr>
        <w:t xml:space="preserve">'auth'</w:t>
      </w:r>
      <w:r>
        <w:rPr>
          <w:rStyle w:val="OperatorTok"/>
        </w:rPr>
        <w:t xml:space="preserve">,</w:t>
      </w:r>
      <w:r>
        <w:rPr>
          <w:rStyle w:val="NormalTok"/>
        </w:rPr>
        <w:t xml:space="preserve"> </w:t>
      </w:r>
      <w:r>
        <w:rPr>
          <w:rStyle w:val="StringTok"/>
        </w:rPr>
        <w:t xml:space="preserve">'audit'</w:t>
      </w:r>
      <w:r>
        <w:rPr>
          <w:rStyle w:val="OperatorTok"/>
        </w:rPr>
        <w:t xml:space="preserve">,</w:t>
      </w:r>
      <w:r>
        <w:rPr>
          <w:rStyle w:val="NormalTok"/>
        </w:rPr>
        <w:t xml:space="preserve"> </w:t>
      </w:r>
      <w:r>
        <w:rPr>
          <w:rStyle w:val="StringTok"/>
        </w:rPr>
        <w:t xml:space="preserve">'core'</w:t>
      </w:r>
      <w:r>
        <w:rPr>
          <w:rStyle w:val="OperatorTok"/>
        </w:rPr>
        <w:t xml:space="preserve">,</w:t>
      </w:r>
      <w:r>
        <w:rPr>
          <w:rStyle w:val="NormalTok"/>
        </w:rPr>
        <w:t xml:space="preserve"> </w:t>
      </w:r>
      <w:r>
        <w:rPr>
          <w:rStyle w:val="StringTok"/>
        </w:rPr>
        <w:t xml:space="preserve">'docs'</w:t>
      </w:r>
      <w:r>
        <w:rPr>
          <w:rStyle w:val="OperatorTok"/>
        </w:rPr>
        <w:t xml:space="preserve">,</w:t>
      </w:r>
      <w:r>
        <w:rPr>
          <w:rStyle w:val="NormalTok"/>
        </w:rPr>
        <w:t xml:space="preserve"> </w:t>
      </w:r>
      <w:r>
        <w:rPr>
          <w:rStyle w:val="StringTok"/>
        </w:rPr>
        <w:t xml:space="preserve">'config'</w:t>
      </w:r>
      <w:r>
        <w:rPr>
          <w:rStyle w:val="OperatorTok"/>
        </w:rPr>
        <w:t xml:space="preserve">,</w:t>
      </w:r>
      <w:r>
        <w:rPr>
          <w:rStyle w:val="NormalTok"/>
        </w:rPr>
        <w:t xml:space="preserve"> </w:t>
      </w:r>
      <w:r>
        <w:rPr>
          <w:rStyle w:val="StringTok"/>
        </w:rPr>
        <w:t xml:space="preserve">'deps'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config</w:t>
      </w:r>
      <w:r>
        <w:rPr>
          <w:rStyle w:val="OperatorTok"/>
        </w:rPr>
        <w:t xml:space="preserve">;</w:t>
      </w:r>
    </w:p>
    <w:bookmarkEnd w:id="206"/>
    <w:bookmarkStart w:id="207" w:name="huskypre-push-tests-avant-push"/>
    <w:p>
      <w:pPr>
        <w:pStyle w:val="Heading4"/>
      </w:pPr>
      <w:r>
        <w:rPr>
          <w:rStyle w:val="VerbatimChar"/>
        </w:rPr>
        <w:t xml:space="preserve">.husky/pre-push</w:t>
      </w:r>
      <w:r>
        <w:t xml:space="preserve"> </w:t>
      </w:r>
      <w:r>
        <w:t xml:space="preserve">: Tests avant push</w:t>
      </w:r>
    </w:p>
    <w:p>
      <w:pPr>
        <w:pStyle w:val="SourceCode"/>
      </w:pPr>
      <w:r>
        <w:rPr>
          <w:rStyle w:val="CommentTok"/>
        </w:rPr>
        <w:t xml:space="preserve">#!/bin/sh</w:t>
      </w:r>
      <w:r>
        <w:br/>
      </w:r>
      <w:r>
        <w:rPr>
          <w:rStyle w:val="BuiltInTok"/>
        </w:rPr>
        <w:t xml:space="preserve">.</w:t>
      </w:r>
      <w:r>
        <w:rPr>
          <w:rStyle w:val="NormalTok"/>
        </w:rPr>
        <w:t xml:space="preserve"> </w:t>
      </w:r>
      <w:r>
        <w:rPr>
          <w:rStyle w:val="StringTok"/>
        </w:rPr>
        <w:t xml:space="preserve">"</w:t>
      </w:r>
      <w:r>
        <w:rPr>
          <w:rStyle w:val="VariableTok"/>
        </w:rPr>
        <w:t xml:space="preserve">$(</w:t>
      </w:r>
      <w:r>
        <w:rPr>
          <w:rStyle w:val="FunctionTok"/>
        </w:rPr>
        <w:t xml:space="preserve">dirname</w:t>
      </w:r>
      <w:r>
        <w:rPr>
          <w:rStyle w:val="NormalTok"/>
        </w:rPr>
        <w:t xml:space="preserve"> </w:t>
      </w:r>
      <w:r>
        <w:rPr>
          <w:rStyle w:val="StringTok"/>
        </w:rPr>
        <w:t xml:space="preserve">"</w:t>
      </w:r>
      <w:r>
        <w:rPr>
          <w:rStyle w:val="VariableTok"/>
        </w:rPr>
        <w:t xml:space="preserve">$0</w:t>
      </w:r>
      <w:r>
        <w:rPr>
          <w:rStyle w:val="StringTok"/>
        </w:rPr>
        <w:t xml:space="preserve">"</w:t>
      </w:r>
      <w:r>
        <w:rPr>
          <w:rStyle w:val="VariableTok"/>
        </w:rPr>
        <w:t xml:space="preserve">)</w:t>
      </w:r>
      <w:r>
        <w:rPr>
          <w:rStyle w:val="StringTok"/>
        </w:rPr>
        <w:t xml:space="preserve">/_/husky.sh"</w:t>
      </w:r>
      <w:r>
        <w:br/>
      </w:r>
      <w:r>
        <w:br/>
      </w:r>
      <w:r>
        <w:rPr>
          <w:rStyle w:val="ExtensionTok"/>
        </w:rPr>
        <w:t xml:space="preserve">npm</w:t>
      </w:r>
      <w:r>
        <w:rPr>
          <w:rStyle w:val="NormalTok"/>
        </w:rPr>
        <w:t xml:space="preserve"> run test</w:t>
      </w:r>
    </w:p>
    <w:bookmarkEnd w:id="207"/>
    <w:bookmarkEnd w:id="208"/>
    <w:bookmarkStart w:id="212" w:name="conventional-commits-semver-automatique"/>
    <w:p>
      <w:pPr>
        <w:pStyle w:val="Heading3"/>
      </w:pPr>
      <w:r>
        <w:t xml:space="preserve">3.2. Conventional Commits → SemVer automatique</w:t>
      </w:r>
    </w:p>
    <w:bookmarkStart w:id="209" w:name="format-des-commits"/>
    <w:p>
      <w:pPr>
        <w:pStyle w:val="Heading4"/>
      </w:pPr>
      <w:r>
        <w:t xml:space="preserve">Format des commits</w:t>
      </w:r>
    </w:p>
    <w:p>
      <w:pPr>
        <w:pStyle w:val="SourceCode"/>
      </w:pPr>
      <w:r>
        <w:rPr>
          <w:rStyle w:val="VerbatimChar"/>
        </w:rPr>
        <w:t xml:space="preserve">&lt;type&gt;(&lt;scope&gt;): &lt;subject&gt;</w:t>
      </w:r>
      <w:r>
        <w:br/>
      </w:r>
      <w:r>
        <w:br/>
      </w:r>
      <w:r>
        <w:rPr>
          <w:rStyle w:val="VerbatimChar"/>
        </w:rPr>
        <w:t xml:space="preserve">[optional body]</w:t>
      </w:r>
      <w:r>
        <w:br/>
      </w:r>
      <w:r>
        <w:br/>
      </w:r>
      <w:r>
        <w:rPr>
          <w:rStyle w:val="VerbatimChar"/>
        </w:rPr>
        <w:t xml:space="preserve">[optional footer]</w:t>
      </w:r>
    </w:p>
    <w:p>
      <w:pPr>
        <w:pStyle w:val="FirstParagraph"/>
      </w:pPr>
      <w:r>
        <w:rPr>
          <w:b/>
          <w:bCs/>
        </w:rPr>
        <w:t xml:space="preserve">Exemples</w:t>
      </w:r>
      <w:r>
        <w:t xml:space="preserve"> </w:t>
      </w:r>
      <w:r>
        <w:t xml:space="preserve">:</w:t>
      </w:r>
    </w:p>
    <w:p>
      <w:pPr>
        <w:pStyle w:val="SourceCode"/>
      </w:pPr>
      <w:r>
        <w:rPr>
          <w:rStyle w:val="VerbatimChar"/>
        </w:rPr>
        <w:t xml:space="preserve">feat(auth): add OAuth2 support</w:t>
      </w:r>
      <w:r>
        <w:br/>
      </w:r>
      <w:r>
        <w:br/>
      </w:r>
      <w:r>
        <w:rPr>
          <w:rStyle w:val="VerbatimChar"/>
        </w:rPr>
        <w:t xml:space="preserve">Implements OAuth2 authorization code flow with PKCE.</w:t>
      </w:r>
      <w:r>
        <w:br/>
      </w:r>
      <w:r>
        <w:br/>
      </w:r>
      <w:r>
        <w:rPr>
          <w:rStyle w:val="VerbatimChar"/>
        </w:rPr>
        <w:t xml:space="preserve">BREAKING CHANGE: AuthService.login() signature changed</w:t>
      </w:r>
    </w:p>
    <w:p>
      <w:pPr>
        <w:pStyle w:val="SourceCode"/>
      </w:pPr>
      <w:r>
        <w:rPr>
          <w:rStyle w:val="VerbatimChar"/>
        </w:rPr>
        <w:t xml:space="preserve">fix(audit): correct retention policy calculation</w:t>
      </w:r>
      <w:r>
        <w:br/>
      </w:r>
      <w:r>
        <w:br/>
      </w:r>
      <w:r>
        <w:rPr>
          <w:rStyle w:val="VerbatimChar"/>
        </w:rPr>
        <w:t xml:space="preserve">Fixes #123</w:t>
      </w:r>
    </w:p>
    <w:bookmarkEnd w:id="209"/>
    <w:bookmarkStart w:id="210" w:name="X0fd843f1eb0a24d700668c93826a962d8b0c04d"/>
    <w:p>
      <w:pPr>
        <w:pStyle w:val="Heading4"/>
      </w:pPr>
      <w:r>
        <w:t xml:space="preserve">Génération automatique de version (semantic-release)</w:t>
      </w:r>
    </w:p>
    <w:p>
      <w:pPr>
        <w:pStyle w:val="SourceCode"/>
      </w:pPr>
      <w:r>
        <w:rPr>
          <w:rStyle w:val="ExtensionTok"/>
        </w:rPr>
        <w:t xml:space="preserve">npm</w:t>
      </w:r>
      <w:r>
        <w:rPr>
          <w:rStyle w:val="NormalTok"/>
        </w:rPr>
        <w:t xml:space="preserve"> install </w:t>
      </w:r>
      <w:r>
        <w:rPr>
          <w:rStyle w:val="AttributeTok"/>
        </w:rPr>
        <w:t xml:space="preserve">--save-dev</w:t>
      </w:r>
      <w:r>
        <w:rPr>
          <w:rStyle w:val="NormalTok"/>
        </w:rPr>
        <w:t xml:space="preserve"> semantic-release @semantic-release/changelog @semantic-release/git</w:t>
      </w:r>
    </w:p>
    <w:p>
      <w:pPr>
        <w:pStyle w:val="FirstParagraph"/>
      </w:pPr>
      <w:r>
        <w:t xml:space="preserve">Fichier</w:t>
      </w:r>
      <w:r>
        <w:t xml:space="preserve"> </w:t>
      </w:r>
      <w:r>
        <w:rPr>
          <w:rStyle w:val="VerbatimChar"/>
        </w:rPr>
        <w:t xml:space="preserve">.releaserc.json</w:t>
      </w:r>
      <w:r>
        <w:t xml:space="preserve"> </w:t>
      </w:r>
      <w:r>
        <w:t xml:space="preserve">:</w:t>
      </w:r>
    </w:p>
    <w:p>
      <w:pPr>
        <w:pStyle w:val="SourceCode"/>
      </w:pPr>
      <w:r>
        <w:rPr>
          <w:rStyle w:val="FunctionTok"/>
        </w:rPr>
        <w:t xml:space="preserve">{</w:t>
      </w:r>
      <w:r>
        <w:br/>
      </w:r>
      <w:r>
        <w:rPr>
          <w:rStyle w:val="NormalTok"/>
        </w:rPr>
        <w:t xml:space="preserve">  </w:t>
      </w:r>
      <w:r>
        <w:rPr>
          <w:rStyle w:val="DataTypeTok"/>
        </w:rPr>
        <w:t xml:space="preserve">"branches"</w:t>
      </w:r>
      <w:r>
        <w:rPr>
          <w:rStyle w:val="FunctionTok"/>
        </w:rPr>
        <w:t xml:space="preserve">:</w:t>
      </w:r>
      <w:r>
        <w:rPr>
          <w:rStyle w:val="NormalTok"/>
        </w:rPr>
        <w:t xml:space="preserve"> </w:t>
      </w:r>
      <w:r>
        <w:rPr>
          <w:rStyle w:val="OtherTok"/>
        </w:rPr>
        <w:t xml:space="preserve">[</w:t>
      </w:r>
      <w:r>
        <w:rPr>
          <w:rStyle w:val="StringTok"/>
        </w:rPr>
        <w:t xml:space="preserve">"main"</w:t>
      </w:r>
      <w:r>
        <w:rPr>
          <w:rStyle w:val="OtherTok"/>
        </w:rPr>
        <w:t xml:space="preserve">]</w:t>
      </w:r>
      <w:r>
        <w:rPr>
          <w:rStyle w:val="FunctionTok"/>
        </w:rPr>
        <w:t xml:space="preserve">,</w:t>
      </w:r>
      <w:r>
        <w:br/>
      </w:r>
      <w:r>
        <w:rPr>
          <w:rStyle w:val="NormalTok"/>
        </w:rPr>
        <w:t xml:space="preserve">  </w:t>
      </w:r>
      <w:r>
        <w:rPr>
          <w:rStyle w:val="DataTypeTok"/>
        </w:rPr>
        <w:t xml:space="preserve">"plugins"</w:t>
      </w:r>
      <w:r>
        <w:rPr>
          <w:rStyle w:val="FunctionTok"/>
        </w:rPr>
        <w:t xml:space="preserve">:</w:t>
      </w:r>
      <w:r>
        <w:rPr>
          <w:rStyle w:val="NormalTok"/>
        </w:rPr>
        <w:t xml:space="preserve"> </w:t>
      </w:r>
      <w:r>
        <w:rPr>
          <w:rStyle w:val="OtherTok"/>
        </w:rPr>
        <w:t xml:space="preserve">[</w:t>
      </w:r>
      <w:r>
        <w:br/>
      </w:r>
      <w:r>
        <w:rPr>
          <w:rStyle w:val="NormalTok"/>
        </w:rPr>
        <w:t xml:space="preserve">    </w:t>
      </w:r>
      <w:r>
        <w:rPr>
          <w:rStyle w:val="StringTok"/>
        </w:rPr>
        <w:t xml:space="preserve">"@semantic-release/commit-analyzer"</w:t>
      </w:r>
      <w:r>
        <w:rPr>
          <w:rStyle w:val="OtherTok"/>
        </w:rPr>
        <w:t xml:space="preserve">,</w:t>
      </w:r>
      <w:r>
        <w:br/>
      </w:r>
      <w:r>
        <w:rPr>
          <w:rStyle w:val="NormalTok"/>
        </w:rPr>
        <w:t xml:space="preserve">    </w:t>
      </w:r>
      <w:r>
        <w:rPr>
          <w:rStyle w:val="StringTok"/>
        </w:rPr>
        <w:t xml:space="preserve">"@semantic-release/release-notes-generator"</w:t>
      </w:r>
      <w:r>
        <w:rPr>
          <w:rStyle w:val="OtherTok"/>
        </w:rPr>
        <w:t xml:space="preserve">,</w:t>
      </w:r>
      <w:r>
        <w:br/>
      </w:r>
      <w:r>
        <w:rPr>
          <w:rStyle w:val="NormalTok"/>
        </w:rPr>
        <w:t xml:space="preserve">    </w:t>
      </w:r>
      <w:r>
        <w:rPr>
          <w:rStyle w:val="StringTok"/>
        </w:rPr>
        <w:t xml:space="preserve">"@semantic-release/changelog"</w:t>
      </w:r>
      <w:r>
        <w:rPr>
          <w:rStyle w:val="OtherTok"/>
        </w:rPr>
        <w:t xml:space="preserve">,</w:t>
      </w:r>
      <w:r>
        <w:br/>
      </w:r>
      <w:r>
        <w:rPr>
          <w:rStyle w:val="NormalTok"/>
        </w:rPr>
        <w:t xml:space="preserve">    </w:t>
      </w:r>
      <w:r>
        <w:rPr>
          <w:rStyle w:val="StringTok"/>
        </w:rPr>
        <w:t xml:space="preserve">"@semantic-release/npm"</w:t>
      </w:r>
      <w:r>
        <w:rPr>
          <w:rStyle w:val="OtherTok"/>
        </w:rPr>
        <w:t xml:space="preserve">,</w:t>
      </w:r>
      <w:r>
        <w:br/>
      </w:r>
      <w:r>
        <w:rPr>
          <w:rStyle w:val="NormalTok"/>
        </w:rPr>
        <w:t xml:space="preserve">    </w:t>
      </w:r>
      <w:r>
        <w:rPr>
          <w:rStyle w:val="StringTok"/>
        </w:rPr>
        <w:t xml:space="preserve">"@semantic-release/git"</w:t>
      </w:r>
      <w:r>
        <w:rPr>
          <w:rStyle w:val="OtherTok"/>
        </w:rPr>
        <w:t xml:space="preserve">,</w:t>
      </w:r>
      <w:r>
        <w:br/>
      </w:r>
      <w:r>
        <w:rPr>
          <w:rStyle w:val="NormalTok"/>
        </w:rPr>
        <w:t xml:space="preserve">    </w:t>
      </w:r>
      <w:r>
        <w:rPr>
          <w:rStyle w:val="StringTok"/>
        </w:rPr>
        <w:t xml:space="preserve">"@semantic-release/github"</w:t>
      </w:r>
      <w:r>
        <w:br/>
      </w:r>
      <w:r>
        <w:rPr>
          <w:rStyle w:val="NormalTok"/>
        </w:rPr>
        <w:t xml:space="preserve">  </w:t>
      </w:r>
      <w:r>
        <w:rPr>
          <w:rStyle w:val="OtherTok"/>
        </w:rPr>
        <w:t xml:space="preserve">]</w:t>
      </w:r>
      <w:r>
        <w:br/>
      </w:r>
      <w:r>
        <w:rPr>
          <w:rStyle w:val="FunctionTok"/>
        </w:rPr>
        <w:t xml:space="preserve">}</w:t>
      </w:r>
    </w:p>
    <w:p>
      <w:pPr>
        <w:pStyle w:val="FirstParagraph"/>
      </w:pPr>
      <w:r>
        <w:rPr>
          <w:b/>
          <w:bCs/>
        </w:rPr>
        <w:t xml:space="preserve">Règles de versioning</w:t>
      </w:r>
      <w:r>
        <w:t xml:space="preserve"> </w:t>
      </w:r>
      <w:r>
        <w:t xml:space="preserve">:</w:t>
      </w:r>
      <w:r>
        <w:t xml:space="preserve"> </w:t>
      </w:r>
      <w:r>
        <w:t xml:space="preserve">-</w:t>
      </w:r>
      <w:r>
        <w:t xml:space="preserve"> </w:t>
      </w:r>
      <w:r>
        <w:rPr>
          <w:rStyle w:val="VerbatimChar"/>
        </w:rPr>
        <w:t xml:space="preserve">fix:</w:t>
      </w:r>
      <w:r>
        <w:t xml:space="preserve"> </w:t>
      </w:r>
      <w:r>
        <w:t xml:space="preserve">→</w:t>
      </w:r>
      <w:r>
        <w:t xml:space="preserve"> </w:t>
      </w:r>
      <w:r>
        <w:rPr>
          <w:b/>
          <w:bCs/>
        </w:rPr>
        <w:t xml:space="preserve">PATCH</w:t>
      </w:r>
      <w:r>
        <w:t xml:space="preserve"> </w:t>
      </w:r>
      <w:r>
        <w:t xml:space="preserve">(1.0.0 → 1.0.1)</w:t>
      </w:r>
      <w:r>
        <w:t xml:space="preserve"> </w:t>
      </w:r>
      <w:r>
        <w:t xml:space="preserve">-</w:t>
      </w:r>
      <w:r>
        <w:t xml:space="preserve"> </w:t>
      </w:r>
      <w:r>
        <w:rPr>
          <w:rStyle w:val="VerbatimChar"/>
        </w:rPr>
        <w:t xml:space="preserve">feat:</w:t>
      </w:r>
      <w:r>
        <w:t xml:space="preserve"> </w:t>
      </w:r>
      <w:r>
        <w:t xml:space="preserve">→</w:t>
      </w:r>
      <w:r>
        <w:t xml:space="preserve"> </w:t>
      </w:r>
      <w:r>
        <w:rPr>
          <w:b/>
          <w:bCs/>
        </w:rPr>
        <w:t xml:space="preserve">MINOR</w:t>
      </w:r>
      <w:r>
        <w:t xml:space="preserve"> </w:t>
      </w:r>
      <w:r>
        <w:t xml:space="preserve">(1.0.0 → 1.1.0)</w:t>
      </w:r>
      <w:r>
        <w:t xml:space="preserve"> </w:t>
      </w:r>
      <w:r>
        <w:t xml:space="preserve">-</w:t>
      </w:r>
      <w:r>
        <w:t xml:space="preserve"> </w:t>
      </w:r>
      <w:r>
        <w:rPr>
          <w:rStyle w:val="VerbatimChar"/>
        </w:rPr>
        <w:t xml:space="preserve">BREAKING CHANGE:</w:t>
      </w:r>
      <w:r>
        <w:t xml:space="preserve"> </w:t>
      </w:r>
      <w:r>
        <w:t xml:space="preserve">→</w:t>
      </w:r>
      <w:r>
        <w:t xml:space="preserve"> </w:t>
      </w:r>
      <w:r>
        <w:rPr>
          <w:b/>
          <w:bCs/>
        </w:rPr>
        <w:t xml:space="preserve">MAJOR</w:t>
      </w:r>
      <w:r>
        <w:t xml:space="preserve"> </w:t>
      </w:r>
      <w:r>
        <w:t xml:space="preserve">(1.0.0 → 2.0.0)</w:t>
      </w:r>
    </w:p>
    <w:bookmarkEnd w:id="210"/>
    <w:bookmarkStart w:id="211" w:name="X205e3412827368ce9d91251a6dc46ec6400e640"/>
    <w:p>
      <w:pPr>
        <w:pStyle w:val="Heading4"/>
      </w:pPr>
      <w:r>
        <w:t xml:space="preserve">Workflow GitHub Actions (</w:t>
      </w:r>
      <w:r>
        <w:rPr>
          <w:rStyle w:val="VerbatimChar"/>
        </w:rPr>
        <w:t xml:space="preserve">.github/workflows/release.yml</w:t>
      </w:r>
      <w:r>
        <w:t xml:space="preserve">)</w:t>
      </w:r>
    </w:p>
    <w:p>
      <w:pPr>
        <w:pStyle w:val="SourceCode"/>
      </w:pPr>
      <w:r>
        <w:rPr>
          <w:rStyle w:val="FunctionTok"/>
        </w:rPr>
        <w:t xml:space="preserve">name</w:t>
      </w:r>
      <w:r>
        <w:rPr>
          <w:rStyle w:val="KeywordTok"/>
        </w:rPr>
        <w:t xml:space="preserve">:</w:t>
      </w:r>
      <w:r>
        <w:rPr>
          <w:rStyle w:val="AttributeTok"/>
        </w:rPr>
        <w:t xml:space="preserve"> Release</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br/>
      </w:r>
      <w:r>
        <w:rPr>
          <w:rStyle w:val="AttributeTok"/>
        </w:rPr>
        <w:t xml:space="preserve">      </w:t>
      </w:r>
      <w:r>
        <w:rPr>
          <w:rStyle w:val="KeywordTok"/>
        </w:rPr>
        <w:t xml:space="preserve">-</w:t>
      </w:r>
      <w:r>
        <w:rPr>
          <w:rStyle w:val="AttributeTok"/>
        </w:rPr>
        <w:t xml:space="preserve"> main</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release</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fetch-depth</w:t>
      </w:r>
      <w:r>
        <w:rPr>
          <w:rStyle w:val="KeywordTok"/>
        </w:rPr>
        <w:t xml:space="preserve">:</w:t>
      </w:r>
      <w:r>
        <w:rPr>
          <w:rStyle w:val="AttributeTok"/>
        </w:rPr>
        <w:t xml:space="preserve"> </w:t>
      </w:r>
      <w:r>
        <w:rPr>
          <w:rStyle w:val="DecValTok"/>
        </w:rPr>
        <w:t xml:space="preserve">0</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DecValTok"/>
        </w:rPr>
        <w:t xml:space="preserve">20</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ci</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npm test</w:t>
      </w:r>
      <w:r>
        <w:br/>
      </w:r>
      <w:r>
        <w:rPr>
          <w:rStyle w:val="AttributeTok"/>
        </w:rPr>
        <w:t xml:space="preserve">      </w:t>
      </w:r>
      <w:r>
        <w:rPr>
          <w:rStyle w:val="KeywordTok"/>
        </w:rPr>
        <w:t xml:space="preserve">-</w:t>
      </w:r>
      <w:r>
        <w:rPr>
          <w:rStyle w:val="AttributeTok"/>
        </w:rPr>
        <w:t xml:space="preserve"> </w:t>
      </w:r>
      <w:r>
        <w:rPr>
          <w:rStyle w:val="FunctionTok"/>
        </w:rPr>
        <w:t xml:space="preserve">run</w:t>
      </w:r>
      <w:r>
        <w:rPr>
          <w:rStyle w:val="KeywordTok"/>
        </w:rPr>
        <w:t xml:space="preserve">:</w:t>
      </w:r>
      <w:r>
        <w:rPr>
          <w:rStyle w:val="AttributeTok"/>
        </w:rPr>
        <w:t xml:space="preserve"> npx semantic-release</w:t>
      </w:r>
      <w:r>
        <w:br/>
      </w:r>
      <w:r>
        <w:rPr>
          <w:rStyle w:val="AttributeTok"/>
        </w:rPr>
        <w:t xml:space="preserve">        </w:t>
      </w:r>
      <w:r>
        <w:rPr>
          <w:rStyle w:val="FunctionTok"/>
        </w:rPr>
        <w:t xml:space="preserve">env</w:t>
      </w:r>
      <w:r>
        <w:rPr>
          <w:rStyle w:val="KeywordTok"/>
        </w:rPr>
        <w:t xml:space="preserve">:</w:t>
      </w:r>
      <w:r>
        <w:br/>
      </w:r>
      <w:r>
        <w:rPr>
          <w:rStyle w:val="AttributeTok"/>
        </w:rPr>
        <w:t xml:space="preserve">          </w:t>
      </w:r>
      <w:r>
        <w:rPr>
          <w:rStyle w:val="FunctionTok"/>
        </w:rPr>
        <w:t xml:space="preserve">GITHUB_TOKEN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NPM_TOKEN</w:t>
      </w:r>
      <w:r>
        <w:rPr>
          <w:rStyle w:val="KeywordTok"/>
        </w:rPr>
        <w:t xml:space="preserve">:</w:t>
      </w:r>
      <w:r>
        <w:rPr>
          <w:rStyle w:val="AttributeTok"/>
        </w:rPr>
        <w:t xml:space="preserve"> ${{ secrets.NPM_TOKEN }}</w:t>
      </w:r>
    </w:p>
    <w:bookmarkEnd w:id="211"/>
    <w:bookmarkEnd w:id="212"/>
    <w:bookmarkStart w:id="216" w:name="tests-automatisés"/>
    <w:p>
      <w:pPr>
        <w:pStyle w:val="Heading3"/>
      </w:pPr>
      <w:r>
        <w:t xml:space="preserve">3.3. Tests automatisés</w:t>
      </w:r>
    </w:p>
    <w:bookmarkStart w:id="213" w:name="structure-des-tests"/>
    <w:p>
      <w:pPr>
        <w:pStyle w:val="Heading4"/>
      </w:pPr>
      <w:r>
        <w:t xml:space="preserve">Structure des tests</w:t>
      </w:r>
    </w:p>
    <w:p>
      <w:pPr>
        <w:pStyle w:val="SourceCode"/>
      </w:pPr>
      <w:r>
        <w:rPr>
          <w:rStyle w:val="VerbatimChar"/>
        </w:rPr>
        <w:t xml:space="preserve">tests/</w:t>
      </w:r>
      <w:r>
        <w:br/>
      </w:r>
      <w:r>
        <w:rPr>
          <w:rStyle w:val="VerbatimChar"/>
        </w:rPr>
        <w:t xml:space="preserve">├── unit/</w:t>
      </w:r>
      <w:r>
        <w:br/>
      </w:r>
      <w:r>
        <w:rPr>
          <w:rStyle w:val="VerbatimChar"/>
        </w:rPr>
        <w:t xml:space="preserve">│   ├── services/</w:t>
      </w:r>
      <w:r>
        <w:br/>
      </w:r>
      <w:r>
        <w:rPr>
          <w:rStyle w:val="VerbatimChar"/>
        </w:rPr>
        <w:t xml:space="preserve">│   │   └── auth.service.spec.ts</w:t>
      </w:r>
      <w:r>
        <w:br/>
      </w:r>
      <w:r>
        <w:rPr>
          <w:rStyle w:val="VerbatimChar"/>
        </w:rPr>
        <w:t xml:space="preserve">│   └── controllers/</w:t>
      </w:r>
      <w:r>
        <w:br/>
      </w:r>
      <w:r>
        <w:rPr>
          <w:rStyle w:val="VerbatimChar"/>
        </w:rPr>
        <w:t xml:space="preserve">│       └── auth.controller.spec.ts</w:t>
      </w:r>
      <w:r>
        <w:br/>
      </w:r>
      <w:r>
        <w:rPr>
          <w:rStyle w:val="VerbatimChar"/>
        </w:rPr>
        <w:t xml:space="preserve">├── integration/</w:t>
      </w:r>
      <w:r>
        <w:br/>
      </w:r>
      <w:r>
        <w:rPr>
          <w:rStyle w:val="VerbatimChar"/>
        </w:rPr>
        <w:t xml:space="preserve">│   └── auth-flow.spec.ts</w:t>
      </w:r>
      <w:r>
        <w:br/>
      </w:r>
      <w:r>
        <w:rPr>
          <w:rStyle w:val="VerbatimChar"/>
        </w:rPr>
        <w:t xml:space="preserve">└── e2e/</w:t>
      </w:r>
      <w:r>
        <w:br/>
      </w:r>
      <w:r>
        <w:rPr>
          <w:rStyle w:val="VerbatimChar"/>
        </w:rPr>
        <w:t xml:space="preserve">    └── auth.e2e-spec.ts</w:t>
      </w:r>
    </w:p>
    <w:bookmarkEnd w:id="213"/>
    <w:bookmarkStart w:id="214" w:name="configuration-vitest-vitest.config.ts"/>
    <w:p>
      <w:pPr>
        <w:pStyle w:val="Heading4"/>
      </w:pPr>
      <w:r>
        <w:t xml:space="preserve">Configuration Vitest (</w:t>
      </w:r>
      <w:r>
        <w:rPr>
          <w:rStyle w:val="VerbatimChar"/>
        </w:rPr>
        <w:t xml:space="preserve">vitest.config.ts</w:t>
      </w:r>
      <w:r>
        <w:t xml:space="preserve">)</w:t>
      </w:r>
    </w:p>
    <w:p>
      <w:pPr>
        <w:pStyle w:val="SourceCode"/>
      </w:pPr>
      <w:r>
        <w:rPr>
          <w:rStyle w:val="ImportTok"/>
        </w:rPr>
        <w:t xml:space="preserve">import</w:t>
      </w:r>
      <w:r>
        <w:rPr>
          <w:rStyle w:val="NormalTok"/>
        </w:rPr>
        <w:t xml:space="preserve"> { defineConfig } </w:t>
      </w:r>
      <w:r>
        <w:rPr>
          <w:rStyle w:val="ImportTok"/>
        </w:rPr>
        <w:t xml:space="preserve">from</w:t>
      </w:r>
      <w:r>
        <w:rPr>
          <w:rStyle w:val="NormalTok"/>
        </w:rPr>
        <w:t xml:space="preserve"> </w:t>
      </w:r>
      <w:r>
        <w:rPr>
          <w:rStyle w:val="StringTok"/>
        </w:rPr>
        <w:t xml:space="preserve">'vitest/config'</w:t>
      </w:r>
      <w:r>
        <w:rPr>
          <w:rStyle w:val="OperatorTok"/>
        </w:rPr>
        <w:t xml:space="preserve">;</w:t>
      </w:r>
      <w:r>
        <w:br/>
      </w:r>
      <w:r>
        <w:br/>
      </w:r>
      <w:r>
        <w:rPr>
          <w:rStyle w:val="ImportTok"/>
        </w:rPr>
        <w:t xml:space="preserve">export</w:t>
      </w:r>
      <w:r>
        <w:rPr>
          <w:rStyle w:val="NormalTok"/>
        </w:rPr>
        <w:t xml:space="preserve"> </w:t>
      </w:r>
      <w:r>
        <w:rPr>
          <w:rStyle w:val="ImportTok"/>
        </w:rPr>
        <w:t xml:space="preserve">default</w:t>
      </w:r>
      <w:r>
        <w:rPr>
          <w:rStyle w:val="NormalTok"/>
        </w:rPr>
        <w:t xml:space="preserve"> </w:t>
      </w:r>
      <w:r>
        <w:rPr>
          <w:rStyle w:val="FunctionTok"/>
        </w:rPr>
        <w:t xml:space="preserve">defineConfig</w:t>
      </w:r>
      <w:r>
        <w:rPr>
          <w:rStyle w:val="NormalTok"/>
        </w:rPr>
        <w:t xml:space="preserve">({</w:t>
      </w:r>
      <w:r>
        <w:br/>
      </w:r>
      <w:r>
        <w:rPr>
          <w:rStyle w:val="NormalTok"/>
        </w:rPr>
        <w:t xml:space="preserve">  test</w:t>
      </w:r>
      <w:r>
        <w:rPr>
          <w:rStyle w:val="OperatorTok"/>
        </w:rPr>
        <w:t xml:space="preserve">:</w:t>
      </w:r>
      <w:r>
        <w:rPr>
          <w:rStyle w:val="NormalTok"/>
        </w:rPr>
        <w:t xml:space="preserve"> {</w:t>
      </w:r>
      <w:r>
        <w:br/>
      </w:r>
      <w:r>
        <w:rPr>
          <w:rStyle w:val="NormalTok"/>
        </w:rPr>
        <w:t xml:space="preserve">    globals</w:t>
      </w:r>
      <w:r>
        <w:rPr>
          <w:rStyle w:val="OperatorTok"/>
        </w:rPr>
        <w:t xml:space="preserve">:</w:t>
      </w:r>
      <w:r>
        <w:rPr>
          <w:rStyle w:val="NormalTok"/>
        </w:rPr>
        <w:t xml:space="preserve"> </w:t>
      </w:r>
      <w:r>
        <w:rPr>
          <w:rStyle w:val="KeywordTok"/>
        </w:rPr>
        <w:t xml:space="preserve">true</w:t>
      </w:r>
      <w:r>
        <w:rPr>
          <w:rStyle w:val="OperatorTok"/>
        </w:rPr>
        <w:t xml:space="preserve">,</w:t>
      </w:r>
      <w:r>
        <w:br/>
      </w:r>
      <w:r>
        <w:rPr>
          <w:rStyle w:val="NormalTok"/>
        </w:rPr>
        <w:t xml:space="preserve">    environment</w:t>
      </w:r>
      <w:r>
        <w:rPr>
          <w:rStyle w:val="OperatorTok"/>
        </w:rPr>
        <w:t xml:space="preserve">:</w:t>
      </w:r>
      <w:r>
        <w:rPr>
          <w:rStyle w:val="NormalTok"/>
        </w:rPr>
        <w:t xml:space="preserve"> </w:t>
      </w:r>
      <w:r>
        <w:rPr>
          <w:rStyle w:val="StringTok"/>
        </w:rPr>
        <w:t xml:space="preserve">'node'</w:t>
      </w:r>
      <w:r>
        <w:rPr>
          <w:rStyle w:val="OperatorTok"/>
        </w:rPr>
        <w:t xml:space="preserve">,</w:t>
      </w:r>
      <w:r>
        <w:br/>
      </w:r>
      <w:r>
        <w:rPr>
          <w:rStyle w:val="NormalTok"/>
        </w:rPr>
        <w:t xml:space="preserve">    coverage</w:t>
      </w:r>
      <w:r>
        <w:rPr>
          <w:rStyle w:val="OperatorTok"/>
        </w:rPr>
        <w:t xml:space="preserve">:</w:t>
      </w:r>
      <w:r>
        <w:rPr>
          <w:rStyle w:val="NormalTok"/>
        </w:rPr>
        <w:t xml:space="preserve"> {</w:t>
      </w:r>
      <w:r>
        <w:br/>
      </w:r>
      <w:r>
        <w:rPr>
          <w:rStyle w:val="NormalTok"/>
        </w:rPr>
        <w:t xml:space="preserve">      provider</w:t>
      </w:r>
      <w:r>
        <w:rPr>
          <w:rStyle w:val="OperatorTok"/>
        </w:rPr>
        <w:t xml:space="preserve">:</w:t>
      </w:r>
      <w:r>
        <w:rPr>
          <w:rStyle w:val="NormalTok"/>
        </w:rPr>
        <w:t xml:space="preserve"> </w:t>
      </w:r>
      <w:r>
        <w:rPr>
          <w:rStyle w:val="StringTok"/>
        </w:rPr>
        <w:t xml:space="preserve">'v8'</w:t>
      </w:r>
      <w:r>
        <w:rPr>
          <w:rStyle w:val="OperatorTok"/>
        </w:rPr>
        <w:t xml:space="preserve">,</w:t>
      </w:r>
      <w:r>
        <w:br/>
      </w:r>
      <w:r>
        <w:rPr>
          <w:rStyle w:val="NormalTok"/>
        </w:rPr>
        <w:t xml:space="preserve">      reporter</w:t>
      </w:r>
      <w:r>
        <w:rPr>
          <w:rStyle w:val="OperatorTok"/>
        </w:rPr>
        <w:t xml:space="preserve">:</w:t>
      </w:r>
      <w:r>
        <w:rPr>
          <w:rStyle w:val="NormalTok"/>
        </w:rPr>
        <w:t xml:space="preserve"> [</w:t>
      </w:r>
      <w:r>
        <w:rPr>
          <w:rStyle w:val="StringTok"/>
        </w:rPr>
        <w:t xml:space="preserve">'text'</w:t>
      </w:r>
      <w:r>
        <w:rPr>
          <w:rStyle w:val="OperatorTok"/>
        </w:rPr>
        <w:t xml:space="preserve">,</w:t>
      </w:r>
      <w:r>
        <w:rPr>
          <w:rStyle w:val="NormalTok"/>
        </w:rPr>
        <w:t xml:space="preserve"> </w:t>
      </w:r>
      <w:r>
        <w:rPr>
          <w:rStyle w:val="StringTok"/>
        </w:rPr>
        <w:t xml:space="preserve">'json'</w:t>
      </w:r>
      <w:r>
        <w:rPr>
          <w:rStyle w:val="OperatorTok"/>
        </w:rPr>
        <w:t xml:space="preserve">,</w:t>
      </w:r>
      <w:r>
        <w:rPr>
          <w:rStyle w:val="NormalTok"/>
        </w:rPr>
        <w:t xml:space="preserve"> </w:t>
      </w:r>
      <w:r>
        <w:rPr>
          <w:rStyle w:val="StringTok"/>
        </w:rPr>
        <w:t xml:space="preserve">'html'</w:t>
      </w:r>
      <w:r>
        <w:rPr>
          <w:rStyle w:val="NormalTok"/>
        </w:rPr>
        <w:t xml:space="preserve">]</w:t>
      </w:r>
      <w:r>
        <w:rPr>
          <w:rStyle w:val="OperatorTok"/>
        </w:rPr>
        <w:t xml:space="preserve">,</w:t>
      </w:r>
      <w:r>
        <w:br/>
      </w:r>
      <w:r>
        <w:rPr>
          <w:rStyle w:val="NormalTok"/>
        </w:rPr>
        <w:t xml:space="preserve">      exclude</w:t>
      </w:r>
      <w:r>
        <w:rPr>
          <w:rStyle w:val="OperatorTok"/>
        </w:rPr>
        <w:t xml:space="preserve">:</w:t>
      </w:r>
      <w:r>
        <w:rPr>
          <w:rStyle w:val="NormalTok"/>
        </w:rPr>
        <w:t xml:space="preserve"> [</w:t>
      </w:r>
      <w:r>
        <w:rPr>
          <w:rStyle w:val="StringTok"/>
        </w:rPr>
        <w:t xml:space="preserve">'**/node_modules/**'</w:t>
      </w:r>
      <w:r>
        <w:rPr>
          <w:rStyle w:val="OperatorTok"/>
        </w:rPr>
        <w:t xml:space="preserve">,</w:t>
      </w:r>
      <w:r>
        <w:rPr>
          <w:rStyle w:val="NormalTok"/>
        </w:rPr>
        <w:t xml:space="preserve"> </w:t>
      </w:r>
      <w:r>
        <w:rPr>
          <w:rStyle w:val="StringTok"/>
        </w:rPr>
        <w:t xml:space="preserve">'**/tests/**'</w:t>
      </w:r>
      <w:r>
        <w:rPr>
          <w:rStyle w:val="NormalTok"/>
        </w:rPr>
        <w:t xml:space="preserve">]</w:t>
      </w:r>
      <w:r>
        <w:rPr>
          <w:rStyle w:val="OperatorTok"/>
        </w:rPr>
        <w:t xml:space="preserve">,</w:t>
      </w:r>
      <w:r>
        <w:br/>
      </w:r>
      <w:r>
        <w:rPr>
          <w:rStyle w:val="NormalTok"/>
        </w:rPr>
        <w:t xml:space="preserve">      thresholds</w:t>
      </w:r>
      <w:r>
        <w:rPr>
          <w:rStyle w:val="OperatorTok"/>
        </w:rPr>
        <w:t xml:space="preserve">:</w:t>
      </w:r>
      <w:r>
        <w:rPr>
          <w:rStyle w:val="NormalTok"/>
        </w:rPr>
        <w:t xml:space="preserve"> {</w:t>
      </w:r>
      <w:r>
        <w:br/>
      </w:r>
      <w:r>
        <w:rPr>
          <w:rStyle w:val="NormalTok"/>
        </w:rPr>
        <w:t xml:space="preserve">        lines</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functions</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branches</w:t>
      </w:r>
      <w:r>
        <w:rPr>
          <w:rStyle w:val="OperatorTok"/>
        </w:rPr>
        <w:t xml:space="preserve">:</w:t>
      </w:r>
      <w:r>
        <w:rPr>
          <w:rStyle w:val="NormalTok"/>
        </w:rPr>
        <w:t xml:space="preserve"> </w:t>
      </w:r>
      <w:r>
        <w:rPr>
          <w:rStyle w:val="DecValTok"/>
        </w:rPr>
        <w:t xml:space="preserve">75</w:t>
      </w:r>
      <w:r>
        <w:rPr>
          <w:rStyle w:val="OperatorTok"/>
        </w:rPr>
        <w:t xml:space="preserve">,</w:t>
      </w:r>
      <w:r>
        <w:br/>
      </w:r>
      <w:r>
        <w:rPr>
          <w:rStyle w:val="NormalTok"/>
        </w:rPr>
        <w:t xml:space="preserve">        statements</w:t>
      </w:r>
      <w:r>
        <w:rPr>
          <w:rStyle w:val="OperatorTok"/>
        </w:rPr>
        <w:t xml:space="preserve">:</w:t>
      </w:r>
      <w:r>
        <w:rPr>
          <w:rStyle w:val="NormalTok"/>
        </w:rPr>
        <w:t xml:space="preserve"> </w:t>
      </w:r>
      <w:r>
        <w:rPr>
          <w:rStyle w:val="DecValTok"/>
        </w:rPr>
        <w:t xml:space="preserve">80</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214"/>
    <w:bookmarkStart w:id="215" w:name="exemple-de-test-unitaire"/>
    <w:p>
      <w:pPr>
        <w:pStyle w:val="Heading4"/>
      </w:pPr>
      <w:r>
        <w:t xml:space="preserve">Exemple de test unitaire</w:t>
      </w:r>
    </w:p>
    <w:p>
      <w:pPr>
        <w:pStyle w:val="SourceCode"/>
      </w:pPr>
      <w:r>
        <w:rPr>
          <w:rStyle w:val="CommentTok"/>
        </w:rPr>
        <w:t xml:space="preserve">// tests/unit/services/auth.service.spec.ts</w:t>
      </w:r>
      <w:r>
        <w:br/>
      </w:r>
      <w:r>
        <w:rPr>
          <w:rStyle w:val="ImportTok"/>
        </w:rPr>
        <w:t xml:space="preserve">import</w:t>
      </w:r>
      <w:r>
        <w:rPr>
          <w:rStyle w:val="NormalTok"/>
        </w:rPr>
        <w:t xml:space="preserve"> { describe</w:t>
      </w:r>
      <w:r>
        <w:rPr>
          <w:rStyle w:val="OperatorTok"/>
        </w:rPr>
        <w:t xml:space="preserve">,</w:t>
      </w:r>
      <w:r>
        <w:rPr>
          <w:rStyle w:val="NormalTok"/>
        </w:rPr>
        <w:t xml:space="preserve"> it</w:t>
      </w:r>
      <w:r>
        <w:rPr>
          <w:rStyle w:val="OperatorTok"/>
        </w:rPr>
        <w:t xml:space="preserve">,</w:t>
      </w:r>
      <w:r>
        <w:rPr>
          <w:rStyle w:val="NormalTok"/>
        </w:rPr>
        <w:t xml:space="preserve"> expect</w:t>
      </w:r>
      <w:r>
        <w:rPr>
          <w:rStyle w:val="OperatorTok"/>
        </w:rPr>
        <w:t xml:space="preserve">,</w:t>
      </w:r>
      <w:r>
        <w:rPr>
          <w:rStyle w:val="NormalTok"/>
        </w:rPr>
        <w:t xml:space="preserve"> beforeEach } </w:t>
      </w:r>
      <w:r>
        <w:rPr>
          <w:rStyle w:val="ImportTok"/>
        </w:rPr>
        <w:t xml:space="preserve">from</w:t>
      </w:r>
      <w:r>
        <w:rPr>
          <w:rStyle w:val="NormalTok"/>
        </w:rPr>
        <w:t xml:space="preserve"> </w:t>
      </w:r>
      <w:r>
        <w:rPr>
          <w:rStyle w:val="StringTok"/>
        </w:rPr>
        <w:t xml:space="preserve">'vitest'</w:t>
      </w:r>
      <w:r>
        <w:rPr>
          <w:rStyle w:val="OperatorTok"/>
        </w:rPr>
        <w:t xml:space="preserve">;</w:t>
      </w:r>
      <w:r>
        <w:br/>
      </w:r>
      <w:r>
        <w:rPr>
          <w:rStyle w:val="ImportTok"/>
        </w:rPr>
        <w:t xml:space="preserve">import</w:t>
      </w:r>
      <w:r>
        <w:rPr>
          <w:rStyle w:val="NormalTok"/>
        </w:rPr>
        <w:t xml:space="preserve"> { AuthService } </w:t>
      </w:r>
      <w:r>
        <w:rPr>
          <w:rStyle w:val="ImportTok"/>
        </w:rPr>
        <w:t xml:space="preserve">from</w:t>
      </w:r>
      <w:r>
        <w:rPr>
          <w:rStyle w:val="NormalTok"/>
        </w:rPr>
        <w:t xml:space="preserve"> </w:t>
      </w:r>
      <w:r>
        <w:rPr>
          <w:rStyle w:val="StringTok"/>
        </w:rPr>
        <w:t xml:space="preserve">'../../../src/services/auth.service'</w:t>
      </w:r>
      <w:r>
        <w:rPr>
          <w:rStyle w:val="OperatorTok"/>
        </w:rPr>
        <w:t xml:space="preserve">;</w:t>
      </w:r>
      <w:r>
        <w:br/>
      </w:r>
      <w:r>
        <w:br/>
      </w:r>
      <w:r>
        <w:rPr>
          <w:rStyle w:val="FunctionTok"/>
        </w:rPr>
        <w:t xml:space="preserve">describe</w:t>
      </w:r>
      <w:r>
        <w:rPr>
          <w:rStyle w:val="NormalTok"/>
        </w:rPr>
        <w:t xml:space="preserve">(</w:t>
      </w:r>
      <w:r>
        <w:rPr>
          <w:rStyle w:val="StringTok"/>
        </w:rPr>
        <w:t xml:space="preserve">'AuthService'</w:t>
      </w:r>
      <w:r>
        <w:rPr>
          <w:rStyle w:val="OperatorTok"/>
        </w:rPr>
        <w:t xml:space="preserve">,</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let</w:t>
      </w:r>
      <w:r>
        <w:rPr>
          <w:rStyle w:val="NormalTok"/>
        </w:rPr>
        <w:t xml:space="preserve"> authService</w:t>
      </w:r>
      <w:r>
        <w:rPr>
          <w:rStyle w:val="OperatorTok"/>
        </w:rPr>
        <w:t xml:space="preserve">:</w:t>
      </w:r>
      <w:r>
        <w:rPr>
          <w:rStyle w:val="NormalTok"/>
        </w:rPr>
        <w:t xml:space="preserve"> AuthService</w:t>
      </w:r>
      <w:r>
        <w:rPr>
          <w:rStyle w:val="OperatorTok"/>
        </w:rPr>
        <w:t xml:space="preserve">;</w:t>
      </w:r>
      <w:r>
        <w:br/>
      </w:r>
      <w:r>
        <w:br/>
      </w:r>
      <w:r>
        <w:rPr>
          <w:rStyle w:val="NormalTok"/>
        </w:rPr>
        <w:t xml:space="preserve">  </w:t>
      </w:r>
      <w:r>
        <w:rPr>
          <w:rStyle w:val="FunctionTok"/>
        </w:rPr>
        <w:t xml:space="preserve">beforeEach</w:t>
      </w:r>
      <w:r>
        <w:rPr>
          <w:rStyle w:val="NormalTok"/>
        </w:rPr>
        <w:t xml:space="preserve">(() </w:t>
      </w:r>
      <w:r>
        <w:rPr>
          <w:rStyle w:val="KeywordTok"/>
        </w:rPr>
        <w:t xml:space="preserve">=&gt;</w:t>
      </w:r>
      <w:r>
        <w:rPr>
          <w:rStyle w:val="NormalTok"/>
        </w:rPr>
        <w:t xml:space="preserve"> {</w:t>
      </w:r>
      <w:r>
        <w:br/>
      </w:r>
      <w:r>
        <w:rPr>
          <w:rStyle w:val="NormalTok"/>
        </w:rPr>
        <w:t xml:space="preserve">    authService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AuthService</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'should generate a valid JWT token'</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token </w:t>
      </w:r>
      <w:r>
        <w:rPr>
          <w:rStyle w:val="OperatorTok"/>
        </w:rPr>
        <w:t xml:space="preserve">=</w:t>
      </w:r>
      <w:r>
        <w:rPr>
          <w:rStyle w:val="NormalTok"/>
        </w:rPr>
        <w:t xml:space="preserve"> </w:t>
      </w:r>
      <w:r>
        <w:rPr>
          <w:rStyle w:val="ControlFlowTok"/>
        </w:rPr>
        <w:t xml:space="preserve">await</w:t>
      </w:r>
      <w:r>
        <w:rPr>
          <w:rStyle w:val="NormalTok"/>
        </w:rPr>
        <w:t xml:space="preserve"> authService</w:t>
      </w:r>
      <w:r>
        <w:rPr>
          <w:rStyle w:val="OperatorTok"/>
        </w:rPr>
        <w:t xml:space="preserve">.</w:t>
      </w:r>
      <w:r>
        <w:rPr>
          <w:rStyle w:val="FunctionTok"/>
        </w:rPr>
        <w:t xml:space="preserve">generateToken</w:t>
      </w:r>
      <w:r>
        <w:rPr>
          <w:rStyle w:val="NormalTok"/>
        </w:rPr>
        <w:t xml:space="preserve">({ userId</w:t>
      </w:r>
      <w:r>
        <w:rPr>
          <w:rStyle w:val="OperatorTok"/>
        </w:rPr>
        <w:t xml:space="preserve">:</w:t>
      </w:r>
      <w:r>
        <w:rPr>
          <w:rStyle w:val="NormalTok"/>
        </w:rPr>
        <w:t xml:space="preserve"> </w:t>
      </w:r>
      <w:r>
        <w:rPr>
          <w:rStyle w:val="StringTok"/>
        </w:rPr>
        <w:t xml:space="preserve">'123'</w:t>
      </w:r>
      <w:r>
        <w:rPr>
          <w:rStyle w:val="NormalTok"/>
        </w:rPr>
        <w:t xml:space="preserve"> })</w:t>
      </w:r>
      <w:r>
        <w:rPr>
          <w:rStyle w:val="OperatorTok"/>
        </w:rPr>
        <w:t xml:space="preserve">;</w:t>
      </w:r>
      <w:r>
        <w:br/>
      </w:r>
      <w:r>
        <w:rPr>
          <w:rStyle w:val="NormalTok"/>
        </w:rPr>
        <w:t xml:space="preserve">    </w:t>
      </w:r>
      <w:r>
        <w:rPr>
          <w:rStyle w:val="FunctionTok"/>
        </w:rPr>
        <w:t xml:space="preserve">expect</w:t>
      </w:r>
      <w:r>
        <w:rPr>
          <w:rStyle w:val="NormalTok"/>
        </w:rPr>
        <w:t xml:space="preserve">(token)</w:t>
      </w:r>
      <w:r>
        <w:rPr>
          <w:rStyle w:val="OperatorTok"/>
        </w:rPr>
        <w:t xml:space="preserve">.</w:t>
      </w:r>
      <w:r>
        <w:rPr>
          <w:rStyle w:val="FunctionTok"/>
        </w:rPr>
        <w:t xml:space="preserve">toBeDefined</w:t>
      </w:r>
      <w:r>
        <w:rPr>
          <w:rStyle w:val="NormalTok"/>
        </w:rPr>
        <w:t xml:space="preserve">()</w:t>
      </w:r>
      <w:r>
        <w:rPr>
          <w:rStyle w:val="OperatorTok"/>
        </w:rPr>
        <w:t xml:space="preserve">;</w:t>
      </w:r>
      <w:r>
        <w:br/>
      </w:r>
      <w:r>
        <w:rPr>
          <w:rStyle w:val="NormalTok"/>
        </w:rPr>
        <w:t xml:space="preserve">    </w:t>
      </w:r>
      <w:r>
        <w:rPr>
          <w:rStyle w:val="FunctionTok"/>
        </w:rPr>
        <w:t xml:space="preserve">expect</w:t>
      </w:r>
      <w:r>
        <w:rPr>
          <w:rStyle w:val="NormalTok"/>
        </w:rPr>
        <w:t xml:space="preserve">(</w:t>
      </w:r>
      <w:r>
        <w:rPr>
          <w:rStyle w:val="KeywordTok"/>
        </w:rPr>
        <w:t xml:space="preserve">typeof</w:t>
      </w:r>
      <w:r>
        <w:rPr>
          <w:rStyle w:val="NormalTok"/>
        </w:rPr>
        <w:t xml:space="preserve"> token)</w:t>
      </w:r>
      <w:r>
        <w:rPr>
          <w:rStyle w:val="OperatorTok"/>
        </w:rPr>
        <w:t xml:space="preserve">.</w:t>
      </w:r>
      <w:r>
        <w:rPr>
          <w:rStyle w:val="FunctionTok"/>
        </w:rPr>
        <w:t xml:space="preserve">toBe</w:t>
      </w:r>
      <w:r>
        <w:rPr>
          <w:rStyle w:val="NormalTok"/>
        </w:rPr>
        <w:t xml:space="preserve">(</w:t>
      </w:r>
      <w:r>
        <w:rPr>
          <w:rStyle w:val="StringTok"/>
        </w:rPr>
        <w:t xml:space="preserve">'string'</w:t>
      </w:r>
      <w:r>
        <w:rPr>
          <w:rStyle w:val="NormalTok"/>
        </w:rPr>
        <w:t xml:space="preserve">)</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FunctionTok"/>
        </w:rPr>
        <w:t xml:space="preserve">it</w:t>
      </w:r>
      <w:r>
        <w:rPr>
          <w:rStyle w:val="NormalTok"/>
        </w:rPr>
        <w:t xml:space="preserve">(</w:t>
      </w:r>
      <w:r>
        <w:rPr>
          <w:rStyle w:val="StringTok"/>
        </w:rPr>
        <w:t xml:space="preserve">'should throw UnauthorizedException for invalid credentials'</w:t>
      </w:r>
      <w:r>
        <w:rPr>
          <w:rStyle w:val="OperatorTok"/>
        </w:rPr>
        <w:t xml:space="preserve">,</w:t>
      </w:r>
      <w:r>
        <w:rPr>
          <w:rStyle w:val="NormalTok"/>
        </w:rPr>
        <w:t xml:space="preserve"> </w:t>
      </w:r>
      <w:r>
        <w:rPr>
          <w:rStyle w:val="KeywordTok"/>
        </w:rPr>
        <w:t xml:space="preserve">async</w:t>
      </w:r>
      <w:r>
        <w:rPr>
          <w:rStyle w:val="NormalTok"/>
        </w:rPr>
        <w:t xml:space="preserve"> () </w:t>
      </w:r>
      <w:r>
        <w:rPr>
          <w:rStyle w:val="KeywordTok"/>
        </w:rPr>
        <w:t xml:space="preserve">=&gt;</w:t>
      </w:r>
      <w:r>
        <w:rPr>
          <w:rStyle w:val="NormalTok"/>
        </w:rPr>
        <w:t xml:space="preserve"> {</w:t>
      </w:r>
      <w:r>
        <w:br/>
      </w:r>
      <w:r>
        <w:rPr>
          <w:rStyle w:val="NormalTok"/>
        </w:rPr>
        <w:t xml:space="preserve">    </w:t>
      </w:r>
      <w:r>
        <w:rPr>
          <w:rStyle w:val="ControlFlowTok"/>
        </w:rPr>
        <w:t xml:space="preserve">await</w:t>
      </w:r>
      <w:r>
        <w:rPr>
          <w:rStyle w:val="NormalTok"/>
        </w:rPr>
        <w:t xml:space="preserve"> </w:t>
      </w:r>
      <w:r>
        <w:rPr>
          <w:rStyle w:val="FunctionTok"/>
        </w:rPr>
        <w:t xml:space="preserve">expect</w:t>
      </w:r>
      <w:r>
        <w:rPr>
          <w:rStyle w:val="NormalTok"/>
        </w:rPr>
        <w:t xml:space="preserve">(</w:t>
      </w:r>
      <w:r>
        <w:br/>
      </w:r>
      <w:r>
        <w:rPr>
          <w:rStyle w:val="NormalTok"/>
        </w:rPr>
        <w:t xml:space="preserve">      authService</w:t>
      </w:r>
      <w:r>
        <w:rPr>
          <w:rStyle w:val="OperatorTok"/>
        </w:rPr>
        <w:t xml:space="preserve">.</w:t>
      </w:r>
      <w:r>
        <w:rPr>
          <w:rStyle w:val="FunctionTok"/>
        </w:rPr>
        <w:t xml:space="preserve">login</w:t>
      </w:r>
      <w:r>
        <w:rPr>
          <w:rStyle w:val="NormalTok"/>
        </w:rPr>
        <w:t xml:space="preserve">(</w:t>
      </w:r>
      <w:r>
        <w:rPr>
          <w:rStyle w:val="StringTok"/>
        </w:rPr>
        <w:t xml:space="preserve">'invalid@example.com'</w:t>
      </w:r>
      <w:r>
        <w:rPr>
          <w:rStyle w:val="OperatorTok"/>
        </w:rPr>
        <w:t xml:space="preserve">,</w:t>
      </w:r>
      <w:r>
        <w:rPr>
          <w:rStyle w:val="NormalTok"/>
        </w:rPr>
        <w:t xml:space="preserve"> </w:t>
      </w:r>
      <w:r>
        <w:rPr>
          <w:rStyle w:val="StringTok"/>
        </w:rPr>
        <w:t xml:space="preserve">'wrong'</w:t>
      </w:r>
      <w:r>
        <w:rPr>
          <w:rStyle w:val="NormalTok"/>
        </w:rPr>
        <w:t xml:space="preserve">)</w:t>
      </w:r>
      <w:r>
        <w:br/>
      </w:r>
      <w:r>
        <w:rPr>
          <w:rStyle w:val="NormalTok"/>
        </w:rPr>
        <w:t xml:space="preserve">    )</w:t>
      </w:r>
      <w:r>
        <w:rPr>
          <w:rStyle w:val="OperatorTok"/>
        </w:rPr>
        <w:t xml:space="preserve">.</w:t>
      </w:r>
      <w:r>
        <w:rPr>
          <w:rStyle w:val="AttributeTok"/>
        </w:rPr>
        <w:t xml:space="preserve">rejects</w:t>
      </w:r>
      <w:r>
        <w:rPr>
          <w:rStyle w:val="OperatorTok"/>
        </w:rPr>
        <w:t xml:space="preserve">.</w:t>
      </w:r>
      <w:r>
        <w:rPr>
          <w:rStyle w:val="FunctionTok"/>
        </w:rPr>
        <w:t xml:space="preserve">toThrow</w:t>
      </w:r>
      <w:r>
        <w:rPr>
          <w:rStyle w:val="NormalTok"/>
        </w:rPr>
        <w:t xml:space="preserve">(</w:t>
      </w:r>
      <w:r>
        <w:rPr>
          <w:rStyle w:val="StringTok"/>
        </w:rPr>
        <w:t xml:space="preserve">'Invalid credentials'</w:t>
      </w:r>
      <w:r>
        <w:rPr>
          <w:rStyle w:val="NormalTok"/>
        </w:rPr>
        <w:t xml:space="preserve">)</w:t>
      </w:r>
      <w:r>
        <w:rPr>
          <w:rStyle w:val="Operator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p>
    <w:bookmarkEnd w:id="215"/>
    <w:bookmarkEnd w:id="216"/>
    <w:bookmarkStart w:id="218" w:name="cicd-avec-github-actions"/>
    <w:p>
      <w:pPr>
        <w:pStyle w:val="Heading3"/>
      </w:pPr>
      <w:r>
        <w:t xml:space="preserve">3.4. CI/CD avec GitHub Actions</w:t>
      </w:r>
    </w:p>
    <w:bookmarkStart w:id="217" w:name="X6edb9a3ce7d9d79ee426f04cb323c9ef0f3534a"/>
    <w:p>
      <w:pPr>
        <w:pStyle w:val="Heading4"/>
      </w:pPr>
      <w:r>
        <w:rPr>
          <w:rStyle w:val="VerbatimChar"/>
        </w:rPr>
        <w:t xml:space="preserve">.github/workflows/ci.yml</w:t>
      </w:r>
      <w:r>
        <w:t xml:space="preserve"> </w:t>
      </w:r>
      <w:r>
        <w:t xml:space="preserve">: Tests sur chaque PR</w:t>
      </w:r>
    </w:p>
    <w:p>
      <w:pPr>
        <w:pStyle w:val="SourceCode"/>
      </w:pPr>
      <w:r>
        <w:rPr>
          <w:rStyle w:val="FunctionTok"/>
        </w:rPr>
        <w:t xml:space="preserve">name</w:t>
      </w:r>
      <w:r>
        <w:rPr>
          <w:rStyle w:val="KeywordTok"/>
        </w:rPr>
        <w:t xml:space="preserve">:</w:t>
      </w:r>
      <w:r>
        <w:rPr>
          <w:rStyle w:val="AttributeTok"/>
        </w:rPr>
        <w:t xml:space="preserve"> CI</w:t>
      </w:r>
      <w:r>
        <w:br/>
      </w:r>
      <w:r>
        <w:br/>
      </w:r>
      <w:r>
        <w:rPr>
          <w:rStyle w:val="FunctionTok"/>
        </w:rPr>
        <w:t xml:space="preserve">on</w:t>
      </w:r>
      <w:r>
        <w:rPr>
          <w:rStyle w:val="KeywordTok"/>
        </w:rPr>
        <w:t xml:space="preserve">:</w:t>
      </w:r>
      <w:r>
        <w:br/>
      </w:r>
      <w:r>
        <w:rPr>
          <w:rStyle w:val="AttributeTok"/>
        </w:rPr>
        <w:t xml:space="preserve">  </w:t>
      </w:r>
      <w:r>
        <w:rPr>
          <w:rStyle w:val="FunctionTok"/>
        </w:rPr>
        <w:t xml:space="preserve">pull_request</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develop</w:t>
      </w:r>
      <w:r>
        <w:rPr>
          <w:rStyle w:val="KeywordTok"/>
        </w:rPr>
        <w:t xml:space="preserve">]</w:t>
      </w:r>
      <w:r>
        <w:br/>
      </w:r>
      <w:r>
        <w:rPr>
          <w:rStyle w:val="AttributeTok"/>
        </w:rPr>
        <w:t xml:space="preserve">  </w:t>
      </w:r>
      <w:r>
        <w:rPr>
          <w:rStyle w:val="FunctionTok"/>
        </w:rPr>
        <w:t xml:space="preserve">push</w:t>
      </w:r>
      <w:r>
        <w:rPr>
          <w:rStyle w:val="KeywordTok"/>
        </w:rPr>
        <w:t xml:space="preserve">:</w:t>
      </w:r>
      <w:r>
        <w:br/>
      </w:r>
      <w:r>
        <w:rPr>
          <w:rStyle w:val="AttributeTok"/>
        </w:rPr>
        <w:t xml:space="preserve">    </w:t>
      </w:r>
      <w:r>
        <w:rPr>
          <w:rStyle w:val="FunctionTok"/>
        </w:rPr>
        <w:t xml:space="preserve">branches</w:t>
      </w:r>
      <w:r>
        <w:rPr>
          <w:rStyle w:val="KeywordTok"/>
        </w:rPr>
        <w:t xml:space="preserve">:</w:t>
      </w:r>
      <w:r>
        <w:rPr>
          <w:rStyle w:val="AttributeTok"/>
        </w:rPr>
        <w:t xml:space="preserve"> </w:t>
      </w:r>
      <w:r>
        <w:rPr>
          <w:rStyle w:val="KeywordTok"/>
        </w:rPr>
        <w:t xml:space="preserve">[</w:t>
      </w:r>
      <w:r>
        <w:rPr>
          <w:rStyle w:val="AttributeTok"/>
        </w:rPr>
        <w:t xml:space="preserve">main</w:t>
      </w:r>
      <w:r>
        <w:rPr>
          <w:rStyle w:val="KeywordTok"/>
        </w:rPr>
        <w:t xml:space="preserve">,</w:t>
      </w:r>
      <w:r>
        <w:rPr>
          <w:rStyle w:val="AttributeTok"/>
        </w:rPr>
        <w:t xml:space="preserve"> develop</w:t>
      </w:r>
      <w:r>
        <w:rPr>
          <w:rStyle w:val="KeywordTok"/>
        </w:rPr>
        <w:t xml:space="preserve">]</w:t>
      </w:r>
      <w:r>
        <w:br/>
      </w:r>
      <w:r>
        <w:br/>
      </w:r>
      <w:r>
        <w:rPr>
          <w:rStyle w:val="FunctionTok"/>
        </w:rPr>
        <w:t xml:space="preserve">jobs</w:t>
      </w:r>
      <w:r>
        <w:rPr>
          <w:rStyle w:val="KeywordTok"/>
        </w:rPr>
        <w:t xml:space="preserve">:</w:t>
      </w:r>
      <w:r>
        <w:br/>
      </w:r>
      <w:r>
        <w:rPr>
          <w:rStyle w:val="AttributeTok"/>
        </w:rPr>
        <w:t xml:space="preserve">  </w:t>
      </w:r>
      <w:r>
        <w:rPr>
          <w:rStyle w:val="FunctionTok"/>
        </w:rPr>
        <w:t xml:space="preserve">test</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ubuntu-latest</w:t>
      </w:r>
      <w:r>
        <w:br/>
      </w:r>
      <w:r>
        <w:rPr>
          <w:rStyle w:val="AttributeTok"/>
        </w:rPr>
        <w:t xml:space="preserve">    </w:t>
      </w:r>
      <w:r>
        <w:br/>
      </w:r>
      <w:r>
        <w:rPr>
          <w:rStyle w:val="AttributeTok"/>
        </w:rPr>
        <w:t xml:space="preserve">    </w:t>
      </w:r>
      <w:r>
        <w:rPr>
          <w:rStyle w:val="FunctionTok"/>
        </w:rPr>
        <w:t xml:space="preserve">strategy</w:t>
      </w:r>
      <w:r>
        <w:rPr>
          <w:rStyle w:val="KeywordTok"/>
        </w:rPr>
        <w:t xml:space="preserve">:</w:t>
      </w:r>
      <w:r>
        <w:br/>
      </w:r>
      <w:r>
        <w:rPr>
          <w:rStyle w:val="AttributeTok"/>
        </w:rPr>
        <w:t xml:space="preserve">      </w:t>
      </w:r>
      <w:r>
        <w:rPr>
          <w:rStyle w:val="FunctionTok"/>
        </w:rPr>
        <w:t xml:space="preserve">matrix</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KeywordTok"/>
        </w:rPr>
        <w:t xml:space="preserve">[</w:t>
      </w:r>
      <w:r>
        <w:rPr>
          <w:rStyle w:val="DecValTok"/>
        </w:rPr>
        <w:t xml:space="preserve">18</w:t>
      </w:r>
      <w:r>
        <w:rPr>
          <w:rStyle w:val="KeywordTok"/>
        </w:rPr>
        <w:t xml:space="preserve">,</w:t>
      </w:r>
      <w:r>
        <w:rPr>
          <w:rStyle w:val="AttributeTok"/>
        </w:rPr>
        <w:t xml:space="preserve"> </w:t>
      </w:r>
      <w:r>
        <w:rPr>
          <w:rStyle w:val="DecValTok"/>
        </w:rPr>
        <w:t xml:space="preserve">20</w:t>
      </w:r>
      <w:r>
        <w:rPr>
          <w:rStyle w:val="KeywordTok"/>
        </w:rPr>
        <w:t xml:space="preserve">]</w:t>
      </w:r>
      <w:r>
        <w:br/>
      </w:r>
      <w:r>
        <w:rPr>
          <w:rStyle w:val="AttributeTok"/>
        </w:rPr>
        <w:t xml:space="preserve">    </w:t>
      </w:r>
      <w:r>
        <w:br/>
      </w:r>
      <w:r>
        <w:rPr>
          <w:rStyle w:val="AttributeTok"/>
        </w:rPr>
        <w:t xml:space="preserve">    </w:t>
      </w:r>
      <w:r>
        <w:rPr>
          <w:rStyle w:val="FunctionTok"/>
        </w:rPr>
        <w:t xml:space="preserve">steps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Setup Node.js ${{ matrix.node-version }}</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 matrix.node-version }}</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Lint</w:t>
      </w:r>
      <w:r>
        <w:br/>
      </w:r>
      <w:r>
        <w:rPr>
          <w:rStyle w:val="AttributeTok"/>
        </w:rPr>
        <w:t xml:space="preserve">        </w:t>
      </w:r>
      <w:r>
        <w:rPr>
          <w:rStyle w:val="FunctionTok"/>
        </w:rPr>
        <w:t xml:space="preserve">run</w:t>
      </w:r>
      <w:r>
        <w:rPr>
          <w:rStyle w:val="KeywordTok"/>
        </w:rPr>
        <w:t xml:space="preserve">:</w:t>
      </w:r>
      <w:r>
        <w:rPr>
          <w:rStyle w:val="AttributeTok"/>
        </w:rPr>
        <w:t xml:space="preserve"> npm run lint</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Type check</w:t>
      </w:r>
      <w:r>
        <w:br/>
      </w:r>
      <w:r>
        <w:rPr>
          <w:rStyle w:val="AttributeTok"/>
        </w:rPr>
        <w:t xml:space="preserve">        </w:t>
      </w:r>
      <w:r>
        <w:rPr>
          <w:rStyle w:val="FunctionTok"/>
        </w:rPr>
        <w:t xml:space="preserve">run</w:t>
      </w:r>
      <w:r>
        <w:rPr>
          <w:rStyle w:val="KeywordTok"/>
        </w:rPr>
        <w:t xml:space="preserve">:</w:t>
      </w:r>
      <w:r>
        <w:rPr>
          <w:rStyle w:val="AttributeTok"/>
        </w:rPr>
        <w:t xml:space="preserve"> npm run type-check</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Run tests</w:t>
      </w:r>
      <w:r>
        <w:br/>
      </w:r>
      <w:r>
        <w:rPr>
          <w:rStyle w:val="AttributeTok"/>
        </w:rPr>
        <w:t xml:space="preserve">        </w:t>
      </w:r>
      <w:r>
        <w:rPr>
          <w:rStyle w:val="FunctionTok"/>
        </w:rPr>
        <w:t xml:space="preserve">run</w:t>
      </w:r>
      <w:r>
        <w:rPr>
          <w:rStyle w:val="KeywordTok"/>
        </w:rPr>
        <w:t xml:space="preserve">:</w:t>
      </w:r>
      <w:r>
        <w:rPr>
          <w:rStyle w:val="AttributeTok"/>
        </w:rPr>
        <w:t xml:space="preserve"> npm run test:ci</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Upload coverage</w:t>
      </w:r>
      <w:r>
        <w:br/>
      </w:r>
      <w:r>
        <w:rPr>
          <w:rStyle w:val="AttributeTok"/>
        </w:rPr>
        <w:t xml:space="preserve">        </w:t>
      </w:r>
      <w:r>
        <w:rPr>
          <w:rStyle w:val="FunctionTok"/>
        </w:rPr>
        <w:t xml:space="preserve">uses</w:t>
      </w:r>
      <w:r>
        <w:rPr>
          <w:rStyle w:val="KeywordTok"/>
        </w:rPr>
        <w:t xml:space="preserve">:</w:t>
      </w:r>
      <w:r>
        <w:rPr>
          <w:rStyle w:val="AttributeTok"/>
        </w:rPr>
        <w:t xml:space="preserve"> codecov/codecov-action@v3</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files</w:t>
      </w:r>
      <w:r>
        <w:rPr>
          <w:rStyle w:val="KeywordTok"/>
        </w:rPr>
        <w:t xml:space="preserve">:</w:t>
      </w:r>
      <w:r>
        <w:rPr>
          <w:rStyle w:val="AttributeTok"/>
        </w:rPr>
        <w:t xml:space="preserve"> ./coverage/coverage-final.json</w:t>
      </w:r>
    </w:p>
    <w:bookmarkEnd w:id="217"/>
    <w:bookmarkEnd w:id="218"/>
    <w:bookmarkEnd w:id="219"/>
    <w:bookmarkStart w:id="222" w:name="checklist-de-mise-en-œuvre-4"/>
    <w:p>
      <w:pPr>
        <w:pStyle w:val="Heading2"/>
      </w:pPr>
      <w:r>
        <w:t xml:space="preserve">4. Checklist de mise en œuvre</w:t>
      </w:r>
    </w:p>
    <w:bookmarkStart w:id="220" w:name="pour-créer-un-nouveau-module-1"/>
    <w:p>
      <w:pPr>
        <w:pStyle w:val="Heading3"/>
      </w:pPr>
      <w:r>
        <w:t xml:space="preserve">Pour créer un nouveau module</w:t>
      </w:r>
    </w:p>
    <w:p>
      <w:pPr>
        <w:pStyle w:val="Compact"/>
        <w:numPr>
          <w:ilvl w:val="0"/>
          <w:numId w:val="1130"/>
        </w:numPr>
      </w:pPr>
      <w:r>
        <w:t xml:space="preserve">Cloner le template :</w:t>
      </w:r>
      <w:r>
        <w:t xml:space="preserve"> </w:t>
      </w:r>
      <w:r>
        <w:rPr>
          <w:rStyle w:val="VerbatimChar"/>
        </w:rPr>
        <w:t xml:space="preserve">git clone https://github.com/lexorbital/lexorbital-template-module my-module</w:t>
      </w:r>
    </w:p>
    <w:p>
      <w:pPr>
        <w:pStyle w:val="Compact"/>
        <w:numPr>
          <w:ilvl w:val="0"/>
          <w:numId w:val="1131"/>
        </w:numPr>
      </w:pPr>
      <w:r>
        <w:t xml:space="preserve">Initialiser Husky :</w:t>
      </w:r>
      <w:r>
        <w:t xml:space="preserve"> </w:t>
      </w:r>
      <w:r>
        <w:rPr>
          <w:rStyle w:val="VerbatimChar"/>
        </w:rPr>
        <w:t xml:space="preserve">npm install &amp;&amp; npx husky install</w:t>
      </w:r>
    </w:p>
    <w:p>
      <w:pPr>
        <w:pStyle w:val="Compact"/>
        <w:numPr>
          <w:ilvl w:val="0"/>
          <w:numId w:val="1132"/>
        </w:numPr>
      </w:pPr>
      <w:r>
        <w:t xml:space="preserve">Remplir</w:t>
      </w:r>
      <w:r>
        <w:t xml:space="preserve"> </w:t>
      </w:r>
      <w:r>
        <w:rPr>
          <w:rStyle w:val="VerbatimChar"/>
        </w:rPr>
        <w:t xml:space="preserve">lexorbital.module.json</w:t>
      </w:r>
      <w:r>
        <w:t xml:space="preserve"> </w:t>
      </w:r>
      <w:r>
        <w:t xml:space="preserve">(name, version, orbit)</w:t>
      </w:r>
    </w:p>
    <w:p>
      <w:pPr>
        <w:pStyle w:val="Compact"/>
        <w:numPr>
          <w:ilvl w:val="0"/>
          <w:numId w:val="1133"/>
        </w:numPr>
      </w:pPr>
      <w:r>
        <w:t xml:space="preserve">Remplir</w:t>
      </w:r>
      <w:r>
        <w:t xml:space="preserve"> </w:t>
      </w:r>
      <w:r>
        <w:rPr>
          <w:rStyle w:val="VerbatimChar"/>
        </w:rPr>
        <w:t xml:space="preserve">rgpd-manifest.json</w:t>
      </w:r>
      <w:r>
        <w:t xml:space="preserve"> </w:t>
      </w:r>
      <w:r>
        <w:t xml:space="preserve">(dataProcessed, legalBasis)</w:t>
      </w:r>
    </w:p>
    <w:p>
      <w:pPr>
        <w:pStyle w:val="Compact"/>
        <w:numPr>
          <w:ilvl w:val="0"/>
          <w:numId w:val="1134"/>
        </w:numPr>
      </w:pPr>
      <w:r>
        <w:t xml:space="preserve">Adapter les scopes Commitlint dans</w:t>
      </w:r>
      <w:r>
        <w:t xml:space="preserve"> </w:t>
      </w:r>
      <w:r>
        <w:rPr>
          <w:rStyle w:val="VerbatimChar"/>
        </w:rPr>
        <w:t xml:space="preserve">commitlint.config.ts</w:t>
      </w:r>
    </w:p>
    <w:p>
      <w:pPr>
        <w:pStyle w:val="Compact"/>
        <w:numPr>
          <w:ilvl w:val="0"/>
          <w:numId w:val="1135"/>
        </w:numPr>
      </w:pPr>
      <w:r>
        <w:t xml:space="preserve">Configurer GitHub Actions secrets (NPM_TOKEN si publication npm)</w:t>
      </w:r>
    </w:p>
    <w:p>
      <w:pPr>
        <w:pStyle w:val="Compact"/>
        <w:numPr>
          <w:ilvl w:val="0"/>
          <w:numId w:val="1136"/>
        </w:numPr>
      </w:pPr>
      <w:r>
        <w:t xml:space="preserve">Écrire les premiers tests (au moins un test unitaire)</w:t>
      </w:r>
    </w:p>
    <w:p>
      <w:pPr>
        <w:pStyle w:val="Compact"/>
        <w:numPr>
          <w:ilvl w:val="0"/>
          <w:numId w:val="1137"/>
        </w:numPr>
      </w:pPr>
      <w:r>
        <w:t xml:space="preserve">Premier commit :</w:t>
      </w:r>
      <w:r>
        <w:t xml:space="preserve"> </w:t>
      </w:r>
      <w:r>
        <w:rPr>
          <w:rStyle w:val="VerbatimChar"/>
        </w:rPr>
        <w:t xml:space="preserve">git commit -m "feat(core): initial module setup"</w:t>
      </w:r>
    </w:p>
    <w:bookmarkEnd w:id="220"/>
    <w:bookmarkStart w:id="221" w:name="pour-contribuer-à-un-module-existant"/>
    <w:p>
      <w:pPr>
        <w:pStyle w:val="Heading3"/>
      </w:pPr>
      <w:r>
        <w:t xml:space="preserve">Pour contribuer à un module existant</w:t>
      </w:r>
    </w:p>
    <w:p>
      <w:pPr>
        <w:pStyle w:val="Compact"/>
        <w:numPr>
          <w:ilvl w:val="0"/>
          <w:numId w:val="1138"/>
        </w:numPr>
      </w:pPr>
      <w:r>
        <w:t xml:space="preserve">Installer les dépendances :</w:t>
      </w:r>
      <w:r>
        <w:t xml:space="preserve"> </w:t>
      </w:r>
      <w:r>
        <w:rPr>
          <w:rStyle w:val="VerbatimChar"/>
        </w:rPr>
        <w:t xml:space="preserve">npm install</w:t>
      </w:r>
    </w:p>
    <w:p>
      <w:pPr>
        <w:pStyle w:val="Compact"/>
        <w:numPr>
          <w:ilvl w:val="0"/>
          <w:numId w:val="1139"/>
        </w:numPr>
      </w:pPr>
      <w:r>
        <w:t xml:space="preserve">Vérifier que Husky est actif : les hooks doivent se déclencher</w:t>
      </w:r>
    </w:p>
    <w:p>
      <w:pPr>
        <w:pStyle w:val="Compact"/>
        <w:numPr>
          <w:ilvl w:val="0"/>
          <w:numId w:val="1140"/>
        </w:numPr>
      </w:pPr>
      <w:r>
        <w:t xml:space="preserve">Créer une branche feature :</w:t>
      </w:r>
      <w:r>
        <w:t xml:space="preserve"> </w:t>
      </w:r>
      <w:r>
        <w:rPr>
          <w:rStyle w:val="VerbatimChar"/>
        </w:rPr>
        <w:t xml:space="preserve">git checkout -b feat/my-feature</w:t>
      </w:r>
    </w:p>
    <w:p>
      <w:pPr>
        <w:pStyle w:val="Compact"/>
        <w:numPr>
          <w:ilvl w:val="0"/>
          <w:numId w:val="1141"/>
        </w:numPr>
      </w:pPr>
      <w:r>
        <w:t xml:space="preserve">Écrire les tests avant le code (TDD)</w:t>
      </w:r>
    </w:p>
    <w:p>
      <w:pPr>
        <w:pStyle w:val="Compact"/>
        <w:numPr>
          <w:ilvl w:val="0"/>
          <w:numId w:val="1142"/>
        </w:numPr>
      </w:pPr>
      <w:r>
        <w:t xml:space="preserve">Commit avec Conventional Commits :</w:t>
      </w:r>
      <w:r>
        <w:t xml:space="preserve"> </w:t>
      </w:r>
      <w:r>
        <w:rPr>
          <w:rStyle w:val="VerbatimChar"/>
        </w:rPr>
        <w:t xml:space="preserve">git commit -m "feat(auth): add 2FA support"</w:t>
      </w:r>
    </w:p>
    <w:p>
      <w:pPr>
        <w:pStyle w:val="Compact"/>
        <w:numPr>
          <w:ilvl w:val="0"/>
          <w:numId w:val="1143"/>
        </w:numPr>
      </w:pPr>
      <w:r>
        <w:t xml:space="preserve">Pousser et ouvrir une PR : les tests CI doivent passer</w:t>
      </w:r>
    </w:p>
    <w:bookmarkEnd w:id="221"/>
    <w:bookmarkEnd w:id="222"/>
    <w:bookmarkStart w:id="223" w:name="à-retenir-4"/>
    <w:p>
      <w:pPr>
        <w:pStyle w:val="Heading2"/>
      </w:pPr>
      <w:r>
        <w:t xml:space="preserve">5. À retenir</w:t>
      </w:r>
    </w:p>
    <w:p>
      <w:pPr>
        <w:pStyle w:val="Compact"/>
        <w:numPr>
          <w:ilvl w:val="0"/>
          <w:numId w:val="1144"/>
        </w:numPr>
      </w:pPr>
      <w:r>
        <w:rPr>
          <w:b/>
          <w:bCs/>
        </w:rPr>
        <w:t xml:space="preserve">Husky</w:t>
      </w:r>
      <w:r>
        <w:t xml:space="preserve"> </w:t>
      </w:r>
      <w:r>
        <w:t xml:space="preserve">: hooks Git automatiques (lint, tests, commits)</w:t>
      </w:r>
    </w:p>
    <w:p>
      <w:pPr>
        <w:pStyle w:val="Compact"/>
        <w:numPr>
          <w:ilvl w:val="0"/>
          <w:numId w:val="1144"/>
        </w:numPr>
      </w:pPr>
      <w:r>
        <w:rPr>
          <w:b/>
          <w:bCs/>
        </w:rPr>
        <w:t xml:space="preserve">Conventional Commits</w:t>
      </w:r>
      <w:r>
        <w:t xml:space="preserve"> </w:t>
      </w:r>
      <w:r>
        <w:t xml:space="preserve">: format standardisé (</w:t>
      </w:r>
      <w:r>
        <w:rPr>
          <w:rStyle w:val="VerbatimChar"/>
        </w:rPr>
        <w:t xml:space="preserve">feat:</w:t>
      </w:r>
      <w:r>
        <w:t xml:space="preserve">,</w:t>
      </w:r>
      <w:r>
        <w:t xml:space="preserve"> </w:t>
      </w:r>
      <w:r>
        <w:rPr>
          <w:rStyle w:val="VerbatimChar"/>
        </w:rPr>
        <w:t xml:space="preserve">fix:</w:t>
      </w:r>
      <w:r>
        <w:t xml:space="preserve">, etc.)</w:t>
      </w:r>
    </w:p>
    <w:p>
      <w:pPr>
        <w:pStyle w:val="Compact"/>
        <w:numPr>
          <w:ilvl w:val="0"/>
          <w:numId w:val="1144"/>
        </w:numPr>
      </w:pPr>
      <w:r>
        <w:rPr>
          <w:b/>
          <w:bCs/>
        </w:rPr>
        <w:t xml:space="preserve">Semantic Release</w:t>
      </w:r>
      <w:r>
        <w:t xml:space="preserve"> </w:t>
      </w:r>
      <w:r>
        <w:t xml:space="preserve">: versioning SemVer automatique</w:t>
      </w:r>
    </w:p>
    <w:p>
      <w:pPr>
        <w:pStyle w:val="Compact"/>
        <w:numPr>
          <w:ilvl w:val="0"/>
          <w:numId w:val="1144"/>
        </w:numPr>
      </w:pPr>
      <w:r>
        <w:rPr>
          <w:b/>
          <w:bCs/>
        </w:rPr>
        <w:t xml:space="preserve">Tests obligatoires</w:t>
      </w:r>
      <w:r>
        <w:t xml:space="preserve"> </w:t>
      </w:r>
      <w:r>
        <w:t xml:space="preserve">: coverage minimum 80% (configuré dans Vitest)</w:t>
      </w:r>
    </w:p>
    <w:p>
      <w:pPr>
        <w:pStyle w:val="Compact"/>
        <w:numPr>
          <w:ilvl w:val="0"/>
          <w:numId w:val="1144"/>
        </w:numPr>
      </w:pPr>
      <w:r>
        <w:rPr>
          <w:b/>
          <w:bCs/>
        </w:rPr>
        <w:t xml:space="preserve">CI/CD</w:t>
      </w:r>
      <w:r>
        <w:t xml:space="preserve"> </w:t>
      </w:r>
      <w:r>
        <w:t xml:space="preserve">: GitHub Actions pour tests + release automatique</w:t>
      </w:r>
    </w:p>
    <w:bookmarkEnd w:id="223"/>
    <w:bookmarkStart w:id="224" w:name="liens-connexes-6"/>
    <w:p>
      <w:pPr>
        <w:pStyle w:val="Heading2"/>
      </w:pPr>
      <w:r>
        <w:t xml:space="preserve">6. Liens connexes</w:t>
      </w:r>
    </w:p>
    <w:p>
      <w:pPr>
        <w:pStyle w:val="Compact"/>
        <w:numPr>
          <w:ilvl w:val="0"/>
          <w:numId w:val="1145"/>
        </w:numPr>
      </w:pPr>
      <w:r>
        <w:t xml:space="preserve">[[04_manifestes-lexorbital]] : Format des manifestes à remplir</w:t>
      </w:r>
    </w:p>
    <w:p>
      <w:pPr>
        <w:pStyle w:val="Compact"/>
        <w:numPr>
          <w:ilvl w:val="0"/>
          <w:numId w:val="1145"/>
        </w:numPr>
      </w:pPr>
      <w:r>
        <w:t xml:space="preserve">[[07_workflow-subtree]] : Comment amarrer un module via git subtree</w:t>
      </w:r>
    </w:p>
    <w:p>
      <w:pPr>
        <w:pStyle w:val="Compact"/>
        <w:numPr>
          <w:ilvl w:val="0"/>
          <w:numId w:val="1145"/>
        </w:numPr>
      </w:pPr>
      <w:r>
        <w:t xml:space="preserve">[[08_modules-types]] : Catalogue des modules existants</w:t>
      </w:r>
    </w:p>
    <w:p>
      <w:pPr>
        <w:pStyle w:val="Compact"/>
        <w:numPr>
          <w:ilvl w:val="0"/>
          <w:numId w:val="1145"/>
        </w:numPr>
      </w:pPr>
      <w:r>
        <w:t xml:space="preserve">[[03_documentation-et-diagrammes-vivants]] : Génération doc avec Pandoc</w:t>
      </w:r>
    </w:p>
    <w:bookmarkEnd w:id="224"/>
    <w:bookmarkEnd w:id="225"/>
    <w:bookmarkStart w:id="250" w:name="fiche-7-workflow-subtree"/>
    <w:p>
      <w:pPr>
        <w:pStyle w:val="Heading1"/>
      </w:pPr>
      <w:r>
        <w:t xml:space="preserve">Fiche n°7 : Workflow git subtree &amp; scripts d’amarrage</w:t>
      </w:r>
    </w:p>
    <w:p>
      <w:pPr>
        <w:pStyle w:val="BlockText"/>
      </w:pPr>
      <w:r>
        <w:t xml:space="preserve">LexOrbital utilise</w:t>
      </w:r>
      <w:r>
        <w:t xml:space="preserve"> </w:t>
      </w:r>
      <w:r>
        <w:rPr>
          <w:b/>
          <w:bCs/>
        </w:rPr>
        <w:t xml:space="preserve">git subtree</w:t>
      </w:r>
      <w:r>
        <w:t xml:space="preserve"> </w:t>
      </w:r>
      <w:r>
        <w:t xml:space="preserve">pour amarrer des modules externes (dépôts Git indépendants) dans le monorepo</w:t>
      </w:r>
      <w:r>
        <w:t xml:space="preserve"> </w:t>
      </w:r>
      <w:r>
        <w:rPr>
          <w:rStyle w:val="VerbatimChar"/>
        </w:rPr>
        <w:t xml:space="preserve">lexorbital-core</w:t>
      </w:r>
      <w:r>
        <w:t xml:space="preserve">, tout en conservant l’historique Git et la possibilité de contribuer upstream.</w:t>
      </w:r>
    </w:p>
    <w:bookmarkStart w:id="226" w:name="objectif-de-la-fiche-7"/>
    <w:p>
      <w:pPr>
        <w:pStyle w:val="Heading2"/>
      </w:pPr>
      <w:r>
        <w:t xml:space="preserve">1. Objectif de la fiche</w:t>
      </w:r>
    </w:p>
    <w:p>
      <w:pPr>
        <w:pStyle w:val="FirstParagraph"/>
      </w:pPr>
      <w:r>
        <w:t xml:space="preserve">Expliquer le workflow de gestion des modules via git subtree, les avantages par rapport à git submodule, et fournir les scripts d’amarrage/mise à jour/contribution pour les développeurs.</w:t>
      </w:r>
    </w:p>
    <w:bookmarkEnd w:id="226"/>
    <w:bookmarkStart w:id="231" w:name="concepts-et-décisions-clés-6"/>
    <w:p>
      <w:pPr>
        <w:pStyle w:val="Heading2"/>
      </w:pPr>
      <w:r>
        <w:t xml:space="preserve">2. Concepts et décisions clés</w:t>
      </w:r>
    </w:p>
    <w:bookmarkStart w:id="229" w:name="git-subtree-vs-git-submodule"/>
    <w:p>
      <w:pPr>
        <w:pStyle w:val="Heading3"/>
      </w:pPr>
      <w:r>
        <w:t xml:space="preserve">2.1. Git subtree vs Git submodule</w:t>
      </w:r>
    </w:p>
    <w:bookmarkStart w:id="227" w:name="problèmes-des-submodules"/>
    <w:p>
      <w:pPr>
        <w:pStyle w:val="Heading4"/>
      </w:pPr>
      <w:r>
        <w:t xml:space="preserve">Problèmes des submodules</w:t>
      </w:r>
    </w:p>
    <w:p>
      <w:pPr>
        <w:pStyle w:val="Compact"/>
        <w:numPr>
          <w:ilvl w:val="0"/>
          <w:numId w:val="1146"/>
        </w:numPr>
      </w:pPr>
      <w:r>
        <w:t xml:space="preserve">❌</w:t>
      </w:r>
      <w:r>
        <w:t xml:space="preserve"> </w:t>
      </w:r>
      <w:r>
        <w:rPr>
          <w:b/>
          <w:bCs/>
        </w:rPr>
        <w:t xml:space="preserve">Complexité</w:t>
      </w:r>
      <w:r>
        <w:t xml:space="preserve"> </w:t>
      </w:r>
      <w:r>
        <w:t xml:space="preserve">:</w:t>
      </w:r>
      <w:r>
        <w:t xml:space="preserve"> </w:t>
      </w:r>
      <w:r>
        <w:rPr>
          <w:rStyle w:val="VerbatimChar"/>
        </w:rPr>
        <w:t xml:space="preserve">git submodule init</w:t>
      </w:r>
      <w:r>
        <w:t xml:space="preserve">,</w:t>
      </w:r>
      <w:r>
        <w:t xml:space="preserve"> </w:t>
      </w:r>
      <w:r>
        <w:rPr>
          <w:rStyle w:val="VerbatimChar"/>
        </w:rPr>
        <w:t xml:space="preserve">git submodule update --recursive</w:t>
      </w:r>
      <w:r>
        <w:t xml:space="preserve">, etc.</w:t>
      </w:r>
    </w:p>
    <w:p>
      <w:pPr>
        <w:pStyle w:val="Compact"/>
        <w:numPr>
          <w:ilvl w:val="0"/>
          <w:numId w:val="1146"/>
        </w:numPr>
      </w:pPr>
      <w:r>
        <w:t xml:space="preserve">❌</w:t>
      </w:r>
      <w:r>
        <w:t xml:space="preserve"> </w:t>
      </w:r>
      <w:r>
        <w:rPr>
          <w:b/>
          <w:bCs/>
        </w:rPr>
        <w:t xml:space="preserve">État détaché</w:t>
      </w:r>
      <w:r>
        <w:t xml:space="preserve"> </w:t>
      </w:r>
      <w:r>
        <w:t xml:space="preserve">: les submodules sont souvent en HEAD détaché (detached HEAD)</w:t>
      </w:r>
    </w:p>
    <w:p>
      <w:pPr>
        <w:pStyle w:val="Compact"/>
        <w:numPr>
          <w:ilvl w:val="0"/>
          <w:numId w:val="1146"/>
        </w:numPr>
      </w:pPr>
      <w:r>
        <w:t xml:space="preserve">❌</w:t>
      </w:r>
      <w:r>
        <w:t xml:space="preserve"> </w:t>
      </w:r>
      <w:r>
        <w:rPr>
          <w:b/>
          <w:bCs/>
        </w:rPr>
        <w:t xml:space="preserve">Friction pour les contributeurs</w:t>
      </w:r>
      <w:r>
        <w:t xml:space="preserve"> </w:t>
      </w:r>
      <w:r>
        <w:t xml:space="preserve">: oubli fréquent de</w:t>
      </w:r>
      <w:r>
        <w:t xml:space="preserve"> </w:t>
      </w:r>
      <w:r>
        <w:rPr>
          <w:rStyle w:val="VerbatimChar"/>
        </w:rPr>
        <w:t xml:space="preserve">--recurse-submodules</w:t>
      </w:r>
    </w:p>
    <w:p>
      <w:pPr>
        <w:pStyle w:val="Compact"/>
        <w:numPr>
          <w:ilvl w:val="0"/>
          <w:numId w:val="1146"/>
        </w:numPr>
      </w:pPr>
      <w:r>
        <w:t xml:space="preserve">❌</w:t>
      </w:r>
      <w:r>
        <w:t xml:space="preserve"> </w:t>
      </w:r>
      <w:r>
        <w:rPr>
          <w:b/>
          <w:bCs/>
        </w:rPr>
        <w:t xml:space="preserve">Commits fantômes</w:t>
      </w:r>
      <w:r>
        <w:t xml:space="preserve"> </w:t>
      </w:r>
      <w:r>
        <w:t xml:space="preserve">: références de commits qui peuvent disparaître</w:t>
      </w:r>
    </w:p>
    <w:bookmarkEnd w:id="227"/>
    <w:bookmarkStart w:id="228" w:name="avantages-des-subtrees"/>
    <w:p>
      <w:pPr>
        <w:pStyle w:val="Heading4"/>
      </w:pPr>
      <w:r>
        <w:t xml:space="preserve">Avantages des subtrees</w:t>
      </w:r>
    </w:p>
    <w:p>
      <w:pPr>
        <w:pStyle w:val="Compact"/>
        <w:numPr>
          <w:ilvl w:val="0"/>
          <w:numId w:val="1147"/>
        </w:numPr>
      </w:pPr>
      <w:r>
        <w:t xml:space="preserve">✅</w:t>
      </w:r>
      <w:r>
        <w:t xml:space="preserve"> </w:t>
      </w:r>
      <w:r>
        <w:rPr>
          <w:b/>
          <w:bCs/>
        </w:rPr>
        <w:t xml:space="preserve">Transparence</w:t>
      </w:r>
      <w:r>
        <w:t xml:space="preserve"> </w:t>
      </w:r>
      <w:r>
        <w:t xml:space="preserve">: le code du module est</w:t>
      </w:r>
      <w:r>
        <w:t xml:space="preserve"> </w:t>
      </w:r>
      <w:r>
        <w:rPr>
          <w:b/>
          <w:bCs/>
        </w:rPr>
        <w:t xml:space="preserve">physiquement présent</w:t>
      </w:r>
      <w:r>
        <w:t xml:space="preserve"> </w:t>
      </w:r>
      <w:r>
        <w:t xml:space="preserve">dans le repo</w:t>
      </w:r>
    </w:p>
    <w:p>
      <w:pPr>
        <w:pStyle w:val="Compact"/>
        <w:numPr>
          <w:ilvl w:val="0"/>
          <w:numId w:val="1147"/>
        </w:numPr>
      </w:pPr>
      <w:r>
        <w:t xml:space="preserve">✅</w:t>
      </w:r>
      <w:r>
        <w:t xml:space="preserve"> </w:t>
      </w:r>
      <w:r>
        <w:rPr>
          <w:b/>
          <w:bCs/>
        </w:rPr>
        <w:t xml:space="preserve">Clone simple</w:t>
      </w:r>
      <w:r>
        <w:t xml:space="preserve"> </w:t>
      </w:r>
      <w:r>
        <w:t xml:space="preserve">:</w:t>
      </w:r>
      <w:r>
        <w:t xml:space="preserve"> </w:t>
      </w:r>
      <w:r>
        <w:rPr>
          <w:rStyle w:val="VerbatimChar"/>
        </w:rPr>
        <w:t xml:space="preserve">git clone</w:t>
      </w:r>
      <w:r>
        <w:t xml:space="preserve"> </w:t>
      </w:r>
      <w:r>
        <w:t xml:space="preserve">suffit, pas de commande supplémentaire</w:t>
      </w:r>
    </w:p>
    <w:p>
      <w:pPr>
        <w:pStyle w:val="Compact"/>
        <w:numPr>
          <w:ilvl w:val="0"/>
          <w:numId w:val="1147"/>
        </w:numPr>
      </w:pPr>
      <w:r>
        <w:t xml:space="preserve">✅</w:t>
      </w:r>
      <w:r>
        <w:t xml:space="preserve"> </w:t>
      </w:r>
      <w:r>
        <w:rPr>
          <w:b/>
          <w:bCs/>
        </w:rPr>
        <w:t xml:space="preserve">Historique préservé</w:t>
      </w:r>
      <w:r>
        <w:t xml:space="preserve"> </w:t>
      </w:r>
      <w:r>
        <w:t xml:space="preserve">: l’historique du module externe est fusionné</w:t>
      </w:r>
    </w:p>
    <w:p>
      <w:pPr>
        <w:pStyle w:val="Compact"/>
        <w:numPr>
          <w:ilvl w:val="0"/>
          <w:numId w:val="1147"/>
        </w:numPr>
      </w:pPr>
      <w:r>
        <w:t xml:space="preserve">✅</w:t>
      </w:r>
      <w:r>
        <w:t xml:space="preserve"> </w:t>
      </w:r>
      <w:r>
        <w:rPr>
          <w:b/>
          <w:bCs/>
        </w:rPr>
        <w:t xml:space="preserve">Contribution upstream facile</w:t>
      </w:r>
      <w:r>
        <w:t xml:space="preserve"> </w:t>
      </w:r>
      <w:r>
        <w:t xml:space="preserve">:</w:t>
      </w:r>
      <w:r>
        <w:t xml:space="preserve"> </w:t>
      </w:r>
      <w:r>
        <w:rPr>
          <w:rStyle w:val="VerbatimChar"/>
        </w:rPr>
        <w:t xml:space="preserve">git subtree push</w:t>
      </w:r>
      <w:r>
        <w:t xml:space="preserve"> </w:t>
      </w:r>
      <w:r>
        <w:t xml:space="preserve">renvoie les commits vers le module</w:t>
      </w:r>
    </w:p>
    <w:bookmarkEnd w:id="228"/>
    <w:bookmarkEnd w:id="229"/>
    <w:bookmarkStart w:id="230" w:name="architecture-du-monorepo-avec-subtrees"/>
    <w:p>
      <w:pPr>
        <w:pStyle w:val="Heading3"/>
      </w:pPr>
      <w:r>
        <w:t xml:space="preserve">2.2. Architecture du monorepo avec subtrees</w:t>
      </w:r>
    </w:p>
    <w:p>
      <w:pPr>
        <w:pStyle w:val="SourceCode"/>
      </w:pPr>
      <w:r>
        <w:rPr>
          <w:rStyle w:val="VerbatimChar"/>
        </w:rPr>
        <w:t xml:space="preserve">lexorbital-core/</w:t>
      </w:r>
      <w:r>
        <w:br/>
      </w:r>
      <w:r>
        <w:rPr>
          <w:rStyle w:val="VerbatimChar"/>
        </w:rPr>
        <w:t xml:space="preserve">├── backend/</w:t>
      </w:r>
      <w:r>
        <w:br/>
      </w:r>
      <w:r>
        <w:rPr>
          <w:rStyle w:val="VerbatimChar"/>
        </w:rPr>
        <w:t xml:space="preserve">│   └── src/</w:t>
      </w:r>
      <w:r>
        <w:br/>
      </w:r>
      <w:r>
        <w:rPr>
          <w:rStyle w:val="VerbatimChar"/>
        </w:rPr>
        <w:t xml:space="preserve">│       ├── meta-kernel/</w:t>
      </w:r>
      <w:r>
        <w:br/>
      </w:r>
      <w:r>
        <w:rPr>
          <w:rStyle w:val="VerbatimChar"/>
        </w:rPr>
        <w:t xml:space="preserve">│       └── modules/</w:t>
      </w:r>
      <w:r>
        <w:br/>
      </w:r>
      <w:r>
        <w:rPr>
          <w:rStyle w:val="VerbatimChar"/>
        </w:rPr>
        <w:t xml:space="preserve">│           ├── auth-module/          ← git subtree de lexorbital-auth-module</w:t>
      </w:r>
      <w:r>
        <w:br/>
      </w:r>
      <w:r>
        <w:rPr>
          <w:rStyle w:val="VerbatimChar"/>
        </w:rPr>
        <w:t xml:space="preserve">│           ├── audit-module/         ← git subtree de lexorbital-audit-module</w:t>
      </w:r>
      <w:r>
        <w:br/>
      </w:r>
      <w:r>
        <w:rPr>
          <w:rStyle w:val="VerbatimChar"/>
        </w:rPr>
        <w:t xml:space="preserve">│           ├── dossiers-module/      ← git subtree de lexorbital-dossiers-module</w:t>
      </w:r>
      <w:r>
        <w:br/>
      </w:r>
      <w:r>
        <w:rPr>
          <w:rStyle w:val="VerbatimChar"/>
        </w:rPr>
        <w:t xml:space="preserve">│           └── ...</w:t>
      </w:r>
      <w:r>
        <w:br/>
      </w:r>
      <w:r>
        <w:rPr>
          <w:rStyle w:val="VerbatimChar"/>
        </w:rPr>
        <w:t xml:space="preserve">├── frontend/</w:t>
      </w:r>
      <w:r>
        <w:br/>
      </w:r>
      <w:r>
        <w:rPr>
          <w:rStyle w:val="VerbatimChar"/>
        </w:rPr>
        <w:t xml:space="preserve">└── modules/                          ← Aussi des subtrees (modules standalone)</w:t>
      </w:r>
    </w:p>
    <w:p>
      <w:pPr>
        <w:pStyle w:val="FirstParagraph"/>
      </w:pPr>
      <w:r>
        <w:t xml:space="preserve">Chaque module sous</w:t>
      </w:r>
      <w:r>
        <w:t xml:space="preserve"> </w:t>
      </w:r>
      <w:r>
        <w:rPr>
          <w:rStyle w:val="VerbatimChar"/>
        </w:rPr>
        <w:t xml:space="preserve">modules/</w:t>
      </w:r>
      <w:r>
        <w:t xml:space="preserve"> </w:t>
      </w:r>
      <w:r>
        <w:t xml:space="preserve">est un subtree d’un dépôt Git externe (ex:</w:t>
      </w:r>
      <w:r>
        <w:t xml:space="preserve"> </w:t>
      </w:r>
      <w:r>
        <w:rPr>
          <w:rStyle w:val="VerbatimChar"/>
        </w:rPr>
        <w:t xml:space="preserve">https://github.com/lexorbital/lexorbital-auth-module</w:t>
      </w:r>
      <w:r>
        <w:t xml:space="preserve">).</w:t>
      </w:r>
    </w:p>
    <w:bookmarkEnd w:id="230"/>
    <w:bookmarkEnd w:id="231"/>
    <w:bookmarkStart w:id="242" w:name="implications-techniques-5"/>
    <w:p>
      <w:pPr>
        <w:pStyle w:val="Heading2"/>
      </w:pPr>
      <w:r>
        <w:t xml:space="preserve">3. Implications techniques</w:t>
      </w:r>
    </w:p>
    <w:bookmarkStart w:id="234" w:name="ajouter-un-module-amarrage-initial"/>
    <w:p>
      <w:pPr>
        <w:pStyle w:val="Heading3"/>
      </w:pPr>
      <w:r>
        <w:t xml:space="preserve">3.1. Ajouter un module (amarrage initial)</w:t>
      </w:r>
    </w:p>
    <w:bookmarkStart w:id="232" w:name="commande-manuelle"/>
    <w:p>
      <w:pPr>
        <w:pStyle w:val="Heading4"/>
      </w:pPr>
      <w:r>
        <w:t xml:space="preserve">Commande manuelle</w:t>
      </w:r>
    </w:p>
    <w:p>
      <w:pPr>
        <w:pStyle w:val="SourceCode"/>
      </w:pPr>
      <w:r>
        <w:rPr>
          <w:rStyle w:val="CommentTok"/>
        </w:rPr>
        <w:t xml:space="preserve"># 1. Ajouter le remote du module</w:t>
      </w:r>
      <w:r>
        <w:br/>
      </w:r>
      <w:r>
        <w:rPr>
          <w:rStyle w:val="FunctionTok"/>
        </w:rPr>
        <w:t xml:space="preserve">git</w:t>
      </w:r>
      <w:r>
        <w:rPr>
          <w:rStyle w:val="NormalTok"/>
        </w:rPr>
        <w:t xml:space="preserve"> remote add auth-module https://github.com/lexorbital/lexorbital-auth-module.git</w:t>
      </w:r>
      <w:r>
        <w:br/>
      </w:r>
      <w:r>
        <w:br/>
      </w:r>
      <w:r>
        <w:rPr>
          <w:rStyle w:val="CommentTok"/>
        </w:rPr>
        <w:t xml:space="preserve"># 2. Ajouter le subtree</w:t>
      </w:r>
      <w:r>
        <w:br/>
      </w:r>
      <w:r>
        <w:rPr>
          <w:rStyle w:val="FunctionTok"/>
        </w:rPr>
        <w:t xml:space="preserve">git</w:t>
      </w:r>
      <w:r>
        <w:rPr>
          <w:rStyle w:val="NormalTok"/>
        </w:rPr>
        <w:t xml:space="preserve"> subtree add </w:t>
      </w:r>
      <w:r>
        <w:rPr>
          <w:rStyle w:val="AttributeTok"/>
        </w:rPr>
        <w:t xml:space="preserve">--prefix</w:t>
      </w:r>
      <w:r>
        <w:rPr>
          <w:rStyle w:val="OperatorTok"/>
        </w:rPr>
        <w:t xml:space="preserve">=</w:t>
      </w:r>
      <w:r>
        <w:rPr>
          <w:rStyle w:val="NormalTok"/>
        </w:rPr>
        <w:t xml:space="preserve">modules/auth-module auth-module main </w:t>
      </w:r>
      <w:r>
        <w:rPr>
          <w:rStyle w:val="AttributeTok"/>
        </w:rPr>
        <w:t xml:space="preserve">--squash</w:t>
      </w:r>
      <w:r>
        <w:br/>
      </w:r>
      <w:r>
        <w:br/>
      </w:r>
      <w:r>
        <w:rPr>
          <w:rStyle w:val="CommentTok"/>
        </w:rPr>
        <w:t xml:space="preserve"># 3. (Optionnel) Supprimer le remote si on ne veut pas polluer</w:t>
      </w:r>
      <w:r>
        <w:br/>
      </w:r>
      <w:r>
        <w:rPr>
          <w:rStyle w:val="FunctionTok"/>
        </w:rPr>
        <w:t xml:space="preserve">git</w:t>
      </w:r>
      <w:r>
        <w:rPr>
          <w:rStyle w:val="NormalTok"/>
        </w:rPr>
        <w:t xml:space="preserve"> remote remove auth-module</w:t>
      </w:r>
    </w:p>
    <w:p>
      <w:pPr>
        <w:pStyle w:val="FirstParagraph"/>
      </w:pPr>
      <w:r>
        <w:rPr>
          <w:b/>
          <w:bCs/>
        </w:rPr>
        <w:t xml:space="preserve">Explication des flags</w:t>
      </w:r>
      <w:r>
        <w:t xml:space="preserve"> </w:t>
      </w:r>
      <w:r>
        <w:t xml:space="preserve">:</w:t>
      </w:r>
      <w:r>
        <w:t xml:space="preserve"> </w:t>
      </w:r>
      <w:r>
        <w:t xml:space="preserve">-</w:t>
      </w:r>
      <w:r>
        <w:t xml:space="preserve"> </w:t>
      </w:r>
      <w:r>
        <w:rPr>
          <w:rStyle w:val="VerbatimChar"/>
        </w:rPr>
        <w:t xml:space="preserve">--prefix=modules/auth-module</w:t>
      </w:r>
      <w:r>
        <w:t xml:space="preserve"> </w:t>
      </w:r>
      <w:r>
        <w:t xml:space="preserve">: où placer le module dans le monorepo</w:t>
      </w:r>
      <w:r>
        <w:t xml:space="preserve"> </w:t>
      </w:r>
      <w:r>
        <w:t xml:space="preserve">-</w:t>
      </w:r>
      <w:r>
        <w:t xml:space="preserve"> </w:t>
      </w:r>
      <w:r>
        <w:rPr>
          <w:rStyle w:val="VerbatimChar"/>
        </w:rPr>
        <w:t xml:space="preserve">auth-module</w:t>
      </w:r>
      <w:r>
        <w:t xml:space="preserve"> </w:t>
      </w:r>
      <w:r>
        <w:t xml:space="preserve">: nom du remote (peut être l’URL directement)</w:t>
      </w:r>
      <w:r>
        <w:t xml:space="preserve"> </w:t>
      </w:r>
      <w:r>
        <w:t xml:space="preserve">-</w:t>
      </w:r>
      <w:r>
        <w:t xml:space="preserve"> </w:t>
      </w:r>
      <w:r>
        <w:rPr>
          <w:rStyle w:val="VerbatimChar"/>
        </w:rPr>
        <w:t xml:space="preserve">main</w:t>
      </w:r>
      <w:r>
        <w:t xml:space="preserve"> </w:t>
      </w:r>
      <w:r>
        <w:t xml:space="preserve">: branche du module à ajouter</w:t>
      </w:r>
      <w:r>
        <w:t xml:space="preserve"> </w:t>
      </w:r>
      <w:r>
        <w:t xml:space="preserve">-</w:t>
      </w:r>
      <w:r>
        <w:t xml:space="preserve"> </w:t>
      </w:r>
      <w:r>
        <w:rPr>
          <w:rStyle w:val="VerbatimChar"/>
        </w:rPr>
        <w:t xml:space="preserve">--squash</w:t>
      </w:r>
      <w:r>
        <w:t xml:space="preserve"> </w:t>
      </w:r>
      <w:r>
        <w:t xml:space="preserve">: fusionner l’historique en un seul commit (recommandé pour éviter pollution)</w:t>
      </w:r>
    </w:p>
    <w:bookmarkEnd w:id="232"/>
    <w:bookmarkStart w:id="233" w:name="script-damarrage-scriptsadd-module.sh"/>
    <w:p>
      <w:pPr>
        <w:pStyle w:val="Heading4"/>
      </w:pPr>
      <w:r>
        <w:t xml:space="preserve">Script d’amarrage (</w:t>
      </w:r>
      <w:r>
        <w:rPr>
          <w:rStyle w:val="VerbatimChar"/>
        </w:rPr>
        <w:t xml:space="preserve">scripts/add-module.sh</w:t>
      </w:r>
      <w:r>
        <w:t xml:space="preserve">)</w:t>
      </w:r>
    </w:p>
    <w:p>
      <w:pPr>
        <w:pStyle w:val="SourceCode"/>
      </w:pPr>
      <w:r>
        <w:rPr>
          <w:rStyle w:val="CommentTok"/>
        </w:rPr>
        <w:t xml:space="preserve">#!/bin/bash</w:t>
      </w:r>
      <w:r>
        <w:br/>
      </w:r>
      <w:r>
        <w:rPr>
          <w:rStyle w:val="BuiltInTok"/>
        </w:rPr>
        <w:t xml:space="preserve">set</w:t>
      </w:r>
      <w:r>
        <w:rPr>
          <w:rStyle w:val="NormalTok"/>
        </w:rPr>
        <w:t xml:space="preserve"> </w:t>
      </w:r>
      <w:r>
        <w:rPr>
          <w:rStyle w:val="AttributeTok"/>
        </w:rPr>
        <w:t xml:space="preserve">-e</w:t>
      </w:r>
      <w:r>
        <w:br/>
      </w:r>
      <w:r>
        <w:br/>
      </w:r>
      <w:r>
        <w:rPr>
          <w:rStyle w:val="VariableTok"/>
        </w:rPr>
        <w:t xml:space="preserve">MODULE_NAME</w:t>
      </w:r>
      <w:r>
        <w:rPr>
          <w:rStyle w:val="OperatorTok"/>
        </w:rPr>
        <w:t xml:space="preserve">=</w:t>
      </w:r>
      <w:r>
        <w:rPr>
          <w:rStyle w:val="VariableTok"/>
        </w:rPr>
        <w:t xml:space="preserve">$1</w:t>
      </w:r>
      <w:r>
        <w:br/>
      </w:r>
      <w:r>
        <w:rPr>
          <w:rStyle w:val="VariableTok"/>
        </w:rPr>
        <w:t xml:space="preserve">MODULE_REPO</w:t>
      </w:r>
      <w:r>
        <w:rPr>
          <w:rStyle w:val="OperatorTok"/>
        </w:rPr>
        <w:t xml:space="preserve">=</w:t>
      </w:r>
      <w:r>
        <w:rPr>
          <w:rStyle w:val="VariableTok"/>
        </w:rPr>
        <w:t xml:space="preserve">$2</w:t>
      </w:r>
      <w:r>
        <w:br/>
      </w:r>
      <w:r>
        <w:rPr>
          <w:rStyle w:val="VariableTok"/>
        </w:rPr>
        <w:t xml:space="preserve">MODULE_BRANCH</w:t>
      </w:r>
      <w:r>
        <w:rPr>
          <w:rStyle w:val="OperatorTok"/>
        </w:rPr>
        <w:t xml:space="preserve">=</w:t>
      </w:r>
      <w:r>
        <w:rPr>
          <w:rStyle w:val="VariableTok"/>
        </w:rPr>
        <w:t xml:space="preserve">${3</w:t>
      </w:r>
      <w:r>
        <w:rPr>
          <w:rStyle w:val="OperatorTok"/>
        </w:rPr>
        <w:t xml:space="preserve">:-</w:t>
      </w:r>
      <w:r>
        <w:rPr>
          <w:rStyle w:val="NormalTok"/>
        </w:rPr>
        <w:t xml:space="preserve">main</w:t>
      </w:r>
      <w:r>
        <w:rPr>
          <w:rStyle w:val="VariableTok"/>
        </w:rPr>
        <w:t xml:space="preserve">}</w:t>
      </w:r>
      <w:r>
        <w:br/>
      </w:r>
      <w:r>
        <w:rPr>
          <w:rStyle w:val="VariableTok"/>
        </w:rPr>
        <w:t xml:space="preserve">TARGET_DIR</w:t>
      </w:r>
      <w:r>
        <w:rPr>
          <w:rStyle w:val="OperatorTok"/>
        </w:rPr>
        <w:t xml:space="preserve">=</w:t>
      </w:r>
      <w:r>
        <w:rPr>
          <w:rStyle w:val="StringTok"/>
        </w:rPr>
        <w:t xml:space="preserve">"modules/</w:t>
      </w:r>
      <w:r>
        <w:rPr>
          <w:rStyle w:val="VariableTok"/>
        </w:rPr>
        <w:t xml:space="preserve">${MODULE_NAME}</w:t>
      </w:r>
      <w:r>
        <w:rPr>
          <w:rStyle w:val="StringTok"/>
        </w:rPr>
        <w:t xml:space="preserve">"</w:t>
      </w:r>
      <w:r>
        <w:br/>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-z</w:t>
      </w:r>
      <w:r>
        <w:rPr>
          <w:rStyle w:val="NormalTok"/>
        </w:rPr>
        <w:t xml:space="preserve"> </w:t>
      </w:r>
      <w:r>
        <w:rPr>
          <w:rStyle w:val="StringTok"/>
        </w:rPr>
        <w:t xml:space="preserve">"</w:t>
      </w:r>
      <w:r>
        <w:rPr>
          <w:rStyle w:val="VariableTok"/>
        </w:rPr>
        <w:t xml:space="preserve">$MODULE_NAME</w:t>
      </w:r>
      <w:r>
        <w:rPr>
          <w:rStyle w:val="StringTok"/>
        </w:rPr>
        <w:t xml:space="preserve">"</w:t>
      </w:r>
      <w:r>
        <w:rPr>
          <w:rStyle w:val="NormalTok"/>
        </w:rPr>
        <w:t xml:space="preserve"> </w:t>
      </w:r>
      <w:r>
        <w:rPr>
          <w:rStyle w:val="BuiltInTok"/>
        </w:rPr>
        <w:t xml:space="preserve">]</w:t>
      </w:r>
      <w:r>
        <w:rPr>
          <w:rStyle w:val="NormalTok"/>
        </w:rPr>
        <w:t xml:space="preserve"> </w:t>
      </w:r>
      <w:r>
        <w:rPr>
          <w:rStyle w:val="KeywordTok"/>
        </w:rPr>
        <w:t xml:space="preserve">||</w:t>
      </w:r>
      <w:r>
        <w:rPr>
          <w:rStyle w:val="NormalTok"/>
        </w:rPr>
        <w:t xml:space="preserve"> </w:t>
      </w:r>
      <w:r>
        <w:rPr>
          <w:rStyle w:val="BuiltInTok"/>
        </w:rPr>
        <w:t xml:space="preserve">[</w:t>
      </w:r>
      <w:r>
        <w:rPr>
          <w:rStyle w:val="NormalTok"/>
        </w:rPr>
        <w:t xml:space="preserve"> </w:t>
      </w:r>
      <w:r>
        <w:rPr>
          <w:rStyle w:val="OtherTok"/>
        </w:rPr>
        <w:t xml:space="preserve">-z</w:t>
      </w:r>
      <w:r>
        <w:rPr>
          <w:rStyle w:val="NormalTok"/>
        </w:rPr>
        <w:t xml:space="preserve"> </w:t>
      </w:r>
      <w:r>
        <w:rPr>
          <w:rStyle w:val="StringTok"/>
        </w:rPr>
        <w:t xml:space="preserve">"</w:t>
      </w:r>
      <w:r>
        <w:rPr>
          <w:rStyle w:val="VariableTok"/>
        </w:rPr>
        <w:t xml:space="preserve">$MODULE_REPO</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"Usage: ./scripts/add-module.sh &lt;module-name&gt; &lt;repo-url&gt; [branch]"</w:t>
      </w:r>
      <w:r>
        <w:br/>
      </w:r>
      <w:r>
        <w:rPr>
          <w:rStyle w:val="NormalTok"/>
        </w:rPr>
        <w:t xml:space="preserve">  </w:t>
      </w:r>
      <w:r>
        <w:rPr>
          <w:rStyle w:val="BuiltInTok"/>
        </w:rPr>
        <w:t xml:space="preserve">echo</w:t>
      </w:r>
      <w:r>
        <w:rPr>
          <w:rStyle w:val="NormalTok"/>
        </w:rPr>
        <w:t xml:space="preserve"> </w:t>
      </w:r>
      <w:r>
        <w:rPr>
          <w:rStyle w:val="StringTok"/>
        </w:rPr>
        <w:t xml:space="preserve">"Exemple: ./scripts/add-module.sh auth-module https://github.com/lexorbital/lexorbital-auth-module.git"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  Amarrage du module </w:t>
      </w:r>
      <w:r>
        <w:rPr>
          <w:rStyle w:val="VariableTok"/>
        </w:rPr>
        <w:t xml:space="preserve">${MODULE_NAME}</w:t>
      </w:r>
      <w:r>
        <w:rPr>
          <w:rStyle w:val="StringTok"/>
        </w:rPr>
        <w:t xml:space="preserve">..."</w:t>
      </w:r>
      <w:r>
        <w:br/>
      </w:r>
      <w:r>
        <w:br/>
      </w:r>
      <w:r>
        <w:rPr>
          <w:rStyle w:val="CommentTok"/>
        </w:rPr>
        <w:t xml:space="preserve"># Ajouter le remote temporaire</w:t>
      </w:r>
      <w:r>
        <w:br/>
      </w:r>
      <w:r>
        <w:rPr>
          <w:rStyle w:val="FunctionTok"/>
        </w:rPr>
        <w:t xml:space="preserve">git</w:t>
      </w:r>
      <w:r>
        <w:rPr>
          <w:rStyle w:val="NormalTok"/>
        </w:rPr>
        <w:t xml:space="preserve"> remote add </w:t>
      </w:r>
      <w:r>
        <w:rPr>
          <w:rStyle w:val="AttributeTok"/>
        </w:rPr>
        <w:t xml:space="preserve">-f</w:t>
      </w:r>
      <w:r>
        <w:rPr>
          <w:rStyle w:val="NormalTok"/>
        </w:rPr>
        <w:t xml:space="preserve"> </w:t>
      </w:r>
      <w:r>
        <w:rPr>
          <w:rStyle w:val="StringTok"/>
        </w:rPr>
        <w:t xml:space="preserve">"</w:t>
      </w:r>
      <w:r>
        <w:rPr>
          <w:rStyle w:val="VariableTok"/>
        </w:rPr>
        <w:t xml:space="preserve">${MODULE_NAME}</w:t>
      </w:r>
      <w:r>
        <w:rPr>
          <w:rStyle w:val="StringTok"/>
        </w:rPr>
        <w:t xml:space="preserve">-remote"</w:t>
      </w:r>
      <w:r>
        <w:rPr>
          <w:rStyle w:val="NormalTok"/>
        </w:rPr>
        <w:t xml:space="preserve"> </w:t>
      </w:r>
      <w:r>
        <w:rPr>
          <w:rStyle w:val="StringTok"/>
        </w:rPr>
        <w:t xml:space="preserve">"</w:t>
      </w:r>
      <w:r>
        <w:rPr>
          <w:rStyle w:val="VariableTok"/>
        </w:rPr>
        <w:t xml:space="preserve">$MODULE_REPO</w:t>
      </w:r>
      <w:r>
        <w:rPr>
          <w:rStyle w:val="StringTok"/>
        </w:rPr>
        <w:t xml:space="preserve">"</w:t>
      </w:r>
      <w:r>
        <w:br/>
      </w:r>
      <w:r>
        <w:br/>
      </w:r>
      <w:r>
        <w:rPr>
          <w:rStyle w:val="CommentTok"/>
        </w:rPr>
        <w:t xml:space="preserve"># Ajouter le subtree</w:t>
      </w:r>
      <w:r>
        <w:br/>
      </w:r>
      <w:r>
        <w:rPr>
          <w:rStyle w:val="FunctionTok"/>
        </w:rPr>
        <w:t xml:space="preserve">git</w:t>
      </w:r>
      <w:r>
        <w:rPr>
          <w:rStyle w:val="NormalTok"/>
        </w:rPr>
        <w:t xml:space="preserve"> subtree add </w:t>
      </w:r>
      <w:r>
        <w:rPr>
          <w:rStyle w:val="AttributeTok"/>
        </w:rPr>
        <w:t xml:space="preserve">--prefix</w:t>
      </w:r>
      <w:r>
        <w:rPr>
          <w:rStyle w:val="OperatorTok"/>
        </w:rPr>
        <w:t xml:space="preserve">=</w:t>
      </w:r>
      <w:r>
        <w:rPr>
          <w:rStyle w:val="StringTok"/>
        </w:rPr>
        <w:t xml:space="preserve">"</w:t>
      </w:r>
      <w:r>
        <w:rPr>
          <w:rStyle w:val="VariableTok"/>
        </w:rPr>
        <w:t xml:space="preserve">$TARGET_DIR</w:t>
      </w:r>
      <w:r>
        <w:rPr>
          <w:rStyle w:val="StringTok"/>
        </w:rPr>
        <w:t xml:space="preserve">"</w:t>
      </w:r>
      <w:r>
        <w:rPr>
          <w:rStyle w:val="NormalTok"/>
        </w:rPr>
        <w:t xml:space="preserve"> </w:t>
      </w:r>
      <w:r>
        <w:rPr>
          <w:rStyle w:val="StringTok"/>
        </w:rPr>
        <w:t xml:space="preserve">"</w:t>
      </w:r>
      <w:r>
        <w:rPr>
          <w:rStyle w:val="VariableTok"/>
        </w:rPr>
        <w:t xml:space="preserve">${MODULE_NAME}</w:t>
      </w:r>
      <w:r>
        <w:rPr>
          <w:rStyle w:val="StringTok"/>
        </w:rPr>
        <w:t xml:space="preserve">-remote"</w:t>
      </w:r>
      <w:r>
        <w:rPr>
          <w:rStyle w:val="NormalTok"/>
        </w:rPr>
        <w:t xml:space="preserve"> </w:t>
      </w:r>
      <w:r>
        <w:rPr>
          <w:rStyle w:val="StringTok"/>
        </w:rPr>
        <w:t xml:space="preserve">"</w:t>
      </w:r>
      <w:r>
        <w:rPr>
          <w:rStyle w:val="VariableTok"/>
        </w:rPr>
        <w:t xml:space="preserve">$MODULE_BRANCH</w:t>
      </w:r>
      <w:r>
        <w:rPr>
          <w:rStyle w:val="StringTok"/>
        </w:rPr>
        <w:t xml:space="preserve">"</w:t>
      </w:r>
      <w:r>
        <w:rPr>
          <w:rStyle w:val="NormalTok"/>
        </w:rPr>
        <w:t xml:space="preserve"> </w:t>
      </w:r>
      <w:r>
        <w:rPr>
          <w:rStyle w:val="AttributeTok"/>
        </w:rPr>
        <w:t xml:space="preserve">--squash</w:t>
      </w:r>
      <w:r>
        <w:br/>
      </w:r>
      <w:r>
        <w:br/>
      </w:r>
      <w:r>
        <w:rPr>
          <w:rStyle w:val="CommentTok"/>
        </w:rPr>
        <w:t xml:space="preserve"># Nettoyer le remote</w:t>
      </w:r>
      <w:r>
        <w:br/>
      </w:r>
      <w:r>
        <w:rPr>
          <w:rStyle w:val="FunctionTok"/>
        </w:rPr>
        <w:t xml:space="preserve">git</w:t>
      </w:r>
      <w:r>
        <w:rPr>
          <w:rStyle w:val="NormalTok"/>
        </w:rPr>
        <w:t xml:space="preserve"> remote remove </w:t>
      </w:r>
      <w:r>
        <w:rPr>
          <w:rStyle w:val="StringTok"/>
        </w:rPr>
        <w:t xml:space="preserve">"</w:t>
      </w:r>
      <w:r>
        <w:rPr>
          <w:rStyle w:val="VariableTok"/>
        </w:rPr>
        <w:t xml:space="preserve">${MODULE_NAME}</w:t>
      </w:r>
      <w:r>
        <w:rPr>
          <w:rStyle w:val="StringTok"/>
        </w:rPr>
        <w:t xml:space="preserve">-remote"</w:t>
      </w:r>
      <w:r>
        <w:br/>
      </w:r>
      <w:r>
        <w:br/>
      </w:r>
      <w:r>
        <w:rPr>
          <w:rStyle w:val="BuiltInTok"/>
        </w:rPr>
        <w:t xml:space="preserve">echo</w:t>
      </w:r>
      <w:r>
        <w:rPr>
          <w:rStyle w:val="NormalTok"/>
        </w:rPr>
        <w:t xml:space="preserve"> </w:t>
      </w:r>
      <w:r>
        <w:rPr>
          <w:rStyle w:val="StringTok"/>
        </w:rPr>
        <w:t xml:space="preserve">"✅ Module </w:t>
      </w:r>
      <w:r>
        <w:rPr>
          <w:rStyle w:val="VariableTok"/>
        </w:rPr>
        <w:t xml:space="preserve">${MODULE_NAME}</w:t>
      </w:r>
      <w:r>
        <w:rPr>
          <w:rStyle w:val="StringTok"/>
        </w:rPr>
        <w:t xml:space="preserve"> amarré avec succès dans </w:t>
      </w:r>
      <w:r>
        <w:rPr>
          <w:rStyle w:val="VariableTok"/>
        </w:rPr>
        <w:t xml:space="preserve">${TARGET_DIR}</w:t>
      </w:r>
      <w:r>
        <w:rPr>
          <w:rStyle w:val="StringTok"/>
        </w:rPr>
        <w:t xml:space="preserve">"</w:t>
      </w:r>
      <w:r>
        <w:br/>
      </w:r>
      <w:r>
        <w:rPr>
          <w:rStyle w:val="BuiltInTok"/>
        </w:rPr>
        <w:t xml:space="preserve">echo</w:t>
      </w:r>
      <w:r>
        <w:rPr>
          <w:rStyle w:val="NormalTok"/>
        </w:rPr>
        <w:t xml:space="preserve"> </w:t>
      </w:r>
      <w:r>
        <w:rPr>
          <w:rStyle w:val="StringTok"/>
        </w:rPr>
        <w:t xml:space="preserve">"📝 N'oubliez pas de mettre à jour lexorbital.module.json si nécessaire."</w:t>
      </w:r>
    </w:p>
    <w:p>
      <w:pPr>
        <w:pStyle w:val="FirstParagraph"/>
      </w:pPr>
      <w:r>
        <w:rPr>
          <w:b/>
          <w:bCs/>
        </w:rPr>
        <w:t xml:space="preserve">Usage</w:t>
      </w:r>
      <w:r>
        <w:t xml:space="preserve"> </w:t>
      </w:r>
      <w:r>
        <w:t xml:space="preserve">:</w:t>
      </w:r>
    </w:p>
    <w:p>
      <w:pPr>
        <w:pStyle w:val="SourceCode"/>
      </w:pPr>
      <w:r>
        <w:rPr>
          <w:rStyle w:val="FunctionTok"/>
        </w:rPr>
        <w:t xml:space="preserve">chmod</w:t>
      </w:r>
      <w:r>
        <w:rPr>
          <w:rStyle w:val="NormalTok"/>
        </w:rPr>
        <w:t xml:space="preserve"> +x scripts/add-module.sh</w:t>
      </w:r>
      <w:r>
        <w:br/>
      </w:r>
      <w:r>
        <w:rPr>
          <w:rStyle w:val="ExtensionTok"/>
        </w:rPr>
        <w:t xml:space="preserve">./scripts/add-module.sh</w:t>
      </w:r>
      <w:r>
        <w:rPr>
          <w:rStyle w:val="NormalTok"/>
        </w:rPr>
        <w:t xml:space="preserve"> auth-module https://github.com/lexorbital/lexorbital-auth-module.git</w:t>
      </w:r>
    </w:p>
    <w:bookmarkEnd w:id="233"/>
    <w:bookmarkEnd w:id="234"/>
    <w:bookmarkStart w:id="237" w:name="mettre-à-jour-un-module-pull-upstream"/>
    <w:p>
      <w:pPr>
        <w:pStyle w:val="Heading3"/>
      </w:pPr>
      <w:r>
        <w:t xml:space="preserve">3.2. Mettre à jour un module (pull upstream)</w:t>
      </w:r>
    </w:p>
    <w:bookmarkStart w:id="235" w:name="commande-manuelle-1"/>
    <w:p>
      <w:pPr>
        <w:pStyle w:val="Heading4"/>
      </w:pPr>
      <w:r>
        <w:t xml:space="preserve">Commande manuelle</w:t>
      </w:r>
    </w:p>
    <w:p>
      <w:pPr>
        <w:pStyle w:val="SourceCode"/>
      </w:pPr>
      <w:r>
        <w:rPr>
          <w:rStyle w:val="CommentTok"/>
        </w:rPr>
        <w:t xml:space="preserve"># 1. Ajouter le remote si pas déjà fait</w:t>
      </w:r>
      <w:r>
        <w:br/>
      </w:r>
      <w:r>
        <w:rPr>
          <w:rStyle w:val="FunctionTok"/>
        </w:rPr>
        <w:t xml:space="preserve">git</w:t>
      </w:r>
      <w:r>
        <w:rPr>
          <w:rStyle w:val="NormalTok"/>
        </w:rPr>
        <w:t xml:space="preserve"> remote add auth-module https://github.com/lexorbital/lexorbital-auth-module.git</w:t>
      </w:r>
      <w:r>
        <w:br/>
      </w:r>
      <w:r>
        <w:br/>
      </w:r>
      <w:r>
        <w:rPr>
          <w:rStyle w:val="CommentTok"/>
        </w:rPr>
        <w:t xml:space="preserve"># 2. Pull les changements upstream</w:t>
      </w:r>
      <w:r>
        <w:br/>
      </w:r>
      <w:r>
        <w:rPr>
          <w:rStyle w:val="FunctionTok"/>
        </w:rPr>
        <w:t xml:space="preserve">git</w:t>
      </w:r>
      <w:r>
        <w:rPr>
          <w:rStyle w:val="NormalTok"/>
        </w:rPr>
        <w:t xml:space="preserve"> subtree pull </w:t>
      </w:r>
      <w:r>
        <w:rPr>
          <w:rStyle w:val="AttributeTok"/>
        </w:rPr>
        <w:t xml:space="preserve">--prefix</w:t>
      </w:r>
      <w:r>
        <w:rPr>
          <w:rStyle w:val="OperatorTok"/>
        </w:rPr>
        <w:t xml:space="preserve">=</w:t>
      </w:r>
      <w:r>
        <w:rPr>
          <w:rStyle w:val="NormalTok"/>
        </w:rPr>
        <w:t xml:space="preserve">modules/auth-module auth-module main </w:t>
      </w:r>
      <w:r>
        <w:rPr>
          <w:rStyle w:val="AttributeTok"/>
        </w:rPr>
        <w:t xml:space="preserve">--squash</w:t>
      </w:r>
      <w:r>
        <w:br/>
      </w:r>
      <w:r>
        <w:br/>
      </w:r>
      <w:r>
        <w:rPr>
          <w:rStyle w:val="CommentTok"/>
        </w:rPr>
        <w:t xml:space="preserve"># 3. Résoudre les conflits si nécessaire</w:t>
      </w:r>
    </w:p>
    <w:bookmarkEnd w:id="235"/>
    <w:bookmarkStart w:id="236" w:name="X95583ef9b1bd9aeee1808a245bee800736d5ea0"/>
    <w:p>
      <w:pPr>
        <w:pStyle w:val="Heading4"/>
      </w:pPr>
      <w:r>
        <w:t xml:space="preserve">Script de mise à jour (</w:t>
      </w:r>
      <w:r>
        <w:rPr>
          <w:rStyle w:val="VerbatimChar"/>
        </w:rPr>
        <w:t xml:space="preserve">scripts/update-module.sh</w:t>
      </w:r>
      <w:r>
        <w:t xml:space="preserve">)</w:t>
      </w:r>
    </w:p>
    <w:p>
      <w:pPr>
        <w:pStyle w:val="SourceCode"/>
      </w:pPr>
      <w:r>
        <w:rPr>
          <w:rStyle w:val="CommentTok"/>
        </w:rPr>
        <w:t xml:space="preserve">#!/bin/bash</w:t>
      </w:r>
      <w:r>
        <w:br/>
      </w:r>
      <w:r>
        <w:rPr>
          <w:rStyle w:val="BuiltInTok"/>
        </w:rPr>
        <w:t xml:space="preserve">set</w:t>
      </w:r>
      <w:r>
        <w:rPr>
          <w:rStyle w:val="NormalTok"/>
        </w:rPr>
        <w:t xml:space="preserve"> </w:t>
      </w:r>
      <w:r>
        <w:rPr>
          <w:rStyle w:val="AttributeTok"/>
        </w:rPr>
        <w:t xml:space="preserve">-e</w:t>
      </w:r>
      <w:r>
        <w:br/>
      </w:r>
      <w:r>
        <w:br/>
      </w:r>
      <w:r>
        <w:rPr>
          <w:rStyle w:val="VariableTok"/>
        </w:rPr>
        <w:t xml:space="preserve">MODULE_NAME</w:t>
      </w:r>
      <w:r>
        <w:rPr>
          <w:rStyle w:val="OperatorTok"/>
        </w:rPr>
        <w:t xml:space="preserve">=</w:t>
      </w:r>
      <w:r>
        <w:rPr>
          <w:rStyle w:val="VariableTok"/>
        </w:rPr>
        <w:t xml:space="preserve">$1</w:t>
      </w:r>
      <w:r>
        <w:br/>
      </w:r>
      <w:r>
        <w:rPr>
          <w:rStyle w:val="VariableTok"/>
        </w:rPr>
        <w:t xml:space="preserve">MODULE_REPO</w:t>
      </w:r>
      <w:r>
        <w:rPr>
          <w:rStyle w:val="OperatorTok"/>
        </w:rPr>
        <w:t xml:space="preserve">=</w:t>
      </w:r>
      <w:r>
        <w:rPr>
          <w:rStyle w:val="VariableTok"/>
        </w:rPr>
        <w:t xml:space="preserve">$2</w:t>
      </w:r>
      <w:r>
        <w:br/>
      </w:r>
      <w:r>
        <w:rPr>
          <w:rStyle w:val="VariableTok"/>
        </w:rPr>
        <w:t xml:space="preserve">MODULE_BRANCH</w:t>
      </w:r>
      <w:r>
        <w:rPr>
          <w:rStyle w:val="OperatorTok"/>
        </w:rPr>
        <w:t xml:space="preserve">=</w:t>
      </w:r>
      <w:r>
        <w:rPr>
          <w:rStyle w:val="VariableTok"/>
        </w:rPr>
        <w:t xml:space="preserve">${3</w:t>
      </w:r>
      <w:r>
        <w:rPr>
          <w:rStyle w:val="OperatorTok"/>
        </w:rPr>
        <w:t xml:space="preserve">:-</w:t>
      </w:r>
      <w:r>
        <w:rPr>
          <w:rStyle w:val="NormalTok"/>
        </w:rPr>
        <w:t xml:space="preserve">main</w:t>
      </w:r>
      <w:r>
        <w:rPr>
          <w:rStyle w:val="VariableTok"/>
        </w:rPr>
        <w:t xml:space="preserve">}</w:t>
      </w:r>
      <w:r>
        <w:br/>
      </w:r>
      <w:r>
        <w:rPr>
          <w:rStyle w:val="VariableTok"/>
        </w:rPr>
        <w:t xml:space="preserve">TARGET_DIR</w:t>
      </w:r>
      <w:r>
        <w:rPr>
          <w:rStyle w:val="OperatorTok"/>
        </w:rPr>
        <w:t xml:space="preserve">=</w:t>
      </w:r>
      <w:r>
        <w:rPr>
          <w:rStyle w:val="StringTok"/>
        </w:rPr>
        <w:t xml:space="preserve">"modules/</w:t>
      </w:r>
      <w:r>
        <w:rPr>
          <w:rStyle w:val="VariableTok"/>
        </w:rPr>
        <w:t xml:space="preserve">${MODULE_NAME}</w:t>
      </w:r>
      <w:r>
        <w:rPr>
          <w:rStyle w:val="StringTok"/>
        </w:rPr>
        <w:t xml:space="preserve">"</w:t>
      </w:r>
      <w:r>
        <w:br/>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-z</w:t>
      </w:r>
      <w:r>
        <w:rPr>
          <w:rStyle w:val="NormalTok"/>
        </w:rPr>
        <w:t xml:space="preserve"> </w:t>
      </w:r>
      <w:r>
        <w:rPr>
          <w:rStyle w:val="StringTok"/>
        </w:rPr>
        <w:t xml:space="preserve">"</w:t>
      </w:r>
      <w:r>
        <w:rPr>
          <w:rStyle w:val="VariableTok"/>
        </w:rPr>
        <w:t xml:space="preserve">$MODULE_NAME</w:t>
      </w:r>
      <w:r>
        <w:rPr>
          <w:rStyle w:val="StringTok"/>
        </w:rPr>
        <w:t xml:space="preserve">"</w:t>
      </w:r>
      <w:r>
        <w:rPr>
          <w:rStyle w:val="NormalTok"/>
        </w:rPr>
        <w:t xml:space="preserve"> </w:t>
      </w:r>
      <w:r>
        <w:rPr>
          <w:rStyle w:val="BuiltInTok"/>
        </w:rPr>
        <w:t xml:space="preserve">]</w:t>
      </w:r>
      <w:r>
        <w:rPr>
          <w:rStyle w:val="NormalTok"/>
        </w:rPr>
        <w:t xml:space="preserve"> </w:t>
      </w:r>
      <w:r>
        <w:rPr>
          <w:rStyle w:val="KeywordTok"/>
        </w:rPr>
        <w:t xml:space="preserve">||</w:t>
      </w:r>
      <w:r>
        <w:rPr>
          <w:rStyle w:val="NormalTok"/>
        </w:rPr>
        <w:t xml:space="preserve"> </w:t>
      </w:r>
      <w:r>
        <w:rPr>
          <w:rStyle w:val="BuiltInTok"/>
        </w:rPr>
        <w:t xml:space="preserve">[</w:t>
      </w:r>
      <w:r>
        <w:rPr>
          <w:rStyle w:val="NormalTok"/>
        </w:rPr>
        <w:t xml:space="preserve"> </w:t>
      </w:r>
      <w:r>
        <w:rPr>
          <w:rStyle w:val="OtherTok"/>
        </w:rPr>
        <w:t xml:space="preserve">-z</w:t>
      </w:r>
      <w:r>
        <w:rPr>
          <w:rStyle w:val="NormalTok"/>
        </w:rPr>
        <w:t xml:space="preserve"> </w:t>
      </w:r>
      <w:r>
        <w:rPr>
          <w:rStyle w:val="StringTok"/>
        </w:rPr>
        <w:t xml:space="preserve">"</w:t>
      </w:r>
      <w:r>
        <w:rPr>
          <w:rStyle w:val="VariableTok"/>
        </w:rPr>
        <w:t xml:space="preserve">$MODULE_REPO</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"Usage: ./scripts/update-module.sh &lt;module-name&gt; &lt;repo-url&gt; [branch]"</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 Mise à jour du module </w:t>
      </w:r>
      <w:r>
        <w:rPr>
          <w:rStyle w:val="VariableTok"/>
        </w:rPr>
        <w:t xml:space="preserve">${MODULE_NAME}</w:t>
      </w:r>
      <w:r>
        <w:rPr>
          <w:rStyle w:val="StringTok"/>
        </w:rPr>
        <w:t xml:space="preserve">..."</w:t>
      </w:r>
      <w:r>
        <w:br/>
      </w:r>
      <w:r>
        <w:br/>
      </w:r>
      <w:r>
        <w:rPr>
          <w:rStyle w:val="CommentTok"/>
        </w:rPr>
        <w:t xml:space="preserve"># Ajouter le remote temporaire</w:t>
      </w:r>
      <w:r>
        <w:br/>
      </w:r>
      <w:r>
        <w:rPr>
          <w:rStyle w:val="FunctionTok"/>
        </w:rPr>
        <w:t xml:space="preserve">git</w:t>
      </w:r>
      <w:r>
        <w:rPr>
          <w:rStyle w:val="NormalTok"/>
        </w:rPr>
        <w:t xml:space="preserve"> remote add </w:t>
      </w:r>
      <w:r>
        <w:rPr>
          <w:rStyle w:val="AttributeTok"/>
        </w:rPr>
        <w:t xml:space="preserve">-f</w:t>
      </w:r>
      <w:r>
        <w:rPr>
          <w:rStyle w:val="NormalTok"/>
        </w:rPr>
        <w:t xml:space="preserve"> </w:t>
      </w:r>
      <w:r>
        <w:rPr>
          <w:rStyle w:val="StringTok"/>
        </w:rPr>
        <w:t xml:space="preserve">"</w:t>
      </w:r>
      <w:r>
        <w:rPr>
          <w:rStyle w:val="VariableTok"/>
        </w:rPr>
        <w:t xml:space="preserve">${MODULE_NAME}</w:t>
      </w:r>
      <w:r>
        <w:rPr>
          <w:rStyle w:val="StringTok"/>
        </w:rPr>
        <w:t xml:space="preserve">-remote"</w:t>
      </w:r>
      <w:r>
        <w:rPr>
          <w:rStyle w:val="NormalTok"/>
        </w:rPr>
        <w:t xml:space="preserve"> </w:t>
      </w:r>
      <w:r>
        <w:rPr>
          <w:rStyle w:val="StringTok"/>
        </w:rPr>
        <w:t xml:space="preserve">"</w:t>
      </w:r>
      <w:r>
        <w:rPr>
          <w:rStyle w:val="VariableTok"/>
        </w:rPr>
        <w:t xml:space="preserve">$MODULE_REPO</w:t>
      </w:r>
      <w:r>
        <w:rPr>
          <w:rStyle w:val="StringTok"/>
        </w:rPr>
        <w:t xml:space="preserv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br/>
      </w:r>
      <w:r>
        <w:rPr>
          <w:rStyle w:val="CommentTok"/>
        </w:rPr>
        <w:t xml:space="preserve"># Pull les changements</w:t>
      </w:r>
      <w:r>
        <w:br/>
      </w:r>
      <w:r>
        <w:rPr>
          <w:rStyle w:val="FunctionTok"/>
        </w:rPr>
        <w:t xml:space="preserve">git</w:t>
      </w:r>
      <w:r>
        <w:rPr>
          <w:rStyle w:val="NormalTok"/>
        </w:rPr>
        <w:t xml:space="preserve"> subtree pull </w:t>
      </w:r>
      <w:r>
        <w:rPr>
          <w:rStyle w:val="AttributeTok"/>
        </w:rPr>
        <w:t xml:space="preserve">--prefix</w:t>
      </w:r>
      <w:r>
        <w:rPr>
          <w:rStyle w:val="OperatorTok"/>
        </w:rPr>
        <w:t xml:space="preserve">=</w:t>
      </w:r>
      <w:r>
        <w:rPr>
          <w:rStyle w:val="StringTok"/>
        </w:rPr>
        <w:t xml:space="preserve">"</w:t>
      </w:r>
      <w:r>
        <w:rPr>
          <w:rStyle w:val="VariableTok"/>
        </w:rPr>
        <w:t xml:space="preserve">$TARGET_DIR</w:t>
      </w:r>
      <w:r>
        <w:rPr>
          <w:rStyle w:val="StringTok"/>
        </w:rPr>
        <w:t xml:space="preserve">"</w:t>
      </w:r>
      <w:r>
        <w:rPr>
          <w:rStyle w:val="NormalTok"/>
        </w:rPr>
        <w:t xml:space="preserve"> </w:t>
      </w:r>
      <w:r>
        <w:rPr>
          <w:rStyle w:val="StringTok"/>
        </w:rPr>
        <w:t xml:space="preserve">"</w:t>
      </w:r>
      <w:r>
        <w:rPr>
          <w:rStyle w:val="VariableTok"/>
        </w:rPr>
        <w:t xml:space="preserve">${MODULE_NAME}</w:t>
      </w:r>
      <w:r>
        <w:rPr>
          <w:rStyle w:val="StringTok"/>
        </w:rPr>
        <w:t xml:space="preserve">-remote"</w:t>
      </w:r>
      <w:r>
        <w:rPr>
          <w:rStyle w:val="NormalTok"/>
        </w:rPr>
        <w:t xml:space="preserve"> </w:t>
      </w:r>
      <w:r>
        <w:rPr>
          <w:rStyle w:val="StringTok"/>
        </w:rPr>
        <w:t xml:space="preserve">"</w:t>
      </w:r>
      <w:r>
        <w:rPr>
          <w:rStyle w:val="VariableTok"/>
        </w:rPr>
        <w:t xml:space="preserve">$MODULE_BRANCH</w:t>
      </w:r>
      <w:r>
        <w:rPr>
          <w:rStyle w:val="StringTok"/>
        </w:rPr>
        <w:t xml:space="preserve">"</w:t>
      </w:r>
      <w:r>
        <w:rPr>
          <w:rStyle w:val="NormalTok"/>
        </w:rPr>
        <w:t xml:space="preserve"> </w:t>
      </w:r>
      <w:r>
        <w:rPr>
          <w:rStyle w:val="AttributeTok"/>
        </w:rPr>
        <w:t xml:space="preserve">--squash</w:t>
      </w:r>
      <w:r>
        <w:br/>
      </w:r>
      <w:r>
        <w:br/>
      </w:r>
      <w:r>
        <w:rPr>
          <w:rStyle w:val="CommentTok"/>
        </w:rPr>
        <w:t xml:space="preserve"># Nettoyer le remote</w:t>
      </w:r>
      <w:r>
        <w:br/>
      </w:r>
      <w:r>
        <w:rPr>
          <w:rStyle w:val="FunctionTok"/>
        </w:rPr>
        <w:t xml:space="preserve">git</w:t>
      </w:r>
      <w:r>
        <w:rPr>
          <w:rStyle w:val="NormalTok"/>
        </w:rPr>
        <w:t xml:space="preserve"> remote remove </w:t>
      </w:r>
      <w:r>
        <w:rPr>
          <w:rStyle w:val="StringTok"/>
        </w:rPr>
        <w:t xml:space="preserve">"</w:t>
      </w:r>
      <w:r>
        <w:rPr>
          <w:rStyle w:val="VariableTok"/>
        </w:rPr>
        <w:t xml:space="preserve">${MODULE_NAME}</w:t>
      </w:r>
      <w:r>
        <w:rPr>
          <w:rStyle w:val="StringTok"/>
        </w:rPr>
        <w:t xml:space="preserve">-remote"</w:t>
      </w:r>
      <w:r>
        <w:rPr>
          <w:rStyle w:val="NormalTok"/>
        </w:rPr>
        <w:t xml:space="preserve"> </w:t>
      </w:r>
      <w:r>
        <w:rPr>
          <w:rStyle w:val="DecValTok"/>
        </w:rPr>
        <w:t xml:space="preserve">2</w:t>
      </w:r>
      <w:r>
        <w:rPr>
          <w:rStyle w:val="OperatorTok"/>
        </w:rPr>
        <w:t xml:space="preserve">&gt;</w:t>
      </w:r>
      <w:r>
        <w:rPr>
          <w:rStyle w:val="NormalTok"/>
        </w:rPr>
        <w:t xml:space="preserve">/dev/null </w:t>
      </w:r>
      <w:r>
        <w:rPr>
          <w:rStyle w:val="KeywordTok"/>
        </w:rPr>
        <w:t xml:space="preserve">||</w:t>
      </w:r>
      <w:r>
        <w:rPr>
          <w:rStyle w:val="NormalTok"/>
        </w:rPr>
        <w:t xml:space="preserve"> </w:t>
      </w:r>
      <w:r>
        <w:rPr>
          <w:rStyle w:val="FunctionTok"/>
        </w:rPr>
        <w:t xml:space="preserve">true</w:t>
      </w:r>
      <w:r>
        <w:br/>
      </w:r>
      <w:r>
        <w:br/>
      </w:r>
      <w:r>
        <w:rPr>
          <w:rStyle w:val="BuiltInTok"/>
        </w:rPr>
        <w:t xml:space="preserve">echo</w:t>
      </w:r>
      <w:r>
        <w:rPr>
          <w:rStyle w:val="NormalTok"/>
        </w:rPr>
        <w:t xml:space="preserve"> </w:t>
      </w:r>
      <w:r>
        <w:rPr>
          <w:rStyle w:val="StringTok"/>
        </w:rPr>
        <w:t xml:space="preserve">"✅ Module </w:t>
      </w:r>
      <w:r>
        <w:rPr>
          <w:rStyle w:val="VariableTok"/>
        </w:rPr>
        <w:t xml:space="preserve">${MODULE_NAME}</w:t>
      </w:r>
      <w:r>
        <w:rPr>
          <w:rStyle w:val="StringTok"/>
        </w:rPr>
        <w:t xml:space="preserve"> mis à jour avec succès"</w:t>
      </w:r>
    </w:p>
    <w:p>
      <w:pPr>
        <w:pStyle w:val="FirstParagraph"/>
      </w:pPr>
      <w:r>
        <w:rPr>
          <w:b/>
          <w:bCs/>
        </w:rPr>
        <w:t xml:space="preserve">Usage</w:t>
      </w:r>
      <w:r>
        <w:t xml:space="preserve"> </w:t>
      </w:r>
      <w:r>
        <w:t xml:space="preserve">:</w:t>
      </w:r>
    </w:p>
    <w:p>
      <w:pPr>
        <w:pStyle w:val="SourceCode"/>
      </w:pPr>
      <w:r>
        <w:rPr>
          <w:rStyle w:val="ExtensionTok"/>
        </w:rPr>
        <w:t xml:space="preserve">./scripts/update-module.sh</w:t>
      </w:r>
      <w:r>
        <w:rPr>
          <w:rStyle w:val="NormalTok"/>
        </w:rPr>
        <w:t xml:space="preserve"> auth-module https://github.com/lexorbital/lexorbital-auth-module.git</w:t>
      </w:r>
    </w:p>
    <w:bookmarkEnd w:id="236"/>
    <w:bookmarkEnd w:id="237"/>
    <w:bookmarkStart w:id="240" w:name="contribuer-à-un-module-push-upstream"/>
    <w:p>
      <w:pPr>
        <w:pStyle w:val="Heading3"/>
      </w:pPr>
      <w:r>
        <w:t xml:space="preserve">3.3. Contribuer à un module (push upstream)</w:t>
      </w:r>
    </w:p>
    <w:p>
      <w:pPr>
        <w:pStyle w:val="FirstParagraph"/>
      </w:pPr>
      <w:r>
        <w:t xml:space="preserve">Si vous modifiez un module dans le monorepo et voulez renvoyer les changements vers le dépôt du module :</w:t>
      </w:r>
    </w:p>
    <w:bookmarkStart w:id="238" w:name="commande-manuelle-2"/>
    <w:p>
      <w:pPr>
        <w:pStyle w:val="Heading4"/>
      </w:pPr>
      <w:r>
        <w:t xml:space="preserve">Commande manuelle</w:t>
      </w:r>
    </w:p>
    <w:p>
      <w:pPr>
        <w:pStyle w:val="SourceCode"/>
      </w:pPr>
      <w:r>
        <w:rPr>
          <w:rStyle w:val="CommentTok"/>
        </w:rPr>
        <w:t xml:space="preserve"># 1. Ajouter le remote du module</w:t>
      </w:r>
      <w:r>
        <w:br/>
      </w:r>
      <w:r>
        <w:rPr>
          <w:rStyle w:val="FunctionTok"/>
        </w:rPr>
        <w:t xml:space="preserve">git</w:t>
      </w:r>
      <w:r>
        <w:rPr>
          <w:rStyle w:val="NormalTok"/>
        </w:rPr>
        <w:t xml:space="preserve"> remote add auth-module https://github.com/lexorbital/lexorbital-auth-module.git</w:t>
      </w:r>
      <w:r>
        <w:br/>
      </w:r>
      <w:r>
        <w:br/>
      </w:r>
      <w:r>
        <w:rPr>
          <w:rStyle w:val="CommentTok"/>
        </w:rPr>
        <w:t xml:space="preserve"># 2. Push uniquement les commits concernant ce module</w:t>
      </w:r>
      <w:r>
        <w:br/>
      </w:r>
      <w:r>
        <w:rPr>
          <w:rStyle w:val="FunctionTok"/>
        </w:rPr>
        <w:t xml:space="preserve">git</w:t>
      </w:r>
      <w:r>
        <w:rPr>
          <w:rStyle w:val="NormalTok"/>
        </w:rPr>
        <w:t xml:space="preserve"> subtree push </w:t>
      </w:r>
      <w:r>
        <w:rPr>
          <w:rStyle w:val="AttributeTok"/>
        </w:rPr>
        <w:t xml:space="preserve">--prefix</w:t>
      </w:r>
      <w:r>
        <w:rPr>
          <w:rStyle w:val="OperatorTok"/>
        </w:rPr>
        <w:t xml:space="preserve">=</w:t>
      </w:r>
      <w:r>
        <w:rPr>
          <w:rStyle w:val="NormalTok"/>
        </w:rPr>
        <w:t xml:space="preserve">modules/auth-module auth-module main</w:t>
      </w:r>
      <w:r>
        <w:br/>
      </w:r>
      <w:r>
        <w:br/>
      </w:r>
      <w:r>
        <w:rPr>
          <w:rStyle w:val="CommentTok"/>
        </w:rPr>
        <w:t xml:space="preserve"># 3. Créer une PR sur le dépôt du module</w:t>
      </w:r>
    </w:p>
    <w:p>
      <w:pPr>
        <w:pStyle w:val="FirstParagraph"/>
      </w:pPr>
      <w:r>
        <w:rPr>
          <w:b/>
          <w:bCs/>
        </w:rPr>
        <w:t xml:space="preserve">Note</w:t>
      </w:r>
      <w:r>
        <w:t xml:space="preserve"> </w:t>
      </w:r>
      <w:r>
        <w:t xml:space="preserve">:</w:t>
      </w:r>
      <w:r>
        <w:t xml:space="preserve"> </w:t>
      </w:r>
      <w:r>
        <w:rPr>
          <w:rStyle w:val="VerbatimChar"/>
        </w:rPr>
        <w:t xml:space="preserve">git subtree push</w:t>
      </w:r>
      <w:r>
        <w:t xml:space="preserve"> </w:t>
      </w:r>
      <w:r>
        <w:t xml:space="preserve">peut être</w:t>
      </w:r>
      <w:r>
        <w:t xml:space="preserve"> </w:t>
      </w:r>
      <w:r>
        <w:rPr>
          <w:b/>
          <w:bCs/>
        </w:rPr>
        <w:t xml:space="preserve">lent</w:t>
      </w:r>
      <w:r>
        <w:t xml:space="preserve"> </w:t>
      </w:r>
      <w:r>
        <w:t xml:space="preserve">(il doit filtrer l’historique). Alternative : travailler directement dans le dépôt du module, puis pull dans le monorepo.</w:t>
      </w:r>
    </w:p>
    <w:bookmarkEnd w:id="238"/>
    <w:bookmarkStart w:id="239" w:name="X3bb2baa86bf04b88493b8664710b07e600c6de2"/>
    <w:p>
      <w:pPr>
        <w:pStyle w:val="Heading4"/>
      </w:pPr>
      <w:r>
        <w:t xml:space="preserve">Workflow recommandé pour contributions importantes</w:t>
      </w:r>
    </w:p>
    <w:p>
      <w:pPr>
        <w:numPr>
          <w:ilvl w:val="0"/>
          <w:numId w:val="1148"/>
        </w:numPr>
      </w:pPr>
      <w:r>
        <w:rPr>
          <w:b/>
          <w:bCs/>
        </w:rPr>
        <w:t xml:space="preserve">Cloner le module</w:t>
      </w:r>
      <w:r>
        <w:t xml:space="preserve"> </w:t>
      </w:r>
      <w:r>
        <w:t xml:space="preserve">indépendamment :</w:t>
      </w:r>
    </w:p>
    <w:p>
      <w:pPr>
        <w:pStyle w:val="SourceCode"/>
        <w:numPr>
          <w:ilvl w:val="0"/>
          <w:numId w:val="1000"/>
        </w:numPr>
      </w:pPr>
      <w:r>
        <w:rPr>
          <w:rStyle w:val="FunctionTok"/>
        </w:rPr>
        <w:t xml:space="preserve">git</w:t>
      </w:r>
      <w:r>
        <w:rPr>
          <w:rStyle w:val="NormalTok"/>
        </w:rPr>
        <w:t xml:space="preserve"> clone https://github.com/lexorbital/lexorbital-auth-module.git</w:t>
      </w:r>
      <w:r>
        <w:br/>
      </w:r>
      <w:r>
        <w:rPr>
          <w:rStyle w:val="BuiltInTok"/>
        </w:rPr>
        <w:t xml:space="preserve">cd</w:t>
      </w:r>
      <w:r>
        <w:rPr>
          <w:rStyle w:val="NormalTok"/>
        </w:rPr>
        <w:t xml:space="preserve"> lexorbital-auth-module</w:t>
      </w:r>
    </w:p>
    <w:p>
      <w:pPr>
        <w:numPr>
          <w:ilvl w:val="0"/>
          <w:numId w:val="1148"/>
        </w:numPr>
      </w:pPr>
      <w:r>
        <w:rPr>
          <w:b/>
          <w:bCs/>
        </w:rPr>
        <w:t xml:space="preserve">Développer</w:t>
      </w:r>
      <w:r>
        <w:t xml:space="preserve"> </w:t>
      </w:r>
      <w:r>
        <w:t xml:space="preserve">dans le module (avec tests, lint, etc.)</w:t>
      </w:r>
    </w:p>
    <w:p>
      <w:pPr>
        <w:numPr>
          <w:ilvl w:val="0"/>
          <w:numId w:val="1148"/>
        </w:numPr>
      </w:pPr>
      <w:r>
        <w:rPr>
          <w:b/>
          <w:bCs/>
        </w:rPr>
        <w:t xml:space="preserve">Push</w:t>
      </w:r>
      <w:r>
        <w:t xml:space="preserve"> </w:t>
      </w:r>
      <w:r>
        <w:t xml:space="preserve">et créer une PR sur le dépôt du module</w:t>
      </w:r>
    </w:p>
    <w:p>
      <w:pPr>
        <w:numPr>
          <w:ilvl w:val="0"/>
          <w:numId w:val="1148"/>
        </w:numPr>
      </w:pPr>
      <w:r>
        <w:rPr>
          <w:b/>
          <w:bCs/>
        </w:rPr>
        <w:t xml:space="preserve">Une fois mergé</w:t>
      </w:r>
      <w:r>
        <w:t xml:space="preserve">, mettre à jour le subtree dans le monorepo :</w:t>
      </w:r>
    </w:p>
    <w:p>
      <w:pPr>
        <w:pStyle w:val="SourceCode"/>
        <w:numPr>
          <w:ilvl w:val="0"/>
          <w:numId w:val="1000"/>
        </w:numPr>
      </w:pPr>
      <w:r>
        <w:rPr>
          <w:rStyle w:val="ExtensionTok"/>
        </w:rPr>
        <w:t xml:space="preserve">./scripts/update-module.sh</w:t>
      </w:r>
      <w:r>
        <w:rPr>
          <w:rStyle w:val="NormalTok"/>
        </w:rPr>
        <w:t xml:space="preserve"> auth-module https://github.com/lexorbital/lexorbital-auth-module.git</w:t>
      </w:r>
    </w:p>
    <w:bookmarkEnd w:id="239"/>
    <w:bookmarkEnd w:id="240"/>
    <w:bookmarkStart w:id="241" w:name="désamarrer-un-module-suppression"/>
    <w:p>
      <w:pPr>
        <w:pStyle w:val="Heading3"/>
      </w:pPr>
      <w:r>
        <w:t xml:space="preserve">3.4. Désamarrer un module (suppression)</w:t>
      </w:r>
    </w:p>
    <w:p>
      <w:pPr>
        <w:pStyle w:val="SourceCode"/>
      </w:pPr>
      <w:r>
        <w:rPr>
          <w:rStyle w:val="CommentTok"/>
        </w:rPr>
        <w:t xml:space="preserve">#!/bin/bash</w:t>
      </w:r>
      <w:r>
        <w:br/>
      </w:r>
      <w:r>
        <w:rPr>
          <w:rStyle w:val="CommentTok"/>
        </w:rPr>
        <w:t xml:space="preserve"># scripts/remove-module.sh</w:t>
      </w:r>
      <w:r>
        <w:br/>
      </w:r>
      <w:r>
        <w:rPr>
          <w:rStyle w:val="BuiltInTok"/>
        </w:rPr>
        <w:t xml:space="preserve">set</w:t>
      </w:r>
      <w:r>
        <w:rPr>
          <w:rStyle w:val="NormalTok"/>
        </w:rPr>
        <w:t xml:space="preserve"> </w:t>
      </w:r>
      <w:r>
        <w:rPr>
          <w:rStyle w:val="AttributeTok"/>
        </w:rPr>
        <w:t xml:space="preserve">-e</w:t>
      </w:r>
      <w:r>
        <w:br/>
      </w:r>
      <w:r>
        <w:br/>
      </w:r>
      <w:r>
        <w:rPr>
          <w:rStyle w:val="VariableTok"/>
        </w:rPr>
        <w:t xml:space="preserve">MODULE_NAME</w:t>
      </w:r>
      <w:r>
        <w:rPr>
          <w:rStyle w:val="OperatorTok"/>
        </w:rPr>
        <w:t xml:space="preserve">=</w:t>
      </w:r>
      <w:r>
        <w:rPr>
          <w:rStyle w:val="VariableTok"/>
        </w:rPr>
        <w:t xml:space="preserve">$1</w:t>
      </w:r>
      <w:r>
        <w:br/>
      </w:r>
      <w:r>
        <w:rPr>
          <w:rStyle w:val="VariableTok"/>
        </w:rPr>
        <w:t xml:space="preserve">TARGET_DIR</w:t>
      </w:r>
      <w:r>
        <w:rPr>
          <w:rStyle w:val="OperatorTok"/>
        </w:rPr>
        <w:t xml:space="preserve">=</w:t>
      </w:r>
      <w:r>
        <w:rPr>
          <w:rStyle w:val="StringTok"/>
        </w:rPr>
        <w:t xml:space="preserve">"modules/</w:t>
      </w:r>
      <w:r>
        <w:rPr>
          <w:rStyle w:val="VariableTok"/>
        </w:rPr>
        <w:t xml:space="preserve">${MODULE_NAME}</w:t>
      </w:r>
      <w:r>
        <w:rPr>
          <w:rStyle w:val="StringTok"/>
        </w:rPr>
        <w:t xml:space="preserve">"</w:t>
      </w:r>
      <w:r>
        <w:br/>
      </w:r>
      <w:r>
        <w:br/>
      </w:r>
      <w:r>
        <w:rPr>
          <w:rStyle w:val="ControlFlowTok"/>
        </w:rPr>
        <w:t xml:space="preserve">if</w:t>
      </w:r>
      <w:r>
        <w:rPr>
          <w:rStyle w:val="NormalTok"/>
        </w:rPr>
        <w:t xml:space="preserve"> </w:t>
      </w:r>
      <w:r>
        <w:rPr>
          <w:rStyle w:val="BuiltInTok"/>
        </w:rPr>
        <w:t xml:space="preserve">[</w:t>
      </w:r>
      <w:r>
        <w:rPr>
          <w:rStyle w:val="NormalTok"/>
        </w:rPr>
        <w:t xml:space="preserve"> </w:t>
      </w:r>
      <w:r>
        <w:rPr>
          <w:rStyle w:val="OtherTok"/>
        </w:rPr>
        <w:t xml:space="preserve">-z</w:t>
      </w:r>
      <w:r>
        <w:rPr>
          <w:rStyle w:val="NormalTok"/>
        </w:rPr>
        <w:t xml:space="preserve"> </w:t>
      </w:r>
      <w:r>
        <w:rPr>
          <w:rStyle w:val="StringTok"/>
        </w:rPr>
        <w:t xml:space="preserve">"</w:t>
      </w:r>
      <w:r>
        <w:rPr>
          <w:rStyle w:val="VariableTok"/>
        </w:rPr>
        <w:t xml:space="preserve">$MODULE_NAME</w:t>
      </w:r>
      <w:r>
        <w:rPr>
          <w:rStyle w:val="StringTok"/>
        </w:rPr>
        <w:t xml:space="preserve">"</w:t>
      </w:r>
      <w:r>
        <w:rPr>
          <w:rStyle w:val="NormalTok"/>
        </w:rPr>
        <w:t xml:space="preserve"> </w:t>
      </w:r>
      <w:r>
        <w:rPr>
          <w:rStyle w:val="BuiltInTok"/>
        </w:rPr>
        <w:t xml:space="preserve">]</w:t>
      </w:r>
      <w:r>
        <w:rPr>
          <w:rStyle w:val="KeywordTok"/>
        </w:rPr>
        <w:t xml:space="preserve">;</w:t>
      </w:r>
      <w:r>
        <w:rPr>
          <w:rStyle w:val="NormalTok"/>
        </w:rPr>
        <w:t xml:space="preserve"> </w:t>
      </w:r>
      <w:r>
        <w:rPr>
          <w:rStyle w:val="ControlFlowTok"/>
        </w:rPr>
        <w:t xml:space="preserve">then</w:t>
      </w:r>
      <w:r>
        <w:br/>
      </w:r>
      <w:r>
        <w:rPr>
          <w:rStyle w:val="NormalTok"/>
        </w:rPr>
        <w:t xml:space="preserve">  </w:t>
      </w:r>
      <w:r>
        <w:rPr>
          <w:rStyle w:val="BuiltInTok"/>
        </w:rPr>
        <w:t xml:space="preserve">echo</w:t>
      </w:r>
      <w:r>
        <w:rPr>
          <w:rStyle w:val="NormalTok"/>
        </w:rPr>
        <w:t xml:space="preserve"> </w:t>
      </w:r>
      <w:r>
        <w:rPr>
          <w:rStyle w:val="StringTok"/>
        </w:rPr>
        <w:t xml:space="preserve">"Usage: ./scripts/remove-module.sh &lt;module-name&gt;"</w:t>
      </w:r>
      <w:r>
        <w:br/>
      </w:r>
      <w:r>
        <w:rPr>
          <w:rStyle w:val="NormalTok"/>
        </w:rPr>
        <w:t xml:space="preserve">  </w:t>
      </w:r>
      <w:r>
        <w:rPr>
          <w:rStyle w:val="BuiltInTok"/>
        </w:rPr>
        <w:t xml:space="preserve">exit</w:t>
      </w:r>
      <w:r>
        <w:rPr>
          <w:rStyle w:val="NormalTok"/>
        </w:rPr>
        <w:t xml:space="preserve"> 1</w:t>
      </w:r>
      <w:r>
        <w:br/>
      </w:r>
      <w:r>
        <w:rPr>
          <w:rStyle w:val="ControlFlowTok"/>
        </w:rPr>
        <w:t xml:space="preserve">fi</w:t>
      </w:r>
      <w:r>
        <w:br/>
      </w:r>
      <w:r>
        <w:br/>
      </w:r>
      <w:r>
        <w:rPr>
          <w:rStyle w:val="BuiltInTok"/>
        </w:rPr>
        <w:t xml:space="preserve">echo</w:t>
      </w:r>
      <w:r>
        <w:rPr>
          <w:rStyle w:val="NormalTok"/>
        </w:rPr>
        <w:t xml:space="preserve"> </w:t>
      </w:r>
      <w:r>
        <w:rPr>
          <w:rStyle w:val="StringTok"/>
        </w:rPr>
        <w:t xml:space="preserve">"🗑️  Désamarrage du module </w:t>
      </w:r>
      <w:r>
        <w:rPr>
          <w:rStyle w:val="VariableTok"/>
        </w:rPr>
        <w:t xml:space="preserve">${MODULE_NAME}</w:t>
      </w:r>
      <w:r>
        <w:rPr>
          <w:rStyle w:val="StringTok"/>
        </w:rPr>
        <w:t xml:space="preserve">..."</w:t>
      </w:r>
      <w:r>
        <w:br/>
      </w:r>
      <w:r>
        <w:br/>
      </w:r>
      <w:r>
        <w:rPr>
          <w:rStyle w:val="CommentTok"/>
        </w:rPr>
        <w:t xml:space="preserve"># Supprimer le répertoire</w:t>
      </w:r>
      <w:r>
        <w:br/>
      </w:r>
      <w:r>
        <w:rPr>
          <w:rStyle w:val="FunctionTok"/>
        </w:rPr>
        <w:t xml:space="preserve">git</w:t>
      </w:r>
      <w:r>
        <w:rPr>
          <w:rStyle w:val="NormalTok"/>
        </w:rPr>
        <w:t xml:space="preserve"> rm </w:t>
      </w:r>
      <w:r>
        <w:rPr>
          <w:rStyle w:val="AttributeTok"/>
        </w:rPr>
        <w:t xml:space="preserve">-r</w:t>
      </w:r>
      <w:r>
        <w:rPr>
          <w:rStyle w:val="NormalTok"/>
        </w:rPr>
        <w:t xml:space="preserve"> </w:t>
      </w:r>
      <w:r>
        <w:rPr>
          <w:rStyle w:val="StringTok"/>
        </w:rPr>
        <w:t xml:space="preserve">"</w:t>
      </w:r>
      <w:r>
        <w:rPr>
          <w:rStyle w:val="VariableTok"/>
        </w:rPr>
        <w:t xml:space="preserve">$TARGET_DIR</w:t>
      </w:r>
      <w:r>
        <w:rPr>
          <w:rStyle w:val="StringTok"/>
        </w:rPr>
        <w:t xml:space="preserve">"</w:t>
      </w:r>
      <w:r>
        <w:br/>
      </w:r>
      <w:r>
        <w:br/>
      </w:r>
      <w:r>
        <w:rPr>
          <w:rStyle w:val="CommentTok"/>
        </w:rPr>
        <w:t xml:space="preserve"># Commit</w:t>
      </w:r>
      <w:r>
        <w:br/>
      </w:r>
      <w:r>
        <w:rPr>
          <w:rStyle w:val="FunctionTok"/>
        </w:rPr>
        <w:t xml:space="preserve">git</w:t>
      </w:r>
      <w:r>
        <w:rPr>
          <w:rStyle w:val="NormalTok"/>
        </w:rPr>
        <w:t xml:space="preserve"> commit </w:t>
      </w:r>
      <w:r>
        <w:rPr>
          <w:rStyle w:val="AttributeTok"/>
        </w:rPr>
        <w:t xml:space="preserve">-m</w:t>
      </w:r>
      <w:r>
        <w:rPr>
          <w:rStyle w:val="NormalTok"/>
        </w:rPr>
        <w:t xml:space="preserve"> </w:t>
      </w:r>
      <w:r>
        <w:rPr>
          <w:rStyle w:val="StringTok"/>
        </w:rPr>
        <w:t xml:space="preserve">"chore(modules): remove </w:t>
      </w:r>
      <w:r>
        <w:rPr>
          <w:rStyle w:val="VariableTok"/>
        </w:rPr>
        <w:t xml:space="preserve">${MODULE_NAME}</w:t>
      </w:r>
      <w:r>
        <w:rPr>
          <w:rStyle w:val="StringTok"/>
        </w:rPr>
        <w:t xml:space="preserve">"</w:t>
      </w:r>
      <w:r>
        <w:br/>
      </w:r>
      <w:r>
        <w:br/>
      </w:r>
      <w:r>
        <w:rPr>
          <w:rStyle w:val="BuiltInTok"/>
        </w:rPr>
        <w:t xml:space="preserve">echo</w:t>
      </w:r>
      <w:r>
        <w:rPr>
          <w:rStyle w:val="NormalTok"/>
        </w:rPr>
        <w:t xml:space="preserve"> </w:t>
      </w:r>
      <w:r>
        <w:rPr>
          <w:rStyle w:val="StringTok"/>
        </w:rPr>
        <w:t xml:space="preserve">"✅ Module </w:t>
      </w:r>
      <w:r>
        <w:rPr>
          <w:rStyle w:val="VariableTok"/>
        </w:rPr>
        <w:t xml:space="preserve">${MODULE_NAME}</w:t>
      </w:r>
      <w:r>
        <w:rPr>
          <w:rStyle w:val="StringTok"/>
        </w:rPr>
        <w:t xml:space="preserve"> désamarré avec succès"</w:t>
      </w:r>
    </w:p>
    <w:bookmarkEnd w:id="241"/>
    <w:bookmarkEnd w:id="242"/>
    <w:bookmarkStart w:id="247" w:name="checklist-de-mise-en-œuvre-5"/>
    <w:p>
      <w:pPr>
        <w:pStyle w:val="Heading2"/>
      </w:pPr>
      <w:r>
        <w:t xml:space="preserve">4. Checklist de mise en œuvre</w:t>
      </w:r>
    </w:p>
    <w:bookmarkStart w:id="243" w:name="pour-ajouter-un-module-externe"/>
    <w:p>
      <w:pPr>
        <w:pStyle w:val="Heading3"/>
      </w:pPr>
      <w:r>
        <w:t xml:space="preserve">Pour ajouter un module externe</w:t>
      </w:r>
    </w:p>
    <w:p>
      <w:pPr>
        <w:pStyle w:val="Compact"/>
        <w:numPr>
          <w:ilvl w:val="0"/>
          <w:numId w:val="1149"/>
        </w:numPr>
      </w:pPr>
      <w:r>
        <w:t xml:space="preserve">Vérifier que le module a un</w:t>
      </w:r>
      <w:r>
        <w:t xml:space="preserve"> </w:t>
      </w:r>
      <w:r>
        <w:rPr>
          <w:rStyle w:val="VerbatimChar"/>
        </w:rPr>
        <w:t xml:space="preserve">lexorbital.module.json</w:t>
      </w:r>
      <w:r>
        <w:t xml:space="preserve"> </w:t>
      </w:r>
      <w:r>
        <w:t xml:space="preserve">valide</w:t>
      </w:r>
    </w:p>
    <w:p>
      <w:pPr>
        <w:pStyle w:val="Compact"/>
        <w:numPr>
          <w:ilvl w:val="0"/>
          <w:numId w:val="1150"/>
        </w:numPr>
      </w:pPr>
      <w:r>
        <w:t xml:space="preserve">Exécuter</w:t>
      </w:r>
      <w:r>
        <w:t xml:space="preserve"> </w:t>
      </w:r>
      <w:r>
        <w:rPr>
          <w:rStyle w:val="VerbatimChar"/>
        </w:rPr>
        <w:t xml:space="preserve">./scripts/add-module.sh &lt;nom&gt; &lt;url-repo&gt;</w:t>
      </w:r>
    </w:p>
    <w:p>
      <w:pPr>
        <w:pStyle w:val="Compact"/>
        <w:numPr>
          <w:ilvl w:val="0"/>
          <w:numId w:val="1151"/>
        </w:numPr>
      </w:pPr>
      <w:r>
        <w:t xml:space="preserve">Vérifier que le Meta-Kernel charge bien le module (démarrer l’app)</w:t>
      </w:r>
    </w:p>
    <w:p>
      <w:pPr>
        <w:pStyle w:val="Compact"/>
        <w:numPr>
          <w:ilvl w:val="0"/>
          <w:numId w:val="1152"/>
        </w:numPr>
      </w:pPr>
      <w:r>
        <w:t xml:space="preserve">Commit et push</w:t>
      </w:r>
    </w:p>
    <w:bookmarkEnd w:id="243"/>
    <w:bookmarkStart w:id="244" w:name="pour-mettre-à-jour-un-module"/>
    <w:p>
      <w:pPr>
        <w:pStyle w:val="Heading3"/>
      </w:pPr>
      <w:r>
        <w:t xml:space="preserve">Pour mettre à jour un module</w:t>
      </w:r>
    </w:p>
    <w:p>
      <w:pPr>
        <w:pStyle w:val="Compact"/>
        <w:numPr>
          <w:ilvl w:val="0"/>
          <w:numId w:val="1153"/>
        </w:numPr>
      </w:pPr>
      <w:r>
        <w:t xml:space="preserve">Exécuter</w:t>
      </w:r>
      <w:r>
        <w:t xml:space="preserve"> </w:t>
      </w:r>
      <w:r>
        <w:rPr>
          <w:rStyle w:val="VerbatimChar"/>
        </w:rPr>
        <w:t xml:space="preserve">./scripts/update-module.sh &lt;nom&gt; &lt;url-repo&gt;</w:t>
      </w:r>
    </w:p>
    <w:p>
      <w:pPr>
        <w:pStyle w:val="Compact"/>
        <w:numPr>
          <w:ilvl w:val="0"/>
          <w:numId w:val="1154"/>
        </w:numPr>
      </w:pPr>
      <w:r>
        <w:t xml:space="preserve">Vérifier les breaking changes (lire CHANGELOG du module)</w:t>
      </w:r>
    </w:p>
    <w:p>
      <w:pPr>
        <w:pStyle w:val="Compact"/>
        <w:numPr>
          <w:ilvl w:val="0"/>
          <w:numId w:val="1155"/>
        </w:numPr>
      </w:pPr>
      <w:r>
        <w:t xml:space="preserve">Exécuter les tests du monorepo :</w:t>
      </w:r>
      <w:r>
        <w:t xml:space="preserve"> </w:t>
      </w:r>
      <w:r>
        <w:rPr>
          <w:rStyle w:val="VerbatimChar"/>
        </w:rPr>
        <w:t xml:space="preserve">npm test</w:t>
      </w:r>
    </w:p>
    <w:p>
      <w:pPr>
        <w:pStyle w:val="Compact"/>
        <w:numPr>
          <w:ilvl w:val="0"/>
          <w:numId w:val="1156"/>
        </w:numPr>
      </w:pPr>
      <w:r>
        <w:t xml:space="preserve">Commit et push</w:t>
      </w:r>
    </w:p>
    <w:bookmarkEnd w:id="244"/>
    <w:bookmarkStart w:id="245" w:name="pour-contribuer-à-un-module"/>
    <w:p>
      <w:pPr>
        <w:pStyle w:val="Heading3"/>
      </w:pPr>
      <w:r>
        <w:t xml:space="preserve">Pour contribuer à un module</w:t>
      </w:r>
    </w:p>
    <w:p>
      <w:pPr>
        <w:pStyle w:val="Compact"/>
        <w:numPr>
          <w:ilvl w:val="0"/>
          <w:numId w:val="1157"/>
        </w:numPr>
      </w:pPr>
      <w:r>
        <w:rPr>
          <w:b/>
          <w:bCs/>
        </w:rPr>
        <w:t xml:space="preserve">Option 1 (petits changements)</w:t>
      </w:r>
      <w:r>
        <w:t xml:space="preserve"> </w:t>
      </w:r>
      <w:r>
        <w:t xml:space="preserve">: modifier dans</w:t>
      </w:r>
      <w:r>
        <w:t xml:space="preserve"> </w:t>
      </w:r>
      <w:r>
        <w:rPr>
          <w:rStyle w:val="VerbatimChar"/>
        </w:rPr>
        <w:t xml:space="preserve">modules/</w:t>
      </w:r>
      <w:r>
        <w:t xml:space="preserve">, puis</w:t>
      </w:r>
      <w:r>
        <w:t xml:space="preserve"> </w:t>
      </w:r>
      <w:r>
        <w:rPr>
          <w:rStyle w:val="VerbatimChar"/>
        </w:rPr>
        <w:t xml:space="preserve">git subtree push</w:t>
      </w:r>
    </w:p>
    <w:p>
      <w:pPr>
        <w:pStyle w:val="Compact"/>
        <w:numPr>
          <w:ilvl w:val="0"/>
          <w:numId w:val="1158"/>
        </w:numPr>
      </w:pPr>
      <w:r>
        <w:rPr>
          <w:b/>
          <w:bCs/>
        </w:rPr>
        <w:t xml:space="preserve">Option 2 (gros changements)</w:t>
      </w:r>
      <w:r>
        <w:t xml:space="preserve"> </w:t>
      </w:r>
      <w:r>
        <w:t xml:space="preserve">: cloner le module séparément, développer, PR, puis update subtree</w:t>
      </w:r>
    </w:p>
    <w:bookmarkEnd w:id="245"/>
    <w:bookmarkStart w:id="246" w:name="pour-désamarrer-un-module"/>
    <w:p>
      <w:pPr>
        <w:pStyle w:val="Heading3"/>
      </w:pPr>
      <w:r>
        <w:t xml:space="preserve">Pour désamarrer un module</w:t>
      </w:r>
    </w:p>
    <w:p>
      <w:pPr>
        <w:pStyle w:val="Compact"/>
        <w:numPr>
          <w:ilvl w:val="0"/>
          <w:numId w:val="1159"/>
        </w:numPr>
      </w:pPr>
      <w:r>
        <w:t xml:space="preserve">Vérifier qu’aucun autre module ne dépend de lui (check</w:t>
      </w:r>
      <w:r>
        <w:t xml:space="preserve"> </w:t>
      </w:r>
      <w:r>
        <w:rPr>
          <w:rStyle w:val="VerbatimChar"/>
        </w:rPr>
        <w:t xml:space="preserve">dependencies</w:t>
      </w:r>
      <w:r>
        <w:t xml:space="preserve"> </w:t>
      </w:r>
      <w:r>
        <w:t xml:space="preserve">des manifestes)</w:t>
      </w:r>
    </w:p>
    <w:p>
      <w:pPr>
        <w:pStyle w:val="Compact"/>
        <w:numPr>
          <w:ilvl w:val="0"/>
          <w:numId w:val="1160"/>
        </w:numPr>
      </w:pPr>
      <w:r>
        <w:t xml:space="preserve">Exécuter</w:t>
      </w:r>
      <w:r>
        <w:t xml:space="preserve"> </w:t>
      </w:r>
      <w:r>
        <w:rPr>
          <w:rStyle w:val="VerbatimChar"/>
        </w:rPr>
        <w:t xml:space="preserve">./scripts/remove-module.sh &lt;nom&gt;</w:t>
      </w:r>
    </w:p>
    <w:p>
      <w:pPr>
        <w:pStyle w:val="Compact"/>
        <w:numPr>
          <w:ilvl w:val="0"/>
          <w:numId w:val="1161"/>
        </w:numPr>
      </w:pPr>
      <w:r>
        <w:t xml:space="preserve">Supprimer les références au module dans la config du Meta-Kernel</w:t>
      </w:r>
    </w:p>
    <w:bookmarkEnd w:id="246"/>
    <w:bookmarkEnd w:id="247"/>
    <w:bookmarkStart w:id="248" w:name="à-retenir-5"/>
    <w:p>
      <w:pPr>
        <w:pStyle w:val="Heading2"/>
      </w:pPr>
      <w:r>
        <w:t xml:space="preserve">5. À retenir</w:t>
      </w:r>
    </w:p>
    <w:p>
      <w:pPr>
        <w:pStyle w:val="Compact"/>
        <w:numPr>
          <w:ilvl w:val="0"/>
          <w:numId w:val="1162"/>
        </w:numPr>
      </w:pPr>
      <w:r>
        <w:rPr>
          <w:b/>
          <w:bCs/>
        </w:rPr>
        <w:t xml:space="preserve">Git subtree</w:t>
      </w:r>
      <w:r>
        <w:t xml:space="preserve"> </w:t>
      </w:r>
      <w:r>
        <w:t xml:space="preserve">: modules externes intégrés dans le monorepo (transparence totale)</w:t>
      </w:r>
    </w:p>
    <w:p>
      <w:pPr>
        <w:pStyle w:val="Compact"/>
        <w:numPr>
          <w:ilvl w:val="0"/>
          <w:numId w:val="1162"/>
        </w:numPr>
      </w:pPr>
      <w:r>
        <w:rPr>
          <w:b/>
          <w:bCs/>
        </w:rPr>
        <w:t xml:space="preserve">Amarrage</w:t>
      </w:r>
      <w:r>
        <w:t xml:space="preserve"> </w:t>
      </w:r>
      <w:r>
        <w:t xml:space="preserve">:</w:t>
      </w:r>
      <w:r>
        <w:t xml:space="preserve"> </w:t>
      </w:r>
      <w:r>
        <w:rPr>
          <w:rStyle w:val="VerbatimChar"/>
        </w:rPr>
        <w:t xml:space="preserve">git subtree add --prefix=modules/X &lt;repo&gt; main --squash</w:t>
      </w:r>
    </w:p>
    <w:p>
      <w:pPr>
        <w:pStyle w:val="Compact"/>
        <w:numPr>
          <w:ilvl w:val="0"/>
          <w:numId w:val="1162"/>
        </w:numPr>
      </w:pPr>
      <w:r>
        <w:rPr>
          <w:b/>
          <w:bCs/>
        </w:rPr>
        <w:t xml:space="preserve">Mise à jour</w:t>
      </w:r>
      <w:r>
        <w:t xml:space="preserve"> </w:t>
      </w:r>
      <w:r>
        <w:t xml:space="preserve">:</w:t>
      </w:r>
      <w:r>
        <w:t xml:space="preserve"> </w:t>
      </w:r>
      <w:r>
        <w:rPr>
          <w:rStyle w:val="VerbatimChar"/>
        </w:rPr>
        <w:t xml:space="preserve">git subtree pull --prefix=modules/X &lt;repo&gt; main --squash</w:t>
      </w:r>
    </w:p>
    <w:p>
      <w:pPr>
        <w:pStyle w:val="Compact"/>
        <w:numPr>
          <w:ilvl w:val="0"/>
          <w:numId w:val="1162"/>
        </w:numPr>
      </w:pPr>
      <w:r>
        <w:rPr>
          <w:b/>
          <w:bCs/>
        </w:rPr>
        <w:t xml:space="preserve">Contribution</w:t>
      </w:r>
      <w:r>
        <w:t xml:space="preserve"> </w:t>
      </w:r>
      <w:r>
        <w:t xml:space="preserve">:</w:t>
      </w:r>
      <w:r>
        <w:t xml:space="preserve"> </w:t>
      </w:r>
      <w:r>
        <w:rPr>
          <w:rStyle w:val="VerbatimChar"/>
        </w:rPr>
        <w:t xml:space="preserve">git subtree push</w:t>
      </w:r>
      <w:r>
        <w:t xml:space="preserve"> </w:t>
      </w:r>
      <w:r>
        <w:t xml:space="preserve">(lent) OU développer dans le repo du module</w:t>
      </w:r>
    </w:p>
    <w:p>
      <w:pPr>
        <w:pStyle w:val="Compact"/>
        <w:numPr>
          <w:ilvl w:val="0"/>
          <w:numId w:val="1162"/>
        </w:numPr>
      </w:pPr>
      <w:r>
        <w:rPr>
          <w:b/>
          <w:bCs/>
        </w:rPr>
        <w:t xml:space="preserve">Scripts fournis</w:t>
      </w:r>
      <w:r>
        <w:t xml:space="preserve"> </w:t>
      </w:r>
      <w:r>
        <w:t xml:space="preserve">:</w:t>
      </w:r>
      <w:r>
        <w:t xml:space="preserve"> </w:t>
      </w:r>
      <w:r>
        <w:rPr>
          <w:rStyle w:val="VerbatimChar"/>
        </w:rPr>
        <w:t xml:space="preserve">add-module.sh</w:t>
      </w:r>
      <w:r>
        <w:t xml:space="preserve">,</w:t>
      </w:r>
      <w:r>
        <w:t xml:space="preserve"> </w:t>
      </w:r>
      <w:r>
        <w:rPr>
          <w:rStyle w:val="VerbatimChar"/>
        </w:rPr>
        <w:t xml:space="preserve">update-module.sh</w:t>
      </w:r>
      <w:r>
        <w:t xml:space="preserve">,</w:t>
      </w:r>
      <w:r>
        <w:t xml:space="preserve"> </w:t>
      </w:r>
      <w:r>
        <w:rPr>
          <w:rStyle w:val="VerbatimChar"/>
        </w:rPr>
        <w:t xml:space="preserve">remove-module.sh</w:t>
      </w:r>
    </w:p>
    <w:bookmarkEnd w:id="248"/>
    <w:bookmarkStart w:id="249" w:name="liens-connexes-7"/>
    <w:p>
      <w:pPr>
        <w:pStyle w:val="Heading2"/>
      </w:pPr>
      <w:r>
        <w:t xml:space="preserve">6. Liens connexes</w:t>
      </w:r>
    </w:p>
    <w:p>
      <w:pPr>
        <w:pStyle w:val="Compact"/>
        <w:numPr>
          <w:ilvl w:val="0"/>
          <w:numId w:val="1163"/>
        </w:numPr>
      </w:pPr>
      <w:r>
        <w:t xml:space="preserve">[[06_template-module]] : Structure standard des modules à amarrer</w:t>
      </w:r>
    </w:p>
    <w:p>
      <w:pPr>
        <w:pStyle w:val="Compact"/>
        <w:numPr>
          <w:ilvl w:val="0"/>
          <w:numId w:val="1163"/>
        </w:numPr>
      </w:pPr>
      <w:r>
        <w:t xml:space="preserve">[[01_architecture-orbitale]] : Comment le Meta-Kernel charge les modules</w:t>
      </w:r>
    </w:p>
    <w:p>
      <w:pPr>
        <w:pStyle w:val="Compact"/>
        <w:numPr>
          <w:ilvl w:val="0"/>
          <w:numId w:val="1163"/>
        </w:numPr>
      </w:pPr>
      <w:r>
        <w:t xml:space="preserve">[[04_manifestes-lexorbital]] : Manifestes requis pour l’amarrage</w:t>
      </w:r>
    </w:p>
    <w:p>
      <w:pPr>
        <w:pStyle w:val="Compact"/>
        <w:numPr>
          <w:ilvl w:val="0"/>
          <w:numId w:val="1163"/>
        </w:numPr>
      </w:pPr>
      <w:r>
        <w:t xml:space="preserve">[[08_modules-types]] : Catalogue des modules disponibles</w:t>
      </w:r>
    </w:p>
    <w:bookmarkEnd w:id="249"/>
    <w:bookmarkEnd w:id="250"/>
    <w:bookmarkStart w:id="277" w:name="fiche-8-modules-types"/>
    <w:p>
      <w:pPr>
        <w:pStyle w:val="Heading1"/>
      </w:pPr>
      <w:r>
        <w:t xml:space="preserve">Fiche n°8 : Modules types (auth, audit, CI, infra…)</w:t>
      </w:r>
    </w:p>
    <w:p>
      <w:pPr>
        <w:pStyle w:val="BlockText"/>
      </w:pPr>
      <w:r>
        <w:t xml:space="preserve">Catalogue des modules LexOrbital par anneau orbital, avec description, responsabilités et dépendances. Cette fiche sert de référence pour comprendre l’écosystème modulaire de la station.</w:t>
      </w:r>
    </w:p>
    <w:bookmarkStart w:id="251" w:name="objectif-de-la-fiche-8"/>
    <w:p>
      <w:pPr>
        <w:pStyle w:val="Heading2"/>
      </w:pPr>
      <w:r>
        <w:t xml:space="preserve">1. Objectif de la fiche</w:t>
      </w:r>
    </w:p>
    <w:p>
      <w:pPr>
        <w:pStyle w:val="FirstParagraph"/>
      </w:pPr>
      <w:r>
        <w:t xml:space="preserve">Lister et décrire les modules standards de LexOrbital, leur positionnement dans les anneaux orbitaux, leurs responsabilités et leurs interactions. Cette fiche est la carte stellaire de l’architecture modulaire.</w:t>
      </w:r>
    </w:p>
    <w:bookmarkEnd w:id="251"/>
    <w:bookmarkStart w:id="270" w:name="modules-par-anneau-orbital"/>
    <w:p>
      <w:pPr>
        <w:pStyle w:val="Heading2"/>
      </w:pPr>
      <w:r>
        <w:t xml:space="preserve">2. Modules par anneau orbital</w:t>
      </w:r>
    </w:p>
    <w:bookmarkStart w:id="254" w:name="anneau-0-meta-kernel-noyau"/>
    <w:p>
      <w:pPr>
        <w:pStyle w:val="Heading3"/>
      </w:pPr>
      <w:r>
        <w:t xml:space="preserve">2.1. Anneau 0 : Meta-Kernel (noyau)</w:t>
      </w:r>
    </w:p>
    <w:bookmarkStart w:id="252" w:name="meta-kernel-core"/>
    <w:p>
      <w:pPr>
        <w:pStyle w:val="Heading4"/>
      </w:pPr>
      <w:r>
        <w:rPr>
          <w:rStyle w:val="VerbatimChar"/>
        </w:rPr>
        <w:t xml:space="preserve">meta-kernel</w:t>
      </w:r>
      <w:r>
        <w:t xml:space="preserve"> </w:t>
      </w:r>
      <w:r>
        <w:t xml:space="preserve">(Core)</w:t>
      </w:r>
    </w:p>
    <w:p>
      <w:pPr>
        <w:pStyle w:val="Compact"/>
        <w:numPr>
          <w:ilvl w:val="0"/>
          <w:numId w:val="1164"/>
        </w:numPr>
      </w:pPr>
      <w:r>
        <w:rPr>
          <w:b/>
          <w:bCs/>
        </w:rPr>
        <w:t xml:space="preserve">Responsabilité</w:t>
      </w:r>
      <w:r>
        <w:t xml:space="preserve"> </w:t>
      </w:r>
      <w:r>
        <w:t xml:space="preserve">: Orchestration centrale de tous les modules</w:t>
      </w:r>
    </w:p>
    <w:p>
      <w:pPr>
        <w:pStyle w:val="Compact"/>
        <w:numPr>
          <w:ilvl w:val="0"/>
          <w:numId w:val="1164"/>
        </w:numPr>
      </w:pPr>
      <w:r>
        <w:rPr>
          <w:b/>
          <w:bCs/>
        </w:rPr>
        <w:t xml:space="preserve">Technologies</w:t>
      </w:r>
      <w:r>
        <w:t xml:space="preserve"> </w:t>
      </w:r>
      <w:r>
        <w:t xml:space="preserve">: NestJS, Bull (queues), TypeORM</w:t>
      </w:r>
    </w:p>
    <w:p>
      <w:pPr>
        <w:pStyle w:val="Compact"/>
        <w:numPr>
          <w:ilvl w:val="0"/>
          <w:numId w:val="1164"/>
        </w:numPr>
      </w:pPr>
      <w:r>
        <w:rPr>
          <w:b/>
          <w:bCs/>
        </w:rPr>
        <w:t xml:space="preserve">Fonctionnalités</w:t>
      </w:r>
      <w:r>
        <w:t xml:space="preserve"> </w:t>
      </w:r>
      <w:r>
        <w:t xml:space="preserve">:</w:t>
      </w:r>
    </w:p>
    <w:p>
      <w:pPr>
        <w:pStyle w:val="Compact"/>
        <w:numPr>
          <w:ilvl w:val="1"/>
          <w:numId w:val="1165"/>
        </w:numPr>
      </w:pPr>
      <w:r>
        <w:t xml:space="preserve">Chargement dynamique des modules (ESM)</w:t>
      </w:r>
    </w:p>
    <w:p>
      <w:pPr>
        <w:pStyle w:val="Compact"/>
        <w:numPr>
          <w:ilvl w:val="1"/>
          <w:numId w:val="1165"/>
        </w:numPr>
      </w:pPr>
      <w:r>
        <w:t xml:space="preserve">Event bus inter-modules (pub/sub)</w:t>
      </w:r>
    </w:p>
    <w:p>
      <w:pPr>
        <w:pStyle w:val="Compact"/>
        <w:numPr>
          <w:ilvl w:val="1"/>
          <w:numId w:val="1165"/>
        </w:numPr>
      </w:pPr>
      <w:r>
        <w:t xml:space="preserve">Configuration centralisée (env, Vault)</w:t>
      </w:r>
    </w:p>
    <w:p>
      <w:pPr>
        <w:pStyle w:val="Compact"/>
        <w:numPr>
          <w:ilvl w:val="1"/>
          <w:numId w:val="1165"/>
        </w:numPr>
      </w:pPr>
      <w:r>
        <w:t xml:space="preserve">Health check aggregator</w:t>
      </w:r>
    </w:p>
    <w:p>
      <w:pPr>
        <w:pStyle w:val="Compact"/>
        <w:numPr>
          <w:ilvl w:val="1"/>
          <w:numId w:val="1165"/>
        </w:numPr>
      </w:pPr>
      <w:r>
        <w:t xml:space="preserve">Injection de dépendances globale</w:t>
      </w:r>
    </w:p>
    <w:p>
      <w:pPr>
        <w:pStyle w:val="Compact"/>
        <w:numPr>
          <w:ilvl w:val="0"/>
          <w:numId w:val="1164"/>
        </w:numPr>
      </w:pPr>
      <w:r>
        <w:rPr>
          <w:b/>
          <w:bCs/>
        </w:rPr>
        <w:t xml:space="preserve">Dépendances</w:t>
      </w:r>
      <w:r>
        <w:t xml:space="preserve"> </w:t>
      </w:r>
      <w:r>
        <w:t xml:space="preserve">: Aucune (c’est le noyau)</w:t>
      </w:r>
    </w:p>
    <w:p>
      <w:pPr>
        <w:pStyle w:val="Compact"/>
        <w:numPr>
          <w:ilvl w:val="0"/>
          <w:numId w:val="1164"/>
        </w:numPr>
      </w:pPr>
      <w:r>
        <w:rPr>
          <w:b/>
          <w:bCs/>
        </w:rPr>
        <w:t xml:space="preserve">Endpoint</w:t>
      </w:r>
      <w:r>
        <w:t xml:space="preserve"> </w:t>
      </w:r>
      <w:r>
        <w:t xml:space="preserve">:</w:t>
      </w:r>
      <w:r>
        <w:t xml:space="preserve"> </w:t>
      </w:r>
      <w:r>
        <w:rPr>
          <w:rStyle w:val="VerbatimChar"/>
        </w:rPr>
        <w:t xml:space="preserve">/health</w:t>
      </w:r>
      <w:r>
        <w:t xml:space="preserve"> </w:t>
      </w:r>
      <w:r>
        <w:t xml:space="preserve">(statut de tous les modules)</w:t>
      </w:r>
    </w:p>
    <w:bookmarkEnd w:id="252"/>
    <w:bookmarkStart w:id="253" w:name="config-module"/>
    <w:p>
      <w:pPr>
        <w:pStyle w:val="Heading4"/>
      </w:pPr>
      <w:r>
        <w:rPr>
          <w:rStyle w:val="VerbatimChar"/>
        </w:rPr>
        <w:t xml:space="preserve">config-module</w:t>
      </w:r>
    </w:p>
    <w:p>
      <w:pPr>
        <w:pStyle w:val="Compact"/>
        <w:numPr>
          <w:ilvl w:val="0"/>
          <w:numId w:val="1166"/>
        </w:numPr>
      </w:pPr>
      <w:r>
        <w:rPr>
          <w:b/>
          <w:bCs/>
        </w:rPr>
        <w:t xml:space="preserve">Responsabilité</w:t>
      </w:r>
      <w:r>
        <w:t xml:space="preserve"> </w:t>
      </w:r>
      <w:r>
        <w:t xml:space="preserve">: Gestion de la configuration applicative</w:t>
      </w:r>
    </w:p>
    <w:p>
      <w:pPr>
        <w:pStyle w:val="Compact"/>
        <w:numPr>
          <w:ilvl w:val="0"/>
          <w:numId w:val="1166"/>
        </w:numPr>
      </w:pPr>
      <w:r>
        <w:rPr>
          <w:b/>
          <w:bCs/>
        </w:rPr>
        <w:t xml:space="preserve">Technologies</w:t>
      </w:r>
      <w:r>
        <w:t xml:space="preserve"> </w:t>
      </w:r>
      <w:r>
        <w:t xml:space="preserve">: NestJS Config, Vault (secrets)</w:t>
      </w:r>
    </w:p>
    <w:p>
      <w:pPr>
        <w:pStyle w:val="Compact"/>
        <w:numPr>
          <w:ilvl w:val="0"/>
          <w:numId w:val="1166"/>
        </w:numPr>
      </w:pPr>
      <w:r>
        <w:rPr>
          <w:b/>
          <w:bCs/>
        </w:rPr>
        <w:t xml:space="preserve">Fonctionnalités</w:t>
      </w:r>
      <w:r>
        <w:t xml:space="preserve"> </w:t>
      </w:r>
      <w:r>
        <w:t xml:space="preserve">:</w:t>
      </w:r>
    </w:p>
    <w:p>
      <w:pPr>
        <w:pStyle w:val="Compact"/>
        <w:numPr>
          <w:ilvl w:val="1"/>
          <w:numId w:val="1167"/>
        </w:numPr>
      </w:pPr>
      <w:r>
        <w:t xml:space="preserve">Variables d’environnement par module</w:t>
      </w:r>
    </w:p>
    <w:p>
      <w:pPr>
        <w:pStyle w:val="Compact"/>
        <w:numPr>
          <w:ilvl w:val="1"/>
          <w:numId w:val="1167"/>
        </w:numPr>
      </w:pPr>
      <w:r>
        <w:t xml:space="preserve">Secrets management (intégration Vault/K8s)</w:t>
      </w:r>
    </w:p>
    <w:p>
      <w:pPr>
        <w:pStyle w:val="Compact"/>
        <w:numPr>
          <w:ilvl w:val="1"/>
          <w:numId w:val="1167"/>
        </w:numPr>
      </w:pPr>
      <w:r>
        <w:t xml:space="preserve">Feature flags dynamiques</w:t>
      </w:r>
    </w:p>
    <w:p>
      <w:pPr>
        <w:pStyle w:val="Compact"/>
        <w:numPr>
          <w:ilvl w:val="1"/>
          <w:numId w:val="1167"/>
        </w:numPr>
      </w:pPr>
      <w:r>
        <w:t xml:space="preserve">Hot reload de config (sans redémarrage)</w:t>
      </w:r>
    </w:p>
    <w:p>
      <w:pPr>
        <w:pStyle w:val="Compact"/>
        <w:numPr>
          <w:ilvl w:val="0"/>
          <w:numId w:val="1166"/>
        </w:numPr>
      </w:pPr>
      <w:r>
        <w:rPr>
          <w:b/>
          <w:bCs/>
        </w:rPr>
        <w:t xml:space="preserve">Dépendances</w:t>
      </w:r>
      <w:r>
        <w:t xml:space="preserve"> </w:t>
      </w:r>
      <w:r>
        <w:t xml:space="preserve">:</w:t>
      </w:r>
      <w:r>
        <w:t xml:space="preserve"> </w:t>
      </w:r>
      <w:r>
        <w:rPr>
          <w:rStyle w:val="VerbatimChar"/>
        </w:rPr>
        <w:t xml:space="preserve">meta-kernel</w:t>
      </w:r>
    </w:p>
    <w:p>
      <w:pPr>
        <w:pStyle w:val="Compact"/>
        <w:numPr>
          <w:ilvl w:val="0"/>
          <w:numId w:val="1166"/>
        </w:numPr>
      </w:pPr>
      <w:r>
        <w:rPr>
          <w:b/>
          <w:bCs/>
        </w:rPr>
        <w:t xml:space="preserve">Endpoint</w:t>
      </w:r>
      <w:r>
        <w:t xml:space="preserve"> </w:t>
      </w:r>
      <w:r>
        <w:t xml:space="preserve">:</w:t>
      </w:r>
      <w:r>
        <w:t xml:space="preserve"> </w:t>
      </w:r>
      <w:r>
        <w:rPr>
          <w:rStyle w:val="VerbatimChar"/>
        </w:rPr>
        <w:t xml:space="preserve">/config</w:t>
      </w:r>
      <w:r>
        <w:t xml:space="preserve"> </w:t>
      </w:r>
      <w:r>
        <w:t xml:space="preserve">(lecture config par module)</w:t>
      </w:r>
    </w:p>
    <w:bookmarkEnd w:id="253"/>
    <w:bookmarkEnd w:id="254"/>
    <w:bookmarkStart w:id="259" w:name="Xeb53dbea90e40bbdc1a27e5e205ea65fe76f8de"/>
    <w:p>
      <w:pPr>
        <w:pStyle w:val="Heading3"/>
      </w:pPr>
      <w:r>
        <w:t xml:space="preserve">2.2. Anneau 1 : Core Services (services transverses)</w:t>
      </w:r>
    </w:p>
    <w:bookmarkStart w:id="255" w:name="auth-module"/>
    <w:p>
      <w:pPr>
        <w:pStyle w:val="Heading4"/>
      </w:pPr>
      <w:r>
        <w:rPr>
          <w:rStyle w:val="VerbatimChar"/>
        </w:rPr>
        <w:t xml:space="preserve">auth-module</w:t>
      </w:r>
    </w:p>
    <w:p>
      <w:pPr>
        <w:pStyle w:val="Compact"/>
        <w:numPr>
          <w:ilvl w:val="0"/>
          <w:numId w:val="1168"/>
        </w:numPr>
      </w:pPr>
      <w:r>
        <w:rPr>
          <w:b/>
          <w:bCs/>
        </w:rPr>
        <w:t xml:space="preserve">Responsabilité</w:t>
      </w:r>
      <w:r>
        <w:t xml:space="preserve"> </w:t>
      </w:r>
      <w:r>
        <w:t xml:space="preserve">: Authentification et autorisation</w:t>
      </w:r>
    </w:p>
    <w:p>
      <w:pPr>
        <w:pStyle w:val="Compact"/>
        <w:numPr>
          <w:ilvl w:val="0"/>
          <w:numId w:val="1168"/>
        </w:numPr>
      </w:pPr>
      <w:r>
        <w:rPr>
          <w:b/>
          <w:bCs/>
        </w:rPr>
        <w:t xml:space="preserve">Technologies</w:t>
      </w:r>
      <w:r>
        <w:t xml:space="preserve"> </w:t>
      </w:r>
      <w:r>
        <w:t xml:space="preserve">: Passport.js, JWT, OAuth2</w:t>
      </w:r>
    </w:p>
    <w:p>
      <w:pPr>
        <w:pStyle w:val="Compact"/>
        <w:numPr>
          <w:ilvl w:val="0"/>
          <w:numId w:val="1168"/>
        </w:numPr>
      </w:pPr>
      <w:r>
        <w:rPr>
          <w:b/>
          <w:bCs/>
        </w:rPr>
        <w:t xml:space="preserve">Fonctionnalités</w:t>
      </w:r>
      <w:r>
        <w:t xml:space="preserve"> </w:t>
      </w:r>
      <w:r>
        <w:t xml:space="preserve">:</w:t>
      </w:r>
    </w:p>
    <w:p>
      <w:pPr>
        <w:pStyle w:val="Compact"/>
        <w:numPr>
          <w:ilvl w:val="1"/>
          <w:numId w:val="1169"/>
        </w:numPr>
      </w:pPr>
      <w:r>
        <w:t xml:space="preserve">Login/logout (email/password)</w:t>
      </w:r>
    </w:p>
    <w:p>
      <w:pPr>
        <w:pStyle w:val="Compact"/>
        <w:numPr>
          <w:ilvl w:val="1"/>
          <w:numId w:val="1169"/>
        </w:numPr>
      </w:pPr>
      <w:r>
        <w:t xml:space="preserve">JWT + refresh tokens</w:t>
      </w:r>
    </w:p>
    <w:p>
      <w:pPr>
        <w:pStyle w:val="Compact"/>
        <w:numPr>
          <w:ilvl w:val="1"/>
          <w:numId w:val="1169"/>
        </w:numPr>
      </w:pPr>
      <w:r>
        <w:t xml:space="preserve">OAuth2 (Google, Microsoft)</w:t>
      </w:r>
    </w:p>
    <w:p>
      <w:pPr>
        <w:pStyle w:val="Compact"/>
        <w:numPr>
          <w:ilvl w:val="1"/>
          <w:numId w:val="1169"/>
        </w:numPr>
      </w:pPr>
      <w:r>
        <w:t xml:space="preserve">RBAC (Role-Based Access Control)</w:t>
      </w:r>
    </w:p>
    <w:p>
      <w:pPr>
        <w:pStyle w:val="Compact"/>
        <w:numPr>
          <w:ilvl w:val="1"/>
          <w:numId w:val="1169"/>
        </w:numPr>
      </w:pPr>
      <w:r>
        <w:t xml:space="preserve">2FA (TOTP via Authenticator)</w:t>
      </w:r>
    </w:p>
    <w:p>
      <w:pPr>
        <w:pStyle w:val="Compact"/>
        <w:numPr>
          <w:ilvl w:val="0"/>
          <w:numId w:val="1168"/>
        </w:numPr>
      </w:pPr>
      <w:r>
        <w:rPr>
          <w:b/>
          <w:bCs/>
        </w:rPr>
        <w:t xml:space="preserve">Dépendances</w:t>
      </w:r>
      <w:r>
        <w:t xml:space="preserve"> </w:t>
      </w:r>
      <w:r>
        <w:t xml:space="preserve">:</w:t>
      </w:r>
      <w:r>
        <w:t xml:space="preserve"> </w:t>
      </w:r>
      <w:r>
        <w:rPr>
          <w:rStyle w:val="VerbatimChar"/>
        </w:rPr>
        <w:t xml:space="preserve">config-module</w:t>
      </w:r>
      <w:r>
        <w:t xml:space="preserve">,</w:t>
      </w:r>
      <w:r>
        <w:t xml:space="preserve"> </w:t>
      </w:r>
      <w:r>
        <w:rPr>
          <w:rStyle w:val="VerbatimChar"/>
        </w:rPr>
        <w:t xml:space="preserve">logger-module</w:t>
      </w:r>
    </w:p>
    <w:p>
      <w:pPr>
        <w:pStyle w:val="Compact"/>
        <w:numPr>
          <w:ilvl w:val="0"/>
          <w:numId w:val="1168"/>
        </w:numPr>
      </w:pPr>
      <w:r>
        <w:rPr>
          <w:b/>
          <w:bCs/>
        </w:rPr>
        <w:t xml:space="preserve">Événements émis</w:t>
      </w:r>
      <w:r>
        <w:t xml:space="preserve"> </w:t>
      </w:r>
      <w:r>
        <w:t xml:space="preserve">:</w:t>
      </w:r>
      <w:r>
        <w:t xml:space="preserve"> </w:t>
      </w:r>
      <w:r>
        <w:rPr>
          <w:rStyle w:val="VerbatimChar"/>
        </w:rPr>
        <w:t xml:space="preserve">user.login</w:t>
      </w:r>
      <w:r>
        <w:t xml:space="preserve">,</w:t>
      </w:r>
      <w:r>
        <w:t xml:space="preserve"> </w:t>
      </w:r>
      <w:r>
        <w:rPr>
          <w:rStyle w:val="VerbatimChar"/>
        </w:rPr>
        <w:t xml:space="preserve">user.logout</w:t>
      </w:r>
      <w:r>
        <w:t xml:space="preserve">,</w:t>
      </w:r>
      <w:r>
        <w:t xml:space="preserve"> </w:t>
      </w:r>
      <w:r>
        <w:rPr>
          <w:rStyle w:val="VerbatimChar"/>
        </w:rPr>
        <w:t xml:space="preserve">token.refreshed</w:t>
      </w:r>
    </w:p>
    <w:p>
      <w:pPr>
        <w:pStyle w:val="Compact"/>
        <w:numPr>
          <w:ilvl w:val="0"/>
          <w:numId w:val="1168"/>
        </w:numPr>
      </w:pPr>
      <w:r>
        <w:rPr>
          <w:b/>
          <w:bCs/>
        </w:rPr>
        <w:t xml:space="preserve">Événements consommés</w:t>
      </w:r>
      <w:r>
        <w:t xml:space="preserve"> </w:t>
      </w:r>
      <w:r>
        <w:t xml:space="preserve">:</w:t>
      </w:r>
      <w:r>
        <w:t xml:space="preserve"> </w:t>
      </w:r>
      <w:r>
        <w:rPr>
          <w:rStyle w:val="VerbatimChar"/>
        </w:rPr>
        <w:t xml:space="preserve">user.created</w:t>
      </w:r>
      <w:r>
        <w:t xml:space="preserve">,</w:t>
      </w:r>
      <w:r>
        <w:t xml:space="preserve"> </w:t>
      </w:r>
      <w:r>
        <w:rPr>
          <w:rStyle w:val="VerbatimChar"/>
        </w:rPr>
        <w:t xml:space="preserve">user.deleted</w:t>
      </w:r>
    </w:p>
    <w:p>
      <w:pPr>
        <w:pStyle w:val="Compact"/>
        <w:numPr>
          <w:ilvl w:val="0"/>
          <w:numId w:val="1168"/>
        </w:numPr>
      </w:pPr>
      <w:r>
        <w:rPr>
          <w:b/>
          <w:bCs/>
        </w:rPr>
        <w:t xml:space="preserve">Endpoints</w:t>
      </w:r>
      <w:r>
        <w:t xml:space="preserve"> </w:t>
      </w:r>
      <w:r>
        <w:t xml:space="preserve">:</w:t>
      </w:r>
    </w:p>
    <w:p>
      <w:pPr>
        <w:pStyle w:val="Compact"/>
        <w:numPr>
          <w:ilvl w:val="1"/>
          <w:numId w:val="1170"/>
        </w:numPr>
      </w:pPr>
      <w:r>
        <w:rPr>
          <w:rStyle w:val="VerbatimChar"/>
        </w:rPr>
        <w:t xml:space="preserve">POST /auth/login</w:t>
      </w:r>
    </w:p>
    <w:p>
      <w:pPr>
        <w:pStyle w:val="Compact"/>
        <w:numPr>
          <w:ilvl w:val="1"/>
          <w:numId w:val="1170"/>
        </w:numPr>
      </w:pPr>
      <w:r>
        <w:rPr>
          <w:rStyle w:val="VerbatimChar"/>
        </w:rPr>
        <w:t xml:space="preserve">POST /auth/refresh</w:t>
      </w:r>
    </w:p>
    <w:p>
      <w:pPr>
        <w:pStyle w:val="Compact"/>
        <w:numPr>
          <w:ilvl w:val="1"/>
          <w:numId w:val="1170"/>
        </w:numPr>
      </w:pPr>
      <w:r>
        <w:rPr>
          <w:rStyle w:val="VerbatimChar"/>
        </w:rPr>
        <w:t xml:space="preserve">POST /auth/logout</w:t>
      </w:r>
    </w:p>
    <w:p>
      <w:pPr>
        <w:pStyle w:val="Compact"/>
        <w:numPr>
          <w:ilvl w:val="1"/>
          <w:numId w:val="1170"/>
        </w:numPr>
      </w:pPr>
      <w:r>
        <w:rPr>
          <w:rStyle w:val="VerbatimChar"/>
        </w:rPr>
        <w:t xml:space="preserve">GET /auth/me</w:t>
      </w:r>
    </w:p>
    <w:bookmarkEnd w:id="255"/>
    <w:bookmarkStart w:id="256" w:name="audit-module"/>
    <w:p>
      <w:pPr>
        <w:pStyle w:val="Heading4"/>
      </w:pPr>
      <w:r>
        <w:rPr>
          <w:rStyle w:val="VerbatimChar"/>
        </w:rPr>
        <w:t xml:space="preserve">audit-module</w:t>
      </w:r>
    </w:p>
    <w:p>
      <w:pPr>
        <w:pStyle w:val="Compact"/>
        <w:numPr>
          <w:ilvl w:val="0"/>
          <w:numId w:val="1171"/>
        </w:numPr>
      </w:pPr>
      <w:r>
        <w:rPr>
          <w:b/>
          <w:bCs/>
        </w:rPr>
        <w:t xml:space="preserve">Responsabilité</w:t>
      </w:r>
      <w:r>
        <w:t xml:space="preserve"> </w:t>
      </w:r>
      <w:r>
        <w:t xml:space="preserve">: Event sourcing et logs d’audit RGPD</w:t>
      </w:r>
    </w:p>
    <w:p>
      <w:pPr>
        <w:pStyle w:val="Compact"/>
        <w:numPr>
          <w:ilvl w:val="0"/>
          <w:numId w:val="1171"/>
        </w:numPr>
      </w:pPr>
      <w:r>
        <w:rPr>
          <w:b/>
          <w:bCs/>
        </w:rPr>
        <w:t xml:space="preserve">Technologies</w:t>
      </w:r>
      <w:r>
        <w:t xml:space="preserve"> </w:t>
      </w:r>
      <w:r>
        <w:t xml:space="preserve">: EventStoreDB, PostgreSQL (append-only)</w:t>
      </w:r>
    </w:p>
    <w:p>
      <w:pPr>
        <w:pStyle w:val="Compact"/>
        <w:numPr>
          <w:ilvl w:val="0"/>
          <w:numId w:val="1171"/>
        </w:numPr>
      </w:pPr>
      <w:r>
        <w:rPr>
          <w:b/>
          <w:bCs/>
        </w:rPr>
        <w:t xml:space="preserve">Fonctionnalités</w:t>
      </w:r>
      <w:r>
        <w:t xml:space="preserve"> </w:t>
      </w:r>
      <w:r>
        <w:t xml:space="preserve">:</w:t>
      </w:r>
    </w:p>
    <w:p>
      <w:pPr>
        <w:pStyle w:val="Compact"/>
        <w:numPr>
          <w:ilvl w:val="1"/>
          <w:numId w:val="1172"/>
        </w:numPr>
      </w:pPr>
      <w:r>
        <w:t xml:space="preserve">Stockage immutable de tous les événements</w:t>
      </w:r>
      <w:r>
        <w:t xml:space="preserve"> </w:t>
      </w:r>
      <w:r>
        <w:rPr>
          <w:rStyle w:val="VerbatimChar"/>
        </w:rPr>
        <w:t xml:space="preserve">gdpr.*</w:t>
      </w:r>
    </w:p>
    <w:p>
      <w:pPr>
        <w:pStyle w:val="Compact"/>
        <w:numPr>
          <w:ilvl w:val="1"/>
          <w:numId w:val="1172"/>
        </w:numPr>
      </w:pPr>
      <w:r>
        <w:t xml:space="preserve">Génération du registre RGPD (Art. 30)</w:t>
      </w:r>
    </w:p>
    <w:p>
      <w:pPr>
        <w:pStyle w:val="Compact"/>
        <w:numPr>
          <w:ilvl w:val="1"/>
          <w:numId w:val="1172"/>
        </w:numPr>
      </w:pPr>
      <w:r>
        <w:t xml:space="preserve">Recherche/export d’audit trails</w:t>
      </w:r>
    </w:p>
    <w:p>
      <w:pPr>
        <w:pStyle w:val="Compact"/>
        <w:numPr>
          <w:ilvl w:val="1"/>
          <w:numId w:val="1172"/>
        </w:numPr>
      </w:pPr>
      <w:r>
        <w:t xml:space="preserve">Hash de chaînage (blockchain-like)</w:t>
      </w:r>
    </w:p>
    <w:p>
      <w:pPr>
        <w:pStyle w:val="Compact"/>
        <w:numPr>
          <w:ilvl w:val="0"/>
          <w:numId w:val="1171"/>
        </w:numPr>
      </w:pPr>
      <w:r>
        <w:rPr>
          <w:b/>
          <w:bCs/>
        </w:rPr>
        <w:t xml:space="preserve">Dépendances</w:t>
      </w:r>
      <w:r>
        <w:t xml:space="preserve"> </w:t>
      </w:r>
      <w:r>
        <w:t xml:space="preserve">:</w:t>
      </w:r>
      <w:r>
        <w:t xml:space="preserve"> </w:t>
      </w:r>
      <w:r>
        <w:rPr>
          <w:rStyle w:val="VerbatimChar"/>
        </w:rPr>
        <w:t xml:space="preserve">config-module</w:t>
      </w:r>
      <w:r>
        <w:t xml:space="preserve">,</w:t>
      </w:r>
      <w:r>
        <w:t xml:space="preserve"> </w:t>
      </w:r>
      <w:r>
        <w:rPr>
          <w:rStyle w:val="VerbatimChar"/>
        </w:rPr>
        <w:t xml:space="preserve">logger-module</w:t>
      </w:r>
    </w:p>
    <w:p>
      <w:pPr>
        <w:pStyle w:val="Compact"/>
        <w:numPr>
          <w:ilvl w:val="0"/>
          <w:numId w:val="1171"/>
        </w:numPr>
      </w:pPr>
      <w:r>
        <w:rPr>
          <w:b/>
          <w:bCs/>
        </w:rPr>
        <w:t xml:space="preserve">Événements consommés</w:t>
      </w:r>
      <w:r>
        <w:t xml:space="preserve"> </w:t>
      </w:r>
      <w:r>
        <w:t xml:space="preserve">:</w:t>
      </w:r>
      <w:r>
        <w:t xml:space="preserve"> </w:t>
      </w:r>
      <w:r>
        <w:rPr>
          <w:rStyle w:val="VerbatimChar"/>
        </w:rPr>
        <w:t xml:space="preserve">gdpr.*</w:t>
      </w:r>
      <w:r>
        <w:t xml:space="preserve"> </w:t>
      </w:r>
      <w:r>
        <w:t xml:space="preserve">(tous les événements RGPD)</w:t>
      </w:r>
    </w:p>
    <w:p>
      <w:pPr>
        <w:pStyle w:val="Compact"/>
        <w:numPr>
          <w:ilvl w:val="0"/>
          <w:numId w:val="1171"/>
        </w:numPr>
      </w:pPr>
      <w:r>
        <w:rPr>
          <w:b/>
          <w:bCs/>
        </w:rPr>
        <w:t xml:space="preserve">Endpoints</w:t>
      </w:r>
      <w:r>
        <w:t xml:space="preserve"> </w:t>
      </w:r>
      <w:r>
        <w:t xml:space="preserve">:</w:t>
      </w:r>
    </w:p>
    <w:p>
      <w:pPr>
        <w:pStyle w:val="Compact"/>
        <w:numPr>
          <w:ilvl w:val="1"/>
          <w:numId w:val="1173"/>
        </w:numPr>
      </w:pPr>
      <w:r>
        <w:rPr>
          <w:rStyle w:val="VerbatimChar"/>
        </w:rPr>
        <w:t xml:space="preserve">GET /audit/events?userId=X</w:t>
      </w:r>
    </w:p>
    <w:p>
      <w:pPr>
        <w:pStyle w:val="Compact"/>
        <w:numPr>
          <w:ilvl w:val="1"/>
          <w:numId w:val="1173"/>
        </w:numPr>
      </w:pPr>
      <w:r>
        <w:rPr>
          <w:rStyle w:val="VerbatimChar"/>
        </w:rPr>
        <w:t xml:space="preserve">GET /audit/export?format=pdf</w:t>
      </w:r>
    </w:p>
    <w:p>
      <w:pPr>
        <w:pStyle w:val="Compact"/>
        <w:numPr>
          <w:ilvl w:val="1"/>
          <w:numId w:val="1173"/>
        </w:numPr>
      </w:pPr>
      <w:r>
        <w:rPr>
          <w:rStyle w:val="VerbatimChar"/>
        </w:rPr>
        <w:t xml:space="preserve">GET /audit/gdpr-register</w:t>
      </w:r>
    </w:p>
    <w:bookmarkEnd w:id="256"/>
    <w:bookmarkStart w:id="257" w:name="logger-module"/>
    <w:p>
      <w:pPr>
        <w:pStyle w:val="Heading4"/>
      </w:pPr>
      <w:r>
        <w:rPr>
          <w:rStyle w:val="VerbatimChar"/>
        </w:rPr>
        <w:t xml:space="preserve">logger-module</w:t>
      </w:r>
    </w:p>
    <w:p>
      <w:pPr>
        <w:pStyle w:val="Compact"/>
        <w:numPr>
          <w:ilvl w:val="0"/>
          <w:numId w:val="1174"/>
        </w:numPr>
      </w:pPr>
      <w:r>
        <w:rPr>
          <w:b/>
          <w:bCs/>
        </w:rPr>
        <w:t xml:space="preserve">Responsabilité</w:t>
      </w:r>
      <w:r>
        <w:t xml:space="preserve"> </w:t>
      </w:r>
      <w:r>
        <w:t xml:space="preserve">: Logs structurés applicatifs</w:t>
      </w:r>
    </w:p>
    <w:p>
      <w:pPr>
        <w:pStyle w:val="Compact"/>
        <w:numPr>
          <w:ilvl w:val="0"/>
          <w:numId w:val="1174"/>
        </w:numPr>
      </w:pPr>
      <w:r>
        <w:rPr>
          <w:b/>
          <w:bCs/>
        </w:rPr>
        <w:t xml:space="preserve">Technologies</w:t>
      </w:r>
      <w:r>
        <w:t xml:space="preserve"> </w:t>
      </w:r>
      <w:r>
        <w:t xml:space="preserve">: Winston, Loki (ou ELK Stack)</w:t>
      </w:r>
    </w:p>
    <w:p>
      <w:pPr>
        <w:pStyle w:val="Compact"/>
        <w:numPr>
          <w:ilvl w:val="0"/>
          <w:numId w:val="1174"/>
        </w:numPr>
      </w:pPr>
      <w:r>
        <w:rPr>
          <w:b/>
          <w:bCs/>
        </w:rPr>
        <w:t xml:space="preserve">Fonctionnalités</w:t>
      </w:r>
      <w:r>
        <w:t xml:space="preserve"> </w:t>
      </w:r>
      <w:r>
        <w:t xml:space="preserve">:</w:t>
      </w:r>
    </w:p>
    <w:p>
      <w:pPr>
        <w:pStyle w:val="Compact"/>
        <w:numPr>
          <w:ilvl w:val="1"/>
          <w:numId w:val="1175"/>
        </w:numPr>
      </w:pPr>
      <w:r>
        <w:t xml:space="preserve">Logs structurés JSON</w:t>
      </w:r>
    </w:p>
    <w:p>
      <w:pPr>
        <w:pStyle w:val="Compact"/>
        <w:numPr>
          <w:ilvl w:val="1"/>
          <w:numId w:val="1175"/>
        </w:numPr>
      </w:pPr>
      <w:r>
        <w:t xml:space="preserve">Niveaux : debug, info, warn, error</w:t>
      </w:r>
    </w:p>
    <w:p>
      <w:pPr>
        <w:pStyle w:val="Compact"/>
        <w:numPr>
          <w:ilvl w:val="1"/>
          <w:numId w:val="1175"/>
        </w:numPr>
      </w:pPr>
      <w:r>
        <w:t xml:space="preserve">Corrélation par request (trace ID)</w:t>
      </w:r>
    </w:p>
    <w:p>
      <w:pPr>
        <w:pStyle w:val="Compact"/>
        <w:numPr>
          <w:ilvl w:val="1"/>
          <w:numId w:val="1175"/>
        </w:numPr>
      </w:pPr>
      <w:r>
        <w:t xml:space="preserve">Agrégation centralisée (Loki/Grafana)</w:t>
      </w:r>
    </w:p>
    <w:p>
      <w:pPr>
        <w:pStyle w:val="Compact"/>
        <w:numPr>
          <w:ilvl w:val="0"/>
          <w:numId w:val="1174"/>
        </w:numPr>
      </w:pPr>
      <w:r>
        <w:rPr>
          <w:b/>
          <w:bCs/>
        </w:rPr>
        <w:t xml:space="preserve">Dépendances</w:t>
      </w:r>
      <w:r>
        <w:t xml:space="preserve"> </w:t>
      </w:r>
      <w:r>
        <w:t xml:space="preserve">:</w:t>
      </w:r>
      <w:r>
        <w:t xml:space="preserve"> </w:t>
      </w:r>
      <w:r>
        <w:rPr>
          <w:rStyle w:val="VerbatimChar"/>
        </w:rPr>
        <w:t xml:space="preserve">config-module</w:t>
      </w:r>
    </w:p>
    <w:p>
      <w:pPr>
        <w:pStyle w:val="Compact"/>
        <w:numPr>
          <w:ilvl w:val="0"/>
          <w:numId w:val="1174"/>
        </w:numPr>
      </w:pPr>
      <w:r>
        <w:rPr>
          <w:b/>
          <w:bCs/>
        </w:rPr>
        <w:t xml:space="preserve">Endpoints</w:t>
      </w:r>
      <w:r>
        <w:t xml:space="preserve"> </w:t>
      </w:r>
      <w:r>
        <w:t xml:space="preserve">: Aucun (service interne uniquement)</w:t>
      </w:r>
    </w:p>
    <w:bookmarkEnd w:id="257"/>
    <w:bookmarkStart w:id="258" w:name="notification-module"/>
    <w:p>
      <w:pPr>
        <w:pStyle w:val="Heading4"/>
      </w:pPr>
      <w:r>
        <w:rPr>
          <w:rStyle w:val="VerbatimChar"/>
        </w:rPr>
        <w:t xml:space="preserve">notification-module</w:t>
      </w:r>
    </w:p>
    <w:p>
      <w:pPr>
        <w:pStyle w:val="Compact"/>
        <w:numPr>
          <w:ilvl w:val="0"/>
          <w:numId w:val="1176"/>
        </w:numPr>
      </w:pPr>
      <w:r>
        <w:rPr>
          <w:b/>
          <w:bCs/>
        </w:rPr>
        <w:t xml:space="preserve">Responsabilité</w:t>
      </w:r>
      <w:r>
        <w:t xml:space="preserve"> </w:t>
      </w:r>
      <w:r>
        <w:t xml:space="preserve">: Notifications multi-canaux</w:t>
      </w:r>
    </w:p>
    <w:p>
      <w:pPr>
        <w:pStyle w:val="Compact"/>
        <w:numPr>
          <w:ilvl w:val="0"/>
          <w:numId w:val="1176"/>
        </w:numPr>
      </w:pPr>
      <w:r>
        <w:rPr>
          <w:b/>
          <w:bCs/>
        </w:rPr>
        <w:t xml:space="preserve">Technologies</w:t>
      </w:r>
      <w:r>
        <w:t xml:space="preserve"> </w:t>
      </w:r>
      <w:r>
        <w:t xml:space="preserve">: Nodemailer (email), Twilio (SMS), OneSignal (push)</w:t>
      </w:r>
    </w:p>
    <w:p>
      <w:pPr>
        <w:pStyle w:val="Compact"/>
        <w:numPr>
          <w:ilvl w:val="0"/>
          <w:numId w:val="1176"/>
        </w:numPr>
      </w:pPr>
      <w:r>
        <w:rPr>
          <w:b/>
          <w:bCs/>
        </w:rPr>
        <w:t xml:space="preserve">Fonctionnalités</w:t>
      </w:r>
      <w:r>
        <w:t xml:space="preserve"> </w:t>
      </w:r>
      <w:r>
        <w:t xml:space="preserve">:</w:t>
      </w:r>
    </w:p>
    <w:p>
      <w:pPr>
        <w:pStyle w:val="Compact"/>
        <w:numPr>
          <w:ilvl w:val="1"/>
          <w:numId w:val="1177"/>
        </w:numPr>
      </w:pPr>
      <w:r>
        <w:t xml:space="preserve">Envoi d’emails transactionnels (templates)</w:t>
      </w:r>
    </w:p>
    <w:p>
      <w:pPr>
        <w:pStyle w:val="Compact"/>
        <w:numPr>
          <w:ilvl w:val="1"/>
          <w:numId w:val="1177"/>
        </w:numPr>
      </w:pPr>
      <w:r>
        <w:t xml:space="preserve">SMS (codes 2FA, alertes)</w:t>
      </w:r>
    </w:p>
    <w:p>
      <w:pPr>
        <w:pStyle w:val="Compact"/>
        <w:numPr>
          <w:ilvl w:val="1"/>
          <w:numId w:val="1177"/>
        </w:numPr>
      </w:pPr>
      <w:r>
        <w:t xml:space="preserve">Push notifications (web + mobile)</w:t>
      </w:r>
    </w:p>
    <w:p>
      <w:pPr>
        <w:pStyle w:val="Compact"/>
        <w:numPr>
          <w:ilvl w:val="1"/>
          <w:numId w:val="1177"/>
        </w:numPr>
      </w:pPr>
      <w:r>
        <w:t xml:space="preserve">Queue d’envoi avec retry</w:t>
      </w:r>
    </w:p>
    <w:p>
      <w:pPr>
        <w:pStyle w:val="Compact"/>
        <w:numPr>
          <w:ilvl w:val="0"/>
          <w:numId w:val="1176"/>
        </w:numPr>
      </w:pPr>
      <w:r>
        <w:rPr>
          <w:b/>
          <w:bCs/>
        </w:rPr>
        <w:t xml:space="preserve">Dépendances</w:t>
      </w:r>
      <w:r>
        <w:t xml:space="preserve"> </w:t>
      </w:r>
      <w:r>
        <w:t xml:space="preserve">:</w:t>
      </w:r>
      <w:r>
        <w:t xml:space="preserve"> </w:t>
      </w:r>
      <w:r>
        <w:rPr>
          <w:rStyle w:val="VerbatimChar"/>
        </w:rPr>
        <w:t xml:space="preserve">config-module</w:t>
      </w:r>
      <w:r>
        <w:t xml:space="preserve">,</w:t>
      </w:r>
      <w:r>
        <w:t xml:space="preserve"> </w:t>
      </w:r>
      <w:r>
        <w:rPr>
          <w:rStyle w:val="VerbatimChar"/>
        </w:rPr>
        <w:t xml:space="preserve">logger-module</w:t>
      </w:r>
      <w:r>
        <w:t xml:space="preserve">,</w:t>
      </w:r>
      <w:r>
        <w:t xml:space="preserve"> </w:t>
      </w:r>
      <w:r>
        <w:rPr>
          <w:rStyle w:val="VerbatimChar"/>
        </w:rPr>
        <w:t xml:space="preserve">audit-module</w:t>
      </w:r>
    </w:p>
    <w:p>
      <w:pPr>
        <w:pStyle w:val="Compact"/>
        <w:numPr>
          <w:ilvl w:val="0"/>
          <w:numId w:val="1176"/>
        </w:numPr>
      </w:pPr>
      <w:r>
        <w:rPr>
          <w:b/>
          <w:bCs/>
        </w:rPr>
        <w:t xml:space="preserve">Événements consommés</w:t>
      </w:r>
      <w:r>
        <w:t xml:space="preserve"> </w:t>
      </w:r>
      <w:r>
        <w:t xml:space="preserve">:</w:t>
      </w:r>
      <w:r>
        <w:t xml:space="preserve"> </w:t>
      </w:r>
      <w:r>
        <w:rPr>
          <w:rStyle w:val="VerbatimChar"/>
        </w:rPr>
        <w:t xml:space="preserve">user.login</w:t>
      </w:r>
      <w:r>
        <w:t xml:space="preserve">,</w:t>
      </w:r>
      <w:r>
        <w:t xml:space="preserve"> </w:t>
      </w:r>
      <w:r>
        <w:rPr>
          <w:rStyle w:val="VerbatimChar"/>
        </w:rPr>
        <w:t xml:space="preserve">dossier.created</w:t>
      </w:r>
      <w:r>
        <w:t xml:space="preserve">,</w:t>
      </w:r>
      <w:r>
        <w:t xml:space="preserve"> </w:t>
      </w:r>
      <w:r>
        <w:rPr>
          <w:rStyle w:val="VerbatimChar"/>
        </w:rPr>
        <w:t xml:space="preserve">document.signed</w:t>
      </w:r>
    </w:p>
    <w:p>
      <w:pPr>
        <w:pStyle w:val="Compact"/>
        <w:numPr>
          <w:ilvl w:val="0"/>
          <w:numId w:val="1176"/>
        </w:numPr>
      </w:pPr>
      <w:r>
        <w:rPr>
          <w:b/>
          <w:bCs/>
        </w:rPr>
        <w:t xml:space="preserve">Endpoints</w:t>
      </w:r>
      <w:r>
        <w:t xml:space="preserve"> </w:t>
      </w:r>
      <w:r>
        <w:t xml:space="preserve">:</w:t>
      </w:r>
    </w:p>
    <w:p>
      <w:pPr>
        <w:pStyle w:val="Compact"/>
        <w:numPr>
          <w:ilvl w:val="1"/>
          <w:numId w:val="1178"/>
        </w:numPr>
      </w:pPr>
      <w:r>
        <w:rPr>
          <w:rStyle w:val="VerbatimChar"/>
        </w:rPr>
        <w:t xml:space="preserve">POST /notifications/send</w:t>
      </w:r>
    </w:p>
    <w:p>
      <w:pPr>
        <w:pStyle w:val="Compact"/>
        <w:numPr>
          <w:ilvl w:val="1"/>
          <w:numId w:val="1178"/>
        </w:numPr>
      </w:pPr>
      <w:r>
        <w:rPr>
          <w:rStyle w:val="VerbatimChar"/>
        </w:rPr>
        <w:t xml:space="preserve">GET /notifications/templates</w:t>
      </w:r>
    </w:p>
    <w:bookmarkEnd w:id="258"/>
    <w:bookmarkEnd w:id="259"/>
    <w:bookmarkStart w:id="264" w:name="anneau-2-business-logic-métier"/>
    <w:p>
      <w:pPr>
        <w:pStyle w:val="Heading3"/>
      </w:pPr>
      <w:r>
        <w:t xml:space="preserve">2.3. Anneau 2 : Business Logic (métier)</w:t>
      </w:r>
    </w:p>
    <w:bookmarkStart w:id="260" w:name="dossiers-module"/>
    <w:p>
      <w:pPr>
        <w:pStyle w:val="Heading4"/>
      </w:pPr>
      <w:r>
        <w:rPr>
          <w:rStyle w:val="VerbatimChar"/>
        </w:rPr>
        <w:t xml:space="preserve">dossiers-module</w:t>
      </w:r>
    </w:p>
    <w:p>
      <w:pPr>
        <w:pStyle w:val="Compact"/>
        <w:numPr>
          <w:ilvl w:val="0"/>
          <w:numId w:val="1179"/>
        </w:numPr>
      </w:pPr>
      <w:r>
        <w:rPr>
          <w:b/>
          <w:bCs/>
        </w:rPr>
        <w:t xml:space="preserve">Responsabilité</w:t>
      </w:r>
      <w:r>
        <w:t xml:space="preserve"> </w:t>
      </w:r>
      <w:r>
        <w:t xml:space="preserve">: Gestion des dossiers juridiques</w:t>
      </w:r>
    </w:p>
    <w:p>
      <w:pPr>
        <w:pStyle w:val="Compact"/>
        <w:numPr>
          <w:ilvl w:val="0"/>
          <w:numId w:val="1179"/>
        </w:numPr>
      </w:pPr>
      <w:r>
        <w:rPr>
          <w:b/>
          <w:bCs/>
        </w:rPr>
        <w:t xml:space="preserve">Technologies</w:t>
      </w:r>
      <w:r>
        <w:t xml:space="preserve"> </w:t>
      </w:r>
      <w:r>
        <w:t xml:space="preserve">: NestJS, TypeORM, PostgreSQL</w:t>
      </w:r>
    </w:p>
    <w:p>
      <w:pPr>
        <w:pStyle w:val="Compact"/>
        <w:numPr>
          <w:ilvl w:val="0"/>
          <w:numId w:val="1179"/>
        </w:numPr>
      </w:pPr>
      <w:r>
        <w:rPr>
          <w:b/>
          <w:bCs/>
        </w:rPr>
        <w:t xml:space="preserve">Fonctionnalités</w:t>
      </w:r>
      <w:r>
        <w:t xml:space="preserve"> </w:t>
      </w:r>
      <w:r>
        <w:t xml:space="preserve">:</w:t>
      </w:r>
    </w:p>
    <w:p>
      <w:pPr>
        <w:pStyle w:val="Compact"/>
        <w:numPr>
          <w:ilvl w:val="1"/>
          <w:numId w:val="1180"/>
        </w:numPr>
      </w:pPr>
      <w:r>
        <w:t xml:space="preserve">CRUD dossiers (création, consultation, clôture)</w:t>
      </w:r>
    </w:p>
    <w:p>
      <w:pPr>
        <w:pStyle w:val="Compact"/>
        <w:numPr>
          <w:ilvl w:val="1"/>
          <w:numId w:val="1180"/>
        </w:numPr>
      </w:pPr>
      <w:r>
        <w:t xml:space="preserve">Association clients/dossiers</w:t>
      </w:r>
    </w:p>
    <w:p>
      <w:pPr>
        <w:pStyle w:val="Compact"/>
        <w:numPr>
          <w:ilvl w:val="1"/>
          <w:numId w:val="1180"/>
        </w:numPr>
      </w:pPr>
      <w:r>
        <w:t xml:space="preserve">Workflow de statuts (brouillon, actif, archivé, clôturé)</w:t>
      </w:r>
    </w:p>
    <w:p>
      <w:pPr>
        <w:pStyle w:val="Compact"/>
        <w:numPr>
          <w:ilvl w:val="1"/>
          <w:numId w:val="1180"/>
        </w:numPr>
      </w:pPr>
      <w:r>
        <w:t xml:space="preserve">Recherche full-text (ElasticSearch)</w:t>
      </w:r>
    </w:p>
    <w:p>
      <w:pPr>
        <w:pStyle w:val="Compact"/>
        <w:numPr>
          <w:ilvl w:val="0"/>
          <w:numId w:val="1179"/>
        </w:numPr>
      </w:pPr>
      <w:r>
        <w:rPr>
          <w:b/>
          <w:bCs/>
        </w:rPr>
        <w:t xml:space="preserve">Dépendances</w:t>
      </w:r>
      <w:r>
        <w:t xml:space="preserve"> </w:t>
      </w:r>
      <w:r>
        <w:t xml:space="preserve">:</w:t>
      </w:r>
      <w:r>
        <w:t xml:space="preserve"> </w:t>
      </w:r>
      <w:r>
        <w:rPr>
          <w:rStyle w:val="VerbatimChar"/>
        </w:rPr>
        <w:t xml:space="preserve">auth-module</w:t>
      </w:r>
      <w:r>
        <w:t xml:space="preserve">,</w:t>
      </w:r>
      <w:r>
        <w:t xml:space="preserve"> </w:t>
      </w:r>
      <w:r>
        <w:rPr>
          <w:rStyle w:val="VerbatimChar"/>
        </w:rPr>
        <w:t xml:space="preserve">audit-module</w:t>
      </w:r>
      <w:r>
        <w:t xml:space="preserve">,</w:t>
      </w:r>
      <w:r>
        <w:t xml:space="preserve"> </w:t>
      </w:r>
      <w:r>
        <w:rPr>
          <w:rStyle w:val="VerbatimChar"/>
        </w:rPr>
        <w:t xml:space="preserve">documents-module</w:t>
      </w:r>
    </w:p>
    <w:p>
      <w:pPr>
        <w:pStyle w:val="Compact"/>
        <w:numPr>
          <w:ilvl w:val="0"/>
          <w:numId w:val="1179"/>
        </w:numPr>
      </w:pPr>
      <w:r>
        <w:rPr>
          <w:b/>
          <w:bCs/>
        </w:rPr>
        <w:t xml:space="preserve">Événements émis</w:t>
      </w:r>
      <w:r>
        <w:t xml:space="preserve"> </w:t>
      </w:r>
      <w:r>
        <w:t xml:space="preserve">:</w:t>
      </w:r>
      <w:r>
        <w:t xml:space="preserve"> </w:t>
      </w:r>
      <w:r>
        <w:rPr>
          <w:rStyle w:val="VerbatimChar"/>
        </w:rPr>
        <w:t xml:space="preserve">dossier.created</w:t>
      </w:r>
      <w:r>
        <w:t xml:space="preserve">,</w:t>
      </w:r>
      <w:r>
        <w:t xml:space="preserve"> </w:t>
      </w:r>
      <w:r>
        <w:rPr>
          <w:rStyle w:val="VerbatimChar"/>
        </w:rPr>
        <w:t xml:space="preserve">dossier.updated</w:t>
      </w:r>
      <w:r>
        <w:t xml:space="preserve">,</w:t>
      </w:r>
      <w:r>
        <w:t xml:space="preserve"> </w:t>
      </w:r>
      <w:r>
        <w:rPr>
          <w:rStyle w:val="VerbatimChar"/>
        </w:rPr>
        <w:t xml:space="preserve">dossier.closed</w:t>
      </w:r>
    </w:p>
    <w:p>
      <w:pPr>
        <w:pStyle w:val="Compact"/>
        <w:numPr>
          <w:ilvl w:val="0"/>
          <w:numId w:val="1179"/>
        </w:numPr>
      </w:pPr>
      <w:r>
        <w:rPr>
          <w:b/>
          <w:bCs/>
        </w:rPr>
        <w:t xml:space="preserve">Événements consommés</w:t>
      </w:r>
      <w:r>
        <w:t xml:space="preserve"> </w:t>
      </w:r>
      <w:r>
        <w:t xml:space="preserve">:</w:t>
      </w:r>
      <w:r>
        <w:t xml:space="preserve"> </w:t>
      </w:r>
      <w:r>
        <w:rPr>
          <w:rStyle w:val="VerbatimChar"/>
        </w:rPr>
        <w:t xml:space="preserve">document.added</w:t>
      </w:r>
      <w:r>
        <w:t xml:space="preserve">,</w:t>
      </w:r>
      <w:r>
        <w:t xml:space="preserve"> </w:t>
      </w:r>
      <w:r>
        <w:rPr>
          <w:rStyle w:val="VerbatimChar"/>
        </w:rPr>
        <w:t xml:space="preserve">user.deleted</w:t>
      </w:r>
    </w:p>
    <w:p>
      <w:pPr>
        <w:pStyle w:val="Compact"/>
        <w:numPr>
          <w:ilvl w:val="0"/>
          <w:numId w:val="1179"/>
        </w:numPr>
      </w:pPr>
      <w:r>
        <w:rPr>
          <w:b/>
          <w:bCs/>
        </w:rPr>
        <w:t xml:space="preserve">Endpoints</w:t>
      </w:r>
      <w:r>
        <w:t xml:space="preserve"> </w:t>
      </w:r>
      <w:r>
        <w:t xml:space="preserve">:</w:t>
      </w:r>
    </w:p>
    <w:p>
      <w:pPr>
        <w:pStyle w:val="Compact"/>
        <w:numPr>
          <w:ilvl w:val="1"/>
          <w:numId w:val="1181"/>
        </w:numPr>
      </w:pPr>
      <w:r>
        <w:rPr>
          <w:rStyle w:val="VerbatimChar"/>
        </w:rPr>
        <w:t xml:space="preserve">POST /dossiers</w:t>
      </w:r>
    </w:p>
    <w:p>
      <w:pPr>
        <w:pStyle w:val="Compact"/>
        <w:numPr>
          <w:ilvl w:val="1"/>
          <w:numId w:val="1181"/>
        </w:numPr>
      </w:pPr>
      <w:r>
        <w:rPr>
          <w:rStyle w:val="VerbatimChar"/>
        </w:rPr>
        <w:t xml:space="preserve">GET /dossiers/:id</w:t>
      </w:r>
    </w:p>
    <w:p>
      <w:pPr>
        <w:pStyle w:val="Compact"/>
        <w:numPr>
          <w:ilvl w:val="1"/>
          <w:numId w:val="1181"/>
        </w:numPr>
      </w:pPr>
      <w:r>
        <w:rPr>
          <w:rStyle w:val="VerbatimChar"/>
        </w:rPr>
        <w:t xml:space="preserve">PATCH /dossiers/:id</w:t>
      </w:r>
    </w:p>
    <w:p>
      <w:pPr>
        <w:pStyle w:val="Compact"/>
        <w:numPr>
          <w:ilvl w:val="1"/>
          <w:numId w:val="1181"/>
        </w:numPr>
      </w:pPr>
      <w:r>
        <w:rPr>
          <w:rStyle w:val="VerbatimChar"/>
        </w:rPr>
        <w:t xml:space="preserve">DELETE /dossiers/:id</w:t>
      </w:r>
    </w:p>
    <w:p>
      <w:pPr>
        <w:pStyle w:val="Compact"/>
        <w:numPr>
          <w:ilvl w:val="1"/>
          <w:numId w:val="1181"/>
        </w:numPr>
      </w:pPr>
      <w:r>
        <w:rPr>
          <w:rStyle w:val="VerbatimChar"/>
        </w:rPr>
        <w:t xml:space="preserve">POST /dossiers/:id/close</w:t>
      </w:r>
    </w:p>
    <w:bookmarkEnd w:id="260"/>
    <w:bookmarkStart w:id="261" w:name="documents-module"/>
    <w:p>
      <w:pPr>
        <w:pStyle w:val="Heading4"/>
      </w:pPr>
      <w:r>
        <w:rPr>
          <w:rStyle w:val="VerbatimChar"/>
        </w:rPr>
        <w:t xml:space="preserve">documents-module</w:t>
      </w:r>
    </w:p>
    <w:p>
      <w:pPr>
        <w:pStyle w:val="Compact"/>
        <w:numPr>
          <w:ilvl w:val="0"/>
          <w:numId w:val="1182"/>
        </w:numPr>
      </w:pPr>
      <w:r>
        <w:rPr>
          <w:b/>
          <w:bCs/>
        </w:rPr>
        <w:t xml:space="preserve">Responsabilité</w:t>
      </w:r>
      <w:r>
        <w:t xml:space="preserve"> </w:t>
      </w:r>
      <w:r>
        <w:t xml:space="preserve">: Gestion documentaire (versionning, signatures)</w:t>
      </w:r>
    </w:p>
    <w:p>
      <w:pPr>
        <w:pStyle w:val="Compact"/>
        <w:numPr>
          <w:ilvl w:val="0"/>
          <w:numId w:val="1182"/>
        </w:numPr>
      </w:pPr>
      <w:r>
        <w:rPr>
          <w:b/>
          <w:bCs/>
        </w:rPr>
        <w:t xml:space="preserve">Technologies</w:t>
      </w:r>
      <w:r>
        <w:t xml:space="preserve"> </w:t>
      </w:r>
      <w:r>
        <w:t xml:space="preserve">: NestJS, S3 (stockage), PDFKit, DocuSign</w:t>
      </w:r>
    </w:p>
    <w:p>
      <w:pPr>
        <w:pStyle w:val="Compact"/>
        <w:numPr>
          <w:ilvl w:val="0"/>
          <w:numId w:val="1182"/>
        </w:numPr>
      </w:pPr>
      <w:r>
        <w:rPr>
          <w:b/>
          <w:bCs/>
        </w:rPr>
        <w:t xml:space="preserve">Fonctionnalités</w:t>
      </w:r>
      <w:r>
        <w:t xml:space="preserve"> </w:t>
      </w:r>
      <w:r>
        <w:t xml:space="preserve">:</w:t>
      </w:r>
    </w:p>
    <w:p>
      <w:pPr>
        <w:pStyle w:val="Compact"/>
        <w:numPr>
          <w:ilvl w:val="1"/>
          <w:numId w:val="1183"/>
        </w:numPr>
      </w:pPr>
      <w:r>
        <w:t xml:space="preserve">Upload/download de documents</w:t>
      </w:r>
    </w:p>
    <w:p>
      <w:pPr>
        <w:pStyle w:val="Compact"/>
        <w:numPr>
          <w:ilvl w:val="1"/>
          <w:numId w:val="1183"/>
        </w:numPr>
      </w:pPr>
      <w:r>
        <w:t xml:space="preserve">Versionning automatique (Git-like)</w:t>
      </w:r>
    </w:p>
    <w:p>
      <w:pPr>
        <w:pStyle w:val="Compact"/>
        <w:numPr>
          <w:ilvl w:val="1"/>
          <w:numId w:val="1183"/>
        </w:numPr>
      </w:pPr>
      <w:r>
        <w:t xml:space="preserve">Signature électronique (intégration DocuSign)</w:t>
      </w:r>
    </w:p>
    <w:p>
      <w:pPr>
        <w:pStyle w:val="Compact"/>
        <w:numPr>
          <w:ilvl w:val="1"/>
          <w:numId w:val="1183"/>
        </w:numPr>
      </w:pPr>
      <w:r>
        <w:t xml:space="preserve">OCR (extraction de texte via Tesseract)</w:t>
      </w:r>
    </w:p>
    <w:p>
      <w:pPr>
        <w:pStyle w:val="Compact"/>
        <w:numPr>
          <w:ilvl w:val="1"/>
          <w:numId w:val="1183"/>
        </w:numPr>
      </w:pPr>
      <w:r>
        <w:t xml:space="preserve">Génération PDF (templates)</w:t>
      </w:r>
    </w:p>
    <w:p>
      <w:pPr>
        <w:pStyle w:val="Compact"/>
        <w:numPr>
          <w:ilvl w:val="0"/>
          <w:numId w:val="1182"/>
        </w:numPr>
      </w:pPr>
      <w:r>
        <w:rPr>
          <w:b/>
          <w:bCs/>
        </w:rPr>
        <w:t xml:space="preserve">Dépendances</w:t>
      </w:r>
      <w:r>
        <w:t xml:space="preserve"> </w:t>
      </w:r>
      <w:r>
        <w:t xml:space="preserve">:</w:t>
      </w:r>
      <w:r>
        <w:t xml:space="preserve"> </w:t>
      </w:r>
      <w:r>
        <w:rPr>
          <w:rStyle w:val="VerbatimChar"/>
        </w:rPr>
        <w:t xml:space="preserve">auth-module</w:t>
      </w:r>
      <w:r>
        <w:t xml:space="preserve">,</w:t>
      </w:r>
      <w:r>
        <w:t xml:space="preserve"> </w:t>
      </w:r>
      <w:r>
        <w:rPr>
          <w:rStyle w:val="VerbatimChar"/>
        </w:rPr>
        <w:t xml:space="preserve">audit-module</w:t>
      </w:r>
      <w:r>
        <w:t xml:space="preserve">,</w:t>
      </w:r>
      <w:r>
        <w:t xml:space="preserve"> </w:t>
      </w:r>
      <w:r>
        <w:rPr>
          <w:rStyle w:val="VerbatimChar"/>
        </w:rPr>
        <w:t xml:space="preserve">dossiers-module</w:t>
      </w:r>
    </w:p>
    <w:p>
      <w:pPr>
        <w:pStyle w:val="Compact"/>
        <w:numPr>
          <w:ilvl w:val="0"/>
          <w:numId w:val="1182"/>
        </w:numPr>
      </w:pPr>
      <w:r>
        <w:rPr>
          <w:b/>
          <w:bCs/>
        </w:rPr>
        <w:t xml:space="preserve">Événements émis</w:t>
      </w:r>
      <w:r>
        <w:t xml:space="preserve"> </w:t>
      </w:r>
      <w:r>
        <w:t xml:space="preserve">:</w:t>
      </w:r>
      <w:r>
        <w:t xml:space="preserve"> </w:t>
      </w:r>
      <w:r>
        <w:rPr>
          <w:rStyle w:val="VerbatimChar"/>
        </w:rPr>
        <w:t xml:space="preserve">document.uploaded</w:t>
      </w:r>
      <w:r>
        <w:t xml:space="preserve">,</w:t>
      </w:r>
      <w:r>
        <w:t xml:space="preserve"> </w:t>
      </w:r>
      <w:r>
        <w:rPr>
          <w:rStyle w:val="VerbatimChar"/>
        </w:rPr>
        <w:t xml:space="preserve">document.signed</w:t>
      </w:r>
      <w:r>
        <w:t xml:space="preserve">,</w:t>
      </w:r>
      <w:r>
        <w:t xml:space="preserve"> </w:t>
      </w:r>
      <w:r>
        <w:rPr>
          <w:rStyle w:val="VerbatimChar"/>
        </w:rPr>
        <w:t xml:space="preserve">document.downloaded</w:t>
      </w:r>
    </w:p>
    <w:p>
      <w:pPr>
        <w:pStyle w:val="Compact"/>
        <w:numPr>
          <w:ilvl w:val="0"/>
          <w:numId w:val="1182"/>
        </w:numPr>
      </w:pPr>
      <w:r>
        <w:rPr>
          <w:b/>
          <w:bCs/>
        </w:rPr>
        <w:t xml:space="preserve">Événements consommés</w:t>
      </w:r>
      <w:r>
        <w:t xml:space="preserve"> </w:t>
      </w:r>
      <w:r>
        <w:t xml:space="preserve">:</w:t>
      </w:r>
      <w:r>
        <w:t xml:space="preserve"> </w:t>
      </w:r>
      <w:r>
        <w:rPr>
          <w:rStyle w:val="VerbatimChar"/>
        </w:rPr>
        <w:t xml:space="preserve">dossier.created</w:t>
      </w:r>
      <w:r>
        <w:t xml:space="preserve">,</w:t>
      </w:r>
      <w:r>
        <w:t xml:space="preserve"> </w:t>
      </w:r>
      <w:r>
        <w:rPr>
          <w:rStyle w:val="VerbatimChar"/>
        </w:rPr>
        <w:t xml:space="preserve">dossier.closed</w:t>
      </w:r>
    </w:p>
    <w:p>
      <w:pPr>
        <w:pStyle w:val="Compact"/>
        <w:numPr>
          <w:ilvl w:val="0"/>
          <w:numId w:val="1182"/>
        </w:numPr>
      </w:pPr>
      <w:r>
        <w:rPr>
          <w:b/>
          <w:bCs/>
        </w:rPr>
        <w:t xml:space="preserve">Endpoints</w:t>
      </w:r>
      <w:r>
        <w:t xml:space="preserve"> </w:t>
      </w:r>
      <w:r>
        <w:t xml:space="preserve">:</w:t>
      </w:r>
    </w:p>
    <w:p>
      <w:pPr>
        <w:pStyle w:val="Compact"/>
        <w:numPr>
          <w:ilvl w:val="1"/>
          <w:numId w:val="1184"/>
        </w:numPr>
      </w:pPr>
      <w:r>
        <w:rPr>
          <w:rStyle w:val="VerbatimChar"/>
        </w:rPr>
        <w:t xml:space="preserve">POST /documents/upload</w:t>
      </w:r>
    </w:p>
    <w:p>
      <w:pPr>
        <w:pStyle w:val="Compact"/>
        <w:numPr>
          <w:ilvl w:val="1"/>
          <w:numId w:val="1184"/>
        </w:numPr>
      </w:pPr>
      <w:r>
        <w:rPr>
          <w:rStyle w:val="VerbatimChar"/>
        </w:rPr>
        <w:t xml:space="preserve">GET /documents/:id/download</w:t>
      </w:r>
    </w:p>
    <w:p>
      <w:pPr>
        <w:pStyle w:val="Compact"/>
        <w:numPr>
          <w:ilvl w:val="1"/>
          <w:numId w:val="1184"/>
        </w:numPr>
      </w:pPr>
      <w:r>
        <w:rPr>
          <w:rStyle w:val="VerbatimChar"/>
        </w:rPr>
        <w:t xml:space="preserve">POST /documents/:id/sign</w:t>
      </w:r>
    </w:p>
    <w:p>
      <w:pPr>
        <w:pStyle w:val="Compact"/>
        <w:numPr>
          <w:ilvl w:val="1"/>
          <w:numId w:val="1184"/>
        </w:numPr>
      </w:pPr>
      <w:r>
        <w:rPr>
          <w:rStyle w:val="VerbatimChar"/>
        </w:rPr>
        <w:t xml:space="preserve">GET /documents/:id/versions</w:t>
      </w:r>
    </w:p>
    <w:bookmarkEnd w:id="261"/>
    <w:bookmarkStart w:id="262" w:name="workflow-module"/>
    <w:p>
      <w:pPr>
        <w:pStyle w:val="Heading4"/>
      </w:pPr>
      <w:r>
        <w:rPr>
          <w:rStyle w:val="VerbatimChar"/>
        </w:rPr>
        <w:t xml:space="preserve">workflow-module</w:t>
      </w:r>
    </w:p>
    <w:p>
      <w:pPr>
        <w:pStyle w:val="Compact"/>
        <w:numPr>
          <w:ilvl w:val="0"/>
          <w:numId w:val="1185"/>
        </w:numPr>
      </w:pPr>
      <w:r>
        <w:rPr>
          <w:b/>
          <w:bCs/>
        </w:rPr>
        <w:t xml:space="preserve">Responsabilité</w:t>
      </w:r>
      <w:r>
        <w:t xml:space="preserve"> </w:t>
      </w:r>
      <w:r>
        <w:t xml:space="preserve">: Orchestration de processus métier (BPMN)</w:t>
      </w:r>
    </w:p>
    <w:p>
      <w:pPr>
        <w:pStyle w:val="Compact"/>
        <w:numPr>
          <w:ilvl w:val="0"/>
          <w:numId w:val="1185"/>
        </w:numPr>
      </w:pPr>
      <w:r>
        <w:rPr>
          <w:b/>
          <w:bCs/>
        </w:rPr>
        <w:t xml:space="preserve">Technologies</w:t>
      </w:r>
      <w:r>
        <w:t xml:space="preserve"> </w:t>
      </w:r>
      <w:r>
        <w:t xml:space="preserve">: Camunda, NestJS</w:t>
      </w:r>
    </w:p>
    <w:p>
      <w:pPr>
        <w:pStyle w:val="Compact"/>
        <w:numPr>
          <w:ilvl w:val="0"/>
          <w:numId w:val="1185"/>
        </w:numPr>
      </w:pPr>
      <w:r>
        <w:rPr>
          <w:b/>
          <w:bCs/>
        </w:rPr>
        <w:t xml:space="preserve">Fonctionnalités</w:t>
      </w:r>
      <w:r>
        <w:t xml:space="preserve"> </w:t>
      </w:r>
      <w:r>
        <w:t xml:space="preserve">:</w:t>
      </w:r>
    </w:p>
    <w:p>
      <w:pPr>
        <w:pStyle w:val="Compact"/>
        <w:numPr>
          <w:ilvl w:val="1"/>
          <w:numId w:val="1186"/>
        </w:numPr>
      </w:pPr>
      <w:r>
        <w:t xml:space="preserve">Définition de workflows (BPMN 2.0)</w:t>
      </w:r>
    </w:p>
    <w:p>
      <w:pPr>
        <w:pStyle w:val="Compact"/>
        <w:numPr>
          <w:ilvl w:val="1"/>
          <w:numId w:val="1186"/>
        </w:numPr>
      </w:pPr>
      <w:r>
        <w:t xml:space="preserve">Exécution de processus (états, transitions)</w:t>
      </w:r>
    </w:p>
    <w:p>
      <w:pPr>
        <w:pStyle w:val="Compact"/>
        <w:numPr>
          <w:ilvl w:val="1"/>
          <w:numId w:val="1186"/>
        </w:numPr>
      </w:pPr>
      <w:r>
        <w:t xml:space="preserve">Tâches humaines (assignation, validation)</w:t>
      </w:r>
    </w:p>
    <w:p>
      <w:pPr>
        <w:pStyle w:val="Compact"/>
        <w:numPr>
          <w:ilvl w:val="1"/>
          <w:numId w:val="1186"/>
        </w:numPr>
      </w:pPr>
      <w:r>
        <w:t xml:space="preserve">Timers et escalades automatiques</w:t>
      </w:r>
    </w:p>
    <w:p>
      <w:pPr>
        <w:pStyle w:val="Compact"/>
        <w:numPr>
          <w:ilvl w:val="0"/>
          <w:numId w:val="1185"/>
        </w:numPr>
      </w:pPr>
      <w:r>
        <w:rPr>
          <w:b/>
          <w:bCs/>
        </w:rPr>
        <w:t xml:space="preserve">Dépendances</w:t>
      </w:r>
      <w:r>
        <w:t xml:space="preserve"> </w:t>
      </w:r>
      <w:r>
        <w:t xml:space="preserve">:</w:t>
      </w:r>
      <w:r>
        <w:t xml:space="preserve"> </w:t>
      </w:r>
      <w:r>
        <w:rPr>
          <w:rStyle w:val="VerbatimChar"/>
        </w:rPr>
        <w:t xml:space="preserve">auth-module</w:t>
      </w:r>
      <w:r>
        <w:t xml:space="preserve">,</w:t>
      </w:r>
      <w:r>
        <w:t xml:space="preserve"> </w:t>
      </w:r>
      <w:r>
        <w:rPr>
          <w:rStyle w:val="VerbatimChar"/>
        </w:rPr>
        <w:t xml:space="preserve">audit-module</w:t>
      </w:r>
      <w:r>
        <w:t xml:space="preserve">,</w:t>
      </w:r>
      <w:r>
        <w:t xml:space="preserve"> </w:t>
      </w:r>
      <w:r>
        <w:rPr>
          <w:rStyle w:val="VerbatimChar"/>
        </w:rPr>
        <w:t xml:space="preserve">notification-module</w:t>
      </w:r>
    </w:p>
    <w:p>
      <w:pPr>
        <w:pStyle w:val="Compact"/>
        <w:numPr>
          <w:ilvl w:val="0"/>
          <w:numId w:val="1185"/>
        </w:numPr>
      </w:pPr>
      <w:r>
        <w:rPr>
          <w:b/>
          <w:bCs/>
        </w:rPr>
        <w:t xml:space="preserve">Événements émis</w:t>
      </w:r>
      <w:r>
        <w:t xml:space="preserve"> </w:t>
      </w:r>
      <w:r>
        <w:t xml:space="preserve">:</w:t>
      </w:r>
      <w:r>
        <w:t xml:space="preserve"> </w:t>
      </w:r>
      <w:r>
        <w:rPr>
          <w:rStyle w:val="VerbatimChar"/>
        </w:rPr>
        <w:t xml:space="preserve">workflow.started</w:t>
      </w:r>
      <w:r>
        <w:t xml:space="preserve">,</w:t>
      </w:r>
      <w:r>
        <w:t xml:space="preserve"> </w:t>
      </w:r>
      <w:r>
        <w:rPr>
          <w:rStyle w:val="VerbatimChar"/>
        </w:rPr>
        <w:t xml:space="preserve">task.assigned</w:t>
      </w:r>
      <w:r>
        <w:t xml:space="preserve">,</w:t>
      </w:r>
      <w:r>
        <w:t xml:space="preserve"> </w:t>
      </w:r>
      <w:r>
        <w:rPr>
          <w:rStyle w:val="VerbatimChar"/>
        </w:rPr>
        <w:t xml:space="preserve">workflow.completed</w:t>
      </w:r>
    </w:p>
    <w:p>
      <w:pPr>
        <w:pStyle w:val="Compact"/>
        <w:numPr>
          <w:ilvl w:val="0"/>
          <w:numId w:val="1185"/>
        </w:numPr>
      </w:pPr>
      <w:r>
        <w:rPr>
          <w:b/>
          <w:bCs/>
        </w:rPr>
        <w:t xml:space="preserve">Événements consommés</w:t>
      </w:r>
      <w:r>
        <w:t xml:space="preserve"> </w:t>
      </w:r>
      <w:r>
        <w:t xml:space="preserve">:</w:t>
      </w:r>
      <w:r>
        <w:t xml:space="preserve"> </w:t>
      </w:r>
      <w:r>
        <w:rPr>
          <w:rStyle w:val="VerbatimChar"/>
        </w:rPr>
        <w:t xml:space="preserve">dossier.created</w:t>
      </w:r>
      <w:r>
        <w:t xml:space="preserve">,</w:t>
      </w:r>
      <w:r>
        <w:t xml:space="preserve"> </w:t>
      </w:r>
      <w:r>
        <w:rPr>
          <w:rStyle w:val="VerbatimChar"/>
        </w:rPr>
        <w:t xml:space="preserve">document.signed</w:t>
      </w:r>
    </w:p>
    <w:p>
      <w:pPr>
        <w:pStyle w:val="Compact"/>
        <w:numPr>
          <w:ilvl w:val="0"/>
          <w:numId w:val="1185"/>
        </w:numPr>
      </w:pPr>
      <w:r>
        <w:rPr>
          <w:b/>
          <w:bCs/>
        </w:rPr>
        <w:t xml:space="preserve">Endpoints</w:t>
      </w:r>
      <w:r>
        <w:t xml:space="preserve"> </w:t>
      </w:r>
      <w:r>
        <w:t xml:space="preserve">:</w:t>
      </w:r>
    </w:p>
    <w:p>
      <w:pPr>
        <w:pStyle w:val="Compact"/>
        <w:numPr>
          <w:ilvl w:val="1"/>
          <w:numId w:val="1187"/>
        </w:numPr>
      </w:pPr>
      <w:r>
        <w:rPr>
          <w:rStyle w:val="VerbatimChar"/>
        </w:rPr>
        <w:t xml:space="preserve">POST /workflows/start</w:t>
      </w:r>
    </w:p>
    <w:p>
      <w:pPr>
        <w:pStyle w:val="Compact"/>
        <w:numPr>
          <w:ilvl w:val="1"/>
          <w:numId w:val="1187"/>
        </w:numPr>
      </w:pPr>
      <w:r>
        <w:rPr>
          <w:rStyle w:val="VerbatimChar"/>
        </w:rPr>
        <w:t xml:space="preserve">GET /workflows/:id/tasks</w:t>
      </w:r>
    </w:p>
    <w:p>
      <w:pPr>
        <w:pStyle w:val="Compact"/>
        <w:numPr>
          <w:ilvl w:val="1"/>
          <w:numId w:val="1187"/>
        </w:numPr>
      </w:pPr>
      <w:r>
        <w:rPr>
          <w:rStyle w:val="VerbatimChar"/>
        </w:rPr>
        <w:t xml:space="preserve">POST /workflows/tasks/:id/complete</w:t>
      </w:r>
    </w:p>
    <w:bookmarkEnd w:id="262"/>
    <w:bookmarkStart w:id="263" w:name="facturation-module"/>
    <w:p>
      <w:pPr>
        <w:pStyle w:val="Heading4"/>
      </w:pPr>
      <w:r>
        <w:rPr>
          <w:rStyle w:val="VerbatimChar"/>
        </w:rPr>
        <w:t xml:space="preserve">facturation-module</w:t>
      </w:r>
    </w:p>
    <w:p>
      <w:pPr>
        <w:pStyle w:val="Compact"/>
        <w:numPr>
          <w:ilvl w:val="0"/>
          <w:numId w:val="1188"/>
        </w:numPr>
      </w:pPr>
      <w:r>
        <w:rPr>
          <w:b/>
          <w:bCs/>
        </w:rPr>
        <w:t xml:space="preserve">Responsabilité</w:t>
      </w:r>
      <w:r>
        <w:t xml:space="preserve"> </w:t>
      </w:r>
      <w:r>
        <w:t xml:space="preserve">: Facturation et comptabilité</w:t>
      </w:r>
    </w:p>
    <w:p>
      <w:pPr>
        <w:pStyle w:val="Compact"/>
        <w:numPr>
          <w:ilvl w:val="0"/>
          <w:numId w:val="1188"/>
        </w:numPr>
      </w:pPr>
      <w:r>
        <w:rPr>
          <w:b/>
          <w:bCs/>
        </w:rPr>
        <w:t xml:space="preserve">Technologies</w:t>
      </w:r>
      <w:r>
        <w:t xml:space="preserve"> </w:t>
      </w:r>
      <w:r>
        <w:t xml:space="preserve">: NestJS, Stripe, PDF generation</w:t>
      </w:r>
    </w:p>
    <w:p>
      <w:pPr>
        <w:pStyle w:val="Compact"/>
        <w:numPr>
          <w:ilvl w:val="0"/>
          <w:numId w:val="1188"/>
        </w:numPr>
      </w:pPr>
      <w:r>
        <w:rPr>
          <w:b/>
          <w:bCs/>
        </w:rPr>
        <w:t xml:space="preserve">Fonctionnalités</w:t>
      </w:r>
      <w:r>
        <w:t xml:space="preserve"> </w:t>
      </w:r>
      <w:r>
        <w:t xml:space="preserve">:</w:t>
      </w:r>
    </w:p>
    <w:p>
      <w:pPr>
        <w:pStyle w:val="Compact"/>
        <w:numPr>
          <w:ilvl w:val="1"/>
          <w:numId w:val="1189"/>
        </w:numPr>
      </w:pPr>
      <w:r>
        <w:t xml:space="preserve">Génération de factures (templates)</w:t>
      </w:r>
    </w:p>
    <w:p>
      <w:pPr>
        <w:pStyle w:val="Compact"/>
        <w:numPr>
          <w:ilvl w:val="1"/>
          <w:numId w:val="1189"/>
        </w:numPr>
      </w:pPr>
      <w:r>
        <w:t xml:space="preserve">Paiements en ligne (Stripe)</w:t>
      </w:r>
    </w:p>
    <w:p>
      <w:pPr>
        <w:pStyle w:val="Compact"/>
        <w:numPr>
          <w:ilvl w:val="1"/>
          <w:numId w:val="1189"/>
        </w:numPr>
      </w:pPr>
      <w:r>
        <w:t xml:space="preserve">Export comptable (CSV, FEC)</w:t>
      </w:r>
    </w:p>
    <w:p>
      <w:pPr>
        <w:pStyle w:val="Compact"/>
        <w:numPr>
          <w:ilvl w:val="1"/>
          <w:numId w:val="1189"/>
        </w:numPr>
      </w:pPr>
      <w:r>
        <w:t xml:space="preserve">Gestion de la TVA</w:t>
      </w:r>
    </w:p>
    <w:p>
      <w:pPr>
        <w:pStyle w:val="Compact"/>
        <w:numPr>
          <w:ilvl w:val="0"/>
          <w:numId w:val="1188"/>
        </w:numPr>
      </w:pPr>
      <w:r>
        <w:rPr>
          <w:b/>
          <w:bCs/>
        </w:rPr>
        <w:t xml:space="preserve">Dépendances</w:t>
      </w:r>
      <w:r>
        <w:t xml:space="preserve"> </w:t>
      </w:r>
      <w:r>
        <w:t xml:space="preserve">:</w:t>
      </w:r>
      <w:r>
        <w:t xml:space="preserve"> </w:t>
      </w:r>
      <w:r>
        <w:rPr>
          <w:rStyle w:val="VerbatimChar"/>
        </w:rPr>
        <w:t xml:space="preserve">auth-module</w:t>
      </w:r>
      <w:r>
        <w:t xml:space="preserve">,</w:t>
      </w:r>
      <w:r>
        <w:t xml:space="preserve"> </w:t>
      </w:r>
      <w:r>
        <w:rPr>
          <w:rStyle w:val="VerbatimChar"/>
        </w:rPr>
        <w:t xml:space="preserve">audit-module</w:t>
      </w:r>
      <w:r>
        <w:t xml:space="preserve">,</w:t>
      </w:r>
      <w:r>
        <w:t xml:space="preserve"> </w:t>
      </w:r>
      <w:r>
        <w:rPr>
          <w:rStyle w:val="VerbatimChar"/>
        </w:rPr>
        <w:t xml:space="preserve">dossiers-module</w:t>
      </w:r>
    </w:p>
    <w:p>
      <w:pPr>
        <w:pStyle w:val="Compact"/>
        <w:numPr>
          <w:ilvl w:val="0"/>
          <w:numId w:val="1188"/>
        </w:numPr>
      </w:pPr>
      <w:r>
        <w:rPr>
          <w:b/>
          <w:bCs/>
        </w:rPr>
        <w:t xml:space="preserve">Événements émis</w:t>
      </w:r>
      <w:r>
        <w:t xml:space="preserve"> </w:t>
      </w:r>
      <w:r>
        <w:t xml:space="preserve">:</w:t>
      </w:r>
      <w:r>
        <w:t xml:space="preserve"> </w:t>
      </w:r>
      <w:r>
        <w:rPr>
          <w:rStyle w:val="VerbatimChar"/>
        </w:rPr>
        <w:t xml:space="preserve">invoice.created</w:t>
      </w:r>
      <w:r>
        <w:t xml:space="preserve">,</w:t>
      </w:r>
      <w:r>
        <w:t xml:space="preserve"> </w:t>
      </w:r>
      <w:r>
        <w:rPr>
          <w:rStyle w:val="VerbatimChar"/>
        </w:rPr>
        <w:t xml:space="preserve">payment.received</w:t>
      </w:r>
    </w:p>
    <w:p>
      <w:pPr>
        <w:pStyle w:val="Compact"/>
        <w:numPr>
          <w:ilvl w:val="0"/>
          <w:numId w:val="1188"/>
        </w:numPr>
      </w:pPr>
      <w:r>
        <w:rPr>
          <w:b/>
          <w:bCs/>
        </w:rPr>
        <w:t xml:space="preserve">Événements consommés</w:t>
      </w:r>
      <w:r>
        <w:t xml:space="preserve"> </w:t>
      </w:r>
      <w:r>
        <w:t xml:space="preserve">:</w:t>
      </w:r>
      <w:r>
        <w:t xml:space="preserve"> </w:t>
      </w:r>
      <w:r>
        <w:rPr>
          <w:rStyle w:val="VerbatimChar"/>
        </w:rPr>
        <w:t xml:space="preserve">dossier.closed</w:t>
      </w:r>
    </w:p>
    <w:p>
      <w:pPr>
        <w:pStyle w:val="Compact"/>
        <w:numPr>
          <w:ilvl w:val="0"/>
          <w:numId w:val="1188"/>
        </w:numPr>
      </w:pPr>
      <w:r>
        <w:rPr>
          <w:b/>
          <w:bCs/>
        </w:rPr>
        <w:t xml:space="preserve">Endpoints</w:t>
      </w:r>
      <w:r>
        <w:t xml:space="preserve"> </w:t>
      </w:r>
      <w:r>
        <w:t xml:space="preserve">:</w:t>
      </w:r>
    </w:p>
    <w:p>
      <w:pPr>
        <w:pStyle w:val="Compact"/>
        <w:numPr>
          <w:ilvl w:val="1"/>
          <w:numId w:val="1190"/>
        </w:numPr>
      </w:pPr>
      <w:r>
        <w:rPr>
          <w:rStyle w:val="VerbatimChar"/>
        </w:rPr>
        <w:t xml:space="preserve">POST /invoices</w:t>
      </w:r>
    </w:p>
    <w:p>
      <w:pPr>
        <w:pStyle w:val="Compact"/>
        <w:numPr>
          <w:ilvl w:val="1"/>
          <w:numId w:val="1190"/>
        </w:numPr>
      </w:pPr>
      <w:r>
        <w:rPr>
          <w:rStyle w:val="VerbatimChar"/>
        </w:rPr>
        <w:t xml:space="preserve">GET /invoices/:id/pdf</w:t>
      </w:r>
    </w:p>
    <w:p>
      <w:pPr>
        <w:pStyle w:val="Compact"/>
        <w:numPr>
          <w:ilvl w:val="1"/>
          <w:numId w:val="1190"/>
        </w:numPr>
      </w:pPr>
      <w:r>
        <w:rPr>
          <w:rStyle w:val="VerbatimChar"/>
        </w:rPr>
        <w:t xml:space="preserve">POST /invoices/:id/pay</w:t>
      </w:r>
    </w:p>
    <w:bookmarkEnd w:id="263"/>
    <w:bookmarkEnd w:id="264"/>
    <w:bookmarkStart w:id="269" w:name="anneau-3-intégrations-apis-externes"/>
    <w:p>
      <w:pPr>
        <w:pStyle w:val="Heading3"/>
      </w:pPr>
      <w:r>
        <w:t xml:space="preserve">2.4. Anneau 3 : Intégrations (APIs externes)</w:t>
      </w:r>
    </w:p>
    <w:bookmarkStart w:id="265" w:name="api-gateway-module"/>
    <w:p>
      <w:pPr>
        <w:pStyle w:val="Heading4"/>
      </w:pPr>
      <w:r>
        <w:rPr>
          <w:rStyle w:val="VerbatimChar"/>
        </w:rPr>
        <w:t xml:space="preserve">api-gateway-module</w:t>
      </w:r>
    </w:p>
    <w:p>
      <w:pPr>
        <w:pStyle w:val="Compact"/>
        <w:numPr>
          <w:ilvl w:val="0"/>
          <w:numId w:val="1191"/>
        </w:numPr>
      </w:pPr>
      <w:r>
        <w:rPr>
          <w:b/>
          <w:bCs/>
        </w:rPr>
        <w:t xml:space="preserve">Responsabilité</w:t>
      </w:r>
      <w:r>
        <w:t xml:space="preserve"> </w:t>
      </w:r>
      <w:r>
        <w:t xml:space="preserve">: Exposition REST/GraphQL unifiée</w:t>
      </w:r>
    </w:p>
    <w:p>
      <w:pPr>
        <w:pStyle w:val="Compact"/>
        <w:numPr>
          <w:ilvl w:val="0"/>
          <w:numId w:val="1191"/>
        </w:numPr>
      </w:pPr>
      <w:r>
        <w:rPr>
          <w:b/>
          <w:bCs/>
        </w:rPr>
        <w:t xml:space="preserve">Technologies</w:t>
      </w:r>
      <w:r>
        <w:t xml:space="preserve"> </w:t>
      </w:r>
      <w:r>
        <w:t xml:space="preserve">: NestJS, Apollo (GraphQL)</w:t>
      </w:r>
    </w:p>
    <w:p>
      <w:pPr>
        <w:pStyle w:val="Compact"/>
        <w:numPr>
          <w:ilvl w:val="0"/>
          <w:numId w:val="1191"/>
        </w:numPr>
      </w:pPr>
      <w:r>
        <w:rPr>
          <w:b/>
          <w:bCs/>
        </w:rPr>
        <w:t xml:space="preserve">Fonctionnalités</w:t>
      </w:r>
      <w:r>
        <w:t xml:space="preserve"> </w:t>
      </w:r>
      <w:r>
        <w:t xml:space="preserve">:</w:t>
      </w:r>
    </w:p>
    <w:p>
      <w:pPr>
        <w:pStyle w:val="Compact"/>
        <w:numPr>
          <w:ilvl w:val="1"/>
          <w:numId w:val="1192"/>
        </w:numPr>
      </w:pPr>
      <w:r>
        <w:t xml:space="preserve">Routage vers les modules métier</w:t>
      </w:r>
    </w:p>
    <w:p>
      <w:pPr>
        <w:pStyle w:val="Compact"/>
        <w:numPr>
          <w:ilvl w:val="1"/>
          <w:numId w:val="1192"/>
        </w:numPr>
      </w:pPr>
      <w:r>
        <w:t xml:space="preserve">Rate limiting (par utilisateur/IP)</w:t>
      </w:r>
    </w:p>
    <w:p>
      <w:pPr>
        <w:pStyle w:val="Compact"/>
        <w:numPr>
          <w:ilvl w:val="1"/>
          <w:numId w:val="1192"/>
        </w:numPr>
      </w:pPr>
      <w:r>
        <w:t xml:space="preserve">API versioning (</w:t>
      </w:r>
      <w:r>
        <w:rPr>
          <w:rStyle w:val="VerbatimChar"/>
        </w:rPr>
        <w:t xml:space="preserve">/v1</w:t>
      </w:r>
      <w:r>
        <w:t xml:space="preserve">,</w:t>
      </w:r>
      <w:r>
        <w:t xml:space="preserve"> </w:t>
      </w:r>
      <w:r>
        <w:rPr>
          <w:rStyle w:val="VerbatimChar"/>
        </w:rPr>
        <w:t xml:space="preserve">/v2</w:t>
      </w:r>
      <w:r>
        <w:t xml:space="preserve">)</w:t>
      </w:r>
    </w:p>
    <w:p>
      <w:pPr>
        <w:pStyle w:val="Compact"/>
        <w:numPr>
          <w:ilvl w:val="1"/>
          <w:numId w:val="1192"/>
        </w:numPr>
      </w:pPr>
      <w:r>
        <w:t xml:space="preserve">Swagger/OpenAPI automatique</w:t>
      </w:r>
    </w:p>
    <w:p>
      <w:pPr>
        <w:pStyle w:val="Compact"/>
        <w:numPr>
          <w:ilvl w:val="0"/>
          <w:numId w:val="1191"/>
        </w:numPr>
      </w:pPr>
      <w:r>
        <w:rPr>
          <w:b/>
          <w:bCs/>
        </w:rPr>
        <w:t xml:space="preserve">Dépendances</w:t>
      </w:r>
      <w:r>
        <w:t xml:space="preserve"> </w:t>
      </w:r>
      <w:r>
        <w:t xml:space="preserve">:</w:t>
      </w:r>
      <w:r>
        <w:t xml:space="preserve"> </w:t>
      </w:r>
      <w:r>
        <w:rPr>
          <w:rStyle w:val="VerbatimChar"/>
        </w:rPr>
        <w:t xml:space="preserve">auth-module</w:t>
      </w:r>
      <w:r>
        <w:t xml:space="preserve">,</w:t>
      </w:r>
      <w:r>
        <w:t xml:space="preserve"> </w:t>
      </w:r>
      <w:r>
        <w:rPr>
          <w:rStyle w:val="VerbatimChar"/>
        </w:rPr>
        <w:t xml:space="preserve">logger-module</w:t>
      </w:r>
    </w:p>
    <w:p>
      <w:pPr>
        <w:pStyle w:val="Compact"/>
        <w:numPr>
          <w:ilvl w:val="0"/>
          <w:numId w:val="1191"/>
        </w:numPr>
      </w:pPr>
      <w:r>
        <w:rPr>
          <w:b/>
          <w:bCs/>
        </w:rPr>
        <w:t xml:space="preserve">Endpoints</w:t>
      </w:r>
      <w:r>
        <w:t xml:space="preserve"> </w:t>
      </w:r>
      <w:r>
        <w:t xml:space="preserve">: Tous les endpoints publics passent par ici</w:t>
      </w:r>
    </w:p>
    <w:bookmarkEnd w:id="265"/>
    <w:bookmarkStart w:id="266" w:name="webhooks-module"/>
    <w:p>
      <w:pPr>
        <w:pStyle w:val="Heading4"/>
      </w:pPr>
      <w:r>
        <w:rPr>
          <w:rStyle w:val="VerbatimChar"/>
        </w:rPr>
        <w:t xml:space="preserve">webhooks-module</w:t>
      </w:r>
    </w:p>
    <w:p>
      <w:pPr>
        <w:pStyle w:val="Compact"/>
        <w:numPr>
          <w:ilvl w:val="0"/>
          <w:numId w:val="1193"/>
        </w:numPr>
      </w:pPr>
      <w:r>
        <w:rPr>
          <w:b/>
          <w:bCs/>
        </w:rPr>
        <w:t xml:space="preserve">Responsabilité</w:t>
      </w:r>
      <w:r>
        <w:t xml:space="preserve"> </w:t>
      </w:r>
      <w:r>
        <w:t xml:space="preserve">: Intégrations tierces (webhooks sortants/entrants)</w:t>
      </w:r>
    </w:p>
    <w:p>
      <w:pPr>
        <w:pStyle w:val="Compact"/>
        <w:numPr>
          <w:ilvl w:val="0"/>
          <w:numId w:val="1193"/>
        </w:numPr>
      </w:pPr>
      <w:r>
        <w:rPr>
          <w:b/>
          <w:bCs/>
        </w:rPr>
        <w:t xml:space="preserve">Technologies</w:t>
      </w:r>
      <w:r>
        <w:t xml:space="preserve"> </w:t>
      </w:r>
      <w:r>
        <w:t xml:space="preserve">: NestJS, Bull (queues)</w:t>
      </w:r>
    </w:p>
    <w:p>
      <w:pPr>
        <w:pStyle w:val="Compact"/>
        <w:numPr>
          <w:ilvl w:val="0"/>
          <w:numId w:val="1193"/>
        </w:numPr>
      </w:pPr>
      <w:r>
        <w:rPr>
          <w:b/>
          <w:bCs/>
        </w:rPr>
        <w:t xml:space="preserve">Fonctionnalités</w:t>
      </w:r>
      <w:r>
        <w:t xml:space="preserve"> </w:t>
      </w:r>
      <w:r>
        <w:t xml:space="preserve">:</w:t>
      </w:r>
    </w:p>
    <w:p>
      <w:pPr>
        <w:pStyle w:val="Compact"/>
        <w:numPr>
          <w:ilvl w:val="1"/>
          <w:numId w:val="1194"/>
        </w:numPr>
      </w:pPr>
      <w:r>
        <w:t xml:space="preserve">Webhooks sortants (notifier des services externes)</w:t>
      </w:r>
    </w:p>
    <w:p>
      <w:pPr>
        <w:pStyle w:val="Compact"/>
        <w:numPr>
          <w:ilvl w:val="1"/>
          <w:numId w:val="1194"/>
        </w:numPr>
      </w:pPr>
      <w:r>
        <w:t xml:space="preserve">Webhooks entrants (Stripe, DocuSign, Twilio)</w:t>
      </w:r>
    </w:p>
    <w:p>
      <w:pPr>
        <w:pStyle w:val="Compact"/>
        <w:numPr>
          <w:ilvl w:val="1"/>
          <w:numId w:val="1194"/>
        </w:numPr>
      </w:pPr>
      <w:r>
        <w:t xml:space="preserve">Retry automatique avec backoff exponentiel</w:t>
      </w:r>
    </w:p>
    <w:p>
      <w:pPr>
        <w:pStyle w:val="Compact"/>
        <w:numPr>
          <w:ilvl w:val="1"/>
          <w:numId w:val="1194"/>
        </w:numPr>
      </w:pPr>
      <w:r>
        <w:t xml:space="preserve">Validation de signatures (HMAC)</w:t>
      </w:r>
    </w:p>
    <w:p>
      <w:pPr>
        <w:pStyle w:val="Compact"/>
        <w:numPr>
          <w:ilvl w:val="0"/>
          <w:numId w:val="1193"/>
        </w:numPr>
      </w:pPr>
      <w:r>
        <w:rPr>
          <w:b/>
          <w:bCs/>
        </w:rPr>
        <w:t xml:space="preserve">Dépendances</w:t>
      </w:r>
      <w:r>
        <w:t xml:space="preserve"> </w:t>
      </w:r>
      <w:r>
        <w:t xml:space="preserve">:</w:t>
      </w:r>
      <w:r>
        <w:t xml:space="preserve"> </w:t>
      </w:r>
      <w:r>
        <w:rPr>
          <w:rStyle w:val="VerbatimChar"/>
        </w:rPr>
        <w:t xml:space="preserve">auth-module</w:t>
      </w:r>
      <w:r>
        <w:t xml:space="preserve">,</w:t>
      </w:r>
      <w:r>
        <w:t xml:space="preserve"> </w:t>
      </w:r>
      <w:r>
        <w:rPr>
          <w:rStyle w:val="VerbatimChar"/>
        </w:rPr>
        <w:t xml:space="preserve">audit-module</w:t>
      </w:r>
    </w:p>
    <w:p>
      <w:pPr>
        <w:pStyle w:val="Compact"/>
        <w:numPr>
          <w:ilvl w:val="0"/>
          <w:numId w:val="1193"/>
        </w:numPr>
      </w:pPr>
      <w:r>
        <w:rPr>
          <w:b/>
          <w:bCs/>
        </w:rPr>
        <w:t xml:space="preserve">Événements consommés</w:t>
      </w:r>
      <w:r>
        <w:t xml:space="preserve"> </w:t>
      </w:r>
      <w:r>
        <w:t xml:space="preserve">: tous (peut relayer vers externe)</w:t>
      </w:r>
    </w:p>
    <w:p>
      <w:pPr>
        <w:pStyle w:val="Compact"/>
        <w:numPr>
          <w:ilvl w:val="0"/>
          <w:numId w:val="1193"/>
        </w:numPr>
      </w:pPr>
      <w:r>
        <w:rPr>
          <w:b/>
          <w:bCs/>
        </w:rPr>
        <w:t xml:space="preserve">Endpoints</w:t>
      </w:r>
      <w:r>
        <w:t xml:space="preserve"> </w:t>
      </w:r>
      <w:r>
        <w:t xml:space="preserve">:</w:t>
      </w:r>
    </w:p>
    <w:p>
      <w:pPr>
        <w:pStyle w:val="Compact"/>
        <w:numPr>
          <w:ilvl w:val="1"/>
          <w:numId w:val="1195"/>
        </w:numPr>
      </w:pPr>
      <w:r>
        <w:rPr>
          <w:rStyle w:val="VerbatimChar"/>
        </w:rPr>
        <w:t xml:space="preserve">POST /webhooks/stripe</w:t>
      </w:r>
    </w:p>
    <w:p>
      <w:pPr>
        <w:pStyle w:val="Compact"/>
        <w:numPr>
          <w:ilvl w:val="1"/>
          <w:numId w:val="1195"/>
        </w:numPr>
      </w:pPr>
      <w:r>
        <w:rPr>
          <w:rStyle w:val="VerbatimChar"/>
        </w:rPr>
        <w:t xml:space="preserve">POST /webhooks/docusign</w:t>
      </w:r>
    </w:p>
    <w:bookmarkEnd w:id="266"/>
    <w:bookmarkStart w:id="267" w:name="export-module"/>
    <w:p>
      <w:pPr>
        <w:pStyle w:val="Heading4"/>
      </w:pPr>
      <w:r>
        <w:rPr>
          <w:rStyle w:val="VerbatimChar"/>
        </w:rPr>
        <w:t xml:space="preserve">export-module</w:t>
      </w:r>
    </w:p>
    <w:p>
      <w:pPr>
        <w:pStyle w:val="Compact"/>
        <w:numPr>
          <w:ilvl w:val="0"/>
          <w:numId w:val="1196"/>
        </w:numPr>
      </w:pPr>
      <w:r>
        <w:rPr>
          <w:b/>
          <w:bCs/>
        </w:rPr>
        <w:t xml:space="preserve">Responsabilité</w:t>
      </w:r>
      <w:r>
        <w:t xml:space="preserve"> </w:t>
      </w:r>
      <w:r>
        <w:t xml:space="preserve">: Génération de rapports et exports</w:t>
      </w:r>
    </w:p>
    <w:p>
      <w:pPr>
        <w:pStyle w:val="Compact"/>
        <w:numPr>
          <w:ilvl w:val="0"/>
          <w:numId w:val="1196"/>
        </w:numPr>
      </w:pPr>
      <w:r>
        <w:rPr>
          <w:b/>
          <w:bCs/>
        </w:rPr>
        <w:t xml:space="preserve">Technologies</w:t>
      </w:r>
      <w:r>
        <w:t xml:space="preserve"> </w:t>
      </w:r>
      <w:r>
        <w:t xml:space="preserve">: Puppeteer (PDF), ExcelJS, Pandoc</w:t>
      </w:r>
    </w:p>
    <w:p>
      <w:pPr>
        <w:pStyle w:val="Compact"/>
        <w:numPr>
          <w:ilvl w:val="0"/>
          <w:numId w:val="1196"/>
        </w:numPr>
      </w:pPr>
      <w:r>
        <w:rPr>
          <w:b/>
          <w:bCs/>
        </w:rPr>
        <w:t xml:space="preserve">Fonctionnalités</w:t>
      </w:r>
      <w:r>
        <w:t xml:space="preserve"> </w:t>
      </w:r>
      <w:r>
        <w:t xml:space="preserve">:</w:t>
      </w:r>
    </w:p>
    <w:p>
      <w:pPr>
        <w:pStyle w:val="Compact"/>
        <w:numPr>
          <w:ilvl w:val="1"/>
          <w:numId w:val="1197"/>
        </w:numPr>
      </w:pPr>
      <w:r>
        <w:t xml:space="preserve">Export PDF (dossiers, factures, audits)</w:t>
      </w:r>
    </w:p>
    <w:p>
      <w:pPr>
        <w:pStyle w:val="Compact"/>
        <w:numPr>
          <w:ilvl w:val="1"/>
          <w:numId w:val="1197"/>
        </w:numPr>
      </w:pPr>
      <w:r>
        <w:t xml:space="preserve">Export Excel (données tabulaires)</w:t>
      </w:r>
    </w:p>
    <w:p>
      <w:pPr>
        <w:pStyle w:val="Compact"/>
        <w:numPr>
          <w:ilvl w:val="1"/>
          <w:numId w:val="1197"/>
        </w:numPr>
      </w:pPr>
      <w:r>
        <w:t xml:space="preserve">Export Word (templates de contrats)</w:t>
      </w:r>
    </w:p>
    <w:p>
      <w:pPr>
        <w:pStyle w:val="Compact"/>
        <w:numPr>
          <w:ilvl w:val="1"/>
          <w:numId w:val="1197"/>
        </w:numPr>
      </w:pPr>
      <w:r>
        <w:t xml:space="preserve">Génération asynchrone (queue)</w:t>
      </w:r>
    </w:p>
    <w:p>
      <w:pPr>
        <w:pStyle w:val="Compact"/>
        <w:numPr>
          <w:ilvl w:val="0"/>
          <w:numId w:val="1196"/>
        </w:numPr>
      </w:pPr>
      <w:r>
        <w:rPr>
          <w:b/>
          <w:bCs/>
        </w:rPr>
        <w:t xml:space="preserve">Dépendances</w:t>
      </w:r>
      <w:r>
        <w:t xml:space="preserve"> </w:t>
      </w:r>
      <w:r>
        <w:t xml:space="preserve">:</w:t>
      </w:r>
      <w:r>
        <w:t xml:space="preserve"> </w:t>
      </w:r>
      <w:r>
        <w:rPr>
          <w:rStyle w:val="VerbatimChar"/>
        </w:rPr>
        <w:t xml:space="preserve">dossiers-module</w:t>
      </w:r>
      <w:r>
        <w:t xml:space="preserve">,</w:t>
      </w:r>
      <w:r>
        <w:t xml:space="preserve"> </w:t>
      </w:r>
      <w:r>
        <w:rPr>
          <w:rStyle w:val="VerbatimChar"/>
        </w:rPr>
        <w:t xml:space="preserve">documents-module</w:t>
      </w:r>
      <w:r>
        <w:t xml:space="preserve">,</w:t>
      </w:r>
      <w:r>
        <w:t xml:space="preserve"> </w:t>
      </w:r>
      <w:r>
        <w:rPr>
          <w:rStyle w:val="VerbatimChar"/>
        </w:rPr>
        <w:t xml:space="preserve">audit-module</w:t>
      </w:r>
    </w:p>
    <w:p>
      <w:pPr>
        <w:pStyle w:val="Compact"/>
        <w:numPr>
          <w:ilvl w:val="0"/>
          <w:numId w:val="1196"/>
        </w:numPr>
      </w:pPr>
      <w:r>
        <w:rPr>
          <w:b/>
          <w:bCs/>
        </w:rPr>
        <w:t xml:space="preserve">Événements consommés</w:t>
      </w:r>
      <w:r>
        <w:t xml:space="preserve"> </w:t>
      </w:r>
      <w:r>
        <w:t xml:space="preserve">:</w:t>
      </w:r>
      <w:r>
        <w:t xml:space="preserve"> </w:t>
      </w:r>
      <w:r>
        <w:rPr>
          <w:rStyle w:val="VerbatimChar"/>
        </w:rPr>
        <w:t xml:space="preserve">export.requested</w:t>
      </w:r>
    </w:p>
    <w:p>
      <w:pPr>
        <w:pStyle w:val="Compact"/>
        <w:numPr>
          <w:ilvl w:val="0"/>
          <w:numId w:val="1196"/>
        </w:numPr>
      </w:pPr>
      <w:r>
        <w:rPr>
          <w:b/>
          <w:bCs/>
        </w:rPr>
        <w:t xml:space="preserve">Endpoints</w:t>
      </w:r>
      <w:r>
        <w:t xml:space="preserve"> </w:t>
      </w:r>
      <w:r>
        <w:t xml:space="preserve">:</w:t>
      </w:r>
    </w:p>
    <w:p>
      <w:pPr>
        <w:pStyle w:val="Compact"/>
        <w:numPr>
          <w:ilvl w:val="1"/>
          <w:numId w:val="1198"/>
        </w:numPr>
      </w:pPr>
      <w:r>
        <w:rPr>
          <w:rStyle w:val="VerbatimChar"/>
        </w:rPr>
        <w:t xml:space="preserve">POST /exports/pdf</w:t>
      </w:r>
    </w:p>
    <w:p>
      <w:pPr>
        <w:pStyle w:val="Compact"/>
        <w:numPr>
          <w:ilvl w:val="1"/>
          <w:numId w:val="1198"/>
        </w:numPr>
      </w:pPr>
      <w:r>
        <w:rPr>
          <w:rStyle w:val="VerbatimChar"/>
        </w:rPr>
        <w:t xml:space="preserve">POST /exports/excel</w:t>
      </w:r>
    </w:p>
    <w:p>
      <w:pPr>
        <w:pStyle w:val="Compact"/>
        <w:numPr>
          <w:ilvl w:val="1"/>
          <w:numId w:val="1198"/>
        </w:numPr>
      </w:pPr>
      <w:r>
        <w:rPr>
          <w:rStyle w:val="VerbatimChar"/>
        </w:rPr>
        <w:t xml:space="preserve">GET /exports/:id/download</w:t>
      </w:r>
    </w:p>
    <w:bookmarkEnd w:id="267"/>
    <w:bookmarkStart w:id="268" w:name="search-module"/>
    <w:p>
      <w:pPr>
        <w:pStyle w:val="Heading4"/>
      </w:pPr>
      <w:r>
        <w:rPr>
          <w:rStyle w:val="VerbatimChar"/>
        </w:rPr>
        <w:t xml:space="preserve">search-module</w:t>
      </w:r>
    </w:p>
    <w:p>
      <w:pPr>
        <w:pStyle w:val="Compact"/>
        <w:numPr>
          <w:ilvl w:val="0"/>
          <w:numId w:val="1199"/>
        </w:numPr>
      </w:pPr>
      <w:r>
        <w:rPr>
          <w:b/>
          <w:bCs/>
        </w:rPr>
        <w:t xml:space="preserve">Responsabilité</w:t>
      </w:r>
      <w:r>
        <w:t xml:space="preserve"> </w:t>
      </w:r>
      <w:r>
        <w:t xml:space="preserve">: Recherche full-text avancée</w:t>
      </w:r>
    </w:p>
    <w:p>
      <w:pPr>
        <w:pStyle w:val="Compact"/>
        <w:numPr>
          <w:ilvl w:val="0"/>
          <w:numId w:val="1199"/>
        </w:numPr>
      </w:pPr>
      <w:r>
        <w:rPr>
          <w:b/>
          <w:bCs/>
        </w:rPr>
        <w:t xml:space="preserve">Technologies</w:t>
      </w:r>
      <w:r>
        <w:t xml:space="preserve"> </w:t>
      </w:r>
      <w:r>
        <w:t xml:space="preserve">: ElasticSearch, NestJS</w:t>
      </w:r>
    </w:p>
    <w:p>
      <w:pPr>
        <w:pStyle w:val="Compact"/>
        <w:numPr>
          <w:ilvl w:val="0"/>
          <w:numId w:val="1199"/>
        </w:numPr>
      </w:pPr>
      <w:r>
        <w:rPr>
          <w:b/>
          <w:bCs/>
        </w:rPr>
        <w:t xml:space="preserve">Fonctionnalités</w:t>
      </w:r>
      <w:r>
        <w:t xml:space="preserve"> </w:t>
      </w:r>
      <w:r>
        <w:t xml:space="preserve">:</w:t>
      </w:r>
    </w:p>
    <w:p>
      <w:pPr>
        <w:pStyle w:val="Compact"/>
        <w:numPr>
          <w:ilvl w:val="1"/>
          <w:numId w:val="1200"/>
        </w:numPr>
      </w:pPr>
      <w:r>
        <w:t xml:space="preserve">Indexation de dossiers, documents, clients</w:t>
      </w:r>
    </w:p>
    <w:p>
      <w:pPr>
        <w:pStyle w:val="Compact"/>
        <w:numPr>
          <w:ilvl w:val="1"/>
          <w:numId w:val="1200"/>
        </w:numPr>
      </w:pPr>
      <w:r>
        <w:t xml:space="preserve">Recherche avec filtres et facettes</w:t>
      </w:r>
    </w:p>
    <w:p>
      <w:pPr>
        <w:pStyle w:val="Compact"/>
        <w:numPr>
          <w:ilvl w:val="1"/>
          <w:numId w:val="1200"/>
        </w:numPr>
      </w:pPr>
      <w:r>
        <w:t xml:space="preserve">Autocomplétion</w:t>
      </w:r>
    </w:p>
    <w:p>
      <w:pPr>
        <w:pStyle w:val="Compact"/>
        <w:numPr>
          <w:ilvl w:val="1"/>
          <w:numId w:val="1200"/>
        </w:numPr>
      </w:pPr>
      <w:r>
        <w:t xml:space="preserve">Recherche phonétique (noms propres)</w:t>
      </w:r>
    </w:p>
    <w:p>
      <w:pPr>
        <w:pStyle w:val="Compact"/>
        <w:numPr>
          <w:ilvl w:val="0"/>
          <w:numId w:val="1199"/>
        </w:numPr>
      </w:pPr>
      <w:r>
        <w:rPr>
          <w:b/>
          <w:bCs/>
        </w:rPr>
        <w:t xml:space="preserve">Dépendances</w:t>
      </w:r>
      <w:r>
        <w:t xml:space="preserve"> </w:t>
      </w:r>
      <w:r>
        <w:t xml:space="preserve">:</w:t>
      </w:r>
      <w:r>
        <w:t xml:space="preserve"> </w:t>
      </w:r>
      <w:r>
        <w:rPr>
          <w:rStyle w:val="VerbatimChar"/>
        </w:rPr>
        <w:t xml:space="preserve">dossiers-module</w:t>
      </w:r>
      <w:r>
        <w:t xml:space="preserve">,</w:t>
      </w:r>
      <w:r>
        <w:t xml:space="preserve"> </w:t>
      </w:r>
      <w:r>
        <w:rPr>
          <w:rStyle w:val="VerbatimChar"/>
        </w:rPr>
        <w:t xml:space="preserve">documents-module</w:t>
      </w:r>
    </w:p>
    <w:p>
      <w:pPr>
        <w:pStyle w:val="Compact"/>
        <w:numPr>
          <w:ilvl w:val="0"/>
          <w:numId w:val="1199"/>
        </w:numPr>
      </w:pPr>
      <w:r>
        <w:rPr>
          <w:b/>
          <w:bCs/>
        </w:rPr>
        <w:t xml:space="preserve">Événements consommés</w:t>
      </w:r>
      <w:r>
        <w:t xml:space="preserve"> </w:t>
      </w:r>
      <w:r>
        <w:t xml:space="preserve">:</w:t>
      </w:r>
      <w:r>
        <w:t xml:space="preserve"> </w:t>
      </w:r>
      <w:r>
        <w:rPr>
          <w:rStyle w:val="VerbatimChar"/>
        </w:rPr>
        <w:t xml:space="preserve">dossier.created</w:t>
      </w:r>
      <w:r>
        <w:t xml:space="preserve">,</w:t>
      </w:r>
      <w:r>
        <w:t xml:space="preserve"> </w:t>
      </w:r>
      <w:r>
        <w:rPr>
          <w:rStyle w:val="VerbatimChar"/>
        </w:rPr>
        <w:t xml:space="preserve">document.uploaded</w:t>
      </w:r>
      <w:r>
        <w:t xml:space="preserve"> </w:t>
      </w:r>
      <w:r>
        <w:t xml:space="preserve">(réindexation)</w:t>
      </w:r>
    </w:p>
    <w:p>
      <w:pPr>
        <w:pStyle w:val="Compact"/>
        <w:numPr>
          <w:ilvl w:val="0"/>
          <w:numId w:val="1199"/>
        </w:numPr>
      </w:pPr>
      <w:r>
        <w:rPr>
          <w:b/>
          <w:bCs/>
        </w:rPr>
        <w:t xml:space="preserve">Endpoints</w:t>
      </w:r>
      <w:r>
        <w:t xml:space="preserve"> </w:t>
      </w:r>
      <w:r>
        <w:t xml:space="preserve">:</w:t>
      </w:r>
    </w:p>
    <w:p>
      <w:pPr>
        <w:pStyle w:val="Compact"/>
        <w:numPr>
          <w:ilvl w:val="1"/>
          <w:numId w:val="1201"/>
        </w:numPr>
      </w:pPr>
      <w:r>
        <w:rPr>
          <w:rStyle w:val="VerbatimChar"/>
        </w:rPr>
        <w:t xml:space="preserve">GET /search?q=contrat&amp;type=dossier</w:t>
      </w:r>
    </w:p>
    <w:p>
      <w:pPr>
        <w:pStyle w:val="Compact"/>
        <w:numPr>
          <w:ilvl w:val="1"/>
          <w:numId w:val="1201"/>
        </w:numPr>
      </w:pPr>
      <w:r>
        <w:rPr>
          <w:rStyle w:val="VerbatimChar"/>
        </w:rPr>
        <w:t xml:space="preserve">GET /search/suggest?q=dupon</w:t>
      </w:r>
    </w:p>
    <w:bookmarkEnd w:id="268"/>
    <w:bookmarkEnd w:id="269"/>
    <w:bookmarkEnd w:id="270"/>
    <w:bookmarkStart w:id="271" w:name="matrice-de-dépendances"/>
    <w:p>
      <w:pPr>
        <w:pStyle w:val="Heading2"/>
      </w:pPr>
      <w:r>
        <w:t xml:space="preserve">3. Matrice de dépendances</w:t>
      </w:r>
    </w:p>
    <w:p>
      <w:pPr>
        <w:pStyle w:val="SourceCode"/>
      </w:pPr>
      <w:r>
        <w:rPr>
          <w:rStyle w:val="VerbatimChar"/>
        </w:rPr>
        <w:t xml:space="preserve">graph TD</w:t>
      </w:r>
      <w:r>
        <w:br/>
      </w:r>
      <w:r>
        <w:rPr>
          <w:rStyle w:val="VerbatimChar"/>
        </w:rPr>
        <w:t xml:space="preserve">    MetaKernel[Meta-Kernel]</w:t>
      </w:r>
      <w:r>
        <w:br/>
      </w:r>
      <w:r>
        <w:rPr>
          <w:rStyle w:val="VerbatimChar"/>
        </w:rPr>
        <w:t xml:space="preserve">    Config[config-module]</w:t>
      </w:r>
      <w:r>
        <w:br/>
      </w:r>
      <w:r>
        <w:rPr>
          <w:rStyle w:val="VerbatimChar"/>
        </w:rPr>
        <w:t xml:space="preserve">    Auth[auth-module]</w:t>
      </w:r>
      <w:r>
        <w:br/>
      </w:r>
      <w:r>
        <w:rPr>
          <w:rStyle w:val="VerbatimChar"/>
        </w:rPr>
        <w:t xml:space="preserve">    Audit[audit-module]</w:t>
      </w:r>
      <w:r>
        <w:br/>
      </w:r>
      <w:r>
        <w:rPr>
          <w:rStyle w:val="VerbatimChar"/>
        </w:rPr>
        <w:t xml:space="preserve">    Logger[logger-module]</w:t>
      </w:r>
      <w:r>
        <w:br/>
      </w:r>
      <w:r>
        <w:rPr>
          <w:rStyle w:val="VerbatimChar"/>
        </w:rPr>
        <w:t xml:space="preserve">    Notif[notification-module]</w:t>
      </w:r>
      <w:r>
        <w:br/>
      </w:r>
      <w:r>
        <w:rPr>
          <w:rStyle w:val="VerbatimChar"/>
        </w:rPr>
        <w:t xml:space="preserve">    Dossiers[dossiers-module]</w:t>
      </w:r>
      <w:r>
        <w:br/>
      </w:r>
      <w:r>
        <w:rPr>
          <w:rStyle w:val="VerbatimChar"/>
        </w:rPr>
        <w:t xml:space="preserve">    Docs[documents-module]</w:t>
      </w:r>
      <w:r>
        <w:br/>
      </w:r>
      <w:r>
        <w:rPr>
          <w:rStyle w:val="VerbatimChar"/>
        </w:rPr>
        <w:t xml:space="preserve">    Workflow[workflow-module]</w:t>
      </w:r>
      <w:r>
        <w:br/>
      </w:r>
      <w:r>
        <w:rPr>
          <w:rStyle w:val="VerbatimChar"/>
        </w:rPr>
        <w:t xml:space="preserve">    Factu[facturation-module]</w:t>
      </w:r>
      <w:r>
        <w:br/>
      </w:r>
      <w:r>
        <w:rPr>
          <w:rStyle w:val="VerbatimChar"/>
        </w:rPr>
        <w:t xml:space="preserve">    Gateway[api-gateway-module]</w:t>
      </w:r>
      <w:r>
        <w:br/>
      </w:r>
      <w:r>
        <w:rPr>
          <w:rStyle w:val="VerbatimChar"/>
        </w:rPr>
        <w:t xml:space="preserve">    Webhooks[webhooks-module]</w:t>
      </w:r>
      <w:r>
        <w:br/>
      </w:r>
      <w:r>
        <w:rPr>
          <w:rStyle w:val="VerbatimChar"/>
        </w:rPr>
        <w:t xml:space="preserve">    Export[export-module]</w:t>
      </w:r>
      <w:r>
        <w:br/>
      </w:r>
      <w:r>
        <w:rPr>
          <w:rStyle w:val="VerbatimChar"/>
        </w:rPr>
        <w:t xml:space="preserve">    Search[search-module]</w:t>
      </w:r>
      <w:r>
        <w:br/>
      </w:r>
      <w:r>
        <w:rPr>
          <w:rStyle w:val="VerbatimChar"/>
        </w:rPr>
        <w:t xml:space="preserve">    </w:t>
      </w:r>
      <w:r>
        <w:br/>
      </w:r>
      <w:r>
        <w:rPr>
          <w:rStyle w:val="VerbatimChar"/>
        </w:rPr>
        <w:t xml:space="preserve">    Config --&gt; MetaKernel</w:t>
      </w:r>
      <w:r>
        <w:br/>
      </w:r>
      <w:r>
        <w:rPr>
          <w:rStyle w:val="VerbatimChar"/>
        </w:rPr>
        <w:t xml:space="preserve">    Logger --&gt; Config</w:t>
      </w:r>
      <w:r>
        <w:br/>
      </w:r>
      <w:r>
        <w:rPr>
          <w:rStyle w:val="VerbatimChar"/>
        </w:rPr>
        <w:t xml:space="preserve">    Auth --&gt; Config</w:t>
      </w:r>
      <w:r>
        <w:br/>
      </w:r>
      <w:r>
        <w:rPr>
          <w:rStyle w:val="VerbatimChar"/>
        </w:rPr>
        <w:t xml:space="preserve">    Auth --&gt; Logger</w:t>
      </w:r>
      <w:r>
        <w:br/>
      </w:r>
      <w:r>
        <w:rPr>
          <w:rStyle w:val="VerbatimChar"/>
        </w:rPr>
        <w:t xml:space="preserve">    Audit --&gt; Config</w:t>
      </w:r>
      <w:r>
        <w:br/>
      </w:r>
      <w:r>
        <w:rPr>
          <w:rStyle w:val="VerbatimChar"/>
        </w:rPr>
        <w:t xml:space="preserve">    Audit --&gt; Logger</w:t>
      </w:r>
      <w:r>
        <w:br/>
      </w:r>
      <w:r>
        <w:rPr>
          <w:rStyle w:val="VerbatimChar"/>
        </w:rPr>
        <w:t xml:space="preserve">    Notif --&gt; Config</w:t>
      </w:r>
      <w:r>
        <w:br/>
      </w:r>
      <w:r>
        <w:rPr>
          <w:rStyle w:val="VerbatimChar"/>
        </w:rPr>
        <w:t xml:space="preserve">    Notif --&gt; Logger</w:t>
      </w:r>
      <w:r>
        <w:br/>
      </w:r>
      <w:r>
        <w:rPr>
          <w:rStyle w:val="VerbatimChar"/>
        </w:rPr>
        <w:t xml:space="preserve">    Notif --&gt; Audit</w:t>
      </w:r>
      <w:r>
        <w:br/>
      </w:r>
      <w:r>
        <w:rPr>
          <w:rStyle w:val="VerbatimChar"/>
        </w:rPr>
        <w:t xml:space="preserve">    </w:t>
      </w:r>
      <w:r>
        <w:br/>
      </w:r>
      <w:r>
        <w:rPr>
          <w:rStyle w:val="VerbatimChar"/>
        </w:rPr>
        <w:t xml:space="preserve">    Dossiers --&gt; Auth</w:t>
      </w:r>
      <w:r>
        <w:br/>
      </w:r>
      <w:r>
        <w:rPr>
          <w:rStyle w:val="VerbatimChar"/>
        </w:rPr>
        <w:t xml:space="preserve">    Dossiers --&gt; Audit</w:t>
      </w:r>
      <w:r>
        <w:br/>
      </w:r>
      <w:r>
        <w:rPr>
          <w:rStyle w:val="VerbatimChar"/>
        </w:rPr>
        <w:t xml:space="preserve">    Docs --&gt; Auth</w:t>
      </w:r>
      <w:r>
        <w:br/>
      </w:r>
      <w:r>
        <w:rPr>
          <w:rStyle w:val="VerbatimChar"/>
        </w:rPr>
        <w:t xml:space="preserve">    Docs --&gt; Audit</w:t>
      </w:r>
      <w:r>
        <w:br/>
      </w:r>
      <w:r>
        <w:rPr>
          <w:rStyle w:val="VerbatimChar"/>
        </w:rPr>
        <w:t xml:space="preserve">    Docs --&gt; Dossiers</w:t>
      </w:r>
      <w:r>
        <w:br/>
      </w:r>
      <w:r>
        <w:rPr>
          <w:rStyle w:val="VerbatimChar"/>
        </w:rPr>
        <w:t xml:space="preserve">    Workflow --&gt; Auth</w:t>
      </w:r>
      <w:r>
        <w:br/>
      </w:r>
      <w:r>
        <w:rPr>
          <w:rStyle w:val="VerbatimChar"/>
        </w:rPr>
        <w:t xml:space="preserve">    Workflow --&gt; Audit</w:t>
      </w:r>
      <w:r>
        <w:br/>
      </w:r>
      <w:r>
        <w:rPr>
          <w:rStyle w:val="VerbatimChar"/>
        </w:rPr>
        <w:t xml:space="preserve">    Workflow --&gt; Notif</w:t>
      </w:r>
      <w:r>
        <w:br/>
      </w:r>
      <w:r>
        <w:rPr>
          <w:rStyle w:val="VerbatimChar"/>
        </w:rPr>
        <w:t xml:space="preserve">    Factu --&gt; Auth</w:t>
      </w:r>
      <w:r>
        <w:br/>
      </w:r>
      <w:r>
        <w:rPr>
          <w:rStyle w:val="VerbatimChar"/>
        </w:rPr>
        <w:t xml:space="preserve">    Factu --&gt; Audit</w:t>
      </w:r>
      <w:r>
        <w:br/>
      </w:r>
      <w:r>
        <w:rPr>
          <w:rStyle w:val="VerbatimChar"/>
        </w:rPr>
        <w:t xml:space="preserve">    Factu --&gt; Dossiers</w:t>
      </w:r>
      <w:r>
        <w:br/>
      </w:r>
      <w:r>
        <w:rPr>
          <w:rStyle w:val="VerbatimChar"/>
        </w:rPr>
        <w:t xml:space="preserve">    </w:t>
      </w:r>
      <w:r>
        <w:br/>
      </w:r>
      <w:r>
        <w:rPr>
          <w:rStyle w:val="VerbatimChar"/>
        </w:rPr>
        <w:t xml:space="preserve">    Gateway --&gt; Auth</w:t>
      </w:r>
      <w:r>
        <w:br/>
      </w:r>
      <w:r>
        <w:rPr>
          <w:rStyle w:val="VerbatimChar"/>
        </w:rPr>
        <w:t xml:space="preserve">    Gateway --&gt; Logger</w:t>
      </w:r>
      <w:r>
        <w:br/>
      </w:r>
      <w:r>
        <w:rPr>
          <w:rStyle w:val="VerbatimChar"/>
        </w:rPr>
        <w:t xml:space="preserve">    Webhooks --&gt; Auth</w:t>
      </w:r>
      <w:r>
        <w:br/>
      </w:r>
      <w:r>
        <w:rPr>
          <w:rStyle w:val="VerbatimChar"/>
        </w:rPr>
        <w:t xml:space="preserve">    Webhooks --&gt; Audit</w:t>
      </w:r>
      <w:r>
        <w:br/>
      </w:r>
      <w:r>
        <w:rPr>
          <w:rStyle w:val="VerbatimChar"/>
        </w:rPr>
        <w:t xml:space="preserve">    Export --&gt; Dossiers</w:t>
      </w:r>
      <w:r>
        <w:br/>
      </w:r>
      <w:r>
        <w:rPr>
          <w:rStyle w:val="VerbatimChar"/>
        </w:rPr>
        <w:t xml:space="preserve">    Export --&gt; Docs</w:t>
      </w:r>
      <w:r>
        <w:br/>
      </w:r>
      <w:r>
        <w:rPr>
          <w:rStyle w:val="VerbatimChar"/>
        </w:rPr>
        <w:t xml:space="preserve">    Export --&gt; Audit</w:t>
      </w:r>
      <w:r>
        <w:br/>
      </w:r>
      <w:r>
        <w:rPr>
          <w:rStyle w:val="VerbatimChar"/>
        </w:rPr>
        <w:t xml:space="preserve">    Search --&gt; Dossiers</w:t>
      </w:r>
      <w:r>
        <w:br/>
      </w:r>
      <w:r>
        <w:rPr>
          <w:rStyle w:val="VerbatimChar"/>
        </w:rPr>
        <w:t xml:space="preserve">    Search --&gt; Docs</w:t>
      </w:r>
    </w:p>
    <w:bookmarkEnd w:id="271"/>
    <w:bookmarkStart w:id="274" w:name="checklist-de-mise-en-œuvre-6"/>
    <w:p>
      <w:pPr>
        <w:pStyle w:val="Heading2"/>
      </w:pPr>
      <w:r>
        <w:t xml:space="preserve">4. Checklist de mise en œuvre</w:t>
      </w:r>
    </w:p>
    <w:bookmarkStart w:id="272" w:name="Xf02d742a9297525c6c0ca2b008c816a6fd5618e"/>
    <w:p>
      <w:pPr>
        <w:pStyle w:val="Heading3"/>
      </w:pPr>
      <w:r>
        <w:t xml:space="preserve">Pour ajouter un nouveau module à la station</w:t>
      </w:r>
    </w:p>
    <w:p>
      <w:pPr>
        <w:pStyle w:val="Compact"/>
        <w:numPr>
          <w:ilvl w:val="0"/>
          <w:numId w:val="1202"/>
        </w:numPr>
      </w:pPr>
      <w:r>
        <w:t xml:space="preserve">Déterminer l’anneau orbital (0, 1, 2, ou 3)</w:t>
      </w:r>
    </w:p>
    <w:p>
      <w:pPr>
        <w:pStyle w:val="Compact"/>
        <w:numPr>
          <w:ilvl w:val="0"/>
          <w:numId w:val="1203"/>
        </w:numPr>
      </w:pPr>
      <w:r>
        <w:t xml:space="preserve">Cloner le template :</w:t>
      </w:r>
      <w:r>
        <w:t xml:space="preserve"> </w:t>
      </w:r>
      <w:r>
        <w:rPr>
          <w:rStyle w:val="VerbatimChar"/>
        </w:rPr>
        <w:t xml:space="preserve">lexorbital-template-module</w:t>
      </w:r>
    </w:p>
    <w:p>
      <w:pPr>
        <w:pStyle w:val="Compact"/>
        <w:numPr>
          <w:ilvl w:val="0"/>
          <w:numId w:val="1204"/>
        </w:numPr>
      </w:pPr>
      <w:r>
        <w:t xml:space="preserve">Remplir</w:t>
      </w:r>
      <w:r>
        <w:t xml:space="preserve"> </w:t>
      </w:r>
      <w:r>
        <w:rPr>
          <w:rStyle w:val="VerbatimChar"/>
        </w:rPr>
        <w:t xml:space="preserve">lexorbital.module.json</w:t>
      </w:r>
      <w:r>
        <w:t xml:space="preserve"> </w:t>
      </w:r>
      <w:r>
        <w:t xml:space="preserve">(name, orbit, dependencies)</w:t>
      </w:r>
    </w:p>
    <w:p>
      <w:pPr>
        <w:pStyle w:val="Compact"/>
        <w:numPr>
          <w:ilvl w:val="0"/>
          <w:numId w:val="1205"/>
        </w:numPr>
      </w:pPr>
      <w:r>
        <w:t xml:space="preserve">Remplir</w:t>
      </w:r>
      <w:r>
        <w:t xml:space="preserve"> </w:t>
      </w:r>
      <w:r>
        <w:rPr>
          <w:rStyle w:val="VerbatimChar"/>
        </w:rPr>
        <w:t xml:space="preserve">rgpd-manifest.json</w:t>
      </w:r>
      <w:r>
        <w:t xml:space="preserve"> </w:t>
      </w:r>
      <w:r>
        <w:t xml:space="preserve">(si traite des données perso)</w:t>
      </w:r>
    </w:p>
    <w:p>
      <w:pPr>
        <w:pStyle w:val="Compact"/>
        <w:numPr>
          <w:ilvl w:val="0"/>
          <w:numId w:val="1206"/>
        </w:numPr>
      </w:pPr>
      <w:r>
        <w:t xml:space="preserve">Implémenter les services et controllers</w:t>
      </w:r>
    </w:p>
    <w:p>
      <w:pPr>
        <w:pStyle w:val="Compact"/>
        <w:numPr>
          <w:ilvl w:val="0"/>
          <w:numId w:val="1207"/>
        </w:numPr>
      </w:pPr>
      <w:r>
        <w:t xml:space="preserve">Définir les événements émis/consommés</w:t>
      </w:r>
    </w:p>
    <w:p>
      <w:pPr>
        <w:pStyle w:val="Compact"/>
        <w:numPr>
          <w:ilvl w:val="0"/>
          <w:numId w:val="1208"/>
        </w:numPr>
      </w:pPr>
      <w:r>
        <w:t xml:space="preserve">Écrire les tests (unit + integration)</w:t>
      </w:r>
    </w:p>
    <w:p>
      <w:pPr>
        <w:pStyle w:val="Compact"/>
        <w:numPr>
          <w:ilvl w:val="0"/>
          <w:numId w:val="1209"/>
        </w:numPr>
      </w:pPr>
      <w:r>
        <w:t xml:space="preserve">Amarrer via git subtree :</w:t>
      </w:r>
      <w:r>
        <w:t xml:space="preserve"> </w:t>
      </w:r>
      <w:r>
        <w:rPr>
          <w:rStyle w:val="VerbatimChar"/>
        </w:rPr>
        <w:t xml:space="preserve">./scripts/add-module.sh</w:t>
      </w:r>
    </w:p>
    <w:p>
      <w:pPr>
        <w:pStyle w:val="Compact"/>
        <w:numPr>
          <w:ilvl w:val="0"/>
          <w:numId w:val="1210"/>
        </w:numPr>
      </w:pPr>
      <w:r>
        <w:t xml:space="preserve">Mettre à jour cette fiche (08_modules-types.md)</w:t>
      </w:r>
    </w:p>
    <w:bookmarkEnd w:id="272"/>
    <w:bookmarkStart w:id="273" w:name="pour-retirer-un-module"/>
    <w:p>
      <w:pPr>
        <w:pStyle w:val="Heading3"/>
      </w:pPr>
      <w:r>
        <w:t xml:space="preserve">Pour retirer un module</w:t>
      </w:r>
    </w:p>
    <w:p>
      <w:pPr>
        <w:pStyle w:val="Compact"/>
        <w:numPr>
          <w:ilvl w:val="0"/>
          <w:numId w:val="1211"/>
        </w:numPr>
      </w:pPr>
      <w:r>
        <w:t xml:space="preserve">Vérifier qu’aucun module ne dépend de lui (matrice de dépendances)</w:t>
      </w:r>
    </w:p>
    <w:p>
      <w:pPr>
        <w:pStyle w:val="Compact"/>
        <w:numPr>
          <w:ilvl w:val="0"/>
          <w:numId w:val="1212"/>
        </w:numPr>
      </w:pPr>
      <w:r>
        <w:t xml:space="preserve">Désamarrer via</w:t>
      </w:r>
      <w:r>
        <w:t xml:space="preserve"> </w:t>
      </w:r>
      <w:r>
        <w:rPr>
          <w:rStyle w:val="VerbatimChar"/>
        </w:rPr>
        <w:t xml:space="preserve">./scripts/remove-module.sh</w:t>
      </w:r>
    </w:p>
    <w:p>
      <w:pPr>
        <w:pStyle w:val="Compact"/>
        <w:numPr>
          <w:ilvl w:val="0"/>
          <w:numId w:val="1213"/>
        </w:numPr>
      </w:pPr>
      <w:r>
        <w:t xml:space="preserve">Mettre à jour la doc (supprimer de cette fiche)</w:t>
      </w:r>
    </w:p>
    <w:bookmarkEnd w:id="273"/>
    <w:bookmarkEnd w:id="274"/>
    <w:bookmarkStart w:id="275" w:name="à-retenir-6"/>
    <w:p>
      <w:pPr>
        <w:pStyle w:val="Heading2"/>
      </w:pPr>
      <w:r>
        <w:t xml:space="preserve">5. À retenir</w:t>
      </w:r>
    </w:p>
    <w:p>
      <w:pPr>
        <w:pStyle w:val="Compact"/>
        <w:numPr>
          <w:ilvl w:val="0"/>
          <w:numId w:val="1214"/>
        </w:numPr>
      </w:pPr>
      <w:r>
        <w:rPr>
          <w:b/>
          <w:bCs/>
        </w:rPr>
        <w:t xml:space="preserve">4 anneaux</w:t>
      </w:r>
      <w:r>
        <w:t xml:space="preserve"> </w:t>
      </w:r>
      <w:r>
        <w:t xml:space="preserve">: Kernel (0), Core (1), Business (2), Intégrations (3)</w:t>
      </w:r>
    </w:p>
    <w:p>
      <w:pPr>
        <w:pStyle w:val="Compact"/>
        <w:numPr>
          <w:ilvl w:val="0"/>
          <w:numId w:val="1214"/>
        </w:numPr>
      </w:pPr>
      <w:r>
        <w:rPr>
          <w:b/>
          <w:bCs/>
        </w:rPr>
        <w:t xml:space="preserve">Modules Core</w:t>
      </w:r>
      <w:r>
        <w:t xml:space="preserve"> </w:t>
      </w:r>
      <w:r>
        <w:t xml:space="preserve">: auth, audit, logger, notification (transverses)</w:t>
      </w:r>
    </w:p>
    <w:p>
      <w:pPr>
        <w:pStyle w:val="Compact"/>
        <w:numPr>
          <w:ilvl w:val="0"/>
          <w:numId w:val="1214"/>
        </w:numPr>
      </w:pPr>
      <w:r>
        <w:rPr>
          <w:b/>
          <w:bCs/>
        </w:rPr>
        <w:t xml:space="preserve">Modules Business</w:t>
      </w:r>
      <w:r>
        <w:t xml:space="preserve"> </w:t>
      </w:r>
      <w:r>
        <w:t xml:space="preserve">: dossiers, documents, workflow, facturation (métier)</w:t>
      </w:r>
    </w:p>
    <w:p>
      <w:pPr>
        <w:pStyle w:val="Compact"/>
        <w:numPr>
          <w:ilvl w:val="0"/>
          <w:numId w:val="1214"/>
        </w:numPr>
      </w:pPr>
      <w:r>
        <w:rPr>
          <w:b/>
          <w:bCs/>
        </w:rPr>
        <w:t xml:space="preserve">Modules Intégrations</w:t>
      </w:r>
      <w:r>
        <w:t xml:space="preserve"> </w:t>
      </w:r>
      <w:r>
        <w:t xml:space="preserve">: api-gateway, webhooks, export, search (externe)</w:t>
      </w:r>
    </w:p>
    <w:p>
      <w:pPr>
        <w:pStyle w:val="Compact"/>
        <w:numPr>
          <w:ilvl w:val="0"/>
          <w:numId w:val="1214"/>
        </w:numPr>
      </w:pPr>
      <w:r>
        <w:rPr>
          <w:b/>
          <w:bCs/>
        </w:rPr>
        <w:t xml:space="preserve">Communication</w:t>
      </w:r>
      <w:r>
        <w:t xml:space="preserve"> </w:t>
      </w:r>
      <w:r>
        <w:t xml:space="preserve">: event bus (pub/sub) + appels directs via Meta-Kernel</w:t>
      </w:r>
    </w:p>
    <w:bookmarkEnd w:id="275"/>
    <w:bookmarkStart w:id="276" w:name="liens-connexes-8"/>
    <w:p>
      <w:pPr>
        <w:pStyle w:val="Heading2"/>
      </w:pPr>
      <w:r>
        <w:t xml:space="preserve">6. Liens connexes</w:t>
      </w:r>
    </w:p>
    <w:p>
      <w:pPr>
        <w:pStyle w:val="Compact"/>
        <w:numPr>
          <w:ilvl w:val="0"/>
          <w:numId w:val="1215"/>
        </w:numPr>
      </w:pPr>
      <w:r>
        <w:t xml:space="preserve">[[01_architecture-orbitale]] : Détails des anneaux orbitaux</w:t>
      </w:r>
    </w:p>
    <w:p>
      <w:pPr>
        <w:pStyle w:val="Compact"/>
        <w:numPr>
          <w:ilvl w:val="0"/>
          <w:numId w:val="1215"/>
        </w:numPr>
      </w:pPr>
      <w:r>
        <w:t xml:space="preserve">[[04_manifestes-lexorbital]] : Format des manifestes de modules</w:t>
      </w:r>
    </w:p>
    <w:p>
      <w:pPr>
        <w:pStyle w:val="Compact"/>
        <w:numPr>
          <w:ilvl w:val="0"/>
          <w:numId w:val="1215"/>
        </w:numPr>
      </w:pPr>
      <w:r>
        <w:t xml:space="preserve">[[06_template-module]] : Template pour créer un nouveau module</w:t>
      </w:r>
    </w:p>
    <w:p>
      <w:pPr>
        <w:pStyle w:val="Compact"/>
        <w:numPr>
          <w:ilvl w:val="0"/>
          <w:numId w:val="1215"/>
        </w:numPr>
      </w:pPr>
      <w:r>
        <w:t xml:space="preserve">[[07_workflow-subtree]] : Comment amarrer un module via git subtree</w:t>
      </w:r>
    </w:p>
    <w:bookmarkEnd w:id="276"/>
    <w:bookmarkEnd w:id="277"/>
    <w:bookmarkStart w:id="305" w:name="fiche-9-console-de-controle"/>
    <w:p>
      <w:pPr>
        <w:pStyle w:val="Heading1"/>
      </w:pPr>
      <w:r>
        <w:t xml:space="preserve">Fiche n°9 : Console de contrôle &amp; design diégétique</w:t>
      </w:r>
    </w:p>
    <w:p>
      <w:pPr>
        <w:pStyle w:val="BlockText"/>
      </w:pPr>
      <w:r>
        <w:t xml:space="preserve">La</w:t>
      </w:r>
      <w:r>
        <w:t xml:space="preserve"> </w:t>
      </w:r>
      <w:r>
        <w:rPr>
          <w:b/>
          <w:bCs/>
        </w:rPr>
        <w:t xml:space="preserve">Console de Contrôle LexOrbital</w:t>
      </w:r>
      <w:r>
        <w:t xml:space="preserve"> </w:t>
      </w:r>
      <w:r>
        <w:t xml:space="preserve">est une interface web immersive inspirée des stations spatiales, permettant de visualiser l’état des modules, gérer les amarrages/désamarrages et auditer les flux de données en temps réel.</w:t>
      </w:r>
    </w:p>
    <w:bookmarkStart w:id="278" w:name="objectif-de-la-fiche-9"/>
    <w:p>
      <w:pPr>
        <w:pStyle w:val="Heading2"/>
      </w:pPr>
      <w:r>
        <w:t xml:space="preserve">1. Objectif de la fiche</w:t>
      </w:r>
    </w:p>
    <w:p>
      <w:pPr>
        <w:pStyle w:val="FirstParagraph"/>
      </w:pPr>
      <w:r>
        <w:t xml:space="preserve">Présenter le design, l’UX et les fonctionnalités de la Console de Contrôle LexOrbital, avec focus sur le design diégétique (interface narrative, cohérente avec la métaphore spatiale) et les outils de monitoring/debug.</w:t>
      </w:r>
    </w:p>
    <w:bookmarkEnd w:id="278"/>
    <w:bookmarkStart w:id="285" w:name="concepts-et-décisions-clés-7"/>
    <w:p>
      <w:pPr>
        <w:pStyle w:val="Heading2"/>
      </w:pPr>
      <w:r>
        <w:t xml:space="preserve">2. Concepts et décisions clés</w:t>
      </w:r>
    </w:p>
    <w:bookmarkStart w:id="279" w:name="quest-ce-que-le-design-diégétique"/>
    <w:p>
      <w:pPr>
        <w:pStyle w:val="Heading3"/>
      </w:pPr>
      <w:r>
        <w:t xml:space="preserve">2.1. Qu’est-ce que le design diégétique ?</w:t>
      </w:r>
    </w:p>
    <w:p>
      <w:pPr>
        <w:pStyle w:val="FirstParagraph"/>
      </w:pPr>
      <w:r>
        <w:rPr>
          <w:b/>
          <w:bCs/>
        </w:rPr>
        <w:t xml:space="preserve">Définition</w:t>
      </w:r>
      <w:r>
        <w:t xml:space="preserve"> </w:t>
      </w:r>
      <w:r>
        <w:t xml:space="preserve">: Le design diégétique (du grec</w:t>
      </w:r>
      <w:r>
        <w:t xml:space="preserve"> </w:t>
      </w:r>
      <w:r>
        <w:rPr>
          <w:i/>
          <w:iCs/>
        </w:rPr>
        <w:t xml:space="preserve">diégèsis</w:t>
      </w:r>
      <w:r>
        <w:t xml:space="preserve">,</w:t>
      </w:r>
      <w:r>
        <w:t xml:space="preserve"> </w:t>
      </w:r>
      <w:r>
        <w:t xml:space="preserve">“narration”</w:t>
      </w:r>
      <w:r>
        <w:t xml:space="preserve">) est une approche d’interface où les éléments UI sont</w:t>
      </w:r>
      <w:r>
        <w:t xml:space="preserve"> </w:t>
      </w:r>
      <w:r>
        <w:rPr>
          <w:b/>
          <w:bCs/>
        </w:rPr>
        <w:t xml:space="preserve">intégrés dans l’univers narratif</w:t>
      </w:r>
      <w:r>
        <w:t xml:space="preserve"> </w:t>
      </w:r>
      <w:r>
        <w:t xml:space="preserve">du produit, plutôt que d’être de simples widgets génériques.</w:t>
      </w:r>
    </w:p>
    <w:p>
      <w:pPr>
        <w:pStyle w:val="BodyText"/>
      </w:pPr>
      <w:r>
        <w:rPr>
          <w:b/>
          <w:bCs/>
        </w:rPr>
        <w:t xml:space="preserve">Exemples célèbres</w:t>
      </w:r>
      <w:r>
        <w:t xml:space="preserve"> </w:t>
      </w:r>
      <w:r>
        <w:t xml:space="preserve">:</w:t>
      </w:r>
      <w:r>
        <w:t xml:space="preserve"> </w:t>
      </w:r>
      <w:r>
        <w:t xml:space="preserve">-</w:t>
      </w:r>
      <w:r>
        <w:t xml:space="preserve"> </w:t>
      </w:r>
      <w:r>
        <w:rPr>
          <w:i/>
          <w:iCs/>
        </w:rPr>
        <w:t xml:space="preserve">Dead Space</w:t>
      </w:r>
      <w:r>
        <w:t xml:space="preserve"> </w:t>
      </w:r>
      <w:r>
        <w:t xml:space="preserve">: l’UI (vie, munitions) est affichée sur le personnage lui-même (pas de HUD externe)</w:t>
      </w:r>
      <w:r>
        <w:t xml:space="preserve"> </w:t>
      </w:r>
      <w:r>
        <w:t xml:space="preserve">-</w:t>
      </w:r>
      <w:r>
        <w:t xml:space="preserve"> </w:t>
      </w:r>
      <w:r>
        <w:rPr>
          <w:i/>
          <w:iCs/>
        </w:rPr>
        <w:t xml:space="preserve">Iron Man</w:t>
      </w:r>
      <w:r>
        <w:t xml:space="preserve"> </w:t>
      </w:r>
      <w:r>
        <w:t xml:space="preserve">: l’interface holographique de Jarvis fait partie de l’univers technologique</w:t>
      </w:r>
      <w:r>
        <w:t xml:space="preserve"> </w:t>
      </w:r>
      <w:r>
        <w:t xml:space="preserve">-</w:t>
      </w:r>
      <w:r>
        <w:t xml:space="preserve"> </w:t>
      </w:r>
      <w:r>
        <w:rPr>
          <w:i/>
          <w:iCs/>
        </w:rPr>
        <w:t xml:space="preserve">Star Citizen</w:t>
      </w:r>
      <w:r>
        <w:t xml:space="preserve"> </w:t>
      </w:r>
      <w:r>
        <w:t xml:space="preserve">: les consoles de vaisseaux sont des objets 3D interactifs</w:t>
      </w:r>
    </w:p>
    <w:bookmarkEnd w:id="279"/>
    <w:bookmarkStart w:id="282" w:name="pourquoi-pour-lexorbital"/>
    <w:p>
      <w:pPr>
        <w:pStyle w:val="Heading3"/>
      </w:pPr>
      <w:r>
        <w:t xml:space="preserve">2.2. Pourquoi pour LexOrbital ?</w:t>
      </w:r>
    </w:p>
    <w:bookmarkStart w:id="280" w:name="problèmes-des-dashboards-génériques"/>
    <w:p>
      <w:pPr>
        <w:pStyle w:val="Heading4"/>
      </w:pPr>
      <w:r>
        <w:t xml:space="preserve">Problèmes des dashboards génériques</w:t>
      </w:r>
    </w:p>
    <w:p>
      <w:pPr>
        <w:pStyle w:val="Compact"/>
        <w:numPr>
          <w:ilvl w:val="0"/>
          <w:numId w:val="1216"/>
        </w:numPr>
      </w:pPr>
      <w:r>
        <w:t xml:space="preserve">🥱</w:t>
      </w:r>
      <w:r>
        <w:t xml:space="preserve"> </w:t>
      </w:r>
      <w:r>
        <w:rPr>
          <w:b/>
          <w:bCs/>
        </w:rPr>
        <w:t xml:space="preserve">Ennuyeux</w:t>
      </w:r>
      <w:r>
        <w:t xml:space="preserve"> </w:t>
      </w:r>
      <w:r>
        <w:t xml:space="preserve">: tableaux de bord Grafana/Kibana = grilles de graphiques sans âme</w:t>
      </w:r>
    </w:p>
    <w:p>
      <w:pPr>
        <w:pStyle w:val="Compact"/>
        <w:numPr>
          <w:ilvl w:val="0"/>
          <w:numId w:val="1216"/>
        </w:numPr>
      </w:pPr>
      <w:r>
        <w:t xml:space="preserve">🤷</w:t>
      </w:r>
      <w:r>
        <w:t xml:space="preserve"> </w:t>
      </w:r>
      <w:r>
        <w:rPr>
          <w:b/>
          <w:bCs/>
        </w:rPr>
        <w:t xml:space="preserve">Déconnectés</w:t>
      </w:r>
      <w:r>
        <w:t xml:space="preserve"> </w:t>
      </w:r>
      <w:r>
        <w:t xml:space="preserve">: pas de lien narratif avec l’architecture (pourquoi des</w:t>
      </w:r>
      <w:r>
        <w:t xml:space="preserve"> </w:t>
      </w:r>
      <w:r>
        <w:t xml:space="preserve">“modules”</w:t>
      </w:r>
      <w:r>
        <w:t xml:space="preserve"> </w:t>
      </w:r>
      <w:r>
        <w:t xml:space="preserve">?)</w:t>
      </w:r>
    </w:p>
    <w:p>
      <w:pPr>
        <w:pStyle w:val="Compact"/>
        <w:numPr>
          <w:ilvl w:val="0"/>
          <w:numId w:val="1216"/>
        </w:numPr>
      </w:pPr>
      <w:r>
        <w:t xml:space="preserve">📊</w:t>
      </w:r>
      <w:r>
        <w:t xml:space="preserve"> </w:t>
      </w:r>
      <w:r>
        <w:rPr>
          <w:b/>
          <w:bCs/>
        </w:rPr>
        <w:t xml:space="preserve">Surchargés</w:t>
      </w:r>
      <w:r>
        <w:t xml:space="preserve"> </w:t>
      </w:r>
      <w:r>
        <w:t xml:space="preserve">: trop d’infos, difficile de voir l’essentiel d’un coup d’œil</w:t>
      </w:r>
    </w:p>
    <w:bookmarkEnd w:id="280"/>
    <w:bookmarkStart w:id="281" w:name="avantages-du-design-diégétique"/>
    <w:p>
      <w:pPr>
        <w:pStyle w:val="Heading4"/>
      </w:pPr>
      <w:r>
        <w:t xml:space="preserve">Avantages du design diégétique</w:t>
      </w:r>
    </w:p>
    <w:p>
      <w:pPr>
        <w:pStyle w:val="Compact"/>
        <w:numPr>
          <w:ilvl w:val="0"/>
          <w:numId w:val="1217"/>
        </w:numPr>
      </w:pPr>
      <w:r>
        <w:t xml:space="preserve">✨</w:t>
      </w:r>
      <w:r>
        <w:t xml:space="preserve"> </w:t>
      </w:r>
      <w:r>
        <w:rPr>
          <w:b/>
          <w:bCs/>
        </w:rPr>
        <w:t xml:space="preserve">Engagement</w:t>
      </w:r>
      <w:r>
        <w:t xml:space="preserve"> </w:t>
      </w:r>
      <w:r>
        <w:t xml:space="preserve">: l’interface raconte une histoire (vous pilotez une station orbitale)</w:t>
      </w:r>
    </w:p>
    <w:p>
      <w:pPr>
        <w:pStyle w:val="Compact"/>
        <w:numPr>
          <w:ilvl w:val="0"/>
          <w:numId w:val="1217"/>
        </w:numPr>
      </w:pPr>
      <w:r>
        <w:t xml:space="preserve">🎯</w:t>
      </w:r>
      <w:r>
        <w:t xml:space="preserve"> </w:t>
      </w:r>
      <w:r>
        <w:rPr>
          <w:b/>
          <w:bCs/>
        </w:rPr>
        <w:t xml:space="preserve">Clarté</w:t>
      </w:r>
      <w:r>
        <w:t xml:space="preserve"> </w:t>
      </w:r>
      <w:r>
        <w:t xml:space="preserve">: la métaphore spatiale rend l’architecture compréhensible visuellement</w:t>
      </w:r>
    </w:p>
    <w:p>
      <w:pPr>
        <w:pStyle w:val="Compact"/>
        <w:numPr>
          <w:ilvl w:val="0"/>
          <w:numId w:val="1217"/>
        </w:numPr>
      </w:pPr>
      <w:r>
        <w:t xml:space="preserve">🚀</w:t>
      </w:r>
      <w:r>
        <w:t xml:space="preserve"> </w:t>
      </w:r>
      <w:r>
        <w:rPr>
          <w:b/>
          <w:bCs/>
        </w:rPr>
        <w:t xml:space="preserve">Mémorabilité</w:t>
      </w:r>
      <w:r>
        <w:t xml:space="preserve"> </w:t>
      </w:r>
      <w:r>
        <w:t xml:space="preserve">: expérience marquante, différenciation forte</w:t>
      </w:r>
    </w:p>
    <w:bookmarkEnd w:id="281"/>
    <w:bookmarkEnd w:id="282"/>
    <w:bookmarkStart w:id="284" w:name="métaphore-console-de-station-orbitale"/>
    <w:p>
      <w:pPr>
        <w:pStyle w:val="Heading3"/>
      </w:pPr>
      <w:r>
        <w:t xml:space="preserve">2.3. Métaphore : Console de station orbitale</w:t>
      </w:r>
    </w:p>
    <w:p>
      <w:pPr>
        <w:pStyle w:val="FirstParagraph"/>
      </w:pPr>
      <w:r>
        <w:t xml:space="preserve">La Console LexOrbital s’inspire des</w:t>
      </w:r>
      <w:r>
        <w:t xml:space="preserve"> </w:t>
      </w:r>
      <w:r>
        <w:rPr>
          <w:b/>
          <w:bCs/>
        </w:rPr>
        <w:t xml:space="preserve">centres de contrôle NASA</w:t>
      </w:r>
      <w:r>
        <w:t xml:space="preserve"> </w:t>
      </w:r>
      <w:r>
        <w:t xml:space="preserve">et des</w:t>
      </w:r>
      <w:r>
        <w:t xml:space="preserve"> </w:t>
      </w:r>
      <w:r>
        <w:rPr>
          <w:b/>
          <w:bCs/>
        </w:rPr>
        <w:t xml:space="preserve">interfaces de science-fiction</w:t>
      </w:r>
      <w:r>
        <w:t xml:space="preserve"> </w:t>
      </w:r>
      <w:r>
        <w:t xml:space="preserve">(Interstellar, The Expanse).</w:t>
      </w:r>
    </w:p>
    <w:bookmarkStart w:id="283" w:name="éléments-narratifs"/>
    <w:p>
      <w:pPr>
        <w:pStyle w:val="Heading4"/>
      </w:pPr>
      <w:r>
        <w:t xml:space="preserve">Éléments narratifs</w:t>
      </w:r>
    </w:p>
    <w:p>
      <w:pPr>
        <w:pStyle w:val="Compact"/>
        <w:numPr>
          <w:ilvl w:val="0"/>
          <w:numId w:val="1218"/>
        </w:numPr>
      </w:pPr>
      <w:r>
        <w:rPr>
          <w:b/>
          <w:bCs/>
        </w:rPr>
        <w:t xml:space="preserve">Vue 3D de la station</w:t>
      </w:r>
      <w:r>
        <w:t xml:space="preserve"> </w:t>
      </w:r>
      <w:r>
        <w:t xml:space="preserve">: visualisation des modules amarrés aux anneaux</w:t>
      </w:r>
    </w:p>
    <w:p>
      <w:pPr>
        <w:pStyle w:val="Compact"/>
        <w:numPr>
          <w:ilvl w:val="0"/>
          <w:numId w:val="1218"/>
        </w:numPr>
      </w:pPr>
      <w:r>
        <w:rPr>
          <w:b/>
          <w:bCs/>
        </w:rPr>
        <w:t xml:space="preserve">Panneaux holographiques</w:t>
      </w:r>
      <w:r>
        <w:t xml:space="preserve"> </w:t>
      </w:r>
      <w:r>
        <w:t xml:space="preserve">: widgets flottants avec infos temps réel</w:t>
      </w:r>
    </w:p>
    <w:p>
      <w:pPr>
        <w:pStyle w:val="Compact"/>
        <w:numPr>
          <w:ilvl w:val="0"/>
          <w:numId w:val="1218"/>
        </w:numPr>
      </w:pPr>
      <w:r>
        <w:rPr>
          <w:b/>
          <w:bCs/>
        </w:rPr>
        <w:t xml:space="preserve">Alarmes et notifications</w:t>
      </w:r>
      <w:r>
        <w:t xml:space="preserve"> </w:t>
      </w:r>
      <w:r>
        <w:t xml:space="preserve">: alertes visuelles/sonores (comme dans une station)</w:t>
      </w:r>
    </w:p>
    <w:p>
      <w:pPr>
        <w:pStyle w:val="Compact"/>
        <w:numPr>
          <w:ilvl w:val="0"/>
          <w:numId w:val="1218"/>
        </w:numPr>
      </w:pPr>
      <w:r>
        <w:rPr>
          <w:b/>
          <w:bCs/>
        </w:rPr>
        <w:t xml:space="preserve">Logs défilants</w:t>
      </w:r>
      <w:r>
        <w:t xml:space="preserve"> </w:t>
      </w:r>
      <w:r>
        <w:t xml:space="preserve">: console de commande style terminal spatial</w:t>
      </w:r>
    </w:p>
    <w:p>
      <w:pPr>
        <w:pStyle w:val="Compact"/>
        <w:numPr>
          <w:ilvl w:val="0"/>
          <w:numId w:val="1218"/>
        </w:numPr>
      </w:pPr>
      <w:r>
        <w:rPr>
          <w:b/>
          <w:bCs/>
        </w:rPr>
        <w:t xml:space="preserve">Orbites animées</w:t>
      </w:r>
      <w:r>
        <w:t xml:space="preserve"> </w:t>
      </w:r>
      <w:r>
        <w:t xml:space="preserve">: les modules gravitent autour du Meta-Kernel</w:t>
      </w:r>
    </w:p>
    <w:bookmarkEnd w:id="283"/>
    <w:bookmarkEnd w:id="284"/>
    <w:bookmarkEnd w:id="285"/>
    <w:bookmarkStart w:id="298" w:name="implications-techniques-6"/>
    <w:p>
      <w:pPr>
        <w:pStyle w:val="Heading2"/>
      </w:pPr>
      <w:r>
        <w:t xml:space="preserve">3. Implications techniques</w:t>
      </w:r>
    </w:p>
    <w:bookmarkStart w:id="286" w:name="stack-technique-1"/>
    <w:p>
      <w:pPr>
        <w:pStyle w:val="Heading3"/>
      </w:pPr>
      <w:r>
        <w:t xml:space="preserve">3.1. Stack technique</w:t>
      </w:r>
    </w:p>
    <w:tbl>
      <w:tblPr>
        <w:tblStyle w:val="Table"/>
        <w:tblW w:type="pct" w:w="5000"/>
        <w:tblLayout w:type="fixed"/>
        <w:tblLook w:firstRow="1" w:lastRow="0" w:firstColumn="0" w:lastColumn="0" w:noHBand="0" w:noVBand="0" w:val="0020"/>
      </w:tblPr>
      <w:tblGrid>
        <w:gridCol w:w="1729"/>
        <w:gridCol w:w="2002"/>
        <w:gridCol w:w="4187"/>
      </w:tblGrid>
      <w:tr>
        <w:trPr>
          <w:tblHeader w:val="on"/>
        </w:trPr>
        <w:tc>
          <w:tcPr/>
          <w:p>
            <w:pPr>
              <w:pStyle w:val="Compact"/>
            </w:pPr>
            <w:r>
              <w:t xml:space="preserve">Composant</w:t>
            </w:r>
          </w:p>
        </w:tc>
        <w:tc>
          <w:tcPr/>
          <w:p>
            <w:pPr>
              <w:pStyle w:val="Compact"/>
            </w:pPr>
            <w:r>
              <w:t xml:space="preserve">Technologie</w:t>
            </w:r>
          </w:p>
        </w:tc>
        <w:tc>
          <w:tcPr/>
          <w:p>
            <w:pPr>
              <w:pStyle w:val="Compact"/>
            </w:pPr>
            <w:r>
              <w:t xml:space="preserve">Justification</w:t>
            </w:r>
          </w:p>
        </w:tc>
      </w:tr>
      <w:tr>
        <w:tc>
          <w:tcPr/>
          <w:p>
            <w:pPr>
              <w:pStyle w:val="Compact"/>
            </w:pPr>
            <w:r>
              <w:rPr>
                <w:b/>
                <w:bCs/>
              </w:rPr>
              <w:t xml:space="preserve">Framework</w:t>
            </w:r>
          </w:p>
        </w:tc>
        <w:tc>
          <w:tcPr/>
          <w:p>
            <w:pPr>
              <w:pStyle w:val="Compact"/>
            </w:pPr>
            <w:r>
              <w:t xml:space="preserve">React + TypeScript</w:t>
            </w:r>
          </w:p>
        </w:tc>
        <w:tc>
          <w:tcPr/>
          <w:p>
            <w:pPr>
              <w:pStyle w:val="Compact"/>
            </w:pPr>
            <w:r>
              <w:t xml:space="preserve">Standard frontend, typage fort</w:t>
            </w:r>
          </w:p>
        </w:tc>
      </w:tr>
      <w:tr>
        <w:tc>
          <w:tcPr/>
          <w:p>
            <w:pPr>
              <w:pStyle w:val="Compact"/>
            </w:pPr>
            <w:r>
              <w:rPr>
                <w:b/>
                <w:bCs/>
              </w:rPr>
              <w:t xml:space="preserve">3D Engine</w:t>
            </w:r>
          </w:p>
        </w:tc>
        <w:tc>
          <w:tcPr/>
          <w:p>
            <w:pPr>
              <w:pStyle w:val="Compact"/>
            </w:pPr>
            <w:r>
              <w:t xml:space="preserve">Three.js + React Three Fiber</w:t>
            </w:r>
          </w:p>
        </w:tc>
        <w:tc>
          <w:tcPr/>
          <w:p>
            <w:pPr>
              <w:pStyle w:val="Compact"/>
            </w:pPr>
            <w:r>
              <w:t xml:space="preserve">Visualisation 3D des modules/orbites</w:t>
            </w:r>
          </w:p>
        </w:tc>
      </w:tr>
      <w:tr>
        <w:tc>
          <w:tcPr/>
          <w:p>
            <w:pPr>
              <w:pStyle w:val="Compact"/>
            </w:pPr>
            <w:r>
              <w:rPr>
                <w:b/>
                <w:bCs/>
              </w:rPr>
              <w:t xml:space="preserve">UI Components</w:t>
            </w:r>
          </w:p>
        </w:tc>
        <w:tc>
          <w:tcPr/>
          <w:p>
            <w:pPr>
              <w:pStyle w:val="Compact"/>
            </w:pPr>
            <w:r>
              <w:t xml:space="preserve">Tailwind CSS + shadcn/ui</w:t>
            </w:r>
          </w:p>
        </w:tc>
        <w:tc>
          <w:tcPr/>
          <w:p>
            <w:pPr>
              <w:pStyle w:val="Compact"/>
            </w:pPr>
            <w:r>
              <w:t xml:space="preserve">Composants modernes, customisables</w:t>
            </w:r>
          </w:p>
        </w:tc>
      </w:tr>
      <w:tr>
        <w:tc>
          <w:tcPr/>
          <w:p>
            <w:pPr>
              <w:pStyle w:val="Compact"/>
            </w:pPr>
            <w:r>
              <w:rPr>
                <w:b/>
                <w:bCs/>
              </w:rPr>
              <w:t xml:space="preserve">État global</w:t>
            </w:r>
          </w:p>
        </w:tc>
        <w:tc>
          <w:tcPr/>
          <w:p>
            <w:pPr>
              <w:pStyle w:val="Compact"/>
            </w:pPr>
            <w:r>
              <w:t xml:space="preserve">Zustand</w:t>
            </w:r>
          </w:p>
        </w:tc>
        <w:tc>
          <w:tcPr/>
          <w:p>
            <w:pPr>
              <w:pStyle w:val="Compact"/>
            </w:pPr>
            <w:r>
              <w:t xml:space="preserve">Plus simple que Redux, performant</w:t>
            </w:r>
          </w:p>
        </w:tc>
      </w:tr>
      <w:tr>
        <w:tc>
          <w:tcPr/>
          <w:p>
            <w:pPr>
              <w:pStyle w:val="Compact"/>
            </w:pPr>
            <w:r>
              <w:rPr>
                <w:b/>
                <w:bCs/>
              </w:rPr>
              <w:t xml:space="preserve">Temps réel</w:t>
            </w:r>
          </w:p>
        </w:tc>
        <w:tc>
          <w:tcPr/>
          <w:p>
            <w:pPr>
              <w:pStyle w:val="Compact"/>
            </w:pPr>
            <w:r>
              <w:t xml:space="preserve">WebSockets (Socket.io)</w:t>
            </w:r>
          </w:p>
        </w:tc>
        <w:tc>
          <w:tcPr/>
          <w:p>
            <w:pPr>
              <w:pStyle w:val="Compact"/>
            </w:pPr>
            <w:r>
              <w:t xml:space="preserve">Mise à jour live des statuts modules</w:t>
            </w:r>
          </w:p>
        </w:tc>
      </w:tr>
      <w:tr>
        <w:tc>
          <w:tcPr/>
          <w:p>
            <w:pPr>
              <w:pStyle w:val="Compact"/>
            </w:pPr>
            <w:r>
              <w:rPr>
                <w:b/>
                <w:bCs/>
              </w:rPr>
              <w:t xml:space="preserve">Graphiques</w:t>
            </w:r>
          </w:p>
        </w:tc>
        <w:tc>
          <w:tcPr/>
          <w:p>
            <w:pPr>
              <w:pStyle w:val="Compact"/>
            </w:pPr>
            <w:r>
              <w:t xml:space="preserve">Recharts + D3.js</w:t>
            </w:r>
          </w:p>
        </w:tc>
        <w:tc>
          <w:tcPr/>
          <w:p>
            <w:pPr>
              <w:pStyle w:val="Compact"/>
            </w:pPr>
            <w:r>
              <w:t xml:space="preserve">Visualisations de données élégantes</w:t>
            </w:r>
          </w:p>
        </w:tc>
      </w:tr>
      <w:tr>
        <w:tc>
          <w:tcPr/>
          <w:p>
            <w:pPr>
              <w:pStyle w:val="Compact"/>
            </w:pPr>
            <w:r>
              <w:rPr>
                <w:b/>
                <w:bCs/>
              </w:rPr>
              <w:t xml:space="preserve">Animations</w:t>
            </w:r>
          </w:p>
        </w:tc>
        <w:tc>
          <w:tcPr/>
          <w:p>
            <w:pPr>
              <w:pStyle w:val="Compact"/>
            </w:pPr>
            <w:r>
              <w:t xml:space="preserve">Framer Motion</w:t>
            </w:r>
          </w:p>
        </w:tc>
        <w:tc>
          <w:tcPr/>
          <w:p>
            <w:pPr>
              <w:pStyle w:val="Compact"/>
            </w:pPr>
            <w:r>
              <w:t xml:space="preserve">Animations fluides (transitions, micro-interactions)</w:t>
            </w:r>
          </w:p>
        </w:tc>
      </w:tr>
    </w:tbl>
    <w:bookmarkEnd w:id="286"/>
    <w:bookmarkStart w:id="287" w:name="architecture-de-la-console"/>
    <w:p>
      <w:pPr>
        <w:pStyle w:val="Heading3"/>
      </w:pPr>
      <w:r>
        <w:t xml:space="preserve">3.2. Architecture de la Console</w:t>
      </w:r>
    </w:p>
    <w:p>
      <w:pPr>
        <w:pStyle w:val="SourceCode"/>
      </w:pPr>
      <w:r>
        <w:rPr>
          <w:rStyle w:val="VerbatimChar"/>
        </w:rPr>
        <w:t xml:space="preserve">frontend/</w:t>
      </w:r>
      <w:r>
        <w:br/>
      </w:r>
      <w:r>
        <w:rPr>
          <w:rStyle w:val="VerbatimChar"/>
        </w:rPr>
        <w:t xml:space="preserve">├── src/</w:t>
      </w:r>
      <w:r>
        <w:br/>
      </w:r>
      <w:r>
        <w:rPr>
          <w:rStyle w:val="VerbatimChar"/>
        </w:rPr>
        <w:t xml:space="preserve">│   ├── components/</w:t>
      </w:r>
      <w:r>
        <w:br/>
      </w:r>
      <w:r>
        <w:rPr>
          <w:rStyle w:val="VerbatimChar"/>
        </w:rPr>
        <w:t xml:space="preserve">│   │   ├── Station3D/</w:t>
      </w:r>
      <w:r>
        <w:br/>
      </w:r>
      <w:r>
        <w:rPr>
          <w:rStyle w:val="VerbatimChar"/>
        </w:rPr>
        <w:t xml:space="preserve">│   │   │   ├── Station3D.tsx           # Rendu 3D principal (Three.js)</w:t>
      </w:r>
      <w:r>
        <w:br/>
      </w:r>
      <w:r>
        <w:rPr>
          <w:rStyle w:val="VerbatimChar"/>
        </w:rPr>
        <w:t xml:space="preserve">│   │   │   ├── Module3D.tsx            # Représentation 3D d'un module</w:t>
      </w:r>
      <w:r>
        <w:br/>
      </w:r>
      <w:r>
        <w:rPr>
          <w:rStyle w:val="VerbatimChar"/>
        </w:rPr>
        <w:t xml:space="preserve">│   │   │   ├── OrbitRing.tsx           # Anneaux orbitaux</w:t>
      </w:r>
      <w:r>
        <w:br/>
      </w:r>
      <w:r>
        <w:rPr>
          <w:rStyle w:val="VerbatimChar"/>
        </w:rPr>
        <w:t xml:space="preserve">│   │   │   └── Camera.tsx              # Contrôles caméra</w:t>
      </w:r>
      <w:r>
        <w:br/>
      </w:r>
      <w:r>
        <w:rPr>
          <w:rStyle w:val="VerbatimChar"/>
        </w:rPr>
        <w:t xml:space="preserve">│   │   ├── Panels/</w:t>
      </w:r>
      <w:r>
        <w:br/>
      </w:r>
      <w:r>
        <w:rPr>
          <w:rStyle w:val="VerbatimChar"/>
        </w:rPr>
        <w:t xml:space="preserve">│   │   │   ├── ModuleStatusPanel.tsx   # État d'un module (health, logs)</w:t>
      </w:r>
      <w:r>
        <w:br/>
      </w:r>
      <w:r>
        <w:rPr>
          <w:rStyle w:val="VerbatimChar"/>
        </w:rPr>
        <w:t xml:space="preserve">│   │   │   ├── EventLogPanel.tsx       # Flux d'événements temps réel</w:t>
      </w:r>
      <w:r>
        <w:br/>
      </w:r>
      <w:r>
        <w:rPr>
          <w:rStyle w:val="VerbatimChar"/>
        </w:rPr>
        <w:t xml:space="preserve">│   │   │   ├── GDPRPanel.tsx           # Tableau de bord RGPD</w:t>
      </w:r>
      <w:r>
        <w:br/>
      </w:r>
      <w:r>
        <w:rPr>
          <w:rStyle w:val="VerbatimChar"/>
        </w:rPr>
        <w:t xml:space="preserve">│   │   │   └── PerformancePanel.tsx    # Métriques (CPU, RAM, latence)</w:t>
      </w:r>
      <w:r>
        <w:br/>
      </w:r>
      <w:r>
        <w:rPr>
          <w:rStyle w:val="VerbatimChar"/>
        </w:rPr>
        <w:t xml:space="preserve">│   │   ├── Controls/</w:t>
      </w:r>
      <w:r>
        <w:br/>
      </w:r>
      <w:r>
        <w:rPr>
          <w:rStyle w:val="VerbatimChar"/>
        </w:rPr>
        <w:t xml:space="preserve">│   │   │   ├── ModuleSelector.tsx      # Sélection d'un module</w:t>
      </w:r>
      <w:r>
        <w:br/>
      </w:r>
      <w:r>
        <w:rPr>
          <w:rStyle w:val="VerbatimChar"/>
        </w:rPr>
        <w:t xml:space="preserve">│   │   │   ├── DockingControl.tsx      # Amarrage/désamarrage</w:t>
      </w:r>
      <w:r>
        <w:br/>
      </w:r>
      <w:r>
        <w:rPr>
          <w:rStyle w:val="VerbatimChar"/>
        </w:rPr>
        <w:t xml:space="preserve">│   │   │   └── CommandLine.tsx         # Console de commandes</w:t>
      </w:r>
      <w:r>
        <w:br/>
      </w:r>
      <w:r>
        <w:rPr>
          <w:rStyle w:val="VerbatimChar"/>
        </w:rPr>
        <w:t xml:space="preserve">│   │   └── UI/</w:t>
      </w:r>
      <w:r>
        <w:br/>
      </w:r>
      <w:r>
        <w:rPr>
          <w:rStyle w:val="VerbatimChar"/>
        </w:rPr>
        <w:t xml:space="preserve">│   │       ├── HologramPanel.tsx       # Conteneur "holographique"</w:t>
      </w:r>
      <w:r>
        <w:br/>
      </w:r>
      <w:r>
        <w:rPr>
          <w:rStyle w:val="VerbatimChar"/>
        </w:rPr>
        <w:t xml:space="preserve">│   │       ├── Alert.tsx               # Alertes spatiales</w:t>
      </w:r>
      <w:r>
        <w:br/>
      </w:r>
      <w:r>
        <w:rPr>
          <w:rStyle w:val="VerbatimChar"/>
        </w:rPr>
        <w:t xml:space="preserve">│   │       └── LoadingSpinner.tsx      # Animation chargement</w:t>
      </w:r>
      <w:r>
        <w:br/>
      </w:r>
      <w:r>
        <w:rPr>
          <w:rStyle w:val="VerbatimChar"/>
        </w:rPr>
        <w:t xml:space="preserve">│   ├── stores/</w:t>
      </w:r>
      <w:r>
        <w:br/>
      </w:r>
      <w:r>
        <w:rPr>
          <w:rStyle w:val="VerbatimChar"/>
        </w:rPr>
        <w:t xml:space="preserve">│   │   ├── stationStore.ts             # État global de la station</w:t>
      </w:r>
      <w:r>
        <w:br/>
      </w:r>
      <w:r>
        <w:rPr>
          <w:rStyle w:val="VerbatimChar"/>
        </w:rPr>
        <w:t xml:space="preserve">│   │   └── socketStore.ts              # Connexion WebSocket</w:t>
      </w:r>
      <w:r>
        <w:br/>
      </w:r>
      <w:r>
        <w:rPr>
          <w:rStyle w:val="VerbatimChar"/>
        </w:rPr>
        <w:t xml:space="preserve">│   ├── hooks/</w:t>
      </w:r>
      <w:r>
        <w:br/>
      </w:r>
      <w:r>
        <w:rPr>
          <w:rStyle w:val="VerbatimChar"/>
        </w:rPr>
        <w:t xml:space="preserve">│   │   ├── useModules.ts               # Récupération modules</w:t>
      </w:r>
      <w:r>
        <w:br/>
      </w:r>
      <w:r>
        <w:rPr>
          <w:rStyle w:val="VerbatimChar"/>
        </w:rPr>
        <w:t xml:space="preserve">│   │   ├── useEvents.ts                # Flux événements temps réel</w:t>
      </w:r>
      <w:r>
        <w:br/>
      </w:r>
      <w:r>
        <w:rPr>
          <w:rStyle w:val="VerbatimChar"/>
        </w:rPr>
        <w:t xml:space="preserve">│   │   └── useHealthChecks.ts          # Polling health checks</w:t>
      </w:r>
      <w:r>
        <w:br/>
      </w:r>
      <w:r>
        <w:rPr>
          <w:rStyle w:val="VerbatimChar"/>
        </w:rPr>
        <w:t xml:space="preserve">│   └── App.tsx</w:t>
      </w:r>
      <w:r>
        <w:br/>
      </w:r>
      <w:r>
        <w:rPr>
          <w:rStyle w:val="VerbatimChar"/>
        </w:rPr>
        <w:t xml:space="preserve">└── public/</w:t>
      </w:r>
      <w:r>
        <w:br/>
      </w:r>
      <w:r>
        <w:rPr>
          <w:rStyle w:val="VerbatimChar"/>
        </w:rPr>
        <w:t xml:space="preserve">    ├── sounds/</w:t>
      </w:r>
      <w:r>
        <w:br/>
      </w:r>
      <w:r>
        <w:rPr>
          <w:rStyle w:val="VerbatimChar"/>
        </w:rPr>
        <w:t xml:space="preserve">    │   ├── dock.mp3                    # Son d'amarrage</w:t>
      </w:r>
      <w:r>
        <w:br/>
      </w:r>
      <w:r>
        <w:rPr>
          <w:rStyle w:val="VerbatimChar"/>
        </w:rPr>
        <w:t xml:space="preserve">    │   ├── alert.mp3                   # Alerte</w:t>
      </w:r>
      <w:r>
        <w:br/>
      </w:r>
      <w:r>
        <w:rPr>
          <w:rStyle w:val="VerbatimChar"/>
        </w:rPr>
        <w:t xml:space="preserve">    │   └── ambient.mp3                 # Ambiance station</w:t>
      </w:r>
      <w:r>
        <w:br/>
      </w:r>
      <w:r>
        <w:rPr>
          <w:rStyle w:val="VerbatimChar"/>
        </w:rPr>
        <w:t xml:space="preserve">    └── models/</w:t>
      </w:r>
      <w:r>
        <w:br/>
      </w:r>
      <w:r>
        <w:rPr>
          <w:rStyle w:val="VerbatimChar"/>
        </w:rPr>
        <w:t xml:space="preserve">        └── station-module.glb          # Modèle 3D (optionnel)</w:t>
      </w:r>
    </w:p>
    <w:bookmarkEnd w:id="287"/>
    <w:bookmarkStart w:id="290" w:name="vue-3d-de-la-station-three.js"/>
    <w:p>
      <w:pPr>
        <w:pStyle w:val="Heading3"/>
      </w:pPr>
      <w:r>
        <w:t xml:space="preserve">3.3. Vue 3D de la station (Three.js)</w:t>
      </w:r>
    </w:p>
    <w:bookmarkStart w:id="288" w:name="composant-principal-station3d.tsx"/>
    <w:p>
      <w:pPr>
        <w:pStyle w:val="Heading4"/>
      </w:pPr>
      <w:r>
        <w:t xml:space="preserve">Composant principal (</w:t>
      </w:r>
      <w:r>
        <w:rPr>
          <w:rStyle w:val="VerbatimChar"/>
        </w:rPr>
        <w:t xml:space="preserve">Station3D.tsx</w:t>
      </w:r>
      <w:r>
        <w:t xml:space="preserve">)</w:t>
      </w:r>
    </w:p>
    <w:p>
      <w:pPr>
        <w:pStyle w:val="SourceCode"/>
      </w:pPr>
      <w:r>
        <w:rPr>
          <w:rStyle w:val="VerbatimChar"/>
        </w:rPr>
        <w:t xml:space="preserve">import { Canvas } from '@react-three/fiber';</w:t>
      </w:r>
      <w:r>
        <w:br/>
      </w:r>
      <w:r>
        <w:rPr>
          <w:rStyle w:val="VerbatimChar"/>
        </w:rPr>
        <w:t xml:space="preserve">import { OrbitControls, Stars } from '@react-three/drei';</w:t>
      </w:r>
      <w:r>
        <w:br/>
      </w:r>
      <w:r>
        <w:rPr>
          <w:rStyle w:val="VerbatimChar"/>
        </w:rPr>
        <w:t xml:space="preserve">import { useModules } from '@/hooks/useModules';</w:t>
      </w:r>
      <w:r>
        <w:br/>
      </w:r>
      <w:r>
        <w:rPr>
          <w:rStyle w:val="VerbatimChar"/>
        </w:rPr>
        <w:t xml:space="preserve">import Module3D from './Module3D';</w:t>
      </w:r>
      <w:r>
        <w:br/>
      </w:r>
      <w:r>
        <w:rPr>
          <w:rStyle w:val="VerbatimChar"/>
        </w:rPr>
        <w:t xml:space="preserve">import OrbitRing from './OrbitRing';</w:t>
      </w:r>
      <w:r>
        <w:br/>
      </w:r>
      <w:r>
        <w:br/>
      </w:r>
      <w:r>
        <w:rPr>
          <w:rStyle w:val="VerbatimChar"/>
        </w:rPr>
        <w:t xml:space="preserve">export default function Station3D() {</w:t>
      </w:r>
      <w:r>
        <w:br/>
      </w:r>
      <w:r>
        <w:rPr>
          <w:rStyle w:val="VerbatimChar"/>
        </w:rPr>
        <w:t xml:space="preserve">  const { modules } = useModules();</w:t>
      </w:r>
      <w:r>
        <w:br/>
      </w:r>
      <w:r>
        <w:br/>
      </w:r>
      <w:r>
        <w:rPr>
          <w:rStyle w:val="VerbatimChar"/>
        </w:rPr>
        <w:t xml:space="preserve">  return (</w:t>
      </w:r>
      <w:r>
        <w:br/>
      </w:r>
      <w:r>
        <w:rPr>
          <w:rStyle w:val="VerbatimChar"/>
        </w:rPr>
        <w:t xml:space="preserve">    &lt;Canvas camera={{ position: [0, 0, 50], fov: 60 }}&gt;</w:t>
      </w:r>
      <w:r>
        <w:br/>
      </w:r>
      <w:r>
        <w:rPr>
          <w:rStyle w:val="VerbatimChar"/>
        </w:rPr>
        <w:t xml:space="preserve">      {/* Fond étoilé */}</w:t>
      </w:r>
      <w:r>
        <w:br/>
      </w:r>
      <w:r>
        <w:rPr>
          <w:rStyle w:val="VerbatimChar"/>
        </w:rPr>
        <w:t xml:space="preserve">      &lt;Stars radius={300} depth={60} count={5000} factor={7} /&gt;</w:t>
      </w:r>
      <w:r>
        <w:br/>
      </w:r>
      <w:r>
        <w:br/>
      </w:r>
      <w:r>
        <w:rPr>
          <w:rStyle w:val="VerbatimChar"/>
        </w:rPr>
        <w:t xml:space="preserve">      {/* Lumières */}</w:t>
      </w:r>
      <w:r>
        <w:br/>
      </w:r>
      <w:r>
        <w:rPr>
          <w:rStyle w:val="VerbatimChar"/>
        </w:rPr>
        <w:t xml:space="preserve">      &lt;ambientLight intensity={0.3} /&gt;</w:t>
      </w:r>
      <w:r>
        <w:br/>
      </w:r>
      <w:r>
        <w:rPr>
          <w:rStyle w:val="VerbatimChar"/>
        </w:rPr>
        <w:t xml:space="preserve">      &lt;pointLight position={[0, 0, 0]} intensity={1.5} color="#4a9eff" /&gt;</w:t>
      </w:r>
      <w:r>
        <w:br/>
      </w:r>
      <w:r>
        <w:br/>
      </w:r>
      <w:r>
        <w:rPr>
          <w:rStyle w:val="VerbatimChar"/>
        </w:rPr>
        <w:t xml:space="preserve">      {/* Meta-Kernel (sphère centrale) */}</w:t>
      </w:r>
      <w:r>
        <w:br/>
      </w:r>
      <w:r>
        <w:rPr>
          <w:rStyle w:val="VerbatimChar"/>
        </w:rPr>
        <w:t xml:space="preserve">      &lt;mesh position={[0, 0, 0]}&gt;</w:t>
      </w:r>
      <w:r>
        <w:br/>
      </w:r>
      <w:r>
        <w:rPr>
          <w:rStyle w:val="VerbatimChar"/>
        </w:rPr>
        <w:t xml:space="preserve">        &lt;sphereGeometry args={[2, 32, 32]} /&gt;</w:t>
      </w:r>
      <w:r>
        <w:br/>
      </w:r>
      <w:r>
        <w:rPr>
          <w:rStyle w:val="VerbatimChar"/>
        </w:rPr>
        <w:t xml:space="preserve">        &lt;meshStandardMaterial </w:t>
      </w:r>
      <w:r>
        <w:br/>
      </w:r>
      <w:r>
        <w:rPr>
          <w:rStyle w:val="VerbatimChar"/>
        </w:rPr>
        <w:t xml:space="preserve">          color="#2563eb" </w:t>
      </w:r>
      <w:r>
        <w:br/>
      </w:r>
      <w:r>
        <w:rPr>
          <w:rStyle w:val="VerbatimChar"/>
        </w:rPr>
        <w:t xml:space="preserve">          emissive="#1d4ed8" </w:t>
      </w:r>
      <w:r>
        <w:br/>
      </w:r>
      <w:r>
        <w:rPr>
          <w:rStyle w:val="VerbatimChar"/>
        </w:rPr>
        <w:t xml:space="preserve">          emissiveIntensity={0.5} </w:t>
      </w:r>
      <w:r>
        <w:br/>
      </w:r>
      <w:r>
        <w:rPr>
          <w:rStyle w:val="VerbatimChar"/>
        </w:rPr>
        <w:t xml:space="preserve">        /&gt;</w:t>
      </w:r>
      <w:r>
        <w:br/>
      </w:r>
      <w:r>
        <w:rPr>
          <w:rStyle w:val="VerbatimChar"/>
        </w:rPr>
        <w:t xml:space="preserve">      &lt;/mesh&gt;</w:t>
      </w:r>
      <w:r>
        <w:br/>
      </w:r>
      <w:r>
        <w:br/>
      </w:r>
      <w:r>
        <w:rPr>
          <w:rStyle w:val="VerbatimChar"/>
        </w:rPr>
        <w:t xml:space="preserve">      {/* Anneaux orbitaux */}</w:t>
      </w:r>
      <w:r>
        <w:br/>
      </w:r>
      <w:r>
        <w:rPr>
          <w:rStyle w:val="VerbatimChar"/>
        </w:rPr>
        <w:t xml:space="preserve">      &lt;OrbitRing radius={8} orbit={0} /&gt;</w:t>
      </w:r>
      <w:r>
        <w:br/>
      </w:r>
      <w:r>
        <w:rPr>
          <w:rStyle w:val="VerbatimChar"/>
        </w:rPr>
        <w:t xml:space="preserve">      &lt;OrbitRing radius={15} orbit={1} /&gt;</w:t>
      </w:r>
      <w:r>
        <w:br/>
      </w:r>
      <w:r>
        <w:rPr>
          <w:rStyle w:val="VerbatimChar"/>
        </w:rPr>
        <w:t xml:space="preserve">      &lt;OrbitRing radius={25} orbit={2} /&gt;</w:t>
      </w:r>
      <w:r>
        <w:br/>
      </w:r>
      <w:r>
        <w:rPr>
          <w:rStyle w:val="VerbatimChar"/>
        </w:rPr>
        <w:t xml:space="preserve">      &lt;OrbitRing radius={35} orbit={3} /&gt;</w:t>
      </w:r>
      <w:r>
        <w:br/>
      </w:r>
      <w:r>
        <w:br/>
      </w:r>
      <w:r>
        <w:rPr>
          <w:rStyle w:val="VerbatimChar"/>
        </w:rPr>
        <w:t xml:space="preserve">      {/* Modules (positionnés sur les anneaux) */}</w:t>
      </w:r>
      <w:r>
        <w:br/>
      </w:r>
      <w:r>
        <w:rPr>
          <w:rStyle w:val="VerbatimChar"/>
        </w:rPr>
        <w:t xml:space="preserve">      {modules.map((module, index) =&gt; (</w:t>
      </w:r>
      <w:r>
        <w:br/>
      </w:r>
      <w:r>
        <w:rPr>
          <w:rStyle w:val="VerbatimChar"/>
        </w:rPr>
        <w:t xml:space="preserve">        &lt;Module3D </w:t>
      </w:r>
      <w:r>
        <w:br/>
      </w:r>
      <w:r>
        <w:rPr>
          <w:rStyle w:val="VerbatimChar"/>
        </w:rPr>
        <w:t xml:space="preserve">          key={module.name} </w:t>
      </w:r>
      <w:r>
        <w:br/>
      </w:r>
      <w:r>
        <w:rPr>
          <w:rStyle w:val="VerbatimChar"/>
        </w:rPr>
        <w:t xml:space="preserve">          module={module} </w:t>
      </w:r>
      <w:r>
        <w:br/>
      </w:r>
      <w:r>
        <w:rPr>
          <w:rStyle w:val="VerbatimChar"/>
        </w:rPr>
        <w:t xml:space="preserve">          angle={(index / modules.length) * Math.PI * 2}</w:t>
      </w:r>
      <w:r>
        <w:br/>
      </w:r>
      <w:r>
        <w:rPr>
          <w:rStyle w:val="VerbatimChar"/>
        </w:rPr>
        <w:t xml:space="preserve">        /&gt;</w:t>
      </w:r>
      <w:r>
        <w:br/>
      </w:r>
      <w:r>
        <w:rPr>
          <w:rStyle w:val="VerbatimChar"/>
        </w:rPr>
        <w:t xml:space="preserve">      ))}</w:t>
      </w:r>
      <w:r>
        <w:br/>
      </w:r>
      <w:r>
        <w:br/>
      </w:r>
      <w:r>
        <w:rPr>
          <w:rStyle w:val="VerbatimChar"/>
        </w:rPr>
        <w:t xml:space="preserve">      {/* Contrôles caméra (rotation, zoom) */}</w:t>
      </w:r>
      <w:r>
        <w:br/>
      </w:r>
      <w:r>
        <w:rPr>
          <w:rStyle w:val="VerbatimChar"/>
        </w:rPr>
        <w:t xml:space="preserve">      &lt;OrbitControls </w:t>
      </w:r>
      <w:r>
        <w:br/>
      </w:r>
      <w:r>
        <w:rPr>
          <w:rStyle w:val="VerbatimChar"/>
        </w:rPr>
        <w:t xml:space="preserve">        enableDamping </w:t>
      </w:r>
      <w:r>
        <w:br/>
      </w:r>
      <w:r>
        <w:rPr>
          <w:rStyle w:val="VerbatimChar"/>
        </w:rPr>
        <w:t xml:space="preserve">        dampingFactor={0.05}</w:t>
      </w:r>
      <w:r>
        <w:br/>
      </w:r>
      <w:r>
        <w:rPr>
          <w:rStyle w:val="VerbatimChar"/>
        </w:rPr>
        <w:t xml:space="preserve">        minDistance={20}</w:t>
      </w:r>
      <w:r>
        <w:br/>
      </w:r>
      <w:r>
        <w:rPr>
          <w:rStyle w:val="VerbatimChar"/>
        </w:rPr>
        <w:t xml:space="preserve">        maxDistance={80}</w:t>
      </w:r>
      <w:r>
        <w:br/>
      </w:r>
      <w:r>
        <w:rPr>
          <w:rStyle w:val="VerbatimChar"/>
        </w:rPr>
        <w:t xml:space="preserve">      /&gt;</w:t>
      </w:r>
      <w:r>
        <w:br/>
      </w:r>
      <w:r>
        <w:rPr>
          <w:rStyle w:val="VerbatimChar"/>
        </w:rPr>
        <w:t xml:space="preserve">    &lt;/Canvas&gt;</w:t>
      </w:r>
      <w:r>
        <w:br/>
      </w:r>
      <w:r>
        <w:rPr>
          <w:rStyle w:val="VerbatimChar"/>
        </w:rPr>
        <w:t xml:space="preserve">  );</w:t>
      </w:r>
      <w:r>
        <w:br/>
      </w:r>
      <w:r>
        <w:rPr>
          <w:rStyle w:val="VerbatimChar"/>
        </w:rPr>
        <w:t xml:space="preserve">}</w:t>
      </w:r>
    </w:p>
    <w:bookmarkEnd w:id="288"/>
    <w:bookmarkStart w:id="289" w:name="composant-module3d"/>
    <w:p>
      <w:pPr>
        <w:pStyle w:val="Heading4"/>
      </w:pPr>
      <w:r>
        <w:t xml:space="preserve">Composant Module3D</w:t>
      </w:r>
    </w:p>
    <w:p>
      <w:pPr>
        <w:pStyle w:val="SourceCode"/>
      </w:pPr>
      <w:r>
        <w:rPr>
          <w:rStyle w:val="VerbatimChar"/>
        </w:rPr>
        <w:t xml:space="preserve">import { useRef, useState } from 'react';</w:t>
      </w:r>
      <w:r>
        <w:br/>
      </w:r>
      <w:r>
        <w:rPr>
          <w:rStyle w:val="VerbatimChar"/>
        </w:rPr>
        <w:t xml:space="preserve">import { useFrame } from '@react-three/fiber';</w:t>
      </w:r>
      <w:r>
        <w:br/>
      </w:r>
      <w:r>
        <w:rPr>
          <w:rStyle w:val="VerbatimChar"/>
        </w:rPr>
        <w:t xml:space="preserve">import { Module } from '@/types';</w:t>
      </w:r>
      <w:r>
        <w:br/>
      </w:r>
      <w:r>
        <w:br/>
      </w:r>
      <w:r>
        <w:rPr>
          <w:rStyle w:val="VerbatimChar"/>
        </w:rPr>
        <w:t xml:space="preserve">interface Module3DProps {</w:t>
      </w:r>
      <w:r>
        <w:br/>
      </w:r>
      <w:r>
        <w:rPr>
          <w:rStyle w:val="VerbatimChar"/>
        </w:rPr>
        <w:t xml:space="preserve">  module: Module;</w:t>
      </w:r>
      <w:r>
        <w:br/>
      </w:r>
      <w:r>
        <w:rPr>
          <w:rStyle w:val="VerbatimChar"/>
        </w:rPr>
        <w:t xml:space="preserve">  angle: number;</w:t>
      </w:r>
      <w:r>
        <w:br/>
      </w:r>
      <w:r>
        <w:rPr>
          <w:rStyle w:val="VerbatimChar"/>
        </w:rPr>
        <w:t xml:space="preserve">}</w:t>
      </w:r>
      <w:r>
        <w:br/>
      </w:r>
      <w:r>
        <w:br/>
      </w:r>
      <w:r>
        <w:rPr>
          <w:rStyle w:val="VerbatimChar"/>
        </w:rPr>
        <w:t xml:space="preserve">export default function Module3D({ module, angle }: Module3DProps) {</w:t>
      </w:r>
      <w:r>
        <w:br/>
      </w:r>
      <w:r>
        <w:rPr>
          <w:rStyle w:val="VerbatimChar"/>
        </w:rPr>
        <w:t xml:space="preserve">  const meshRef = useRef&lt;THREE.Mesh&gt;(null);</w:t>
      </w:r>
      <w:r>
        <w:br/>
      </w:r>
      <w:r>
        <w:rPr>
          <w:rStyle w:val="VerbatimChar"/>
        </w:rPr>
        <w:t xml:space="preserve">  const [hovered, setHovered] = useState(false);</w:t>
      </w:r>
      <w:r>
        <w:br/>
      </w:r>
      <w:r>
        <w:br/>
      </w:r>
      <w:r>
        <w:rPr>
          <w:rStyle w:val="VerbatimChar"/>
        </w:rPr>
        <w:t xml:space="preserve">  // Animation : rotation autour du Meta-Kernel</w:t>
      </w:r>
      <w:r>
        <w:br/>
      </w:r>
      <w:r>
        <w:rPr>
          <w:rStyle w:val="VerbatimChar"/>
        </w:rPr>
        <w:t xml:space="preserve">  useFrame((state) =&gt; {</w:t>
      </w:r>
      <w:r>
        <w:br/>
      </w:r>
      <w:r>
        <w:rPr>
          <w:rStyle w:val="VerbatimChar"/>
        </w:rPr>
        <w:t xml:space="preserve">    if (meshRef.current) {</w:t>
      </w:r>
      <w:r>
        <w:br/>
      </w:r>
      <w:r>
        <w:rPr>
          <w:rStyle w:val="VerbatimChar"/>
        </w:rPr>
        <w:t xml:space="preserve">      const radius = module.orbit * 10;</w:t>
      </w:r>
      <w:r>
        <w:br/>
      </w:r>
      <w:r>
        <w:rPr>
          <w:rStyle w:val="VerbatimChar"/>
        </w:rPr>
        <w:t xml:space="preserve">      const speed = 0.0001 * (4 - module.orbit); // Plus proche = plus rapide</w:t>
      </w:r>
      <w:r>
        <w:br/>
      </w:r>
      <w:r>
        <w:rPr>
          <w:rStyle w:val="VerbatimChar"/>
        </w:rPr>
        <w:t xml:space="preserve">      const time = state.clock.elapsedTime;</w:t>
      </w:r>
      <w:r>
        <w:br/>
      </w:r>
      <w:r>
        <w:rPr>
          <w:rStyle w:val="VerbatimChar"/>
        </w:rPr>
        <w:t xml:space="preserve">      </w:t>
      </w:r>
      <w:r>
        <w:br/>
      </w:r>
      <w:r>
        <w:rPr>
          <w:rStyle w:val="VerbatimChar"/>
        </w:rPr>
        <w:t xml:space="preserve">      meshRef.current.position.x = Math.cos(angle + time * speed) * radius;</w:t>
      </w:r>
      <w:r>
        <w:br/>
      </w:r>
      <w:r>
        <w:rPr>
          <w:rStyle w:val="VerbatimChar"/>
        </w:rPr>
        <w:t xml:space="preserve">      meshRef.current.position.z = Math.sin(angle + time * speed) * radius;</w:t>
      </w:r>
      <w:r>
        <w:br/>
      </w:r>
      <w:r>
        <w:rPr>
          <w:rStyle w:val="VerbatimChar"/>
        </w:rPr>
        <w:t xml:space="preserve">      </w:t>
      </w:r>
      <w:r>
        <w:br/>
      </w:r>
      <w:r>
        <w:rPr>
          <w:rStyle w:val="VerbatimChar"/>
        </w:rPr>
        <w:t xml:space="preserve">      // Rotation du module sur lui-même</w:t>
      </w:r>
      <w:r>
        <w:br/>
      </w:r>
      <w:r>
        <w:rPr>
          <w:rStyle w:val="VerbatimChar"/>
        </w:rPr>
        <w:t xml:space="preserve">      meshRef.current.rotation.y += 0.01;</w:t>
      </w:r>
      <w:r>
        <w:br/>
      </w:r>
      <w:r>
        <w:rPr>
          <w:rStyle w:val="VerbatimChar"/>
        </w:rPr>
        <w:t xml:space="preserve">    }</w:t>
      </w:r>
      <w:r>
        <w:br/>
      </w:r>
      <w:r>
        <w:rPr>
          <w:rStyle w:val="VerbatimChar"/>
        </w:rPr>
        <w:t xml:space="preserve">  });</w:t>
      </w:r>
      <w:r>
        <w:br/>
      </w:r>
      <w:r>
        <w:br/>
      </w:r>
      <w:r>
        <w:rPr>
          <w:rStyle w:val="VerbatimChar"/>
        </w:rPr>
        <w:t xml:space="preserve">  // Couleur selon le statut (healthy, warning, error)</w:t>
      </w:r>
      <w:r>
        <w:br/>
      </w:r>
      <w:r>
        <w:rPr>
          <w:rStyle w:val="VerbatimChar"/>
        </w:rPr>
        <w:t xml:space="preserve">  const color = module.health === 'healthy' ? '#10b981' : </w:t>
      </w:r>
      <w:r>
        <w:br/>
      </w:r>
      <w:r>
        <w:rPr>
          <w:rStyle w:val="VerbatimChar"/>
        </w:rPr>
        <w:t xml:space="preserve">                module.health === 'warning' ? '#f59e0b' : '#ef4444';</w:t>
      </w:r>
      <w:r>
        <w:br/>
      </w:r>
      <w:r>
        <w:br/>
      </w:r>
      <w:r>
        <w:rPr>
          <w:rStyle w:val="VerbatimChar"/>
        </w:rPr>
        <w:t xml:space="preserve">  return (</w:t>
      </w:r>
      <w:r>
        <w:br/>
      </w:r>
      <w:r>
        <w:rPr>
          <w:rStyle w:val="VerbatimChar"/>
        </w:rPr>
        <w:t xml:space="preserve">    &lt;mesh</w:t>
      </w:r>
      <w:r>
        <w:br/>
      </w:r>
      <w:r>
        <w:rPr>
          <w:rStyle w:val="VerbatimChar"/>
        </w:rPr>
        <w:t xml:space="preserve">      ref={meshRef}</w:t>
      </w:r>
      <w:r>
        <w:br/>
      </w:r>
      <w:r>
        <w:rPr>
          <w:rStyle w:val="VerbatimChar"/>
        </w:rPr>
        <w:t xml:space="preserve">      onPointerOver={() =&gt; setHovered(true)}</w:t>
      </w:r>
      <w:r>
        <w:br/>
      </w:r>
      <w:r>
        <w:rPr>
          <w:rStyle w:val="VerbatimChar"/>
        </w:rPr>
        <w:t xml:space="preserve">      onPointerOut={() =&gt; setHovered(false)}</w:t>
      </w:r>
      <w:r>
        <w:br/>
      </w:r>
      <w:r>
        <w:rPr>
          <w:rStyle w:val="VerbatimChar"/>
        </w:rPr>
        <w:t xml:space="preserve">      scale={hovered ? 1.2 : 1}</w:t>
      </w:r>
      <w:r>
        <w:br/>
      </w:r>
      <w:r>
        <w:rPr>
          <w:rStyle w:val="VerbatimChar"/>
        </w:rPr>
        <w:t xml:space="preserve">    &gt;</w:t>
      </w:r>
      <w:r>
        <w:br/>
      </w:r>
      <w:r>
        <w:rPr>
          <w:rStyle w:val="VerbatimChar"/>
        </w:rPr>
        <w:t xml:space="preserve">      &lt;boxGeometry args={[1.5, 1.5, 1.5]} /&gt;</w:t>
      </w:r>
      <w:r>
        <w:br/>
      </w:r>
      <w:r>
        <w:rPr>
          <w:rStyle w:val="VerbatimChar"/>
        </w:rPr>
        <w:t xml:space="preserve">      &lt;meshStandardMaterial </w:t>
      </w:r>
      <w:r>
        <w:br/>
      </w:r>
      <w:r>
        <w:rPr>
          <w:rStyle w:val="VerbatimChar"/>
        </w:rPr>
        <w:t xml:space="preserve">        color={color} </w:t>
      </w:r>
      <w:r>
        <w:br/>
      </w:r>
      <w:r>
        <w:rPr>
          <w:rStyle w:val="VerbatimChar"/>
        </w:rPr>
        <w:t xml:space="preserve">        emissive={color} </w:t>
      </w:r>
      <w:r>
        <w:br/>
      </w:r>
      <w:r>
        <w:rPr>
          <w:rStyle w:val="VerbatimChar"/>
        </w:rPr>
        <w:t xml:space="preserve">        emissiveIntensity={hovered ? 0.8 : 0.3} </w:t>
      </w:r>
      <w:r>
        <w:br/>
      </w:r>
      <w:r>
        <w:rPr>
          <w:rStyle w:val="VerbatimChar"/>
        </w:rPr>
        <w:t xml:space="preserve">      /&gt;</w:t>
      </w:r>
      <w:r>
        <w:br/>
      </w:r>
      <w:r>
        <w:rPr>
          <w:rStyle w:val="VerbatimChar"/>
        </w:rPr>
        <w:t xml:space="preserve">    &lt;/mesh&gt;</w:t>
      </w:r>
      <w:r>
        <w:br/>
      </w:r>
      <w:r>
        <w:rPr>
          <w:rStyle w:val="VerbatimChar"/>
        </w:rPr>
        <w:t xml:space="preserve">  );</w:t>
      </w:r>
      <w:r>
        <w:br/>
      </w:r>
      <w:r>
        <w:rPr>
          <w:rStyle w:val="VerbatimChar"/>
        </w:rPr>
        <w:t xml:space="preserve">}</w:t>
      </w:r>
    </w:p>
    <w:bookmarkEnd w:id="289"/>
    <w:bookmarkEnd w:id="290"/>
    <w:bookmarkStart w:id="293" w:name="panneaux-holographiques-hud"/>
    <w:p>
      <w:pPr>
        <w:pStyle w:val="Heading3"/>
      </w:pPr>
      <w:r>
        <w:t xml:space="preserve">3.4. Panneaux holographiques (HUD)</w:t>
      </w:r>
    </w:p>
    <w:bookmarkStart w:id="291" w:name="composant-hologrampanel"/>
    <w:p>
      <w:pPr>
        <w:pStyle w:val="Heading4"/>
      </w:pPr>
      <w:r>
        <w:t xml:space="preserve">Composant HologramPanel</w:t>
      </w:r>
    </w:p>
    <w:p>
      <w:pPr>
        <w:pStyle w:val="SourceCode"/>
      </w:pPr>
      <w:r>
        <w:rPr>
          <w:rStyle w:val="VerbatimChar"/>
        </w:rPr>
        <w:t xml:space="preserve">import { motion } from 'framer-motion';</w:t>
      </w:r>
      <w:r>
        <w:br/>
      </w:r>
      <w:r>
        <w:rPr>
          <w:rStyle w:val="VerbatimChar"/>
        </w:rPr>
        <w:t xml:space="preserve">import { ReactNode } from 'react';</w:t>
      </w:r>
      <w:r>
        <w:br/>
      </w:r>
      <w:r>
        <w:br/>
      </w:r>
      <w:r>
        <w:rPr>
          <w:rStyle w:val="VerbatimChar"/>
        </w:rPr>
        <w:t xml:space="preserve">interface HologramPanelProps {</w:t>
      </w:r>
      <w:r>
        <w:br/>
      </w:r>
      <w:r>
        <w:rPr>
          <w:rStyle w:val="VerbatimChar"/>
        </w:rPr>
        <w:t xml:space="preserve">  title: string;</w:t>
      </w:r>
      <w:r>
        <w:br/>
      </w:r>
      <w:r>
        <w:rPr>
          <w:rStyle w:val="VerbatimChar"/>
        </w:rPr>
        <w:t xml:space="preserve">  children: ReactNode;</w:t>
      </w:r>
      <w:r>
        <w:br/>
      </w:r>
      <w:r>
        <w:rPr>
          <w:rStyle w:val="VerbatimChar"/>
        </w:rPr>
        <w:t xml:space="preserve">  position?: 'top-left' | 'top-right' | 'bottom-left' | 'bottom-right';</w:t>
      </w:r>
      <w:r>
        <w:br/>
      </w:r>
      <w:r>
        <w:rPr>
          <w:rStyle w:val="VerbatimChar"/>
        </w:rPr>
        <w:t xml:space="preserve">}</w:t>
      </w:r>
      <w:r>
        <w:br/>
      </w:r>
      <w:r>
        <w:br/>
      </w:r>
      <w:r>
        <w:rPr>
          <w:rStyle w:val="VerbatimChar"/>
        </w:rPr>
        <w:t xml:space="preserve">export default function HologramPanel({ title, children, position = 'top-left' }: HologramPanelProps) {</w:t>
      </w:r>
      <w:r>
        <w:br/>
      </w:r>
      <w:r>
        <w:rPr>
          <w:rStyle w:val="VerbatimChar"/>
        </w:rPr>
        <w:t xml:space="preserve">  const positionClasses = {</w:t>
      </w:r>
      <w:r>
        <w:br/>
      </w:r>
      <w:r>
        <w:rPr>
          <w:rStyle w:val="VerbatimChar"/>
        </w:rPr>
        <w:t xml:space="preserve">    'top-left': 'top-4 left-4',</w:t>
      </w:r>
      <w:r>
        <w:br/>
      </w:r>
      <w:r>
        <w:rPr>
          <w:rStyle w:val="VerbatimChar"/>
        </w:rPr>
        <w:t xml:space="preserve">    'top-right': 'top-4 right-4',</w:t>
      </w:r>
      <w:r>
        <w:br/>
      </w:r>
      <w:r>
        <w:rPr>
          <w:rStyle w:val="VerbatimChar"/>
        </w:rPr>
        <w:t xml:space="preserve">    'bottom-left': 'bottom-4 left-4',</w:t>
      </w:r>
      <w:r>
        <w:br/>
      </w:r>
      <w:r>
        <w:rPr>
          <w:rStyle w:val="VerbatimChar"/>
        </w:rPr>
        <w:t xml:space="preserve">    'bottom-right': 'bottom-4 right-4',</w:t>
      </w:r>
      <w:r>
        <w:br/>
      </w:r>
      <w:r>
        <w:rPr>
          <w:rStyle w:val="VerbatimChar"/>
        </w:rPr>
        <w:t xml:space="preserve">  };</w:t>
      </w:r>
      <w:r>
        <w:br/>
      </w:r>
      <w:r>
        <w:br/>
      </w:r>
      <w:r>
        <w:rPr>
          <w:rStyle w:val="VerbatimChar"/>
        </w:rPr>
        <w:t xml:space="preserve">  return (</w:t>
      </w:r>
      <w:r>
        <w:br/>
      </w:r>
      <w:r>
        <w:rPr>
          <w:rStyle w:val="VerbatimChar"/>
        </w:rPr>
        <w:t xml:space="preserve">    &lt;motion.div</w:t>
      </w:r>
      <w:r>
        <w:br/>
      </w:r>
      <w:r>
        <w:rPr>
          <w:rStyle w:val="VerbatimChar"/>
        </w:rPr>
        <w:t xml:space="preserve">      className={`absolute ${positionClasses[position]} w-96 bg-slate-900/80 backdrop-blur-md border-2 border-cyan-500/50 rounded-lg p-4 shadow-2xl`}</w:t>
      </w:r>
      <w:r>
        <w:br/>
      </w:r>
      <w:r>
        <w:rPr>
          <w:rStyle w:val="VerbatimChar"/>
        </w:rPr>
        <w:t xml:space="preserve">      initial={{ opacity: 0, y: -20 }}</w:t>
      </w:r>
      <w:r>
        <w:br/>
      </w:r>
      <w:r>
        <w:rPr>
          <w:rStyle w:val="VerbatimChar"/>
        </w:rPr>
        <w:t xml:space="preserve">      animate={{ opacity: 1, y: 0 }}</w:t>
      </w:r>
      <w:r>
        <w:br/>
      </w:r>
      <w:r>
        <w:rPr>
          <w:rStyle w:val="VerbatimChar"/>
        </w:rPr>
        <w:t xml:space="preserve">      transition={{ duration: 0.5 }}</w:t>
      </w:r>
      <w:r>
        <w:br/>
      </w:r>
      <w:r>
        <w:rPr>
          <w:rStyle w:val="VerbatimChar"/>
        </w:rPr>
        <w:t xml:space="preserve">    &gt;</w:t>
      </w:r>
      <w:r>
        <w:br/>
      </w:r>
      <w:r>
        <w:rPr>
          <w:rStyle w:val="VerbatimChar"/>
        </w:rPr>
        <w:t xml:space="preserve">      &lt;div className="flex items-center gap-2 mb-3 pb-2 border-b border-cyan-500/30"&gt;</w:t>
      </w:r>
      <w:r>
        <w:br/>
      </w:r>
      <w:r>
        <w:rPr>
          <w:rStyle w:val="VerbatimChar"/>
        </w:rPr>
        <w:t xml:space="preserve">        &lt;div className="w-2 h-2 bg-cyan-400 rounded-full animate-pulse" /&gt;</w:t>
      </w:r>
      <w:r>
        <w:br/>
      </w:r>
      <w:r>
        <w:rPr>
          <w:rStyle w:val="VerbatimChar"/>
        </w:rPr>
        <w:t xml:space="preserve">        &lt;h3 className="text-cyan-300 font-mono text-sm tracking-wider uppercase"&gt;</w:t>
      </w:r>
      <w:r>
        <w:br/>
      </w:r>
      <w:r>
        <w:rPr>
          <w:rStyle w:val="VerbatimChar"/>
        </w:rPr>
        <w:t xml:space="preserve">          {title}</w:t>
      </w:r>
      <w:r>
        <w:br/>
      </w:r>
      <w:r>
        <w:rPr>
          <w:rStyle w:val="VerbatimChar"/>
        </w:rPr>
        <w:t xml:space="preserve">        &lt;/h3&gt;</w:t>
      </w:r>
      <w:r>
        <w:br/>
      </w:r>
      <w:r>
        <w:rPr>
          <w:rStyle w:val="VerbatimChar"/>
        </w:rPr>
        <w:t xml:space="preserve">      &lt;/div&gt;</w:t>
      </w:r>
      <w:r>
        <w:br/>
      </w:r>
      <w:r>
        <w:rPr>
          <w:rStyle w:val="VerbatimChar"/>
        </w:rPr>
        <w:t xml:space="preserve">      &lt;div className="text-slate-200 text-sm font-mono"&gt;</w:t>
      </w:r>
      <w:r>
        <w:br/>
      </w:r>
      <w:r>
        <w:rPr>
          <w:rStyle w:val="VerbatimChar"/>
        </w:rPr>
        <w:t xml:space="preserve">        {children}</w:t>
      </w:r>
      <w:r>
        <w:br/>
      </w:r>
      <w:r>
        <w:rPr>
          <w:rStyle w:val="VerbatimChar"/>
        </w:rPr>
        <w:t xml:space="preserve">      &lt;/div&gt;</w:t>
      </w:r>
      <w:r>
        <w:br/>
      </w:r>
      <w:r>
        <w:rPr>
          <w:rStyle w:val="VerbatimChar"/>
        </w:rPr>
        <w:t xml:space="preserve">    &lt;/motion.div&gt;</w:t>
      </w:r>
      <w:r>
        <w:br/>
      </w:r>
      <w:r>
        <w:rPr>
          <w:rStyle w:val="VerbatimChar"/>
        </w:rPr>
        <w:t xml:space="preserve">  );</w:t>
      </w:r>
      <w:r>
        <w:br/>
      </w:r>
      <w:r>
        <w:rPr>
          <w:rStyle w:val="VerbatimChar"/>
        </w:rPr>
        <w:t xml:space="preserve">}</w:t>
      </w:r>
    </w:p>
    <w:bookmarkEnd w:id="291"/>
    <w:bookmarkStart w:id="292" w:name="utilisation"/>
    <w:p>
      <w:pPr>
        <w:pStyle w:val="Heading4"/>
      </w:pPr>
      <w:r>
        <w:t xml:space="preserve">Utilisation</w:t>
      </w:r>
    </w:p>
    <w:p>
      <w:pPr>
        <w:pStyle w:val="SourceCode"/>
      </w:pPr>
      <w:r>
        <w:rPr>
          <w:rStyle w:val="VerbatimChar"/>
        </w:rPr>
        <w:t xml:space="preserve">&lt;HologramPanel title="Module Status" position="top-right"&gt;</w:t>
      </w:r>
      <w:r>
        <w:br/>
      </w:r>
      <w:r>
        <w:rPr>
          <w:rStyle w:val="VerbatimChar"/>
        </w:rPr>
        <w:t xml:space="preserve">  &lt;div className="space-y-2"&gt;</w:t>
      </w:r>
      <w:r>
        <w:br/>
      </w:r>
      <w:r>
        <w:rPr>
          <w:rStyle w:val="VerbatimChar"/>
        </w:rPr>
        <w:t xml:space="preserve">    &lt;div className="flex justify-between"&gt;</w:t>
      </w:r>
      <w:r>
        <w:br/>
      </w:r>
      <w:r>
        <w:rPr>
          <w:rStyle w:val="VerbatimChar"/>
        </w:rPr>
        <w:t xml:space="preserve">      &lt;span&gt;Health:&lt;/span&gt;</w:t>
      </w:r>
      <w:r>
        <w:br/>
      </w:r>
      <w:r>
        <w:rPr>
          <w:rStyle w:val="VerbatimChar"/>
        </w:rPr>
        <w:t xml:space="preserve">      &lt;span className="text-green-400"&gt;OPERATIONAL&lt;/span&gt;</w:t>
      </w:r>
      <w:r>
        <w:br/>
      </w:r>
      <w:r>
        <w:rPr>
          <w:rStyle w:val="VerbatimChar"/>
        </w:rPr>
        <w:t xml:space="preserve">    &lt;/div&gt;</w:t>
      </w:r>
      <w:r>
        <w:br/>
      </w:r>
      <w:r>
        <w:rPr>
          <w:rStyle w:val="VerbatimChar"/>
        </w:rPr>
        <w:t xml:space="preserve">    &lt;div className="flex justify-between"&gt;</w:t>
      </w:r>
      <w:r>
        <w:br/>
      </w:r>
      <w:r>
        <w:rPr>
          <w:rStyle w:val="VerbatimChar"/>
        </w:rPr>
        <w:t xml:space="preserve">      &lt;span&gt;Uptime:&lt;/span&gt;</w:t>
      </w:r>
      <w:r>
        <w:br/>
      </w:r>
      <w:r>
        <w:rPr>
          <w:rStyle w:val="VerbatimChar"/>
        </w:rPr>
        <w:t xml:space="preserve">      &lt;span&gt;42h 17m&lt;/span&gt;</w:t>
      </w:r>
      <w:r>
        <w:br/>
      </w:r>
      <w:r>
        <w:rPr>
          <w:rStyle w:val="VerbatimChar"/>
        </w:rPr>
        <w:t xml:space="preserve">    &lt;/div&gt;</w:t>
      </w:r>
      <w:r>
        <w:br/>
      </w:r>
      <w:r>
        <w:rPr>
          <w:rStyle w:val="VerbatimChar"/>
        </w:rPr>
        <w:t xml:space="preserve">    &lt;div className="flex justify-between"&gt;</w:t>
      </w:r>
      <w:r>
        <w:br/>
      </w:r>
      <w:r>
        <w:rPr>
          <w:rStyle w:val="VerbatimChar"/>
        </w:rPr>
        <w:t xml:space="preserve">      &lt;span&gt;CPU:&lt;/span&gt;</w:t>
      </w:r>
      <w:r>
        <w:br/>
      </w:r>
      <w:r>
        <w:rPr>
          <w:rStyle w:val="VerbatimChar"/>
        </w:rPr>
        <w:t xml:space="preserve">      &lt;span&gt;23%&lt;/span&gt;</w:t>
      </w:r>
      <w:r>
        <w:br/>
      </w:r>
      <w:r>
        <w:rPr>
          <w:rStyle w:val="VerbatimChar"/>
        </w:rPr>
        <w:t xml:space="preserve">    &lt;/div&gt;</w:t>
      </w:r>
      <w:r>
        <w:br/>
      </w:r>
      <w:r>
        <w:rPr>
          <w:rStyle w:val="VerbatimChar"/>
        </w:rPr>
        <w:t xml:space="preserve">  &lt;/div&gt;</w:t>
      </w:r>
      <w:r>
        <w:br/>
      </w:r>
      <w:r>
        <w:rPr>
          <w:rStyle w:val="VerbatimChar"/>
        </w:rPr>
        <w:t xml:space="preserve">&lt;/HologramPanel&gt;</w:t>
      </w:r>
    </w:p>
    <w:bookmarkEnd w:id="292"/>
    <w:bookmarkEnd w:id="293"/>
    <w:bookmarkStart w:id="296" w:name="flux-dévénements-temps-réel-websocket"/>
    <w:p>
      <w:pPr>
        <w:pStyle w:val="Heading3"/>
      </w:pPr>
      <w:r>
        <w:t xml:space="preserve">3.5. Flux d’événements temps réel (WebSocket)</w:t>
      </w:r>
    </w:p>
    <w:bookmarkStart w:id="294" w:name="hook-useevents"/>
    <w:p>
      <w:pPr>
        <w:pStyle w:val="Heading4"/>
      </w:pPr>
      <w:r>
        <w:t xml:space="preserve">Hook</w:t>
      </w:r>
      <w:r>
        <w:t xml:space="preserve"> </w:t>
      </w:r>
      <w:r>
        <w:rPr>
          <w:rStyle w:val="VerbatimChar"/>
        </w:rPr>
        <w:t xml:space="preserve">useEvents</w:t>
      </w:r>
    </w:p>
    <w:p>
      <w:pPr>
        <w:pStyle w:val="SourceCode"/>
      </w:pPr>
      <w:r>
        <w:rPr>
          <w:rStyle w:val="VerbatimChar"/>
        </w:rPr>
        <w:t xml:space="preserve">import { useEffect, useState } from 'react';</w:t>
      </w:r>
      <w:r>
        <w:br/>
      </w:r>
      <w:r>
        <w:rPr>
          <w:rStyle w:val="VerbatimChar"/>
        </w:rPr>
        <w:t xml:space="preserve">import { io } from 'socket.io-client';</w:t>
      </w:r>
      <w:r>
        <w:br/>
      </w:r>
      <w:r>
        <w:br/>
      </w:r>
      <w:r>
        <w:rPr>
          <w:rStyle w:val="VerbatimChar"/>
        </w:rPr>
        <w:t xml:space="preserve">interface Event {</w:t>
      </w:r>
      <w:r>
        <w:br/>
      </w:r>
      <w:r>
        <w:rPr>
          <w:rStyle w:val="VerbatimChar"/>
        </w:rPr>
        <w:t xml:space="preserve">  id: string;</w:t>
      </w:r>
      <w:r>
        <w:br/>
      </w:r>
      <w:r>
        <w:rPr>
          <w:rStyle w:val="VerbatimChar"/>
        </w:rPr>
        <w:t xml:space="preserve">  timestamp: string;</w:t>
      </w:r>
      <w:r>
        <w:br/>
      </w:r>
      <w:r>
        <w:rPr>
          <w:rStyle w:val="VerbatimChar"/>
        </w:rPr>
        <w:t xml:space="preserve">  module: string;</w:t>
      </w:r>
      <w:r>
        <w:br/>
      </w:r>
      <w:r>
        <w:rPr>
          <w:rStyle w:val="VerbatimChar"/>
        </w:rPr>
        <w:t xml:space="preserve">  type: string;</w:t>
      </w:r>
      <w:r>
        <w:br/>
      </w:r>
      <w:r>
        <w:rPr>
          <w:rStyle w:val="VerbatimChar"/>
        </w:rPr>
        <w:t xml:space="preserve">  message: string;</w:t>
      </w:r>
      <w:r>
        <w:br/>
      </w:r>
      <w:r>
        <w:rPr>
          <w:rStyle w:val="VerbatimChar"/>
        </w:rPr>
        <w:t xml:space="preserve">}</w:t>
      </w:r>
      <w:r>
        <w:br/>
      </w:r>
      <w:r>
        <w:br/>
      </w:r>
      <w:r>
        <w:rPr>
          <w:rStyle w:val="VerbatimChar"/>
        </w:rPr>
        <w:t xml:space="preserve">export function useEvents() {</w:t>
      </w:r>
      <w:r>
        <w:br/>
      </w:r>
      <w:r>
        <w:rPr>
          <w:rStyle w:val="VerbatimChar"/>
        </w:rPr>
        <w:t xml:space="preserve">  const [events, setEvents] = useState&lt;Event[]&gt;([]);</w:t>
      </w:r>
      <w:r>
        <w:br/>
      </w:r>
      <w:r>
        <w:br/>
      </w:r>
      <w:r>
        <w:rPr>
          <w:rStyle w:val="VerbatimChar"/>
        </w:rPr>
        <w:t xml:space="preserve">  useEffect(() =&gt; {</w:t>
      </w:r>
      <w:r>
        <w:br/>
      </w:r>
      <w:r>
        <w:rPr>
          <w:rStyle w:val="VerbatimChar"/>
        </w:rPr>
        <w:t xml:space="preserve">    const socket = io('ws://localhost:3000');</w:t>
      </w:r>
      <w:r>
        <w:br/>
      </w:r>
      <w:r>
        <w:br/>
      </w:r>
      <w:r>
        <w:rPr>
          <w:rStyle w:val="VerbatimChar"/>
        </w:rPr>
        <w:t xml:space="preserve">    socket.on('event', (event: Event) =&gt; {</w:t>
      </w:r>
      <w:r>
        <w:br/>
      </w:r>
      <w:r>
        <w:rPr>
          <w:rStyle w:val="VerbatimChar"/>
        </w:rPr>
        <w:t xml:space="preserve">      setEvents(prev =&gt; [event, ...prev].slice(0, 100)); // Garder 100 derniers</w:t>
      </w:r>
      <w:r>
        <w:br/>
      </w:r>
      <w:r>
        <w:rPr>
          <w:rStyle w:val="VerbatimChar"/>
        </w:rPr>
        <w:t xml:space="preserve">    });</w:t>
      </w:r>
      <w:r>
        <w:br/>
      </w:r>
      <w:r>
        <w:br/>
      </w:r>
      <w:r>
        <w:rPr>
          <w:rStyle w:val="VerbatimChar"/>
        </w:rPr>
        <w:t xml:space="preserve">    return () =&gt; {</w:t>
      </w:r>
      <w:r>
        <w:br/>
      </w:r>
      <w:r>
        <w:rPr>
          <w:rStyle w:val="VerbatimChar"/>
        </w:rPr>
        <w:t xml:space="preserve">      socket.disconnect();</w:t>
      </w:r>
      <w:r>
        <w:br/>
      </w:r>
      <w:r>
        <w:rPr>
          <w:rStyle w:val="VerbatimChar"/>
        </w:rPr>
        <w:t xml:space="preserve">    };</w:t>
      </w:r>
      <w:r>
        <w:br/>
      </w:r>
      <w:r>
        <w:rPr>
          <w:rStyle w:val="VerbatimChar"/>
        </w:rPr>
        <w:t xml:space="preserve">  }, []);</w:t>
      </w:r>
      <w:r>
        <w:br/>
      </w:r>
      <w:r>
        <w:br/>
      </w:r>
      <w:r>
        <w:rPr>
          <w:rStyle w:val="VerbatimChar"/>
        </w:rPr>
        <w:t xml:space="preserve">  return { events };</w:t>
      </w:r>
      <w:r>
        <w:br/>
      </w:r>
      <w:r>
        <w:rPr>
          <w:rStyle w:val="VerbatimChar"/>
        </w:rPr>
        <w:t xml:space="preserve">}</w:t>
      </w:r>
    </w:p>
    <w:bookmarkEnd w:id="294"/>
    <w:bookmarkStart w:id="295" w:name="composant-eventlogpanel"/>
    <w:p>
      <w:pPr>
        <w:pStyle w:val="Heading4"/>
      </w:pPr>
      <w:r>
        <w:t xml:space="preserve">Composant EventLogPanel</w:t>
      </w:r>
    </w:p>
    <w:p>
      <w:pPr>
        <w:pStyle w:val="SourceCode"/>
      </w:pPr>
      <w:r>
        <w:rPr>
          <w:rStyle w:val="VerbatimChar"/>
        </w:rPr>
        <w:t xml:space="preserve">import { useEvents } from '@/hooks/useEvents';</w:t>
      </w:r>
      <w:r>
        <w:br/>
      </w:r>
      <w:r>
        <w:rPr>
          <w:rStyle w:val="VerbatimChar"/>
        </w:rPr>
        <w:t xml:space="preserve">import HologramPanel from '@/components/UI/HologramPanel';</w:t>
      </w:r>
      <w:r>
        <w:br/>
      </w:r>
      <w:r>
        <w:br/>
      </w:r>
      <w:r>
        <w:rPr>
          <w:rStyle w:val="VerbatimChar"/>
        </w:rPr>
        <w:t xml:space="preserve">export default function EventLogPanel() {</w:t>
      </w:r>
      <w:r>
        <w:br/>
      </w:r>
      <w:r>
        <w:rPr>
          <w:rStyle w:val="VerbatimChar"/>
        </w:rPr>
        <w:t xml:space="preserve">  const { events } = useEvents();</w:t>
      </w:r>
      <w:r>
        <w:br/>
      </w:r>
      <w:r>
        <w:br/>
      </w:r>
      <w:r>
        <w:rPr>
          <w:rStyle w:val="VerbatimChar"/>
        </w:rPr>
        <w:t xml:space="preserve">  return (</w:t>
      </w:r>
      <w:r>
        <w:br/>
      </w:r>
      <w:r>
        <w:rPr>
          <w:rStyle w:val="VerbatimChar"/>
        </w:rPr>
        <w:t xml:space="preserve">    &lt;HologramPanel title="Event Log" position="bottom-left"&gt;</w:t>
      </w:r>
      <w:r>
        <w:br/>
      </w:r>
      <w:r>
        <w:rPr>
          <w:rStyle w:val="VerbatimChar"/>
        </w:rPr>
        <w:t xml:space="preserve">      &lt;div className="h-64 overflow-y-auto space-y-1 text-xs"&gt;</w:t>
      </w:r>
      <w:r>
        <w:br/>
      </w:r>
      <w:r>
        <w:rPr>
          <w:rStyle w:val="VerbatimChar"/>
        </w:rPr>
        <w:t xml:space="preserve">        {events.map(event =&gt; (</w:t>
      </w:r>
      <w:r>
        <w:br/>
      </w:r>
      <w:r>
        <w:rPr>
          <w:rStyle w:val="VerbatimChar"/>
        </w:rPr>
        <w:t xml:space="preserve">          &lt;div key={event.id} className="flex gap-2 hover:bg-cyan-500/10 p-1 rounded"&gt;</w:t>
      </w:r>
      <w:r>
        <w:br/>
      </w:r>
      <w:r>
        <w:rPr>
          <w:rStyle w:val="VerbatimChar"/>
        </w:rPr>
        <w:t xml:space="preserve">            &lt;span className="text-slate-500"&gt;</w:t>
      </w:r>
      <w:r>
        <w:br/>
      </w:r>
      <w:r>
        <w:rPr>
          <w:rStyle w:val="VerbatimChar"/>
        </w:rPr>
        <w:t xml:space="preserve">              {new Date(event.timestamp).toLocaleTimeString()}</w:t>
      </w:r>
      <w:r>
        <w:br/>
      </w:r>
      <w:r>
        <w:rPr>
          <w:rStyle w:val="VerbatimChar"/>
        </w:rPr>
        <w:t xml:space="preserve">            &lt;/span&gt;</w:t>
      </w:r>
      <w:r>
        <w:br/>
      </w:r>
      <w:r>
        <w:rPr>
          <w:rStyle w:val="VerbatimChar"/>
        </w:rPr>
        <w:t xml:space="preserve">            &lt;span className="text-cyan-400"&gt;[{event.module}]&lt;/span&gt;</w:t>
      </w:r>
      <w:r>
        <w:br/>
      </w:r>
      <w:r>
        <w:rPr>
          <w:rStyle w:val="VerbatimChar"/>
        </w:rPr>
        <w:t xml:space="preserve">            &lt;span className="text-slate-300"&gt;{event.message}&lt;/span&gt;</w:t>
      </w:r>
      <w:r>
        <w:br/>
      </w:r>
      <w:r>
        <w:rPr>
          <w:rStyle w:val="VerbatimChar"/>
        </w:rPr>
        <w:t xml:space="preserve">          &lt;/div&gt;</w:t>
      </w:r>
      <w:r>
        <w:br/>
      </w:r>
      <w:r>
        <w:rPr>
          <w:rStyle w:val="VerbatimChar"/>
        </w:rPr>
        <w:t xml:space="preserve">        ))}</w:t>
      </w:r>
      <w:r>
        <w:br/>
      </w:r>
      <w:r>
        <w:rPr>
          <w:rStyle w:val="VerbatimChar"/>
        </w:rPr>
        <w:t xml:space="preserve">      &lt;/div&gt;</w:t>
      </w:r>
      <w:r>
        <w:br/>
      </w:r>
      <w:r>
        <w:rPr>
          <w:rStyle w:val="VerbatimChar"/>
        </w:rPr>
        <w:t xml:space="preserve">    &lt;/HologramPanel&gt;</w:t>
      </w:r>
      <w:r>
        <w:br/>
      </w:r>
      <w:r>
        <w:rPr>
          <w:rStyle w:val="VerbatimChar"/>
        </w:rPr>
        <w:t xml:space="preserve">  );</w:t>
      </w:r>
      <w:r>
        <w:br/>
      </w:r>
      <w:r>
        <w:rPr>
          <w:rStyle w:val="VerbatimChar"/>
        </w:rPr>
        <w:t xml:space="preserve">}</w:t>
      </w:r>
    </w:p>
    <w:bookmarkEnd w:id="295"/>
    <w:bookmarkEnd w:id="296"/>
    <w:bookmarkStart w:id="297" w:name="effets-sonores-immersion"/>
    <w:p>
      <w:pPr>
        <w:pStyle w:val="Heading3"/>
      </w:pPr>
      <w:r>
        <w:t xml:space="preserve">3.6. Effets sonores (immersion)</w:t>
      </w:r>
    </w:p>
    <w:p>
      <w:pPr>
        <w:pStyle w:val="SourceCode"/>
      </w:pPr>
      <w:r>
        <w:rPr>
          <w:rStyle w:val="VerbatimChar"/>
        </w:rPr>
        <w:t xml:space="preserve">// hooks/useSoundEffects.ts</w:t>
      </w:r>
      <w:r>
        <w:br/>
      </w:r>
      <w:r>
        <w:rPr>
          <w:rStyle w:val="VerbatimChar"/>
        </w:rPr>
        <w:t xml:space="preserve">import { useRef } from 'react';</w:t>
      </w:r>
      <w:r>
        <w:br/>
      </w:r>
      <w:r>
        <w:br/>
      </w:r>
      <w:r>
        <w:rPr>
          <w:rStyle w:val="VerbatimChar"/>
        </w:rPr>
        <w:t xml:space="preserve">export function useSoundEffects() {</w:t>
      </w:r>
      <w:r>
        <w:br/>
      </w:r>
      <w:r>
        <w:rPr>
          <w:rStyle w:val="VerbatimChar"/>
        </w:rPr>
        <w:t xml:space="preserve">  const dockSound = useRef(new Audio('/sounds/dock.mp3'));</w:t>
      </w:r>
      <w:r>
        <w:br/>
      </w:r>
      <w:r>
        <w:rPr>
          <w:rStyle w:val="VerbatimChar"/>
        </w:rPr>
        <w:t xml:space="preserve">  const alertSound = useRef(new Audio('/sounds/alert.mp3'));</w:t>
      </w:r>
      <w:r>
        <w:br/>
      </w:r>
      <w:r>
        <w:br/>
      </w:r>
      <w:r>
        <w:rPr>
          <w:rStyle w:val="VerbatimChar"/>
        </w:rPr>
        <w:t xml:space="preserve">  const playDock = () =&gt; dockSound.current.play();</w:t>
      </w:r>
      <w:r>
        <w:br/>
      </w:r>
      <w:r>
        <w:rPr>
          <w:rStyle w:val="VerbatimChar"/>
        </w:rPr>
        <w:t xml:space="preserve">  const playAlert = () =&gt; alertSound.current.play();</w:t>
      </w:r>
      <w:r>
        <w:br/>
      </w:r>
      <w:r>
        <w:br/>
      </w:r>
      <w:r>
        <w:rPr>
          <w:rStyle w:val="VerbatimChar"/>
        </w:rPr>
        <w:t xml:space="preserve">  return { playDock, playAlert };</w:t>
      </w:r>
      <w:r>
        <w:br/>
      </w:r>
      <w:r>
        <w:rPr>
          <w:rStyle w:val="VerbatimChar"/>
        </w:rPr>
        <w:t xml:space="preserve">}</w:t>
      </w:r>
    </w:p>
    <w:p>
      <w:pPr>
        <w:pStyle w:val="FirstParagraph"/>
      </w:pPr>
      <w:r>
        <w:t xml:space="preserve">Usage lors d’un amarrage :</w:t>
      </w:r>
    </w:p>
    <w:p>
      <w:pPr>
        <w:pStyle w:val="SourceCode"/>
      </w:pPr>
      <w:r>
        <w:rPr>
          <w:rStyle w:val="VerbatimChar"/>
        </w:rPr>
        <w:t xml:space="preserve">const { playDock } = useSoundEffects();</w:t>
      </w:r>
      <w:r>
        <w:br/>
      </w:r>
      <w:r>
        <w:br/>
      </w:r>
      <w:r>
        <w:rPr>
          <w:rStyle w:val="VerbatimChar"/>
        </w:rPr>
        <w:t xml:space="preserve">async function dockModule(moduleName: string) {</w:t>
      </w:r>
      <w:r>
        <w:br/>
      </w:r>
      <w:r>
        <w:rPr>
          <w:rStyle w:val="VerbatimChar"/>
        </w:rPr>
        <w:t xml:space="preserve">  await api.post('/modules/dock', { name: moduleName });</w:t>
      </w:r>
      <w:r>
        <w:br/>
      </w:r>
      <w:r>
        <w:rPr>
          <w:rStyle w:val="VerbatimChar"/>
        </w:rPr>
        <w:t xml:space="preserve">  playDock(); // Son d'amarrage</w:t>
      </w:r>
      <w:r>
        <w:br/>
      </w:r>
      <w:r>
        <w:rPr>
          <w:rStyle w:val="VerbatimChar"/>
        </w:rPr>
        <w:t xml:space="preserve">}</w:t>
      </w:r>
    </w:p>
    <w:bookmarkEnd w:id="297"/>
    <w:bookmarkEnd w:id="298"/>
    <w:bookmarkStart w:id="302" w:name="checklist-de-mise-en-œuvre-7"/>
    <w:p>
      <w:pPr>
        <w:pStyle w:val="Heading2"/>
      </w:pPr>
      <w:r>
        <w:t xml:space="preserve">4. Checklist de mise en œuvre</w:t>
      </w:r>
    </w:p>
    <w:bookmarkStart w:id="299" w:name="phase-1-fondations"/>
    <w:p>
      <w:pPr>
        <w:pStyle w:val="Heading3"/>
      </w:pPr>
      <w:r>
        <w:t xml:space="preserve">Phase 1 : Fondations</w:t>
      </w:r>
    </w:p>
    <w:p>
      <w:pPr>
        <w:pStyle w:val="Compact"/>
        <w:numPr>
          <w:ilvl w:val="0"/>
          <w:numId w:val="1219"/>
        </w:numPr>
      </w:pPr>
      <w:r>
        <w:t xml:space="preserve">Setup React + TypeScript + Vite</w:t>
      </w:r>
    </w:p>
    <w:p>
      <w:pPr>
        <w:pStyle w:val="Compact"/>
        <w:numPr>
          <w:ilvl w:val="0"/>
          <w:numId w:val="1220"/>
        </w:numPr>
      </w:pPr>
      <w:r>
        <w:t xml:space="preserve">Installer Three.js + React Three Fiber</w:t>
      </w:r>
    </w:p>
    <w:p>
      <w:pPr>
        <w:pStyle w:val="Compact"/>
        <w:numPr>
          <w:ilvl w:val="0"/>
          <w:numId w:val="1221"/>
        </w:numPr>
      </w:pPr>
      <w:r>
        <w:t xml:space="preserve">Créer la scène 3D de base (Meta-Kernel + anneaux)</w:t>
      </w:r>
    </w:p>
    <w:p>
      <w:pPr>
        <w:pStyle w:val="Compact"/>
        <w:numPr>
          <w:ilvl w:val="0"/>
          <w:numId w:val="1222"/>
        </w:numPr>
      </w:pPr>
      <w:r>
        <w:t xml:space="preserve">Implémenter les composants</w:t>
      </w:r>
      <w:r>
        <w:t xml:space="preserve"> </w:t>
      </w:r>
      <w:r>
        <w:rPr>
          <w:rStyle w:val="VerbatimChar"/>
        </w:rPr>
        <w:t xml:space="preserve">HologramPanel</w:t>
      </w:r>
      <w:r>
        <w:t xml:space="preserve"> </w:t>
      </w:r>
      <w:r>
        <w:t xml:space="preserve">et</w:t>
      </w:r>
      <w:r>
        <w:t xml:space="preserve"> </w:t>
      </w:r>
      <w:r>
        <w:rPr>
          <w:rStyle w:val="VerbatimChar"/>
        </w:rPr>
        <w:t xml:space="preserve">Module3D</w:t>
      </w:r>
    </w:p>
    <w:bookmarkEnd w:id="299"/>
    <w:bookmarkStart w:id="300" w:name="phase-2-fonctionnalités"/>
    <w:p>
      <w:pPr>
        <w:pStyle w:val="Heading3"/>
      </w:pPr>
      <w:r>
        <w:t xml:space="preserve">Phase 2 : Fonctionnalités</w:t>
      </w:r>
    </w:p>
    <w:p>
      <w:pPr>
        <w:pStyle w:val="Compact"/>
        <w:numPr>
          <w:ilvl w:val="0"/>
          <w:numId w:val="1223"/>
        </w:numPr>
      </w:pPr>
      <w:r>
        <w:t xml:space="preserve">Connexion WebSocket pour événements temps réel</w:t>
      </w:r>
    </w:p>
    <w:p>
      <w:pPr>
        <w:pStyle w:val="Compact"/>
        <w:numPr>
          <w:ilvl w:val="0"/>
          <w:numId w:val="1224"/>
        </w:numPr>
      </w:pPr>
      <w:r>
        <w:t xml:space="preserve">Panel de statut des modules (health, uptime, CPU)</w:t>
      </w:r>
    </w:p>
    <w:p>
      <w:pPr>
        <w:pStyle w:val="Compact"/>
        <w:numPr>
          <w:ilvl w:val="0"/>
          <w:numId w:val="1225"/>
        </w:numPr>
      </w:pPr>
      <w:r>
        <w:t xml:space="preserve">Panel de logs défilants (EventLogPanel)</w:t>
      </w:r>
    </w:p>
    <w:p>
      <w:pPr>
        <w:pStyle w:val="Compact"/>
        <w:numPr>
          <w:ilvl w:val="0"/>
          <w:numId w:val="1226"/>
        </w:numPr>
      </w:pPr>
      <w:r>
        <w:t xml:space="preserve">Panel RGPD (registre, audits)</w:t>
      </w:r>
    </w:p>
    <w:p>
      <w:pPr>
        <w:pStyle w:val="Compact"/>
        <w:numPr>
          <w:ilvl w:val="0"/>
          <w:numId w:val="1227"/>
        </w:numPr>
      </w:pPr>
      <w:r>
        <w:t xml:space="preserve">Contrôles d’amarrage/désamarrage</w:t>
      </w:r>
    </w:p>
    <w:bookmarkEnd w:id="300"/>
    <w:bookmarkStart w:id="301" w:name="phase-3-polish-ux"/>
    <w:p>
      <w:pPr>
        <w:pStyle w:val="Heading3"/>
      </w:pPr>
      <w:r>
        <w:t xml:space="preserve">Phase 3 : Polish &amp; UX</w:t>
      </w:r>
    </w:p>
    <w:p>
      <w:pPr>
        <w:pStyle w:val="Compact"/>
        <w:numPr>
          <w:ilvl w:val="0"/>
          <w:numId w:val="1228"/>
        </w:numPr>
      </w:pPr>
      <w:r>
        <w:t xml:space="preserve">Ajouter les effets sonores (amarrage, alertes)</w:t>
      </w:r>
    </w:p>
    <w:p>
      <w:pPr>
        <w:pStyle w:val="Compact"/>
        <w:numPr>
          <w:ilvl w:val="0"/>
          <w:numId w:val="1229"/>
        </w:numPr>
      </w:pPr>
      <w:r>
        <w:t xml:space="preserve">Animations Framer Motion (transitions fluides)</w:t>
      </w:r>
    </w:p>
    <w:p>
      <w:pPr>
        <w:pStyle w:val="Compact"/>
        <w:numPr>
          <w:ilvl w:val="0"/>
          <w:numId w:val="1230"/>
        </w:numPr>
      </w:pPr>
      <w:r>
        <w:t xml:space="preserve">Responsive design (fonctionnel sur tablette)</w:t>
      </w:r>
    </w:p>
    <w:p>
      <w:pPr>
        <w:pStyle w:val="Compact"/>
        <w:numPr>
          <w:ilvl w:val="0"/>
          <w:numId w:val="1231"/>
        </w:numPr>
      </w:pPr>
      <w:r>
        <w:t xml:space="preserve">Mode sombre/clair (optionnel, thème spatial par défaut)</w:t>
      </w:r>
    </w:p>
    <w:p>
      <w:pPr>
        <w:pStyle w:val="Compact"/>
        <w:numPr>
          <w:ilvl w:val="0"/>
          <w:numId w:val="1232"/>
        </w:numPr>
      </w:pPr>
      <w:r>
        <w:t xml:space="preserve">Documentation utilisateur (tooltips, tour guidé)</w:t>
      </w:r>
    </w:p>
    <w:bookmarkEnd w:id="301"/>
    <w:bookmarkEnd w:id="302"/>
    <w:bookmarkStart w:id="303" w:name="à-retenir-7"/>
    <w:p>
      <w:pPr>
        <w:pStyle w:val="Heading2"/>
      </w:pPr>
      <w:r>
        <w:t xml:space="preserve">5. À retenir</w:t>
      </w:r>
    </w:p>
    <w:p>
      <w:pPr>
        <w:pStyle w:val="Compact"/>
        <w:numPr>
          <w:ilvl w:val="0"/>
          <w:numId w:val="1233"/>
        </w:numPr>
      </w:pPr>
      <w:r>
        <w:rPr>
          <w:b/>
          <w:bCs/>
        </w:rPr>
        <w:t xml:space="preserve">Design diégétique</w:t>
      </w:r>
      <w:r>
        <w:t xml:space="preserve"> </w:t>
      </w:r>
      <w:r>
        <w:t xml:space="preserve">: l’UI raconte l’histoire de la station orbitale</w:t>
      </w:r>
    </w:p>
    <w:p>
      <w:pPr>
        <w:pStyle w:val="Compact"/>
        <w:numPr>
          <w:ilvl w:val="0"/>
          <w:numId w:val="1233"/>
        </w:numPr>
      </w:pPr>
      <w:r>
        <w:rPr>
          <w:b/>
          <w:bCs/>
        </w:rPr>
        <w:t xml:space="preserve">Vue 3D</w:t>
      </w:r>
      <w:r>
        <w:t xml:space="preserve"> </w:t>
      </w:r>
      <w:r>
        <w:t xml:space="preserve">: Three.js pour visualiser les modules en orbite</w:t>
      </w:r>
    </w:p>
    <w:p>
      <w:pPr>
        <w:pStyle w:val="Compact"/>
        <w:numPr>
          <w:ilvl w:val="0"/>
          <w:numId w:val="1233"/>
        </w:numPr>
      </w:pPr>
      <w:r>
        <w:rPr>
          <w:b/>
          <w:bCs/>
        </w:rPr>
        <w:t xml:space="preserve">Panneaux holographiques</w:t>
      </w:r>
      <w:r>
        <w:t xml:space="preserve"> </w:t>
      </w:r>
      <w:r>
        <w:t xml:space="preserve">: style futuriste avec bordures cyan + backdrop blur</w:t>
      </w:r>
    </w:p>
    <w:p>
      <w:pPr>
        <w:pStyle w:val="Compact"/>
        <w:numPr>
          <w:ilvl w:val="0"/>
          <w:numId w:val="1233"/>
        </w:numPr>
      </w:pPr>
      <w:r>
        <w:rPr>
          <w:b/>
          <w:bCs/>
        </w:rPr>
        <w:t xml:space="preserve">Temps réel</w:t>
      </w:r>
      <w:r>
        <w:t xml:space="preserve"> </w:t>
      </w:r>
      <w:r>
        <w:t xml:space="preserve">: WebSocket pour flux d’événements live</w:t>
      </w:r>
    </w:p>
    <w:p>
      <w:pPr>
        <w:pStyle w:val="Compact"/>
        <w:numPr>
          <w:ilvl w:val="0"/>
          <w:numId w:val="1233"/>
        </w:numPr>
      </w:pPr>
      <w:r>
        <w:rPr>
          <w:b/>
          <w:bCs/>
        </w:rPr>
        <w:t xml:space="preserve">Effets sonores</w:t>
      </w:r>
      <w:r>
        <w:t xml:space="preserve"> </w:t>
      </w:r>
      <w:r>
        <w:t xml:space="preserve">: amarrages, alertes (immersion)</w:t>
      </w:r>
    </w:p>
    <w:p>
      <w:pPr>
        <w:pStyle w:val="Compact"/>
        <w:numPr>
          <w:ilvl w:val="0"/>
          <w:numId w:val="1233"/>
        </w:numPr>
      </w:pPr>
      <w:r>
        <w:rPr>
          <w:b/>
          <w:bCs/>
        </w:rPr>
        <w:t xml:space="preserve">Stack</w:t>
      </w:r>
      <w:r>
        <w:t xml:space="preserve"> </w:t>
      </w:r>
      <w:r>
        <w:t xml:space="preserve">: React + Three.js + Framer Motion + Tailwind</w:t>
      </w:r>
    </w:p>
    <w:bookmarkEnd w:id="303"/>
    <w:bookmarkStart w:id="304" w:name="liens-connexes-9"/>
    <w:p>
      <w:pPr>
        <w:pStyle w:val="Heading2"/>
      </w:pPr>
      <w:r>
        <w:t xml:space="preserve">6. Liens connexes</w:t>
      </w:r>
    </w:p>
    <w:p>
      <w:pPr>
        <w:pStyle w:val="Compact"/>
        <w:numPr>
          <w:ilvl w:val="0"/>
          <w:numId w:val="1234"/>
        </w:numPr>
      </w:pPr>
      <w:r>
        <w:t xml:space="preserve">[[01_architecture-orbitale]] : Comprendre les anneaux et modules à visualiser</w:t>
      </w:r>
    </w:p>
    <w:p>
      <w:pPr>
        <w:pStyle w:val="Compact"/>
        <w:numPr>
          <w:ilvl w:val="0"/>
          <w:numId w:val="1234"/>
        </w:numPr>
      </w:pPr>
      <w:r>
        <w:t xml:space="preserve">[[08_modules-types]] : Catalogue des modules à afficher dans la console</w:t>
      </w:r>
    </w:p>
    <w:p>
      <w:pPr>
        <w:pStyle w:val="Compact"/>
        <w:numPr>
          <w:ilvl w:val="0"/>
          <w:numId w:val="1234"/>
        </w:numPr>
      </w:pPr>
      <w:r>
        <w:t xml:space="preserve">[[03_documentation-et-diagrammes-vivants]] : Diagrammes complémentaires</w:t>
      </w:r>
    </w:p>
    <w:bookmarkEnd w:id="304"/>
    <w:bookmarkEnd w:id="30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0">
    <w:nsid w:val="00A99410"/>
    <w:multiLevelType w:val="multilevel"/>
    <w:lvl w:ilvl="0">
      <w:start w:val="0"/>
      <w:numFmt w:val="decimal"/>
      <w:lvlText w:val="%1."/>
      <w:lvlJc w:val="left"/>
      <w:pPr>
        <w:ind w:left="720" w:hanging="360"/>
      </w:pPr>
    </w:lvl>
    <w:lvl w:ilvl="1">
      <w:start w:val="0"/>
      <w:numFmt w:val="decimal"/>
      <w:lvlText w:val="%2."/>
      <w:lvlJc w:val="left"/>
      <w:pPr>
        <w:ind w:left="1440" w:hanging="360"/>
      </w:pPr>
    </w:lvl>
    <w:lvl w:ilvl="2">
      <w:start w:val="0"/>
      <w:numFmt w:val="decimal"/>
      <w:lvlText w:val="%3."/>
      <w:lvlJc w:val="left"/>
      <w:pPr>
        <w:ind w:left="2160" w:hanging="360"/>
      </w:pPr>
    </w:lvl>
    <w:lvl w:ilvl="3">
      <w:start w:val="0"/>
      <w:numFmt w:val="decimal"/>
      <w:lvlText w:val="%4."/>
      <w:lvlJc w:val="left"/>
      <w:pPr>
        <w:ind w:left="2880" w:hanging="360"/>
      </w:pPr>
    </w:lvl>
    <w:lvl w:ilvl="4">
      <w:start w:val="0"/>
      <w:numFmt w:val="decimal"/>
      <w:lvlText w:val="%5."/>
      <w:lvlJc w:val="left"/>
      <w:pPr>
        <w:ind w:left="3600" w:hanging="360"/>
      </w:pPr>
    </w:lvl>
    <w:lvl w:ilvl="5">
      <w:start w:val="0"/>
      <w:numFmt w:val="decimal"/>
      <w:lvlText w:val="%6."/>
      <w:lvlJc w:val="left"/>
      <w:pPr>
        <w:ind w:left="4320" w:hanging="360"/>
      </w:pPr>
    </w:lvl>
    <w:lvl w:ilvl="6">
      <w:start w:val="0"/>
      <w:numFmt w:val="decimal"/>
      <w:lvlText w:val="%7."/>
      <w:lvlJc w:val="left"/>
      <w:pPr>
        <w:ind w:left="5040" w:hanging="360"/>
      </w:pPr>
    </w:lvl>
    <w:lvl w:ilvl="7">
      <w:start w:val="0"/>
      <w:numFmt w:val="decimal"/>
      <w:lvlText w:val="%8."/>
      <w:lvlJc w:val="left"/>
      <w:pPr>
        <w:ind w:left="5760" w:hanging="360"/>
      </w:pPr>
    </w:lvl>
    <w:lvl w:ilvl="8">
      <w:start w:val="0"/>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410"/>
    <w:lvlOverride w:ilvl="0">
      <w:startOverride w:val="0"/>
    </w:lvlOverride>
    <w:lvlOverride w:ilvl="1">
      <w:startOverride w:val="0"/>
    </w:lvlOverride>
    <w:lvlOverride w:ilvl="2">
      <w:startOverride w:val="0"/>
    </w:lvlOverride>
    <w:lvlOverride w:ilvl="3">
      <w:startOverride w:val="0"/>
    </w:lvlOverride>
    <w:lvlOverride w:ilvl="4">
      <w:startOverride w:val="0"/>
    </w:lvlOverride>
    <w:lvlOverride w:ilvl="5">
      <w:startOverride w:val="0"/>
    </w:lvlOverride>
    <w:lvlOverride w:ilvl="6">
      <w:startOverride w:val="0"/>
    </w:lvlOverride>
    <w:lvlOverride w:ilvl="7">
      <w:startOverride w:val="0"/>
    </w:lvlOverride>
    <w:lvlOverride w:ilvl="8">
      <w:startOverride w:val="0"/>
    </w:lvlOverride>
  </w:num>
  <w:num w:numId="1002">
    <w:abstractNumId w:val="991"/>
  </w:num>
  <w:num w:numId="1003">
    <w:abstractNumId w:val="991"/>
  </w:num>
  <w:num w:numId="1004">
    <w:abstractNumId w:val="991"/>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1"/>
  </w:num>
  <w:num w:numId="1010">
    <w:abstractNumId w:val="991"/>
  </w:num>
  <w:num w:numId="1011">
    <w:abstractNumId w:val="991"/>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2"/>
  </w:num>
  <w:num w:numId="1019">
    <w:abstractNumId w:val="992"/>
  </w:num>
  <w:num w:numId="1020">
    <w:abstractNumId w:val="992"/>
  </w:num>
  <w:num w:numId="1021">
    <w:abstractNumId w:val="992"/>
  </w:num>
  <w:num w:numId="1022">
    <w:abstractNumId w:val="992"/>
  </w:num>
  <w:num w:numId="1023">
    <w:abstractNumId w:val="992"/>
  </w:num>
  <w:num w:numId="1024">
    <w:abstractNumId w:val="992"/>
  </w:num>
  <w:num w:numId="1025">
    <w:abstractNumId w:val="992"/>
  </w:num>
  <w:num w:numId="1026">
    <w:abstractNumId w:val="992"/>
  </w:num>
  <w:num w:numId="1027">
    <w:abstractNumId w:val="992"/>
  </w:num>
  <w:num w:numId="1028">
    <w:abstractNumId w:val="991"/>
  </w:num>
  <w:num w:numId="1029">
    <w:abstractNumId w:val="991"/>
  </w:num>
  <w:num w:numId="1030">
    <w:abstractNumId w:val="992"/>
  </w:num>
  <w:num w:numId="1031">
    <w:abstractNumId w:val="992"/>
  </w:num>
  <w:num w:numId="1032">
    <w:abstractNumId w:val="992"/>
  </w:num>
  <w:num w:numId="1033">
    <w:abstractNumId w:val="992"/>
  </w:num>
  <w:num w:numId="1034">
    <w:abstractNumId w:val="992"/>
  </w:num>
  <w:num w:numId="1035">
    <w:abstractNumId w:val="992"/>
  </w:num>
  <w:num w:numId="1036">
    <w:abstractNumId w:val="992"/>
  </w:num>
  <w:num w:numId="1037">
    <w:abstractNumId w:val="992"/>
  </w:num>
  <w:num w:numId="1038">
    <w:abstractNumId w:val="992"/>
  </w:num>
  <w:num w:numId="1039">
    <w:abstractNumId w:val="992"/>
  </w:num>
  <w:num w:numId="1040">
    <w:abstractNumId w:val="992"/>
  </w:num>
  <w:num w:numId="1041">
    <w:abstractNumId w:val="992"/>
  </w:num>
  <w:num w:numId="1042">
    <w:abstractNumId w:val="992"/>
  </w:num>
  <w:num w:numId="1043">
    <w:abstractNumId w:val="992"/>
  </w:num>
  <w:num w:numId="1044">
    <w:abstractNumId w:val="992"/>
  </w:num>
  <w:num w:numId="1045">
    <w:abstractNumId w:val="992"/>
  </w:num>
  <w:num w:numId="1046">
    <w:abstractNumId w:val="992"/>
  </w:num>
  <w:num w:numId="1047">
    <w:abstractNumId w:val="992"/>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1"/>
  </w:num>
  <w:num w:numId="1059">
    <w:abstractNumId w:val="991"/>
  </w:num>
  <w:num w:numId="10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1">
    <w:abstractNumId w:val="992"/>
  </w:num>
  <w:num w:numId="1062">
    <w:abstractNumId w:val="992"/>
  </w:num>
  <w:num w:numId="1063">
    <w:abstractNumId w:val="992"/>
  </w:num>
  <w:num w:numId="1064">
    <w:abstractNumId w:val="992"/>
  </w:num>
  <w:num w:numId="1065">
    <w:abstractNumId w:val="992"/>
  </w:num>
  <w:num w:numId="1066">
    <w:abstractNumId w:val="992"/>
  </w:num>
  <w:num w:numId="1067">
    <w:abstractNumId w:val="992"/>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2"/>
  </w:num>
  <w:num w:numId="1075">
    <w:abstractNumId w:val="992"/>
  </w:num>
  <w:num w:numId="1076">
    <w:abstractNumId w:val="992"/>
  </w:num>
  <w:num w:numId="1077">
    <w:abstractNumId w:val="992"/>
  </w:num>
  <w:num w:numId="1078">
    <w:abstractNumId w:val="992"/>
  </w:num>
  <w:num w:numId="1079">
    <w:abstractNumId w:val="992"/>
  </w:num>
  <w:num w:numId="1080">
    <w:abstractNumId w:val="992"/>
  </w:num>
  <w:num w:numId="1081">
    <w:abstractNumId w:val="992"/>
  </w:num>
  <w:num w:numId="1082">
    <w:abstractNumId w:val="992"/>
  </w:num>
  <w:num w:numId="1083">
    <w:abstractNumId w:val="991"/>
  </w:num>
  <w:num w:numId="1084">
    <w:abstractNumId w:val="991"/>
  </w:num>
  <w:num w:numId="1085">
    <w:abstractNumId w:val="991"/>
  </w:num>
  <w:num w:numId="1086">
    <w:abstractNumId w:val="991"/>
  </w:num>
  <w:num w:numId="1087">
    <w:abstractNumId w:val="992"/>
  </w:num>
  <w:num w:numId="1088">
    <w:abstractNumId w:val="992"/>
  </w:num>
  <w:num w:numId="1089">
    <w:abstractNumId w:val="992"/>
  </w:num>
  <w:num w:numId="1090">
    <w:abstractNumId w:val="992"/>
  </w:num>
  <w:num w:numId="1091">
    <w:abstractNumId w:val="992"/>
  </w:num>
  <w:num w:numId="1092">
    <w:abstractNumId w:val="992"/>
  </w:num>
  <w:num w:numId="1093">
    <w:abstractNumId w:val="992"/>
  </w:num>
  <w:num w:numId="1094">
    <w:abstractNumId w:val="992"/>
  </w:num>
  <w:num w:numId="1095">
    <w:abstractNumId w:val="991"/>
  </w:num>
  <w:num w:numId="1096">
    <w:abstractNumId w:val="991"/>
  </w:num>
  <w:num w:numId="109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8">
    <w:abstractNumId w:val="991"/>
  </w:num>
  <w:num w:numId="1099">
    <w:abstractNumId w:val="992"/>
  </w:num>
  <w:num w:numId="1100">
    <w:abstractNumId w:val="992"/>
  </w:num>
  <w:num w:numId="1101">
    <w:abstractNumId w:val="992"/>
  </w:num>
  <w:num w:numId="1102">
    <w:abstractNumId w:val="992"/>
  </w:num>
  <w:num w:numId="1103">
    <w:abstractNumId w:val="992"/>
  </w:num>
  <w:num w:numId="1104">
    <w:abstractNumId w:val="992"/>
  </w:num>
  <w:num w:numId="1105">
    <w:abstractNumId w:val="992"/>
  </w:num>
  <w:num w:numId="1106">
    <w:abstractNumId w:val="992"/>
  </w:num>
  <w:num w:numId="1107">
    <w:abstractNumId w:val="992"/>
  </w:num>
  <w:num w:numId="1108">
    <w:abstractNumId w:val="992"/>
  </w:num>
  <w:num w:numId="1109">
    <w:abstractNumId w:val="991"/>
  </w:num>
  <w:num w:numId="1110">
    <w:abstractNumId w:val="991"/>
  </w:num>
  <w:num w:numId="1111">
    <w:abstractNumId w:val="991"/>
  </w:num>
  <w:num w:numId="1112">
    <w:abstractNumId w:val="992"/>
  </w:num>
  <w:num w:numId="1113">
    <w:abstractNumId w:val="992"/>
  </w:num>
  <w:num w:numId="1114">
    <w:abstractNumId w:val="992"/>
  </w:num>
  <w:num w:numId="1115">
    <w:abstractNumId w:val="992"/>
  </w:num>
  <w:num w:numId="1116">
    <w:abstractNumId w:val="992"/>
  </w:num>
  <w:num w:numId="1117">
    <w:abstractNumId w:val="992"/>
  </w:num>
  <w:num w:numId="1118">
    <w:abstractNumId w:val="992"/>
  </w:num>
  <w:num w:numId="1119">
    <w:abstractNumId w:val="992"/>
  </w:num>
  <w:num w:numId="1120">
    <w:abstractNumId w:val="992"/>
  </w:num>
  <w:num w:numId="1121">
    <w:abstractNumId w:val="992"/>
  </w:num>
  <w:num w:numId="1122">
    <w:abstractNumId w:val="992"/>
  </w:num>
  <w:num w:numId="1123">
    <w:abstractNumId w:val="992"/>
  </w:num>
  <w:num w:numId="1124">
    <w:abstractNumId w:val="992"/>
  </w:num>
  <w:num w:numId="1125">
    <w:abstractNumId w:val="992"/>
  </w:num>
  <w:num w:numId="1126">
    <w:abstractNumId w:val="991"/>
  </w:num>
  <w:num w:numId="1127">
    <w:abstractNumId w:val="991"/>
  </w:num>
  <w:num w:numId="1128">
    <w:abstractNumId w:val="991"/>
  </w:num>
  <w:num w:numId="1129">
    <w:abstractNumId w:val="991"/>
  </w:num>
  <w:num w:numId="1130">
    <w:abstractNumId w:val="992"/>
  </w:num>
  <w:num w:numId="1131">
    <w:abstractNumId w:val="992"/>
  </w:num>
  <w:num w:numId="1132">
    <w:abstractNumId w:val="992"/>
  </w:num>
  <w:num w:numId="1133">
    <w:abstractNumId w:val="992"/>
  </w:num>
  <w:num w:numId="1134">
    <w:abstractNumId w:val="992"/>
  </w:num>
  <w:num w:numId="1135">
    <w:abstractNumId w:val="992"/>
  </w:num>
  <w:num w:numId="1136">
    <w:abstractNumId w:val="992"/>
  </w:num>
  <w:num w:numId="1137">
    <w:abstractNumId w:val="992"/>
  </w:num>
  <w:num w:numId="1138">
    <w:abstractNumId w:val="992"/>
  </w:num>
  <w:num w:numId="1139">
    <w:abstractNumId w:val="992"/>
  </w:num>
  <w:num w:numId="1140">
    <w:abstractNumId w:val="992"/>
  </w:num>
  <w:num w:numId="1141">
    <w:abstractNumId w:val="992"/>
  </w:num>
  <w:num w:numId="1142">
    <w:abstractNumId w:val="992"/>
  </w:num>
  <w:num w:numId="1143">
    <w:abstractNumId w:val="992"/>
  </w:num>
  <w:num w:numId="1144">
    <w:abstractNumId w:val="991"/>
  </w:num>
  <w:num w:numId="1145">
    <w:abstractNumId w:val="991"/>
  </w:num>
  <w:num w:numId="1146">
    <w:abstractNumId w:val="991"/>
  </w:num>
  <w:num w:numId="1147">
    <w:abstractNumId w:val="991"/>
  </w:num>
  <w:num w:numId="114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9">
    <w:abstractNumId w:val="992"/>
  </w:num>
  <w:num w:numId="1150">
    <w:abstractNumId w:val="992"/>
  </w:num>
  <w:num w:numId="1151">
    <w:abstractNumId w:val="992"/>
  </w:num>
  <w:num w:numId="1152">
    <w:abstractNumId w:val="992"/>
  </w:num>
  <w:num w:numId="1153">
    <w:abstractNumId w:val="992"/>
  </w:num>
  <w:num w:numId="1154">
    <w:abstractNumId w:val="992"/>
  </w:num>
  <w:num w:numId="1155">
    <w:abstractNumId w:val="992"/>
  </w:num>
  <w:num w:numId="1156">
    <w:abstractNumId w:val="992"/>
  </w:num>
  <w:num w:numId="1157">
    <w:abstractNumId w:val="992"/>
  </w:num>
  <w:num w:numId="1158">
    <w:abstractNumId w:val="992"/>
  </w:num>
  <w:num w:numId="1159">
    <w:abstractNumId w:val="992"/>
  </w:num>
  <w:num w:numId="1160">
    <w:abstractNumId w:val="992"/>
  </w:num>
  <w:num w:numId="1161">
    <w:abstractNumId w:val="992"/>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1"/>
  </w:num>
  <w:num w:numId="1169">
    <w:abstractNumId w:val="991"/>
  </w:num>
  <w:num w:numId="1170">
    <w:abstractNumId w:val="991"/>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1"/>
  </w:num>
  <w:num w:numId="1188">
    <w:abstractNumId w:val="991"/>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1"/>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2"/>
  </w:num>
  <w:num w:numId="1203">
    <w:abstractNumId w:val="992"/>
  </w:num>
  <w:num w:numId="1204">
    <w:abstractNumId w:val="992"/>
  </w:num>
  <w:num w:numId="1205">
    <w:abstractNumId w:val="992"/>
  </w:num>
  <w:num w:numId="1206">
    <w:abstractNumId w:val="992"/>
  </w:num>
  <w:num w:numId="1207">
    <w:abstractNumId w:val="992"/>
  </w:num>
  <w:num w:numId="1208">
    <w:abstractNumId w:val="992"/>
  </w:num>
  <w:num w:numId="1209">
    <w:abstractNumId w:val="992"/>
  </w:num>
  <w:num w:numId="1210">
    <w:abstractNumId w:val="992"/>
  </w:num>
  <w:num w:numId="1211">
    <w:abstractNumId w:val="992"/>
  </w:num>
  <w:num w:numId="1212">
    <w:abstractNumId w:val="992"/>
  </w:num>
  <w:num w:numId="1213">
    <w:abstractNumId w:val="992"/>
  </w:num>
  <w:num w:numId="1214">
    <w:abstractNumId w:val="991"/>
  </w:num>
  <w:num w:numId="1215">
    <w:abstractNumId w:val="991"/>
  </w:num>
  <w:num w:numId="1216">
    <w:abstractNumId w:val="991"/>
  </w:num>
  <w:num w:numId="1217">
    <w:abstractNumId w:val="991"/>
  </w:num>
  <w:num w:numId="1218">
    <w:abstractNumId w:val="991"/>
  </w:num>
  <w:num w:numId="1219">
    <w:abstractNumId w:val="992"/>
  </w:num>
  <w:num w:numId="1220">
    <w:abstractNumId w:val="992"/>
  </w:num>
  <w:num w:numId="1221">
    <w:abstractNumId w:val="992"/>
  </w:num>
  <w:num w:numId="1222">
    <w:abstractNumId w:val="992"/>
  </w:num>
  <w:num w:numId="1223">
    <w:abstractNumId w:val="992"/>
  </w:num>
  <w:num w:numId="1224">
    <w:abstractNumId w:val="992"/>
  </w:num>
  <w:num w:numId="1225">
    <w:abstractNumId w:val="992"/>
  </w:num>
  <w:num w:numId="1226">
    <w:abstractNumId w:val="992"/>
  </w:num>
  <w:num w:numId="1227">
    <w:abstractNumId w:val="992"/>
  </w:num>
  <w:num w:numId="1228">
    <w:abstractNumId w:val="992"/>
  </w:num>
  <w:num w:numId="1229">
    <w:abstractNumId w:val="992"/>
  </w:num>
  <w:num w:numId="1230">
    <w:abstractNumId w:val="992"/>
  </w:num>
  <w:num w:numId="1231">
    <w:abstractNumId w:val="992"/>
  </w:num>
  <w:num w:numId="1232">
    <w:abstractNumId w:val="992"/>
  </w:num>
  <w:num w:numId="1233">
    <w:abstractNumId w:val="991"/>
  </w:num>
  <w:num w:numId="123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3" Target="../CODE_OF_CONDUCT.md" TargetMode="External" /><Relationship Type="http://schemas.openxmlformats.org/officeDocument/2006/relationships/hyperlink" Id="rId32" Target="../CONTRIBUTING.md" TargetMode="External" /><Relationship Type="http://schemas.openxmlformats.org/officeDocument/2006/relationships/hyperlink" Id="rId30" Target="../LICENSE" TargetMode="External" /><Relationship Type="http://schemas.openxmlformats.org/officeDocument/2006/relationships/hyperlink" Id="rId38" Target="00_lexorbital-intro.md" TargetMode="External" /><Relationship Type="http://schemas.openxmlformats.org/officeDocument/2006/relationships/hyperlink" Id="rId39" Target="01_architecture-orbitale.md" TargetMode="External" /><Relationship Type="http://schemas.openxmlformats.org/officeDocument/2006/relationships/hyperlink" Id="rId40" Target="02_microservices-vs-modules.md" TargetMode="External" /><Relationship Type="http://schemas.openxmlformats.org/officeDocument/2006/relationships/hyperlink" Id="rId42" Target="03_documentation-et-diagrammes-vivants.md" TargetMode="External" /><Relationship Type="http://schemas.openxmlformats.org/officeDocument/2006/relationships/hyperlink" Id="rId43" Target="04_manifestes-lexorbital.md" TargetMode="External" /><Relationship Type="http://schemas.openxmlformats.org/officeDocument/2006/relationships/hyperlink" Id="rId44" Target="05_rgpd-by-design.md" TargetMode="External" /><Relationship Type="http://schemas.openxmlformats.org/officeDocument/2006/relationships/hyperlink" Id="rId46" Target="06_template-module.md" TargetMode="External" /><Relationship Type="http://schemas.openxmlformats.org/officeDocument/2006/relationships/hyperlink" Id="rId47" Target="07_workflow-subtree.md" TargetMode="External" /><Relationship Type="http://schemas.openxmlformats.org/officeDocument/2006/relationships/hyperlink" Id="rId49" Target="08_modules-types.md" TargetMode="External" /><Relationship Type="http://schemas.openxmlformats.org/officeDocument/2006/relationships/hyperlink" Id="rId50" Target="09_console-de-controle.md" TargetMode="External" /><Relationship Type="http://schemas.openxmlformats.org/officeDocument/2006/relationships/hyperlink" Id="rId66" Target="Introduction/lexorbital-origin.md" TargetMode="External" /><Relationship Type="http://schemas.openxmlformats.org/officeDocument/2006/relationships/hyperlink" Id="rId65" Target="architecture.md" TargetMode="External" /><Relationship Type="http://schemas.openxmlformats.org/officeDocument/2006/relationships/hyperlink" Id="rId67" Target="guides/generating-documentation.md" TargetMode="External" /><Relationship Type="http://schemas.openxmlformats.org/officeDocument/2006/relationships/hyperlink" Id="rId24" Target="https://docs.nestjs.com/" TargetMode="External" /><Relationship Type="http://schemas.openxmlformats.org/officeDocument/2006/relationships/hyperlink" Id="rId25" Target="https://docs.pmnd.rs/react-three-fiber/" TargetMode="External" /><Relationship Type="http://schemas.openxmlformats.org/officeDocument/2006/relationships/hyperlink" Id="rId27" Target="https://eur-lex.europa.eu/eli/reg/2016/679/oj" TargetMode="External" /><Relationship Type="http://schemas.openxmlformats.org/officeDocument/2006/relationships/hyperlink" Id="rId34" Target="https://github.com/lexorbital/lexorbital-core/issues" TargetMode="External" /><Relationship Type="http://schemas.openxmlformats.org/officeDocument/2006/relationships/hyperlink" Id="rId26" Target="https://pandoc.org/MANUAL.html" TargetMode="External" /><Relationship Type="http://schemas.openxmlformats.org/officeDocument/2006/relationships/hyperlink" Id="rId28" Target="https://www.conventionalcommits.org/" TargetMode="External" /><Relationship Type="http://schemas.openxmlformats.org/officeDocument/2006/relationships/hyperlink" Id="rId68" Target="legal/sources.md" TargetMode="External" /></Relationships>
</file>

<file path=word/_rels/footnotes.xml.rels><?xml version="1.0" encoding="UTF-8"?><Relationships xmlns="http://schemas.openxmlformats.org/package/2006/relationships"><Relationship Type="http://schemas.openxmlformats.org/officeDocument/2006/relationships/hyperlink" Id="rId33" Target="../CODE_OF_CONDUCT.md" TargetMode="External" /><Relationship Type="http://schemas.openxmlformats.org/officeDocument/2006/relationships/hyperlink" Id="rId32" Target="../CONTRIBUTING.md" TargetMode="External" /><Relationship Type="http://schemas.openxmlformats.org/officeDocument/2006/relationships/hyperlink" Id="rId30" Target="../LICENSE" TargetMode="External" /><Relationship Type="http://schemas.openxmlformats.org/officeDocument/2006/relationships/hyperlink" Id="rId38" Target="00_lexorbital-intro.md" TargetMode="External" /><Relationship Type="http://schemas.openxmlformats.org/officeDocument/2006/relationships/hyperlink" Id="rId39" Target="01_architecture-orbitale.md" TargetMode="External" /><Relationship Type="http://schemas.openxmlformats.org/officeDocument/2006/relationships/hyperlink" Id="rId40" Target="02_microservices-vs-modules.md" TargetMode="External" /><Relationship Type="http://schemas.openxmlformats.org/officeDocument/2006/relationships/hyperlink" Id="rId42" Target="03_documentation-et-diagrammes-vivants.md" TargetMode="External" /><Relationship Type="http://schemas.openxmlformats.org/officeDocument/2006/relationships/hyperlink" Id="rId43" Target="04_manifestes-lexorbital.md" TargetMode="External" /><Relationship Type="http://schemas.openxmlformats.org/officeDocument/2006/relationships/hyperlink" Id="rId44" Target="05_rgpd-by-design.md" TargetMode="External" /><Relationship Type="http://schemas.openxmlformats.org/officeDocument/2006/relationships/hyperlink" Id="rId46" Target="06_template-module.md" TargetMode="External" /><Relationship Type="http://schemas.openxmlformats.org/officeDocument/2006/relationships/hyperlink" Id="rId47" Target="07_workflow-subtree.md" TargetMode="External" /><Relationship Type="http://schemas.openxmlformats.org/officeDocument/2006/relationships/hyperlink" Id="rId49" Target="08_modules-types.md" TargetMode="External" /><Relationship Type="http://schemas.openxmlformats.org/officeDocument/2006/relationships/hyperlink" Id="rId50" Target="09_console-de-controle.md" TargetMode="External" /><Relationship Type="http://schemas.openxmlformats.org/officeDocument/2006/relationships/hyperlink" Id="rId66" Target="Introduction/lexorbital-origin.md" TargetMode="External" /><Relationship Type="http://schemas.openxmlformats.org/officeDocument/2006/relationships/hyperlink" Id="rId65" Target="architecture.md" TargetMode="External" /><Relationship Type="http://schemas.openxmlformats.org/officeDocument/2006/relationships/hyperlink" Id="rId67" Target="guides/generating-documentation.md" TargetMode="External" /><Relationship Type="http://schemas.openxmlformats.org/officeDocument/2006/relationships/hyperlink" Id="rId24" Target="https://docs.nestjs.com/" TargetMode="External" /><Relationship Type="http://schemas.openxmlformats.org/officeDocument/2006/relationships/hyperlink" Id="rId25" Target="https://docs.pmnd.rs/react-three-fiber/" TargetMode="External" /><Relationship Type="http://schemas.openxmlformats.org/officeDocument/2006/relationships/hyperlink" Id="rId27" Target="https://eur-lex.europa.eu/eli/reg/2016/679/oj" TargetMode="External" /><Relationship Type="http://schemas.openxmlformats.org/officeDocument/2006/relationships/hyperlink" Id="rId34" Target="https://github.com/lexorbital/lexorbital-core/issues" TargetMode="External" /><Relationship Type="http://schemas.openxmlformats.org/officeDocument/2006/relationships/hyperlink" Id="rId26" Target="https://pandoc.org/MANUAL.html" TargetMode="External" /><Relationship Type="http://schemas.openxmlformats.org/officeDocument/2006/relationships/hyperlink" Id="rId28" Target="https://www.conventionalcommits.org/" TargetMode="External" /><Relationship Type="http://schemas.openxmlformats.org/officeDocument/2006/relationships/hyperlink" Id="rId68" Target="legal/sources.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LexOrbital Module Template Guide</dc:title>
  <dc:creator/>
  <cp:keywords/>
  <dcterms:created xsi:type="dcterms:W3CDTF">2025-11-23T09:20:00Z</dcterms:created>
  <dcterms:modified xsi:type="dcterms:W3CDTF">2025-11-23T09:20:00Z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Complete guide for module development</vt:lpwstr>
  </property>
</Properties>
</file>