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2870B" w14:textId="4DE90E41" w:rsidR="002A5299" w:rsidRPr="00E16184" w:rsidRDefault="00E16184">
      <w:pPr>
        <w:rPr>
          <w:rFonts w:asciiTheme="majorHAnsi" w:hAnsiTheme="majorHAnsi" w:cstheme="majorHAnsi"/>
          <w:sz w:val="24"/>
          <w:szCs w:val="24"/>
        </w:rPr>
      </w:pPr>
      <w:r w:rsidRPr="00E16184">
        <w:rPr>
          <w:b/>
          <w:bCs/>
          <w:sz w:val="36"/>
          <w:szCs w:val="36"/>
        </w:rPr>
        <w:t xml:space="preserve">References and Research Documents </w:t>
      </w:r>
      <w:r>
        <w:rPr>
          <w:b/>
          <w:bCs/>
          <w:sz w:val="36"/>
          <w:szCs w:val="36"/>
        </w:rPr>
        <w:t xml:space="preserve">                 </w:t>
      </w:r>
      <w:r w:rsidRPr="00E16184">
        <w:rPr>
          <w:rFonts w:asciiTheme="majorHAnsi" w:hAnsiTheme="majorHAnsi" w:cstheme="majorHAnsi"/>
          <w:sz w:val="24"/>
          <w:szCs w:val="24"/>
        </w:rPr>
        <w:t>IT22552488 Perera R.Y</w:t>
      </w:r>
    </w:p>
    <w:p w14:paraId="2314A951" w14:textId="77777777" w:rsidR="00E16184" w:rsidRDefault="00E1618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D7C98D3" w14:textId="643394B9" w:rsidR="00E16184" w:rsidRDefault="00E16184" w:rsidP="00E161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16184">
        <w:rPr>
          <w:rFonts w:asciiTheme="majorHAnsi" w:hAnsiTheme="majorHAnsi" w:cstheme="majorHAnsi"/>
          <w:b/>
          <w:bCs/>
          <w:sz w:val="24"/>
          <w:szCs w:val="24"/>
        </w:rPr>
        <w:t>ISO (2022). </w:t>
      </w:r>
      <w:r w:rsidRPr="00E16184">
        <w:rPr>
          <w:rFonts w:asciiTheme="majorHAnsi" w:hAnsiTheme="majorHAnsi" w:cstheme="majorHAnsi"/>
          <w:b/>
          <w:bCs/>
          <w:i/>
          <w:iCs/>
          <w:sz w:val="24"/>
          <w:szCs w:val="24"/>
        </w:rPr>
        <w:t>ISO/IEC 27001 standard – information security management systems</w:t>
      </w:r>
      <w:r w:rsidRPr="00E16184">
        <w:rPr>
          <w:rFonts w:asciiTheme="majorHAnsi" w:hAnsiTheme="majorHAnsi" w:cstheme="majorHAnsi"/>
          <w:b/>
          <w:bCs/>
          <w:sz w:val="24"/>
          <w:szCs w:val="24"/>
        </w:rPr>
        <w:t xml:space="preserve">. [online] ISO. Available at: </w:t>
      </w:r>
      <w:hyperlink r:id="rId4" w:history="1">
        <w:r w:rsidRPr="00E16184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https://www.iso.org/standard/27001</w:t>
        </w:r>
      </w:hyperlink>
      <w:r w:rsidRPr="00E16184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18E6C0A5" w14:textId="17FA3B9C" w:rsidR="00E16184" w:rsidRDefault="00E16184" w:rsidP="00E16184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E16184">
        <w:rPr>
          <w:rFonts w:asciiTheme="majorHAnsi" w:hAnsiTheme="majorHAnsi" w:cstheme="majorHAnsi"/>
          <w:b/>
          <w:bCs/>
          <w:sz w:val="24"/>
          <w:szCs w:val="24"/>
        </w:rPr>
        <w:t>Kosutic</w:t>
      </w:r>
      <w:proofErr w:type="spellEnd"/>
      <w:r w:rsidRPr="00E16184">
        <w:rPr>
          <w:rFonts w:asciiTheme="majorHAnsi" w:hAnsiTheme="majorHAnsi" w:cstheme="majorHAnsi"/>
          <w:b/>
          <w:bCs/>
          <w:sz w:val="24"/>
          <w:szCs w:val="24"/>
        </w:rPr>
        <w:t>, D. (2023). </w:t>
      </w:r>
      <w:r w:rsidRPr="00E16184">
        <w:rPr>
          <w:rFonts w:asciiTheme="majorHAnsi" w:hAnsiTheme="majorHAnsi" w:cstheme="majorHAnsi"/>
          <w:b/>
          <w:bCs/>
          <w:i/>
          <w:iCs/>
          <w:sz w:val="24"/>
          <w:szCs w:val="24"/>
        </w:rPr>
        <w:t>ISO 27001 Risk Assessment &amp; Risk Treatment: The Complete Guide</w:t>
      </w:r>
      <w:r w:rsidRPr="00E16184">
        <w:rPr>
          <w:rFonts w:asciiTheme="majorHAnsi" w:hAnsiTheme="majorHAnsi" w:cstheme="majorHAnsi"/>
          <w:b/>
          <w:bCs/>
          <w:sz w:val="24"/>
          <w:szCs w:val="24"/>
        </w:rPr>
        <w:t xml:space="preserve">. [online] advisera.com. Available at: </w:t>
      </w:r>
      <w:hyperlink r:id="rId5" w:history="1">
        <w:r w:rsidRPr="00E16184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https://advisera.com/27001academy/iso-27001-risk-assessment-treatment-management/</w:t>
        </w:r>
      </w:hyperlink>
      <w:r w:rsidRPr="00E16184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585C9CCE" w14:textId="2ACF1F9C" w:rsidR="00E16184" w:rsidRDefault="00E16184" w:rsidP="00E161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16184">
        <w:rPr>
          <w:rFonts w:asciiTheme="majorHAnsi" w:hAnsiTheme="majorHAnsi" w:cstheme="majorHAnsi"/>
          <w:b/>
          <w:bCs/>
          <w:sz w:val="24"/>
          <w:szCs w:val="24"/>
        </w:rPr>
        <w:t>IT Governance (2016). </w:t>
      </w:r>
      <w:r w:rsidRPr="00E16184">
        <w:rPr>
          <w:rFonts w:asciiTheme="majorHAnsi" w:hAnsiTheme="majorHAnsi" w:cstheme="majorHAnsi"/>
          <w:b/>
          <w:bCs/>
          <w:i/>
          <w:iCs/>
          <w:sz w:val="24"/>
          <w:szCs w:val="24"/>
        </w:rPr>
        <w:t>ISO 27001 Risk Assessments | IT Governance UK</w:t>
      </w:r>
      <w:r w:rsidRPr="00E16184">
        <w:rPr>
          <w:rFonts w:asciiTheme="majorHAnsi" w:hAnsiTheme="majorHAnsi" w:cstheme="majorHAnsi"/>
          <w:b/>
          <w:bCs/>
          <w:sz w:val="24"/>
          <w:szCs w:val="24"/>
        </w:rPr>
        <w:t xml:space="preserve">. [online] Itgovernance.co.uk. Available at: </w:t>
      </w:r>
      <w:hyperlink r:id="rId6" w:history="1">
        <w:r w:rsidRPr="00E16184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https://www.itgovernance.co.uk/iso27001/iso27001-risk-assessment</w:t>
        </w:r>
      </w:hyperlink>
      <w:r w:rsidRPr="00E16184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6635605C" w14:textId="25F3C252" w:rsidR="008B523A" w:rsidRDefault="008B523A" w:rsidP="008B523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B523A">
        <w:rPr>
          <w:rFonts w:asciiTheme="majorHAnsi" w:hAnsiTheme="majorHAnsi" w:cstheme="majorHAnsi"/>
          <w:b/>
          <w:bCs/>
          <w:sz w:val="24"/>
          <w:szCs w:val="24"/>
        </w:rPr>
        <w:t>Wikipedia Contributors (2019). </w:t>
      </w:r>
      <w:r w:rsidRPr="008B523A">
        <w:rPr>
          <w:rFonts w:asciiTheme="majorHAnsi" w:hAnsiTheme="majorHAnsi" w:cstheme="majorHAnsi"/>
          <w:b/>
          <w:bCs/>
          <w:i/>
          <w:iCs/>
          <w:sz w:val="24"/>
          <w:szCs w:val="24"/>
        </w:rPr>
        <w:t>ISO/IEC 27001</w:t>
      </w:r>
      <w:r w:rsidRPr="008B523A">
        <w:rPr>
          <w:rFonts w:asciiTheme="majorHAnsi" w:hAnsiTheme="majorHAnsi" w:cstheme="majorHAnsi"/>
          <w:b/>
          <w:bCs/>
          <w:sz w:val="24"/>
          <w:szCs w:val="24"/>
        </w:rPr>
        <w:t xml:space="preserve">. [online] Wikipedia. Available at: </w:t>
      </w:r>
      <w:hyperlink r:id="rId7" w:history="1">
        <w:r w:rsidRPr="008B523A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https://en.wikipedia.org/wiki/ISO/IEC_27001</w:t>
        </w:r>
      </w:hyperlink>
      <w:r w:rsidRPr="008B523A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0507B949" w14:textId="77F0FC1D" w:rsidR="008B523A" w:rsidRDefault="008B523A" w:rsidP="008B523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B523A">
        <w:rPr>
          <w:rFonts w:asciiTheme="majorHAnsi" w:hAnsiTheme="majorHAnsi" w:cstheme="majorHAnsi"/>
          <w:b/>
          <w:bCs/>
          <w:sz w:val="24"/>
          <w:szCs w:val="24"/>
        </w:rPr>
        <w:t>ISO27001security.com (2013). </w:t>
      </w:r>
      <w:r w:rsidRPr="008B523A">
        <w:rPr>
          <w:rFonts w:asciiTheme="majorHAnsi" w:hAnsiTheme="majorHAnsi" w:cstheme="majorHAnsi"/>
          <w:b/>
          <w:bCs/>
          <w:i/>
          <w:iCs/>
          <w:sz w:val="24"/>
          <w:szCs w:val="24"/>
        </w:rPr>
        <w:t>ISO/IEC 27001 certification standard</w:t>
      </w:r>
      <w:r w:rsidRPr="008B523A">
        <w:rPr>
          <w:rFonts w:asciiTheme="majorHAnsi" w:hAnsiTheme="majorHAnsi" w:cstheme="majorHAnsi"/>
          <w:b/>
          <w:bCs/>
          <w:sz w:val="24"/>
          <w:szCs w:val="24"/>
        </w:rPr>
        <w:t xml:space="preserve">. [online] Iso27001security.com. Available at: </w:t>
      </w:r>
      <w:hyperlink r:id="rId8" w:history="1">
        <w:r w:rsidRPr="008B523A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https://www.iso27001security.com/html/27001.html</w:t>
        </w:r>
      </w:hyperlink>
      <w:r w:rsidRPr="008B523A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2570A834" w14:textId="2956456F" w:rsidR="008B523A" w:rsidRDefault="008B523A" w:rsidP="008B523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B523A">
        <w:rPr>
          <w:rFonts w:asciiTheme="majorHAnsi" w:hAnsiTheme="majorHAnsi" w:cstheme="majorHAnsi"/>
          <w:b/>
          <w:bCs/>
          <w:sz w:val="24"/>
          <w:szCs w:val="24"/>
        </w:rPr>
        <w:t>A-LIGN (2023). </w:t>
      </w:r>
      <w:r w:rsidRPr="008B523A">
        <w:rPr>
          <w:rFonts w:asciiTheme="majorHAnsi" w:hAnsiTheme="majorHAnsi" w:cstheme="majorHAnsi"/>
          <w:b/>
          <w:bCs/>
          <w:i/>
          <w:iCs/>
          <w:sz w:val="24"/>
          <w:szCs w:val="24"/>
        </w:rPr>
        <w:t>What’s the Difference Between ISO 27001:2013 and ISO 27001:2022?</w:t>
      </w:r>
      <w:r w:rsidRPr="008B523A">
        <w:rPr>
          <w:rFonts w:asciiTheme="majorHAnsi" w:hAnsiTheme="majorHAnsi" w:cstheme="majorHAnsi"/>
          <w:b/>
          <w:bCs/>
          <w:sz w:val="24"/>
          <w:szCs w:val="24"/>
        </w:rPr>
        <w:t xml:space="preserve"> [online] A-LIGN. Available at: </w:t>
      </w:r>
      <w:hyperlink r:id="rId9" w:history="1">
        <w:r w:rsidRPr="008B523A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https://www.a-lign.com/articles/blog-whats-the-difference-between-iso-27001-2013-and-iso-27001-2022</w:t>
        </w:r>
      </w:hyperlink>
      <w:r w:rsidRPr="008B523A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7533F632" w14:textId="1013B5E1" w:rsidR="008B523A" w:rsidRDefault="008B523A" w:rsidP="008B523A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8B523A">
        <w:rPr>
          <w:rFonts w:asciiTheme="majorHAnsi" w:hAnsiTheme="majorHAnsi" w:cstheme="majorHAnsi"/>
          <w:b/>
          <w:bCs/>
          <w:sz w:val="24"/>
          <w:szCs w:val="24"/>
        </w:rPr>
        <w:t>ISMS.online</w:t>
      </w:r>
      <w:proofErr w:type="spellEnd"/>
      <w:r w:rsidRPr="008B523A">
        <w:rPr>
          <w:rFonts w:asciiTheme="majorHAnsi" w:hAnsiTheme="majorHAnsi" w:cstheme="majorHAnsi"/>
          <w:b/>
          <w:bCs/>
          <w:sz w:val="24"/>
          <w:szCs w:val="24"/>
        </w:rPr>
        <w:t>. (2019). </w:t>
      </w:r>
      <w:r w:rsidRPr="008B523A">
        <w:rPr>
          <w:rFonts w:asciiTheme="majorHAnsi" w:hAnsiTheme="majorHAnsi" w:cstheme="majorHAnsi"/>
          <w:b/>
          <w:bCs/>
          <w:i/>
          <w:iCs/>
          <w:sz w:val="24"/>
          <w:szCs w:val="24"/>
        </w:rPr>
        <w:t>ISO 27001 Requirements - Free Overview</w:t>
      </w:r>
      <w:r w:rsidRPr="008B523A">
        <w:rPr>
          <w:rFonts w:asciiTheme="majorHAnsi" w:hAnsiTheme="majorHAnsi" w:cstheme="majorHAnsi"/>
          <w:b/>
          <w:bCs/>
          <w:sz w:val="24"/>
          <w:szCs w:val="24"/>
        </w:rPr>
        <w:t xml:space="preserve">. [online] Available at: </w:t>
      </w:r>
      <w:hyperlink r:id="rId10" w:history="1">
        <w:r w:rsidRPr="008B523A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https://www.isms.online/iso-27001/requirements/</w:t>
        </w:r>
      </w:hyperlink>
      <w:r w:rsidRPr="008B523A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621DDF25" w14:textId="0571D3FA" w:rsidR="00687584" w:rsidRDefault="00687584" w:rsidP="006875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87584">
        <w:rPr>
          <w:rFonts w:asciiTheme="majorHAnsi" w:hAnsiTheme="majorHAnsi" w:cstheme="majorHAnsi"/>
          <w:b/>
          <w:bCs/>
          <w:sz w:val="24"/>
          <w:szCs w:val="24"/>
        </w:rPr>
        <w:t>Irwin, L. (2019). </w:t>
      </w:r>
      <w:r w:rsidRPr="00687584">
        <w:rPr>
          <w:rFonts w:asciiTheme="majorHAnsi" w:hAnsiTheme="majorHAnsi" w:cstheme="majorHAnsi"/>
          <w:b/>
          <w:bCs/>
          <w:i/>
          <w:iCs/>
          <w:sz w:val="24"/>
          <w:szCs w:val="24"/>
        </w:rPr>
        <w:t>ISO 27001: The 14 control sets of Annex A explained - IT Governance Blog</w:t>
      </w:r>
      <w:r w:rsidRPr="00687584">
        <w:rPr>
          <w:rFonts w:asciiTheme="majorHAnsi" w:hAnsiTheme="majorHAnsi" w:cstheme="majorHAnsi"/>
          <w:b/>
          <w:bCs/>
          <w:sz w:val="24"/>
          <w:szCs w:val="24"/>
        </w:rPr>
        <w:t xml:space="preserve">. [online] IT Governance Blog. Available at: </w:t>
      </w:r>
      <w:hyperlink r:id="rId11" w:history="1">
        <w:r w:rsidRPr="00687584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https://www.itgovernance.co.uk/blog/iso-27001-the-14-control-sets-of-annex-a-explained</w:t>
        </w:r>
      </w:hyperlink>
      <w:r w:rsidRPr="00687584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201D3ECC" w14:textId="77777777" w:rsidR="00687584" w:rsidRPr="00687584" w:rsidRDefault="00687584" w:rsidP="0068758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068AF9" w14:textId="77777777" w:rsidR="00687584" w:rsidRPr="00687584" w:rsidRDefault="00687584" w:rsidP="006875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87584">
        <w:rPr>
          <w:rFonts w:asciiTheme="majorHAnsi" w:hAnsiTheme="majorHAnsi" w:cstheme="majorHAnsi"/>
          <w:b/>
          <w:bCs/>
          <w:sz w:val="24"/>
          <w:szCs w:val="24"/>
        </w:rPr>
        <w:t>‌</w:t>
      </w:r>
    </w:p>
    <w:p w14:paraId="2EC18261" w14:textId="77777777" w:rsidR="008B523A" w:rsidRPr="008B523A" w:rsidRDefault="008B523A" w:rsidP="008B523A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578C609" w14:textId="77777777" w:rsidR="008B523A" w:rsidRPr="008B523A" w:rsidRDefault="008B523A" w:rsidP="008B523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B523A">
        <w:rPr>
          <w:rFonts w:asciiTheme="majorHAnsi" w:hAnsiTheme="majorHAnsi" w:cstheme="majorHAnsi"/>
          <w:b/>
          <w:bCs/>
          <w:sz w:val="24"/>
          <w:szCs w:val="24"/>
        </w:rPr>
        <w:t>‌</w:t>
      </w:r>
    </w:p>
    <w:p w14:paraId="55CBD77B" w14:textId="77777777" w:rsidR="008B523A" w:rsidRPr="008B523A" w:rsidRDefault="008B523A" w:rsidP="008B523A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DF1A1DD" w14:textId="77777777" w:rsidR="008B523A" w:rsidRPr="008B523A" w:rsidRDefault="008B523A" w:rsidP="008B523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B523A">
        <w:rPr>
          <w:rFonts w:asciiTheme="majorHAnsi" w:hAnsiTheme="majorHAnsi" w:cstheme="majorHAnsi"/>
          <w:b/>
          <w:bCs/>
          <w:sz w:val="24"/>
          <w:szCs w:val="24"/>
        </w:rPr>
        <w:t>‌</w:t>
      </w:r>
    </w:p>
    <w:p w14:paraId="7578876B" w14:textId="77777777" w:rsidR="008B523A" w:rsidRPr="008B523A" w:rsidRDefault="008B523A" w:rsidP="008B523A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C5F2960" w14:textId="01711B59" w:rsidR="00E16184" w:rsidRPr="00E16184" w:rsidRDefault="008B523A" w:rsidP="00E161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B523A">
        <w:rPr>
          <w:rFonts w:asciiTheme="majorHAnsi" w:hAnsiTheme="majorHAnsi" w:cstheme="majorHAnsi"/>
          <w:b/>
          <w:bCs/>
          <w:sz w:val="24"/>
          <w:szCs w:val="24"/>
        </w:rPr>
        <w:t>‌</w:t>
      </w:r>
    </w:p>
    <w:p w14:paraId="67793402" w14:textId="30A45A59" w:rsidR="00E16184" w:rsidRPr="00E16184" w:rsidRDefault="00E16184" w:rsidP="00E1618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42B36B4" w14:textId="77777777" w:rsidR="00E16184" w:rsidRPr="00E16184" w:rsidRDefault="00E16184" w:rsidP="00E1618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FFFBD27" w14:textId="77777777" w:rsidR="00E16184" w:rsidRPr="00E16184" w:rsidRDefault="00E16184" w:rsidP="00E161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16184">
        <w:rPr>
          <w:rFonts w:asciiTheme="majorHAnsi" w:hAnsiTheme="majorHAnsi" w:cstheme="majorHAnsi"/>
          <w:b/>
          <w:bCs/>
          <w:sz w:val="24"/>
          <w:szCs w:val="24"/>
        </w:rPr>
        <w:t>‌</w:t>
      </w:r>
    </w:p>
    <w:p w14:paraId="46F23E61" w14:textId="77777777" w:rsidR="00E16184" w:rsidRPr="00E16184" w:rsidRDefault="00E16184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E16184" w:rsidRPr="00E1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00"/>
    <w:rsid w:val="000B5D67"/>
    <w:rsid w:val="002A5299"/>
    <w:rsid w:val="004E08AF"/>
    <w:rsid w:val="00687584"/>
    <w:rsid w:val="008B523A"/>
    <w:rsid w:val="00E16184"/>
    <w:rsid w:val="00E2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F6C9"/>
  <w15:chartTrackingRefBased/>
  <w15:docId w15:val="{52E8621C-1662-4DBD-B14B-B20E32F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0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C0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C0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C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0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C0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C0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C0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C0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C0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C0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o27001security.com/html/27001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SO/IEC_2700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tgovernance.co.uk/iso27001/iso27001-risk-assessment" TargetMode="External"/><Relationship Id="rId11" Type="http://schemas.openxmlformats.org/officeDocument/2006/relationships/hyperlink" Target="https://www.itgovernance.co.uk/blog/iso-27001-the-14-control-sets-of-annex-a-explained" TargetMode="External"/><Relationship Id="rId5" Type="http://schemas.openxmlformats.org/officeDocument/2006/relationships/hyperlink" Target="https://advisera.com/27001academy/iso-27001-risk-assessment-treatment-management/" TargetMode="External"/><Relationship Id="rId10" Type="http://schemas.openxmlformats.org/officeDocument/2006/relationships/hyperlink" Target="https://www.isms.online/iso-27001/requirements/" TargetMode="External"/><Relationship Id="rId4" Type="http://schemas.openxmlformats.org/officeDocument/2006/relationships/hyperlink" Target="https://www.iso.org/standard/27001" TargetMode="External"/><Relationship Id="rId9" Type="http://schemas.openxmlformats.org/officeDocument/2006/relationships/hyperlink" Target="https://www.a-lign.com/articles/blog-whats-the-difference-between-iso-27001-2013-and-iso-27001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R.Y it22552488</dc:creator>
  <cp:keywords/>
  <dc:description/>
  <cp:lastModifiedBy>Vidusha Shehan</cp:lastModifiedBy>
  <cp:revision>5</cp:revision>
  <dcterms:created xsi:type="dcterms:W3CDTF">2024-10-14T12:54:00Z</dcterms:created>
  <dcterms:modified xsi:type="dcterms:W3CDTF">2024-10-14T13:26:00Z</dcterms:modified>
</cp:coreProperties>
</file>