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F1" w:rsidRDefault="00970EF1">
      <w:pPr>
        <w:rPr>
          <w:rFonts w:cs="Arial"/>
          <w:b/>
          <w:bCs/>
          <w:smallCaps/>
          <w:color w:val="C00000"/>
          <w:szCs w:val="20"/>
          <w:u w:val="single"/>
          <w:lang w:eastAsia="ar-SA"/>
        </w:rPr>
      </w:pPr>
      <w:bookmarkStart w:id="0" w:name="_Toc422898435"/>
      <w:bookmarkStart w:id="1" w:name="_Toc379203259"/>
      <w:bookmarkStart w:id="2" w:name="_Toc382213500"/>
      <w:bookmarkStart w:id="3" w:name="_GoBack"/>
      <w:bookmarkEnd w:id="3"/>
    </w:p>
    <w:p w:rsidR="00450D8C" w:rsidRPr="00005A0C" w:rsidRDefault="00450D8C" w:rsidP="001B4BAC">
      <w:pPr>
        <w:pStyle w:val="En-ttedetabledesmatires"/>
        <w:spacing w:before="0" w:line="360" w:lineRule="auto"/>
        <w:rPr>
          <w:rFonts w:ascii="Arial" w:eastAsia="Times New Roman" w:hAnsi="Arial" w:cs="Arial"/>
          <w:smallCaps/>
          <w:color w:val="C00000"/>
          <w:sz w:val="20"/>
          <w:szCs w:val="20"/>
          <w:u w:val="single"/>
          <w:lang w:eastAsia="ar-SA"/>
        </w:rPr>
      </w:pPr>
      <w:bookmarkStart w:id="4" w:name="_Toc386807039"/>
      <w:bookmarkEnd w:id="0"/>
      <w:bookmarkEnd w:id="1"/>
      <w:bookmarkEnd w:id="2"/>
    </w:p>
    <w:tbl>
      <w:tblPr>
        <w:tblW w:w="10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1276"/>
        <w:gridCol w:w="1418"/>
        <w:gridCol w:w="4693"/>
      </w:tblGrid>
      <w:tr w:rsidR="00527E55" w:rsidRPr="00802164" w:rsidTr="00842820">
        <w:trPr>
          <w:cantSplit/>
          <w:trHeight w:val="28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27E55" w:rsidRPr="00802164" w:rsidRDefault="00527E55" w:rsidP="00527E55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802164">
              <w:rPr>
                <w:rFonts w:cs="Arial"/>
                <w:b/>
                <w:color w:val="FFFFFF" w:themeColor="background1"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27E55" w:rsidRPr="00802164" w:rsidRDefault="00527E55" w:rsidP="00527E55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802164">
              <w:rPr>
                <w:rFonts w:cs="Arial"/>
                <w:b/>
                <w:color w:val="FFFFFF" w:themeColor="background1"/>
              </w:rPr>
              <w:t>AUTEUR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27E55" w:rsidRPr="00802164" w:rsidRDefault="00527E55" w:rsidP="00527E55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802164">
              <w:rPr>
                <w:rFonts w:cs="Arial"/>
                <w:b/>
                <w:color w:val="FFFFFF" w:themeColor="background1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27E55" w:rsidRPr="00802164" w:rsidRDefault="00703B1F" w:rsidP="00527E55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FONCTION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27E55" w:rsidRPr="00802164" w:rsidRDefault="00703B1F" w:rsidP="00527E55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REFERENCE</w:t>
            </w:r>
          </w:p>
        </w:tc>
      </w:tr>
      <w:tr w:rsidR="00527E55" w:rsidRPr="00802164" w:rsidTr="00842820">
        <w:trPr>
          <w:cantSplit/>
          <w:trHeight w:val="28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55" w:rsidRPr="00452F0E" w:rsidRDefault="00BD60DF" w:rsidP="009A5FDD">
            <w:pPr>
              <w:jc w:val="center"/>
            </w:pPr>
            <w:r>
              <w:t>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55" w:rsidRPr="00452F0E" w:rsidRDefault="002D67B5" w:rsidP="009A5FDD">
            <w:pPr>
              <w:jc w:val="center"/>
            </w:pPr>
            <w:r>
              <w:t>Sébastien Deschamp</w:t>
            </w:r>
            <w:r w:rsidR="00E947C5"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55" w:rsidRPr="00452F0E" w:rsidRDefault="00BD60DF" w:rsidP="001C7DBE">
            <w:pPr>
              <w:jc w:val="center"/>
            </w:pPr>
            <w:r>
              <w:t>07/04/2017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55" w:rsidRPr="00452F0E" w:rsidRDefault="00C95431" w:rsidP="00A869E8">
            <w:r>
              <w:t>Resp. BU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55" w:rsidRPr="00452F0E" w:rsidRDefault="001C7DBE" w:rsidP="009A5FDD">
            <w:r>
              <w:t>SD_SPECS_PORTAIL_BI_LIGHT_V1.</w:t>
            </w:r>
            <w:r w:rsidR="00BD60DF">
              <w:t>1</w:t>
            </w:r>
            <w:r>
              <w:t>DOCX</w:t>
            </w:r>
          </w:p>
        </w:tc>
      </w:tr>
    </w:tbl>
    <w:p w:rsidR="00A10BBB" w:rsidRDefault="00A10BBB" w:rsidP="006462C2">
      <w:pPr>
        <w:pStyle w:val="En-ttedetabledesmatires"/>
        <w:spacing w:before="0"/>
        <w:rPr>
          <w:rFonts w:ascii="Arial" w:eastAsia="Times New Roman" w:hAnsi="Arial" w:cs="Arial"/>
          <w:b w:val="0"/>
          <w:bCs w:val="0"/>
          <w:color w:val="auto"/>
          <w:sz w:val="20"/>
          <w:szCs w:val="24"/>
        </w:rPr>
      </w:pPr>
    </w:p>
    <w:tbl>
      <w:tblPr>
        <w:tblW w:w="7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268"/>
      </w:tblGrid>
      <w:tr w:rsidR="005B675A" w:rsidRPr="00802164" w:rsidTr="005B675A">
        <w:trPr>
          <w:cantSplit/>
          <w:trHeight w:val="2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B675A" w:rsidRPr="00802164" w:rsidRDefault="005B675A" w:rsidP="002D67B5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DESTINATAIRES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B675A" w:rsidRDefault="005B675A" w:rsidP="005B675A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FONCTION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5B675A" w:rsidRPr="00802164" w:rsidRDefault="005B675A" w:rsidP="002D67B5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STRUCTURE</w:t>
            </w:r>
          </w:p>
        </w:tc>
      </w:tr>
      <w:tr w:rsidR="005B675A" w:rsidRPr="00802164" w:rsidTr="005B675A">
        <w:trPr>
          <w:cantSplit/>
          <w:trHeight w:val="2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75A" w:rsidRPr="009A5FDD" w:rsidRDefault="005B675A" w:rsidP="002D67B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75A" w:rsidRDefault="005B675A" w:rsidP="005B675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75A" w:rsidRPr="009A5FDD" w:rsidRDefault="005B675A" w:rsidP="005B675A"/>
        </w:tc>
      </w:tr>
    </w:tbl>
    <w:p w:rsidR="00703B1F" w:rsidRDefault="00703B1F" w:rsidP="00703B1F"/>
    <w:p w:rsidR="00DD117B" w:rsidRDefault="00DD117B" w:rsidP="00703B1F"/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245"/>
      </w:tblGrid>
      <w:tr w:rsidR="00DD117B" w:rsidRPr="00802164" w:rsidTr="00DD5F86">
        <w:trPr>
          <w:cantSplit/>
          <w:trHeight w:val="28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DD117B" w:rsidRPr="00802164" w:rsidRDefault="00DD117B" w:rsidP="002D67B5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ANNEXE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EC5"/>
            <w:vAlign w:val="center"/>
          </w:tcPr>
          <w:p w:rsidR="00DD117B" w:rsidRDefault="00DD117B" w:rsidP="00DD117B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DOCUMENT</w:t>
            </w:r>
          </w:p>
        </w:tc>
      </w:tr>
      <w:tr w:rsidR="00DD117B" w:rsidRPr="00802164" w:rsidTr="00DD5F86">
        <w:trPr>
          <w:cantSplit/>
          <w:trHeight w:val="28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17B" w:rsidRPr="009A5FDD" w:rsidRDefault="00DD117B" w:rsidP="00DD117B"/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17B" w:rsidRDefault="00DD117B" w:rsidP="00DD5F86"/>
        </w:tc>
      </w:tr>
    </w:tbl>
    <w:p w:rsidR="00DD117B" w:rsidRDefault="00DD117B" w:rsidP="00703B1F"/>
    <w:p w:rsidR="00703B1F" w:rsidRDefault="00703B1F" w:rsidP="00703B1F">
      <w:pPr>
        <w:pStyle w:val="En-ttedetabledesmatires"/>
        <w:spacing w:before="0" w:line="360" w:lineRule="auto"/>
        <w:rPr>
          <w:rFonts w:ascii="Arial" w:eastAsia="Times New Roman" w:hAnsi="Arial" w:cs="Arial"/>
          <w:smallCaps/>
          <w:color w:val="C00000"/>
          <w:sz w:val="20"/>
          <w:szCs w:val="20"/>
          <w:lang w:eastAsia="ar-SA"/>
        </w:rPr>
      </w:pPr>
      <w:r w:rsidRPr="00005A0C">
        <w:rPr>
          <w:rFonts w:ascii="Arial" w:eastAsia="Times New Roman" w:hAnsi="Arial" w:cs="Arial"/>
          <w:smallCaps/>
          <w:color w:val="C00000"/>
          <w:sz w:val="20"/>
          <w:szCs w:val="20"/>
          <w:u w:val="single"/>
          <w:lang w:eastAsia="ar-SA"/>
        </w:rPr>
        <w:t>OBJECTIF DU DOCUMENT</w:t>
      </w:r>
      <w:r w:rsidRPr="001B4BAC">
        <w:rPr>
          <w:rFonts w:ascii="Arial" w:eastAsia="Times New Roman" w:hAnsi="Arial" w:cs="Arial"/>
          <w:smallCaps/>
          <w:color w:val="C00000"/>
          <w:sz w:val="20"/>
          <w:szCs w:val="20"/>
          <w:lang w:eastAsia="ar-SA"/>
        </w:rPr>
        <w:t xml:space="preserve"> :</w:t>
      </w:r>
    </w:p>
    <w:p w:rsidR="00703B1F" w:rsidRPr="002B4C71" w:rsidRDefault="00703B1F" w:rsidP="00703B1F">
      <w:pPr>
        <w:rPr>
          <w:lang w:eastAsia="ar-SA"/>
        </w:rPr>
      </w:pPr>
    </w:p>
    <w:p w:rsidR="00842820" w:rsidRDefault="002D67B5" w:rsidP="002D67B5">
      <w:r>
        <w:t xml:space="preserve">Ce document décrit </w:t>
      </w:r>
      <w:r w:rsidR="00242B88">
        <w:t>l’architecture et les fonctionnalités attendues dans la V1du portail « Apologic BI </w:t>
      </w:r>
      <w:r w:rsidR="003E0FA3">
        <w:t>Light</w:t>
      </w:r>
      <w:r w:rsidR="00242B88">
        <w:t>»</w:t>
      </w:r>
    </w:p>
    <w:p w:rsidR="003E0FA3" w:rsidRPr="002D67B5" w:rsidRDefault="003E0FA3" w:rsidP="002D67B5"/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4"/>
        </w:rPr>
        <w:id w:val="-108127830"/>
        <w:docPartObj>
          <w:docPartGallery w:val="Table of Contents"/>
          <w:docPartUnique/>
        </w:docPartObj>
      </w:sdtPr>
      <w:sdtEndPr/>
      <w:sdtContent>
        <w:p w:rsidR="00E85C01" w:rsidRPr="00802164" w:rsidRDefault="00F17E26" w:rsidP="006462C2">
          <w:pPr>
            <w:pStyle w:val="En-ttedetabledesmatires"/>
            <w:spacing w:before="0"/>
            <w:rPr>
              <w:rFonts w:ascii="Arial" w:eastAsia="Times New Roman" w:hAnsi="Arial" w:cs="Arial"/>
              <w:smallCaps/>
              <w:color w:val="000000" w:themeColor="text1"/>
              <w:sz w:val="20"/>
              <w:szCs w:val="20"/>
              <w:u w:val="single"/>
              <w:lang w:eastAsia="ar-SA"/>
            </w:rPr>
          </w:pPr>
          <w:r w:rsidRPr="00802164">
            <w:rPr>
              <w:rFonts w:ascii="Arial" w:eastAsia="Times New Roman" w:hAnsi="Arial" w:cs="Arial"/>
              <w:smallCaps/>
              <w:color w:val="C00000"/>
              <w:sz w:val="20"/>
              <w:szCs w:val="20"/>
              <w:u w:val="single"/>
              <w:lang w:eastAsia="ar-SA"/>
            </w:rPr>
            <w:t>TABLE DES MATIERES</w:t>
          </w:r>
          <w:r w:rsidRPr="00802164">
            <w:rPr>
              <w:rFonts w:ascii="Arial" w:eastAsia="Times New Roman" w:hAnsi="Arial" w:cs="Arial"/>
              <w:smallCaps/>
              <w:color w:val="C00000"/>
              <w:sz w:val="20"/>
              <w:szCs w:val="20"/>
              <w:lang w:eastAsia="ar-SA"/>
            </w:rPr>
            <w:t> :</w:t>
          </w:r>
          <w:r w:rsidRPr="00802164">
            <w:rPr>
              <w:rFonts w:ascii="Arial" w:eastAsia="Times New Roman" w:hAnsi="Arial" w:cs="Arial"/>
              <w:smallCaps/>
              <w:color w:val="C00000"/>
              <w:sz w:val="20"/>
              <w:szCs w:val="20"/>
              <w:u w:val="single"/>
              <w:lang w:eastAsia="ar-SA"/>
            </w:rPr>
            <w:t xml:space="preserve"> </w:t>
          </w:r>
        </w:p>
        <w:p w:rsidR="00AC717B" w:rsidRPr="00802164" w:rsidRDefault="00AC717B" w:rsidP="00AC717B">
          <w:pPr>
            <w:rPr>
              <w:rFonts w:cs="Arial"/>
              <w:color w:val="000000" w:themeColor="text1"/>
              <w:lang w:eastAsia="ar-SA"/>
            </w:rPr>
          </w:pPr>
        </w:p>
        <w:p w:rsidR="00F00CC5" w:rsidRDefault="006E1D3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cs="Arial"/>
              <w:b w:val="0"/>
              <w:bCs w:val="0"/>
              <w:i/>
              <w:iCs/>
              <w:caps w:val="0"/>
              <w:color w:val="000000" w:themeColor="text1"/>
              <w:sz w:val="24"/>
            </w:rPr>
            <w:fldChar w:fldCharType="begin"/>
          </w:r>
          <w:r>
            <w:rPr>
              <w:rFonts w:cs="Arial"/>
              <w:b w:val="0"/>
              <w:bCs w:val="0"/>
              <w:i/>
              <w:iCs/>
              <w:caps w:val="0"/>
              <w:color w:val="000000" w:themeColor="text1"/>
              <w:sz w:val="24"/>
            </w:rPr>
            <w:instrText xml:space="preserve"> TOC \o "1-3" \h \z \u </w:instrText>
          </w:r>
          <w:r>
            <w:rPr>
              <w:rFonts w:cs="Arial"/>
              <w:b w:val="0"/>
              <w:bCs w:val="0"/>
              <w:i/>
              <w:iCs/>
              <w:caps w:val="0"/>
              <w:color w:val="000000" w:themeColor="text1"/>
              <w:sz w:val="24"/>
            </w:rPr>
            <w:fldChar w:fldCharType="separate"/>
          </w:r>
          <w:hyperlink w:anchor="_Toc479320777" w:history="1">
            <w:r w:rsidR="00F00CC5" w:rsidRPr="00A033E3">
              <w:rPr>
                <w:rStyle w:val="Lienhypertexte"/>
                <w:noProof/>
              </w:rPr>
              <w:t>1.</w:t>
            </w:r>
            <w:r w:rsidR="00F00CC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GENERALITES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_Toc479320777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 w:rsidR="00A33BA0">
              <w:rPr>
                <w:noProof/>
                <w:webHidden/>
              </w:rPr>
              <w:t>3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78" w:history="1">
            <w:r w:rsidR="00F00CC5" w:rsidRPr="00A033E3">
              <w:rPr>
                <w:rStyle w:val="Lienhypertexte"/>
                <w:noProof/>
              </w:rPr>
              <w:t>1.1.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OBJECTIF DU PROJET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_Toc479320778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79" w:history="1">
            <w:r w:rsidR="00F00CC5" w:rsidRPr="00A033E3">
              <w:rPr>
                <w:rStyle w:val="Lienhypertexte"/>
                <w:noProof/>
              </w:rPr>
              <w:t>1.2.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TECHNOLOGIES UTILISEES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_Toc479320779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0" w:history="1">
            <w:r w:rsidR="00F00CC5" w:rsidRPr="00A033E3">
              <w:rPr>
                <w:rStyle w:val="Lienhypertexte"/>
                <w:noProof/>
              </w:rPr>
              <w:t>1.3.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ARCHITECTURE GENERALE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_Toc479320780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9320781" w:history="1">
            <w:r w:rsidR="00F00CC5" w:rsidRPr="00A033E3">
              <w:rPr>
                <w:rStyle w:val="Lienhypertexte"/>
                <w:noProof/>
              </w:rPr>
              <w:t>2.</w:t>
            </w:r>
            <w:r w:rsidR="00F00CC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SERVEUR WEB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_Toc479320781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2" w:history="1">
            <w:r w:rsidR="00F00CC5" w:rsidRPr="00A033E3">
              <w:rPr>
                <w:rStyle w:val="Lienhypertexte"/>
                <w:noProof/>
              </w:rPr>
              <w:t>2.1.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IDENTIFICATION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_Toc479320782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3" w:history="1">
            <w:r w:rsidR="00F00CC5" w:rsidRPr="00A033E3">
              <w:rPr>
                <w:rStyle w:val="Lienhypertexte"/>
                <w:noProof/>
              </w:rPr>
              <w:t>2.2.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GESTION DES UTILISATEURS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_Toc479320783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4" w:history="1">
            <w:r w:rsidR="00F00CC5" w:rsidRPr="00A033E3">
              <w:rPr>
                <w:rStyle w:val="Lienhypertexte"/>
                <w:noProof/>
              </w:rPr>
              <w:t>2.2.1.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CREATION D’UN UTILISATEUR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_Toc479320784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5" w:history="1">
            <w:r w:rsidR="00F00CC5" w:rsidRPr="00A033E3">
              <w:rPr>
                <w:rStyle w:val="Lienhypertexte"/>
                <w:noProof/>
              </w:rPr>
              <w:t>2.2.2.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MODIFICATION D’UN UTILISATEUR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_Toc479320785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6" w:history="1">
            <w:r w:rsidR="00F00CC5" w:rsidRPr="00A033E3">
              <w:rPr>
                <w:rStyle w:val="Lienhypertexte"/>
                <w:noProof/>
              </w:rPr>
              <w:t>2.2.3.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VALIDATION DE LA FICHE UTILISATEUR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_Toc479320786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7" w:history="1">
            <w:r w:rsidR="00F00CC5" w:rsidRPr="00A033E3">
              <w:rPr>
                <w:rStyle w:val="Lienhypertexte"/>
                <w:noProof/>
              </w:rPr>
              <w:t>2.3.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GESTION DES BASES DE DONNEES LIEES AUX UTILISATEURS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_Toc479320787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8" w:history="1">
            <w:r w:rsidR="00F00CC5" w:rsidRPr="00A033E3">
              <w:rPr>
                <w:rStyle w:val="Lienhypertexte"/>
                <w:noProof/>
              </w:rPr>
              <w:t>2.4.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RAPPORTS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_Toc479320788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89" w:history="1">
            <w:r w:rsidR="00F00CC5" w:rsidRPr="00A033E3">
              <w:rPr>
                <w:rStyle w:val="Lienhypertexte"/>
                <w:noProof/>
              </w:rPr>
              <w:t>2.5.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ABONNEMENT AUX RAPPORTS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_Toc479320789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0" w:history="1">
            <w:r w:rsidR="00F00CC5" w:rsidRPr="00A033E3">
              <w:rPr>
                <w:rStyle w:val="Lienhypertexte"/>
                <w:noProof/>
              </w:rPr>
              <w:t>2.6.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WIDGETS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_Toc479320790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1" w:history="1">
            <w:r w:rsidR="00F00CC5" w:rsidRPr="00A033E3">
              <w:rPr>
                <w:rStyle w:val="Lienhypertexte"/>
                <w:noProof/>
              </w:rPr>
              <w:t>2.7.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REQUETEUR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_Toc479320791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2" w:history="1">
            <w:r w:rsidR="00F00CC5" w:rsidRPr="00A033E3">
              <w:rPr>
                <w:rStyle w:val="Lienhypertexte"/>
                <w:noProof/>
              </w:rPr>
              <w:t>2.8.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ENVOI DE RAPPORTS PAR EMAIL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_Toc479320792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3" w:history="1">
            <w:r w:rsidR="00F00CC5" w:rsidRPr="00A033E3">
              <w:rPr>
                <w:rStyle w:val="Lienhypertexte"/>
                <w:noProof/>
              </w:rPr>
              <w:t>2.9.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OUVERTURE DU PORTAIL BO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_Toc479320793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4" w:history="1">
            <w:r w:rsidR="00F00CC5" w:rsidRPr="00A033E3">
              <w:rPr>
                <w:rStyle w:val="Lienhypertexte"/>
                <w:noProof/>
              </w:rPr>
              <w:t>2.10.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WEBSEVICES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_Toc479320794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9320795" w:history="1">
            <w:r w:rsidR="00F00CC5" w:rsidRPr="00A033E3">
              <w:rPr>
                <w:rStyle w:val="Lienhypertexte"/>
                <w:noProof/>
              </w:rPr>
              <w:t>3.</w:t>
            </w:r>
            <w:r w:rsidR="00F00CC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GESTION DES JETONS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_Toc479320795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6" w:history="1">
            <w:r w:rsidR="00F00CC5" w:rsidRPr="00A033E3">
              <w:rPr>
                <w:rStyle w:val="Lienhypertexte"/>
                <w:noProof/>
              </w:rPr>
              <w:t>3.1.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PRINCIPE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_Toc479320796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7" w:history="1">
            <w:r w:rsidR="00F00CC5" w:rsidRPr="00A033E3">
              <w:rPr>
                <w:rStyle w:val="Lienhypertexte"/>
                <w:noProof/>
              </w:rPr>
              <w:t>3.2.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SUIVI DES JETONS ACHETES PAR LE CLIENT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_Toc479320797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798" w:history="1">
            <w:r w:rsidR="00F00CC5" w:rsidRPr="00A033E3">
              <w:rPr>
                <w:rStyle w:val="Lienhypertexte"/>
                <w:noProof/>
              </w:rPr>
              <w:t>3.3.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SUIVI DES JETONS CONSOMMES PAR LE CLIENT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_Toc479320798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9320799" w:history="1">
            <w:r w:rsidR="00F00CC5" w:rsidRPr="00A033E3">
              <w:rPr>
                <w:rStyle w:val="Lienhypertexte"/>
                <w:noProof/>
              </w:rPr>
              <w:t>4.</w:t>
            </w:r>
            <w:r w:rsidR="00F00CC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SERVEUR DATAS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_Toc479320799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9320800" w:history="1">
            <w:r w:rsidR="00F00CC5" w:rsidRPr="00A033E3">
              <w:rPr>
                <w:rStyle w:val="Lienhypertexte"/>
                <w:noProof/>
              </w:rPr>
              <w:t>5.</w:t>
            </w:r>
            <w:r w:rsidR="00F00CC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SERVEUR DE GENERATION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_Toc479320800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1" w:history="1">
            <w:r w:rsidR="00F00CC5" w:rsidRPr="00A033E3">
              <w:rPr>
                <w:rStyle w:val="Lienhypertexte"/>
                <w:noProof/>
              </w:rPr>
              <w:t>5.1.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COMMUNICATION AVEC LE PORTAIL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_Toc479320801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9320802" w:history="1">
            <w:r w:rsidR="00F00CC5" w:rsidRPr="00A033E3">
              <w:rPr>
                <w:rStyle w:val="Lienhypertexte"/>
                <w:noProof/>
              </w:rPr>
              <w:t>6.</w:t>
            </w:r>
            <w:r w:rsidR="00F00CC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SPECIFICITES DE DEVELOPPEMENT DU PROJET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_Toc479320802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3" w:history="1">
            <w:r w:rsidR="00F00CC5" w:rsidRPr="00A033E3">
              <w:rPr>
                <w:rStyle w:val="Lienhypertexte"/>
                <w:noProof/>
              </w:rPr>
              <w:t>6.1.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SURCHAGE DU MODELE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_Toc479320803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4" w:history="1">
            <w:r w:rsidR="00F00CC5" w:rsidRPr="00A033E3">
              <w:rPr>
                <w:rStyle w:val="Lienhypertexte"/>
                <w:noProof/>
              </w:rPr>
              <w:t>6.2.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SURCHARGE DU CONTROLLEUR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_Toc479320804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5" w:history="1">
            <w:r w:rsidR="00F00CC5" w:rsidRPr="00A033E3">
              <w:rPr>
                <w:rStyle w:val="Lienhypertexte"/>
                <w:noProof/>
              </w:rPr>
              <w:t>6.3.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LIBRAIRIES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_Toc479320805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6" w:history="1">
            <w:r w:rsidR="00F00CC5" w:rsidRPr="00A033E3">
              <w:rPr>
                <w:rStyle w:val="Lienhypertexte"/>
                <w:noProof/>
              </w:rPr>
              <w:t>6.4.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HELPERS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_Toc479320806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7" w:history="1">
            <w:r w:rsidR="00F00CC5" w:rsidRPr="00A033E3">
              <w:rPr>
                <w:rStyle w:val="Lienhypertexte"/>
                <w:noProof/>
              </w:rPr>
              <w:t>6.5.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CONFIG.PHP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_Toc479320807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8" w:history="1">
            <w:r w:rsidR="00F00CC5" w:rsidRPr="00A033E3">
              <w:rPr>
                <w:rStyle w:val="Lienhypertexte"/>
                <w:noProof/>
              </w:rPr>
              <w:t>6.6.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DATABASE.PHP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_Toc479320808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F00CC5" w:rsidRDefault="00A33BA0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9320809" w:history="1">
            <w:r w:rsidR="00F00CC5" w:rsidRPr="00A033E3">
              <w:rPr>
                <w:rStyle w:val="Lienhypertexte"/>
                <w:noProof/>
              </w:rPr>
              <w:t>6.7.</w:t>
            </w:r>
            <w:r w:rsidR="00F00CC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00CC5" w:rsidRPr="00A033E3">
              <w:rPr>
                <w:rStyle w:val="Lienhypertexte"/>
                <w:noProof/>
              </w:rPr>
              <w:t>ROUTES.PHP</w:t>
            </w:r>
            <w:r w:rsidR="00F00CC5">
              <w:rPr>
                <w:noProof/>
                <w:webHidden/>
              </w:rPr>
              <w:tab/>
            </w:r>
            <w:r w:rsidR="00F00CC5">
              <w:rPr>
                <w:noProof/>
                <w:webHidden/>
              </w:rPr>
              <w:fldChar w:fldCharType="begin"/>
            </w:r>
            <w:r w:rsidR="00F00CC5">
              <w:rPr>
                <w:noProof/>
                <w:webHidden/>
              </w:rPr>
              <w:instrText xml:space="preserve"> PAGEREF _Toc479320809 \h </w:instrText>
            </w:r>
            <w:r w:rsidR="00F00CC5">
              <w:rPr>
                <w:noProof/>
                <w:webHidden/>
              </w:rPr>
            </w:r>
            <w:r w:rsidR="00F00C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F00CC5">
              <w:rPr>
                <w:noProof/>
                <w:webHidden/>
              </w:rPr>
              <w:fldChar w:fldCharType="end"/>
            </w:r>
          </w:hyperlink>
        </w:p>
        <w:p w:rsidR="00E00459" w:rsidRPr="00802164" w:rsidRDefault="006E1D30" w:rsidP="00A76A08">
          <w:pPr>
            <w:tabs>
              <w:tab w:val="right" w:leader="dot" w:pos="10773"/>
            </w:tabs>
            <w:rPr>
              <w:rFonts w:cs="Arial"/>
            </w:rPr>
          </w:pPr>
          <w:r>
            <w:rPr>
              <w:rFonts w:cs="Arial"/>
              <w:b/>
              <w:bCs/>
              <w:i/>
              <w:iCs/>
              <w:caps/>
              <w:color w:val="000000" w:themeColor="text1"/>
              <w:sz w:val="24"/>
              <w:szCs w:val="20"/>
            </w:rPr>
            <w:fldChar w:fldCharType="end"/>
          </w:r>
        </w:p>
      </w:sdtContent>
    </w:sdt>
    <w:p w:rsidR="0097095D" w:rsidRDefault="0097095D">
      <w:pPr>
        <w:rPr>
          <w:color w:val="C00000"/>
          <w:szCs w:val="20"/>
        </w:rPr>
      </w:pPr>
      <w:bookmarkStart w:id="5" w:name="_Toc303264466"/>
      <w:r>
        <w:rPr>
          <w:color w:val="C00000"/>
          <w:szCs w:val="20"/>
        </w:rPr>
        <w:br w:type="page"/>
      </w:r>
    </w:p>
    <w:p w:rsidR="00444B43" w:rsidRDefault="00444B43">
      <w:pPr>
        <w:rPr>
          <w:rFonts w:cs="Arial"/>
          <w:b/>
          <w:color w:val="C00000"/>
          <w:szCs w:val="20"/>
        </w:rPr>
      </w:pPr>
    </w:p>
    <w:p w:rsidR="00A12C6B" w:rsidRDefault="00190602" w:rsidP="0057589F">
      <w:pPr>
        <w:pStyle w:val="TitreA"/>
      </w:pPr>
      <w:bookmarkStart w:id="6" w:name="_Toc479320777"/>
      <w:bookmarkStart w:id="7" w:name="_Toc303264451"/>
      <w:r>
        <w:t>GENERALITES</w:t>
      </w:r>
      <w:bookmarkEnd w:id="6"/>
    </w:p>
    <w:p w:rsidR="00493E8A" w:rsidRDefault="00493E8A" w:rsidP="0057589F">
      <w:pPr>
        <w:pStyle w:val="TitreB"/>
      </w:pPr>
      <w:bookmarkStart w:id="8" w:name="_Toc479320778"/>
      <w:bookmarkStart w:id="9" w:name="_Toc303264452"/>
      <w:bookmarkEnd w:id="7"/>
      <w:r>
        <w:t>OBJECTIF DU PROJET</w:t>
      </w:r>
      <w:bookmarkEnd w:id="8"/>
    </w:p>
    <w:p w:rsidR="00842820" w:rsidRDefault="00842820" w:rsidP="001018EA">
      <w:r>
        <w:t>Actuellement,</w:t>
      </w:r>
      <w:r w:rsidR="001018EA">
        <w:t xml:space="preserve"> la solution </w:t>
      </w:r>
      <w:r w:rsidR="00F874A6">
        <w:t>décisionnelle</w:t>
      </w:r>
      <w:r w:rsidR="001018EA">
        <w:t xml:space="preserve"> proposée par Apologic repose sur l’utilisation de Business Objects couplé à un infocentre. Cette solution peine à se vendre compte tenu des coûts de licence et d’exploitation (maintenance et administration de BO chronophage). L’automatisation du déploiement d’un nouveau client sous </w:t>
      </w:r>
      <w:r w:rsidR="005661BF">
        <w:t>BO n’est également pas possible, obligeant de multiples interventions manuelles sur le serveur pour chaque nouveau compte client à créer.</w:t>
      </w:r>
    </w:p>
    <w:p w:rsidR="001018EA" w:rsidRDefault="001018EA" w:rsidP="001018EA"/>
    <w:p w:rsidR="005661BF" w:rsidRDefault="001018EA" w:rsidP="001018EA">
      <w:r>
        <w:t>Le projet Apologic BI Light d</w:t>
      </w:r>
      <w:r w:rsidR="005661BF">
        <w:t xml:space="preserve">oit permettre de proposer </w:t>
      </w:r>
      <w:r>
        <w:t xml:space="preserve">une solution </w:t>
      </w:r>
      <w:r w:rsidR="00F874A6">
        <w:t>extrêmement</w:t>
      </w:r>
      <w:r>
        <w:t xml:space="preserve"> simple d’accès et intuitive, permettant à l’utilisateur final de lancer la génération de rapports ou</w:t>
      </w:r>
      <w:r w:rsidR="005661BF">
        <w:t xml:space="preserve"> l’affichage de</w:t>
      </w:r>
      <w:r>
        <w:t xml:space="preserve"> widgets </w:t>
      </w:r>
      <w:r w:rsidR="00F874A6">
        <w:t>préétablis</w:t>
      </w:r>
      <w:r w:rsidR="005661BF">
        <w:t xml:space="preserve"> en quelques clics.</w:t>
      </w:r>
    </w:p>
    <w:p w:rsidR="001018EA" w:rsidRDefault="005661BF" w:rsidP="001018EA">
      <w:r>
        <w:t xml:space="preserve"> </w:t>
      </w:r>
    </w:p>
    <w:p w:rsidR="001018EA" w:rsidRDefault="001018EA" w:rsidP="001018EA">
      <w:r>
        <w:t xml:space="preserve">Le </w:t>
      </w:r>
      <w:r w:rsidR="005661BF">
        <w:t xml:space="preserve">facturation de la solution se fera </w:t>
      </w:r>
      <w:r>
        <w:t>en fonction du consommé de chaque client</w:t>
      </w:r>
      <w:r w:rsidR="005661BF">
        <w:t>, via un système de jetons</w:t>
      </w:r>
      <w:r>
        <w:t>.</w:t>
      </w:r>
    </w:p>
    <w:p w:rsidR="00493E8A" w:rsidRDefault="00493E8A" w:rsidP="00493E8A"/>
    <w:p w:rsidR="00555B20" w:rsidRDefault="00541B5A" w:rsidP="00555B20">
      <w:pPr>
        <w:pStyle w:val="TitreB"/>
      </w:pPr>
      <w:bookmarkStart w:id="10" w:name="_Toc479320779"/>
      <w:r>
        <w:t>TEC</w:t>
      </w:r>
      <w:r w:rsidR="005B6207">
        <w:t>H</w:t>
      </w:r>
      <w:r>
        <w:t>NOLOGIES UTILISEES</w:t>
      </w:r>
      <w:bookmarkEnd w:id="10"/>
    </w:p>
    <w:bookmarkEnd w:id="4"/>
    <w:bookmarkEnd w:id="5"/>
    <w:bookmarkEnd w:id="9"/>
    <w:p w:rsidR="00C92948" w:rsidRDefault="00541B5A" w:rsidP="00C92948">
      <w:r>
        <w:t>Les technologies utilisées pour ce projet sont les suivantes :</w:t>
      </w:r>
    </w:p>
    <w:p w:rsidR="00541B5A" w:rsidRDefault="00541B5A" w:rsidP="00C92948"/>
    <w:p w:rsidR="00541B5A" w:rsidRDefault="00541B5A" w:rsidP="00541B5A">
      <w:pPr>
        <w:pStyle w:val="Paragraphedeliste"/>
        <w:numPr>
          <w:ilvl w:val="0"/>
          <w:numId w:val="16"/>
        </w:numPr>
      </w:pPr>
      <w:r>
        <w:t>Framework PHP CodeIgniter pour le portail</w:t>
      </w:r>
    </w:p>
    <w:p w:rsidR="00541B5A" w:rsidRDefault="00F874A6" w:rsidP="00541B5A">
      <w:pPr>
        <w:pStyle w:val="Paragraphedeliste"/>
        <w:numPr>
          <w:ilvl w:val="0"/>
          <w:numId w:val="16"/>
        </w:numPr>
      </w:pPr>
      <w:r>
        <w:t>JavaScript</w:t>
      </w:r>
      <w:r w:rsidR="00541B5A">
        <w:t xml:space="preserve"> et </w:t>
      </w:r>
      <w:r>
        <w:t>JQuery</w:t>
      </w:r>
      <w:r w:rsidR="00541B5A">
        <w:t xml:space="preserve"> pour certains traitements AJAX et certaines parties de l’UI</w:t>
      </w:r>
    </w:p>
    <w:p w:rsidR="00541B5A" w:rsidRDefault="00541B5A" w:rsidP="00541B5A">
      <w:pPr>
        <w:pStyle w:val="Paragraphedeliste"/>
        <w:numPr>
          <w:ilvl w:val="0"/>
          <w:numId w:val="16"/>
        </w:numPr>
      </w:pPr>
      <w:r>
        <w:t>PostgreSQL pour les bases de données (portail et infocentres)</w:t>
      </w:r>
    </w:p>
    <w:p w:rsidR="00541B5A" w:rsidRDefault="00F874A6" w:rsidP="00541B5A">
      <w:pPr>
        <w:pStyle w:val="Paragraphedeliste"/>
        <w:numPr>
          <w:ilvl w:val="0"/>
          <w:numId w:val="16"/>
        </w:numPr>
      </w:pPr>
      <w:r>
        <w:t>WinDev</w:t>
      </w:r>
      <w:r w:rsidR="00541B5A">
        <w:t xml:space="preserve"> </w:t>
      </w:r>
      <w:r w:rsidR="00F760DB">
        <w:t>pour le moteur de génération des rapports</w:t>
      </w:r>
    </w:p>
    <w:p w:rsidR="00F760DB" w:rsidRDefault="00F760DB" w:rsidP="00541B5A">
      <w:pPr>
        <w:pStyle w:val="Paragraphedeliste"/>
        <w:numPr>
          <w:ilvl w:val="0"/>
          <w:numId w:val="16"/>
        </w:numPr>
      </w:pPr>
      <w:r>
        <w:t>D3.JS pour la génération des widgets</w:t>
      </w:r>
    </w:p>
    <w:p w:rsidR="00F760DB" w:rsidRDefault="00F760DB" w:rsidP="00541B5A">
      <w:pPr>
        <w:pStyle w:val="Paragraphedeliste"/>
        <w:numPr>
          <w:ilvl w:val="0"/>
          <w:numId w:val="16"/>
        </w:numPr>
      </w:pPr>
      <w:r>
        <w:t>HTML5 + CSS</w:t>
      </w:r>
    </w:p>
    <w:p w:rsidR="00F760DB" w:rsidRDefault="00F760DB" w:rsidP="00541B5A">
      <w:pPr>
        <w:pStyle w:val="Paragraphedeliste"/>
        <w:numPr>
          <w:ilvl w:val="0"/>
          <w:numId w:val="16"/>
        </w:numPr>
      </w:pPr>
      <w:r>
        <w:t>IIS pour le serveur web</w:t>
      </w:r>
    </w:p>
    <w:p w:rsidR="00AF6E96" w:rsidRDefault="00AF6E96" w:rsidP="00AF6E96"/>
    <w:p w:rsidR="005D4B11" w:rsidRDefault="005D4B11">
      <w:pPr>
        <w:rPr>
          <w:rFonts w:cs="Arial"/>
          <w:b/>
          <w:color w:val="E36C0A" w:themeColor="accent6" w:themeShade="BF"/>
          <w:szCs w:val="20"/>
        </w:rPr>
      </w:pPr>
      <w:r>
        <w:br w:type="page"/>
      </w:r>
    </w:p>
    <w:p w:rsidR="00AF6E96" w:rsidRDefault="00AF6E96" w:rsidP="00AF6E96">
      <w:pPr>
        <w:pStyle w:val="TitreB"/>
      </w:pPr>
      <w:bookmarkStart w:id="11" w:name="_Toc479320780"/>
      <w:r>
        <w:lastRenderedPageBreak/>
        <w:t>ARCHITECTURE GENERALE</w:t>
      </w:r>
      <w:bookmarkEnd w:id="11"/>
    </w:p>
    <w:p w:rsidR="005B6207" w:rsidRDefault="00AD0A75" w:rsidP="00421C79">
      <w:r w:rsidRPr="00421C79">
        <w:rPr>
          <w:noProof/>
        </w:rPr>
        <w:drawing>
          <wp:inline distT="0" distB="0" distL="0" distR="0" wp14:anchorId="748E03CC" wp14:editId="0734917D">
            <wp:extent cx="6301105" cy="4240530"/>
            <wp:effectExtent l="0" t="0" r="444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archite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07" w:rsidRDefault="005B6207">
      <w:pPr>
        <w:rPr>
          <w:rFonts w:cs="Arial"/>
          <w:b/>
          <w:color w:val="C00000"/>
          <w:szCs w:val="20"/>
        </w:rPr>
      </w:pPr>
      <w:r>
        <w:br w:type="page"/>
      </w:r>
    </w:p>
    <w:p w:rsidR="005B6207" w:rsidRDefault="005B6207" w:rsidP="004C6143">
      <w:pPr>
        <w:pStyle w:val="TitreA"/>
      </w:pPr>
      <w:bookmarkStart w:id="12" w:name="_Toc479320781"/>
      <w:r>
        <w:lastRenderedPageBreak/>
        <w:t>SERVEUR WEB</w:t>
      </w:r>
      <w:bookmarkEnd w:id="12"/>
    </w:p>
    <w:p w:rsidR="005B6207" w:rsidRDefault="005B6207" w:rsidP="005B6207">
      <w:r w:rsidRPr="005B6207">
        <w:t>Le s</w:t>
      </w:r>
      <w:r>
        <w:t xml:space="preserve">erveur WEB va </w:t>
      </w:r>
      <w:r w:rsidR="00EF084F">
        <w:t xml:space="preserve">héberge </w:t>
      </w:r>
      <w:r>
        <w:t xml:space="preserve"> le portail PHP (serveur </w:t>
      </w:r>
      <w:r w:rsidR="00EF084F">
        <w:t>apache sous linux</w:t>
      </w:r>
      <w:r>
        <w:t xml:space="preserve">), </w:t>
      </w:r>
      <w:r w:rsidR="00CC3EE2">
        <w:t>ainsi que la base de donnée du portail (contenant le paramétrage, les comptes utilisateurs, etc…).</w:t>
      </w:r>
    </w:p>
    <w:p w:rsidR="004C6143" w:rsidRDefault="004C6143" w:rsidP="005B6207"/>
    <w:p w:rsidR="004C6143" w:rsidRDefault="004C6143" w:rsidP="004C6143">
      <w:pPr>
        <w:pStyle w:val="TitreB"/>
      </w:pPr>
      <w:bookmarkStart w:id="13" w:name="_Toc479320782"/>
      <w:r>
        <w:t>IDENTIFICATION</w:t>
      </w:r>
      <w:bookmarkEnd w:id="13"/>
    </w:p>
    <w:p w:rsidR="007B4461" w:rsidRDefault="007B4461" w:rsidP="009130A9">
      <w:pPr>
        <w:pStyle w:val="Paragraphedeliste"/>
        <w:numPr>
          <w:ilvl w:val="0"/>
          <w:numId w:val="17"/>
        </w:numPr>
      </w:pPr>
      <w:r w:rsidRPr="007B4461">
        <w:t>Lors</w:t>
      </w:r>
      <w:r>
        <w:t xml:space="preserve"> de la connexion au portail, l’utilisateur doit impérativement s’identifier via un « login/mot de passe ». C’est l’utilisateur qui va déterminer sur quel infocentre les données doivent être lues. </w:t>
      </w:r>
      <w:r w:rsidRPr="00EF084F">
        <w:rPr>
          <w:u w:val="single"/>
        </w:rPr>
        <w:t>Il est impératif que d</w:t>
      </w:r>
      <w:r w:rsidR="00EF084F" w:rsidRPr="00EF084F">
        <w:rPr>
          <w:u w:val="single"/>
        </w:rPr>
        <w:t>ans</w:t>
      </w:r>
      <w:r w:rsidRPr="00EF084F">
        <w:rPr>
          <w:u w:val="single"/>
        </w:rPr>
        <w:t xml:space="preserve"> 100% des cas, l’utilisateur connecté puisse visualiser </w:t>
      </w:r>
      <w:r w:rsidR="00EF084F" w:rsidRPr="00EF084F">
        <w:rPr>
          <w:u w:val="single"/>
        </w:rPr>
        <w:t>uniquement</w:t>
      </w:r>
      <w:r w:rsidRPr="00EF084F">
        <w:rPr>
          <w:u w:val="single"/>
        </w:rPr>
        <w:t xml:space="preserve"> les données de l’infocentre qui lui est rattaché</w:t>
      </w:r>
      <w:r>
        <w:t>.</w:t>
      </w:r>
    </w:p>
    <w:p w:rsidR="007B4461" w:rsidRDefault="007B4461" w:rsidP="007B4461"/>
    <w:p w:rsidR="009130A9" w:rsidRDefault="009130A9" w:rsidP="009130A9">
      <w:pPr>
        <w:pStyle w:val="Paragraphedeliste"/>
        <w:numPr>
          <w:ilvl w:val="0"/>
          <w:numId w:val="17"/>
        </w:numPr>
      </w:pPr>
      <w:r>
        <w:t>La modélisation de la base de données prévoit que l’utilisateur soit lié à 1 ou n client(s), et le client lié à 1 ou n infocentre(s), ceci afin d’anticiper des cas particuliers futurs (par ex : Utilisateur ayant les droits sur plusieurs clients, ou même client disposant de plusieurs infocentres).</w:t>
      </w:r>
    </w:p>
    <w:p w:rsidR="009130A9" w:rsidRDefault="009130A9" w:rsidP="007B4461"/>
    <w:p w:rsidR="009130A9" w:rsidRDefault="008122FE" w:rsidP="008122FE">
      <w:pPr>
        <w:jc w:val="center"/>
      </w:pPr>
      <w:r>
        <w:rPr>
          <w:noProof/>
        </w:rPr>
        <w:drawing>
          <wp:inline distT="0" distB="0" distL="0" distR="0">
            <wp:extent cx="6301105" cy="90170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utilisateu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A9" w:rsidRDefault="009130A9" w:rsidP="007B4461"/>
    <w:p w:rsidR="007B4461" w:rsidRDefault="009130A9" w:rsidP="009130A9">
      <w:pPr>
        <w:pStyle w:val="Paragraphedeliste"/>
        <w:numPr>
          <w:ilvl w:val="0"/>
          <w:numId w:val="17"/>
        </w:numPr>
      </w:pPr>
      <w:r>
        <w:t>Dans la V1 du portail, nous con</w:t>
      </w:r>
      <w:r w:rsidR="002A71AA">
        <w:t xml:space="preserve">sidérons que l’utilisateur est toujours </w:t>
      </w:r>
      <w:r>
        <w:t xml:space="preserve">lié à un seul client, et que chaque client possède toujours un unique infocentre. </w:t>
      </w:r>
    </w:p>
    <w:p w:rsidR="009130A9" w:rsidRDefault="009130A9" w:rsidP="009130A9">
      <w:pPr>
        <w:pStyle w:val="Paragraphedeliste"/>
      </w:pPr>
    </w:p>
    <w:p w:rsidR="009130A9" w:rsidRDefault="009130A9" w:rsidP="009130A9">
      <w:pPr>
        <w:pStyle w:val="Paragraphedeliste"/>
        <w:numPr>
          <w:ilvl w:val="0"/>
          <w:numId w:val="17"/>
        </w:numPr>
      </w:pPr>
      <w:r>
        <w:t>Le mot de pas</w:t>
      </w:r>
      <w:r w:rsidR="002A71AA">
        <w:t xml:space="preserve">se n’est </w:t>
      </w:r>
      <w:r>
        <w:t>pas stocké en clair dans la base, mais sous forme hashée (</w:t>
      </w:r>
      <w:r w:rsidR="008122FE">
        <w:t>Au minimum hashage SHA</w:t>
      </w:r>
      <w:r>
        <w:t xml:space="preserve"> avec inclusion d’un grain de sel</w:t>
      </w:r>
      <w:r w:rsidR="008122FE">
        <w:t>)</w:t>
      </w:r>
      <w:r>
        <w:t>.</w:t>
      </w:r>
    </w:p>
    <w:p w:rsidR="001F43F1" w:rsidRDefault="001F43F1" w:rsidP="001F43F1">
      <w:pPr>
        <w:pStyle w:val="Paragraphedeliste"/>
      </w:pPr>
    </w:p>
    <w:p w:rsidR="001F43F1" w:rsidRDefault="001F43F1" w:rsidP="009130A9">
      <w:pPr>
        <w:pStyle w:val="Paragraphedeliste"/>
        <w:numPr>
          <w:ilvl w:val="0"/>
          <w:numId w:val="17"/>
        </w:numPr>
      </w:pPr>
      <w:r>
        <w:t>L’utilisateur, une</w:t>
      </w:r>
      <w:r w:rsidR="002A71AA">
        <w:t xml:space="preserve"> foi</w:t>
      </w:r>
      <w:r>
        <w:t xml:space="preserve"> </w:t>
      </w:r>
      <w:r w:rsidR="002A71AA">
        <w:t>c</w:t>
      </w:r>
      <w:r>
        <w:t>onnecté</w:t>
      </w:r>
      <w:r w:rsidR="002A71AA">
        <w:t xml:space="preserve">, peux </w:t>
      </w:r>
      <w:r>
        <w:t>modifier son mot de passe</w:t>
      </w:r>
      <w:r w:rsidR="002A71AA">
        <w:t xml:space="preserve"> </w:t>
      </w:r>
      <w:r>
        <w:t>via un menu dédié</w:t>
      </w:r>
      <w:r w:rsidR="002A71AA">
        <w:t xml:space="preserve"> (double confirmation du mot de passe, sur 8 caractères minimum, comprenant 3 classes de caractères au moins)</w:t>
      </w:r>
      <w:r>
        <w:t>.</w:t>
      </w:r>
      <w:r w:rsidR="002A71AA">
        <w:t xml:space="preserve"> Le changement de mot de passe est loggé (Voir librairie logging : </w:t>
      </w:r>
      <w:r w:rsidR="002A71AA">
        <w:fldChar w:fldCharType="begin"/>
      </w:r>
      <w:r w:rsidR="002A71AA">
        <w:instrText xml:space="preserve"> REF _Ref478723706 \h </w:instrText>
      </w:r>
      <w:r w:rsidR="002A71AA">
        <w:fldChar w:fldCharType="separate"/>
      </w:r>
      <w:r w:rsidR="00A33BA0">
        <w:t>LIBRAIRIES</w:t>
      </w:r>
      <w:r w:rsidR="002A71AA">
        <w:fldChar w:fldCharType="end"/>
      </w:r>
      <w:r w:rsidR="002A71AA">
        <w:t>).</w:t>
      </w:r>
    </w:p>
    <w:p w:rsidR="001B737F" w:rsidRDefault="001B737F" w:rsidP="001B737F">
      <w:pPr>
        <w:pStyle w:val="Paragraphedeliste"/>
      </w:pPr>
    </w:p>
    <w:p w:rsidR="001B737F" w:rsidRDefault="001B737F" w:rsidP="009130A9">
      <w:pPr>
        <w:pStyle w:val="Paragraphedeliste"/>
        <w:numPr>
          <w:ilvl w:val="0"/>
          <w:numId w:val="17"/>
        </w:numPr>
      </w:pPr>
      <w:r>
        <w:t xml:space="preserve">La fenêtre de connexion </w:t>
      </w:r>
      <w:r w:rsidR="002A71AA">
        <w:t>est</w:t>
      </w:r>
      <w:r>
        <w:t xml:space="preserve"> de ce type :</w:t>
      </w:r>
    </w:p>
    <w:p w:rsidR="001B737F" w:rsidRDefault="001B737F" w:rsidP="001B737F">
      <w:pPr>
        <w:pStyle w:val="Paragraphedeliste"/>
      </w:pPr>
    </w:p>
    <w:p w:rsidR="001B737F" w:rsidRDefault="00395D83" w:rsidP="001B737F">
      <w:pPr>
        <w:jc w:val="center"/>
      </w:pPr>
      <w:r>
        <w:rPr>
          <w:noProof/>
        </w:rPr>
        <w:lastRenderedPageBreak/>
        <w:drawing>
          <wp:inline distT="0" distB="0" distL="0" distR="0" wp14:anchorId="072CEA81" wp14:editId="612D08FD">
            <wp:extent cx="5238750" cy="40290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etre_connex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32" w:rsidRDefault="00FE1132" w:rsidP="00FE1132">
      <w:pPr>
        <w:pStyle w:val="Paragraphedeliste"/>
      </w:pPr>
    </w:p>
    <w:p w:rsidR="00FE1132" w:rsidRDefault="001F43F1" w:rsidP="001F43F1">
      <w:pPr>
        <w:pStyle w:val="TitreB"/>
      </w:pPr>
      <w:bookmarkStart w:id="14" w:name="_Toc479320783"/>
      <w:r>
        <w:t>GESTION DES UTILISATEURS</w:t>
      </w:r>
      <w:bookmarkEnd w:id="14"/>
    </w:p>
    <w:p w:rsidR="001F43F1" w:rsidRDefault="001F43F1" w:rsidP="001F43F1"/>
    <w:p w:rsidR="001F43F1" w:rsidRDefault="001F43F1" w:rsidP="001F43F1">
      <w:pPr>
        <w:pStyle w:val="Paragraphedeliste"/>
        <w:numPr>
          <w:ilvl w:val="0"/>
          <w:numId w:val="17"/>
        </w:numPr>
      </w:pPr>
      <w:r>
        <w:t>La gestion de l’</w:t>
      </w:r>
      <w:r w:rsidR="00F874A6">
        <w:t>ensemble</w:t>
      </w:r>
      <w:r>
        <w:t xml:space="preserve"> des utilisateurs (Création / Modification / Suppression / C</w:t>
      </w:r>
      <w:r w:rsidR="002A71AA">
        <w:t xml:space="preserve">hangement de mot de passe) est accessible </w:t>
      </w:r>
      <w:r>
        <w:t>aux administrateurs via l’interface d’administration (bouton spécifique dans la barre latérale de gauche).</w:t>
      </w:r>
    </w:p>
    <w:p w:rsidR="001F43F1" w:rsidRDefault="001F43F1" w:rsidP="001F43F1"/>
    <w:p w:rsidR="001F43F1" w:rsidRPr="001F43F1" w:rsidRDefault="00F874A6" w:rsidP="001F43F1">
      <w:pPr>
        <w:pStyle w:val="Paragraphedeliste"/>
        <w:numPr>
          <w:ilvl w:val="0"/>
          <w:numId w:val="17"/>
        </w:numPr>
      </w:pPr>
      <w:r>
        <w:t>La gestion des clients « apobi_client » et des in</w:t>
      </w:r>
      <w:r w:rsidR="002A71AA">
        <w:t xml:space="preserve">focentres « apobi_database » n’est </w:t>
      </w:r>
      <w:r>
        <w:t>pas accessible depuis le portail, mais uni</w:t>
      </w:r>
      <w:r w:rsidR="002A71AA">
        <w:t xml:space="preserve">quement depuis le moteur WinDev, ou via la réalisation manuelle de requêtes SQL </w:t>
      </w:r>
      <w:r>
        <w:t>(à terme la création des client et des infocentres sera totalement automatisée, aucune administration manuelle ne sera donc nécessaire).</w:t>
      </w:r>
    </w:p>
    <w:p w:rsidR="001F43F1" w:rsidRDefault="001F43F1" w:rsidP="001F43F1">
      <w:pPr>
        <w:pStyle w:val="Paragraphedeliste"/>
      </w:pPr>
    </w:p>
    <w:p w:rsidR="00953544" w:rsidRDefault="00953544" w:rsidP="00953544">
      <w:pPr>
        <w:pStyle w:val="TitreB"/>
        <w:numPr>
          <w:ilvl w:val="2"/>
          <w:numId w:val="3"/>
        </w:numPr>
      </w:pPr>
      <w:bookmarkStart w:id="15" w:name="_Toc479320784"/>
      <w:r>
        <w:t>CREATION D’UN UTILISATEUR</w:t>
      </w:r>
      <w:bookmarkEnd w:id="15"/>
    </w:p>
    <w:p w:rsidR="009D279D" w:rsidRDefault="00953544" w:rsidP="007B4461">
      <w:pPr>
        <w:pStyle w:val="Paragraphedeliste"/>
        <w:numPr>
          <w:ilvl w:val="1"/>
          <w:numId w:val="17"/>
        </w:numPr>
      </w:pPr>
      <w:r>
        <w:t>En création d’un utilisateur, l</w:t>
      </w:r>
      <w:r w:rsidR="001F43F1">
        <w:t xml:space="preserve">’administrateur </w:t>
      </w:r>
      <w:r w:rsidR="002A71AA">
        <w:t>peux</w:t>
      </w:r>
      <w:r w:rsidR="001F43F1">
        <w:t xml:space="preserve"> </w:t>
      </w:r>
      <w:r w:rsidR="009D279D">
        <w:t>saisir les éléments suivants :</w:t>
      </w:r>
    </w:p>
    <w:p w:rsidR="002A71AA" w:rsidRDefault="002A71AA" w:rsidP="002A71AA">
      <w:pPr>
        <w:pStyle w:val="Paragraphedeliste"/>
        <w:ind w:left="1440"/>
      </w:pPr>
    </w:p>
    <w:p w:rsidR="009D279D" w:rsidRDefault="009D279D" w:rsidP="009D279D">
      <w:pPr>
        <w:pStyle w:val="Paragraphedeliste"/>
        <w:numPr>
          <w:ilvl w:val="2"/>
          <w:numId w:val="17"/>
        </w:numPr>
      </w:pPr>
      <w:r>
        <w:t>L’email de l’util</w:t>
      </w:r>
      <w:r w:rsidR="00AD0A75">
        <w:t>i</w:t>
      </w:r>
      <w:r>
        <w:t>sateur (faisant office de login)</w:t>
      </w:r>
    </w:p>
    <w:p w:rsidR="002A71AA" w:rsidRDefault="002A71AA" w:rsidP="002A71AA">
      <w:pPr>
        <w:pStyle w:val="Paragraphedeliste"/>
        <w:ind w:left="2160"/>
      </w:pPr>
    </w:p>
    <w:p w:rsidR="009130A9" w:rsidRDefault="009D279D" w:rsidP="009D279D">
      <w:pPr>
        <w:pStyle w:val="Paragraphedeliste"/>
        <w:numPr>
          <w:ilvl w:val="2"/>
          <w:numId w:val="17"/>
        </w:numPr>
      </w:pPr>
      <w:r>
        <w:t xml:space="preserve">Un mot de passe (optionnel : si aucun mot de passe n’est spécifié, le système </w:t>
      </w:r>
      <w:r w:rsidR="002A71AA">
        <w:t>doit</w:t>
      </w:r>
      <w:r>
        <w:t xml:space="preserve"> en générer un automatique respectant un niveau de sécurité minimum : 8 caractères </w:t>
      </w:r>
      <w:r w:rsidR="002A71AA">
        <w:t xml:space="preserve">minimum </w:t>
      </w:r>
      <w:r w:rsidR="00F874A6">
        <w:t>combinant</w:t>
      </w:r>
      <w:r>
        <w:t xml:space="preserve"> 3 classes de caractères)</w:t>
      </w:r>
    </w:p>
    <w:p w:rsidR="002A71AA" w:rsidRDefault="002A71AA" w:rsidP="002A71AA">
      <w:pPr>
        <w:pStyle w:val="Paragraphedeliste"/>
        <w:ind w:left="2160"/>
      </w:pPr>
    </w:p>
    <w:p w:rsidR="009D279D" w:rsidRDefault="009D279D" w:rsidP="009D279D">
      <w:pPr>
        <w:pStyle w:val="Paragraphedeliste"/>
        <w:numPr>
          <w:ilvl w:val="2"/>
          <w:numId w:val="17"/>
        </w:numPr>
      </w:pPr>
      <w:r>
        <w:t>Le login/Mot de passe du compte BO lié à l’utilisateur (optionnel)</w:t>
      </w:r>
      <w:r w:rsidR="002A71AA">
        <w:t>. Le mot de passe BO doit être stocké de manière cryptée dans la base du portail, mais non hashée, afin de permettre son décryptage.</w:t>
      </w:r>
    </w:p>
    <w:p w:rsidR="002A4EA1" w:rsidRDefault="002A4EA1"/>
    <w:p w:rsidR="00F94DC5" w:rsidRDefault="009D279D" w:rsidP="00AD0A75">
      <w:pPr>
        <w:jc w:val="center"/>
      </w:pPr>
      <w:r>
        <w:rPr>
          <w:noProof/>
        </w:rPr>
        <w:lastRenderedPageBreak/>
        <w:drawing>
          <wp:inline distT="0" distB="0" distL="0" distR="0" wp14:anchorId="17BEBF9C" wp14:editId="0BC97427">
            <wp:extent cx="5238750" cy="40290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etre_admin_utilisate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75" w:rsidRDefault="00AD0A75" w:rsidP="00AD0A75">
      <w:pPr>
        <w:pStyle w:val="TitreB"/>
        <w:numPr>
          <w:ilvl w:val="0"/>
          <w:numId w:val="0"/>
        </w:numPr>
        <w:ind w:left="1224"/>
      </w:pPr>
    </w:p>
    <w:p w:rsidR="00AD0A75" w:rsidRPr="00AD0A75" w:rsidRDefault="00AD0A75" w:rsidP="00AD0A75">
      <w:pPr>
        <w:pStyle w:val="TitreB"/>
        <w:numPr>
          <w:ilvl w:val="2"/>
          <w:numId w:val="3"/>
        </w:numPr>
      </w:pPr>
      <w:bookmarkStart w:id="16" w:name="_Toc479320785"/>
      <w:r w:rsidRPr="00AD0A75">
        <w:t>MODIFICATION D’UN UTILISATEUR</w:t>
      </w:r>
      <w:bookmarkEnd w:id="16"/>
      <w:r w:rsidRPr="00AD0A75">
        <w:tab/>
      </w:r>
      <w:r w:rsidRPr="00AD0A75">
        <w:tab/>
      </w:r>
      <w:r w:rsidRPr="00AD0A75">
        <w:tab/>
      </w:r>
      <w:r w:rsidRPr="00AD0A75">
        <w:tab/>
      </w:r>
      <w:r w:rsidRPr="00AD0A75">
        <w:tab/>
      </w:r>
      <w:r w:rsidRPr="00AD0A75">
        <w:tab/>
      </w:r>
      <w:r w:rsidRPr="00AD0A75">
        <w:tab/>
      </w:r>
    </w:p>
    <w:p w:rsidR="00AD0A75" w:rsidRDefault="00AD0A75" w:rsidP="00AD0A75">
      <w:pPr>
        <w:jc w:val="center"/>
      </w:pPr>
    </w:p>
    <w:p w:rsidR="00661C71" w:rsidRDefault="00AD0A75" w:rsidP="00AD0A75">
      <w:pPr>
        <w:pStyle w:val="Paragraphedeliste"/>
        <w:numPr>
          <w:ilvl w:val="0"/>
          <w:numId w:val="19"/>
        </w:numPr>
      </w:pPr>
      <w:r>
        <w:t>En</w:t>
      </w:r>
      <w:r>
        <w:tab/>
        <w:t xml:space="preserve">modification d’une fiche utilisateur, si le mot de passe n’est pas spécifié, il ne </w:t>
      </w:r>
      <w:r w:rsidR="009A71A6">
        <w:t>doit</w:t>
      </w:r>
      <w:r>
        <w:t xml:space="preserve"> pas être re-généré.</w:t>
      </w:r>
    </w:p>
    <w:p w:rsidR="00661C71" w:rsidRDefault="00661C71" w:rsidP="00661C71"/>
    <w:p w:rsidR="00661C71" w:rsidRDefault="00661C71" w:rsidP="00661C71">
      <w:pPr>
        <w:pStyle w:val="TitreB"/>
        <w:numPr>
          <w:ilvl w:val="2"/>
          <w:numId w:val="3"/>
        </w:numPr>
      </w:pPr>
      <w:bookmarkStart w:id="17" w:name="_Toc479320786"/>
      <w:r>
        <w:t>VALIDATION DE LA FICHE UTILISATEUR</w:t>
      </w:r>
      <w:bookmarkEnd w:id="17"/>
    </w:p>
    <w:p w:rsidR="00EA4461" w:rsidRDefault="00EA4461" w:rsidP="00EA4461">
      <w:pPr>
        <w:pStyle w:val="Paragraphedeliste"/>
        <w:numPr>
          <w:ilvl w:val="0"/>
          <w:numId w:val="19"/>
        </w:numPr>
      </w:pPr>
      <w:r>
        <w:t xml:space="preserve">Après la validation d’une fiche utilisateur, dans le cas </w:t>
      </w:r>
      <w:r w:rsidR="00F874A6">
        <w:t>où</w:t>
      </w:r>
      <w:r>
        <w:t xml:space="preserve"> le mot de passe </w:t>
      </w:r>
      <w:r w:rsidR="00F874A6">
        <w:t>a</w:t>
      </w:r>
      <w:r>
        <w:t xml:space="preserve"> été changé </w:t>
      </w:r>
      <w:r w:rsidR="009A71A6">
        <w:t>manuellement</w:t>
      </w:r>
      <w:r>
        <w:t xml:space="preserve"> ou généré automatiquement, une fenêtre </w:t>
      </w:r>
      <w:r w:rsidR="009A71A6">
        <w:t xml:space="preserve">doit </w:t>
      </w:r>
      <w:r>
        <w:t>apparaitr</w:t>
      </w:r>
      <w:r w:rsidR="009A71A6">
        <w:t>e</w:t>
      </w:r>
      <w:r>
        <w:t>, permettant d’envoyer les nouveaux identifiants de l’utilisateur par mail.</w:t>
      </w:r>
    </w:p>
    <w:p w:rsidR="00EA4461" w:rsidRDefault="00EA4461" w:rsidP="00EA4461">
      <w:pPr>
        <w:pStyle w:val="Paragraphedeliste"/>
        <w:ind w:left="1069"/>
      </w:pPr>
      <w:r>
        <w:rPr>
          <w:noProof/>
        </w:rPr>
        <w:lastRenderedPageBreak/>
        <w:drawing>
          <wp:inline distT="0" distB="0" distL="0" distR="0" wp14:anchorId="4A79C3A6" wp14:editId="3C539C15">
            <wp:extent cx="5238750" cy="40290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etre_envoi_identifiants_utilisateur_par_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A6" w:rsidRDefault="009A71A6" w:rsidP="00EA4461">
      <w:pPr>
        <w:pStyle w:val="Paragraphedeliste"/>
        <w:ind w:left="1069"/>
      </w:pPr>
    </w:p>
    <w:p w:rsidR="009A71A6" w:rsidRDefault="009A71A6" w:rsidP="009A71A6">
      <w:r>
        <w:t>Un mail de ce type est alors envoyé :</w:t>
      </w:r>
    </w:p>
    <w:p w:rsidR="009A71A6" w:rsidRDefault="009A71A6" w:rsidP="009A71A6"/>
    <w:p w:rsidR="008715A2" w:rsidRDefault="008715A2" w:rsidP="009A71A6"/>
    <w:p w:rsidR="00BA2352" w:rsidRDefault="008715A2" w:rsidP="009A71A6">
      <w:r w:rsidRPr="008715A2">
        <w:rPr>
          <w:u w:val="single"/>
        </w:rPr>
        <w:t>Sujet :</w:t>
      </w:r>
      <w:r>
        <w:t xml:space="preserve"> </w:t>
      </w:r>
    </w:p>
    <w:p w:rsidR="00BA2352" w:rsidRDefault="00BA2352" w:rsidP="009A71A6"/>
    <w:p w:rsidR="008715A2" w:rsidRDefault="008715A2" w:rsidP="009A71A6">
      <w:r w:rsidRPr="008715A2">
        <w:rPr>
          <w:i/>
          <w:color w:val="808080" w:themeColor="background1" w:themeShade="80"/>
        </w:rPr>
        <w:t>Vos identifiants de connexion Apologic BI</w:t>
      </w:r>
    </w:p>
    <w:p w:rsidR="008715A2" w:rsidRPr="008715A2" w:rsidRDefault="008715A2" w:rsidP="009A71A6">
      <w:pPr>
        <w:pStyle w:val="NormalWeb"/>
        <w:rPr>
          <w:rFonts w:ascii="Calibri" w:hAnsi="Calibri"/>
          <w:u w:val="single"/>
        </w:rPr>
      </w:pPr>
      <w:r w:rsidRPr="008715A2">
        <w:rPr>
          <w:rFonts w:ascii="Calibri" w:hAnsi="Calibri"/>
          <w:u w:val="single"/>
        </w:rPr>
        <w:t xml:space="preserve">Message : </w:t>
      </w:r>
    </w:p>
    <w:p w:rsidR="009A71A6" w:rsidRPr="008715A2" w:rsidRDefault="009A71A6" w:rsidP="009A71A6">
      <w:pPr>
        <w:pStyle w:val="NormalWeb"/>
        <w:rPr>
          <w:i/>
          <w:color w:val="808080" w:themeColor="background1" w:themeShade="80"/>
        </w:rPr>
      </w:pPr>
      <w:r w:rsidRPr="008715A2">
        <w:rPr>
          <w:rFonts w:ascii="Calibri" w:hAnsi="Calibri"/>
          <w:i/>
          <w:color w:val="808080" w:themeColor="background1" w:themeShade="80"/>
        </w:rPr>
        <w:t>Bonjour,</w:t>
      </w:r>
      <w:r w:rsidRPr="008715A2">
        <w:rPr>
          <w:i/>
          <w:color w:val="808080" w:themeColor="background1" w:themeShade="80"/>
        </w:rPr>
        <w:t xml:space="preserve"> </w:t>
      </w:r>
    </w:p>
    <w:p w:rsidR="009A71A6" w:rsidRPr="008715A2" w:rsidRDefault="009A71A6" w:rsidP="009A71A6">
      <w:pPr>
        <w:pStyle w:val="NormalWeb"/>
        <w:rPr>
          <w:i/>
          <w:color w:val="808080" w:themeColor="background1" w:themeShade="80"/>
        </w:rPr>
      </w:pPr>
      <w:r w:rsidRPr="008715A2">
        <w:rPr>
          <w:rFonts w:ascii="Calibri" w:hAnsi="Calibri"/>
          <w:i/>
          <w:color w:val="808080" w:themeColor="background1" w:themeShade="80"/>
        </w:rPr>
        <w:t>Ci-dessous vous trouverez vos identifiants de connexion à la plateforme Apologic BI :</w:t>
      </w:r>
      <w:r w:rsidRPr="008715A2">
        <w:rPr>
          <w:i/>
          <w:color w:val="808080" w:themeColor="background1" w:themeShade="80"/>
        </w:rPr>
        <w:t xml:space="preserve"> </w:t>
      </w:r>
    </w:p>
    <w:p w:rsidR="008715A2" w:rsidRPr="008715A2" w:rsidRDefault="009A71A6" w:rsidP="009A71A6">
      <w:pPr>
        <w:pStyle w:val="NormalWeb"/>
        <w:rPr>
          <w:i/>
          <w:color w:val="808080" w:themeColor="background1" w:themeShade="80"/>
        </w:rPr>
      </w:pPr>
      <w:r w:rsidRPr="008715A2">
        <w:rPr>
          <w:rFonts w:ascii="Calibri" w:hAnsi="Calibri"/>
          <w:i/>
          <w:color w:val="808080" w:themeColor="background1" w:themeShade="80"/>
        </w:rPr>
        <w:t xml:space="preserve">URL : </w:t>
      </w:r>
      <w:hyperlink w:history="1">
        <w:r w:rsidR="008715A2" w:rsidRPr="008715A2">
          <w:rPr>
            <w:rStyle w:val="Lienhypertexte"/>
            <w:rFonts w:ascii="Calibri" w:hAnsi="Calibri"/>
            <w:i/>
            <w:color w:val="808080" w:themeColor="background1" w:themeShade="80"/>
          </w:rPr>
          <w:t>http://?????????.apologic.fr</w:t>
        </w:r>
      </w:hyperlink>
      <w:r w:rsidRPr="008715A2">
        <w:rPr>
          <w:i/>
          <w:color w:val="808080" w:themeColor="background1" w:themeShade="80"/>
        </w:rPr>
        <w:t xml:space="preserve"> </w:t>
      </w:r>
    </w:p>
    <w:p w:rsidR="008715A2" w:rsidRPr="008715A2" w:rsidRDefault="009A71A6" w:rsidP="009A71A6">
      <w:pPr>
        <w:pStyle w:val="NormalWeb"/>
        <w:rPr>
          <w:rFonts w:ascii="Calibri" w:hAnsi="Calibri"/>
          <w:i/>
          <w:color w:val="808080" w:themeColor="background1" w:themeShade="80"/>
        </w:rPr>
      </w:pPr>
      <w:r w:rsidRPr="008715A2">
        <w:rPr>
          <w:rFonts w:ascii="Calibri" w:hAnsi="Calibri"/>
          <w:i/>
          <w:color w:val="808080" w:themeColor="background1" w:themeShade="80"/>
        </w:rPr>
        <w:t xml:space="preserve">Login : </w:t>
      </w:r>
      <w:r w:rsidR="008715A2" w:rsidRPr="008715A2">
        <w:rPr>
          <w:rFonts w:ascii="Calibri" w:hAnsi="Calibri"/>
          <w:i/>
          <w:color w:val="808080" w:themeColor="background1" w:themeShade="80"/>
        </w:rPr>
        <w:t>xxxxxxxx</w:t>
      </w:r>
    </w:p>
    <w:p w:rsidR="009A71A6" w:rsidRPr="008715A2" w:rsidRDefault="008715A2" w:rsidP="009A71A6">
      <w:pPr>
        <w:pStyle w:val="NormalWeb"/>
        <w:rPr>
          <w:i/>
          <w:color w:val="808080" w:themeColor="background1" w:themeShade="80"/>
        </w:rPr>
      </w:pPr>
      <w:r w:rsidRPr="008715A2">
        <w:rPr>
          <w:rFonts w:ascii="Calibri" w:hAnsi="Calibri"/>
          <w:i/>
          <w:color w:val="808080" w:themeColor="background1" w:themeShade="80"/>
        </w:rPr>
        <w:t>Mot de passe : xxxxxxxxx</w:t>
      </w:r>
    </w:p>
    <w:p w:rsidR="009A71A6" w:rsidRPr="008715A2" w:rsidRDefault="009A71A6" w:rsidP="009A71A6">
      <w:pPr>
        <w:pStyle w:val="NormalWeb"/>
        <w:rPr>
          <w:i/>
          <w:color w:val="808080" w:themeColor="background1" w:themeShade="80"/>
        </w:rPr>
      </w:pPr>
      <w:r w:rsidRPr="008715A2">
        <w:rPr>
          <w:rFonts w:ascii="Calibri" w:hAnsi="Calibri"/>
          <w:i/>
          <w:color w:val="808080" w:themeColor="background1" w:themeShade="80"/>
        </w:rPr>
        <w:t>Cordialement,</w:t>
      </w:r>
      <w:r w:rsidRPr="008715A2">
        <w:rPr>
          <w:i/>
          <w:color w:val="808080" w:themeColor="background1" w:themeShade="80"/>
        </w:rPr>
        <w:t xml:space="preserve"> </w:t>
      </w:r>
    </w:p>
    <w:p w:rsidR="009A71A6" w:rsidRPr="008715A2" w:rsidRDefault="008715A2" w:rsidP="009A71A6">
      <w:pPr>
        <w:pStyle w:val="NormalWeb"/>
        <w:rPr>
          <w:i/>
          <w:color w:val="808080" w:themeColor="background1" w:themeShade="80"/>
        </w:rPr>
      </w:pPr>
      <w:r w:rsidRPr="008715A2">
        <w:rPr>
          <w:rFonts w:ascii="Calibri" w:hAnsi="Calibri"/>
          <w:i/>
          <w:color w:val="808080" w:themeColor="background1" w:themeShade="80"/>
        </w:rPr>
        <w:t>Sébastien Deschamps</w:t>
      </w:r>
    </w:p>
    <w:p w:rsidR="009A71A6" w:rsidRPr="009A71A6" w:rsidRDefault="009A71A6" w:rsidP="009A71A6"/>
    <w:p w:rsidR="00EA4461" w:rsidRDefault="00EA4461" w:rsidP="00EA4461">
      <w:pPr>
        <w:pStyle w:val="Paragraphedeliste"/>
        <w:ind w:left="1069"/>
      </w:pPr>
    </w:p>
    <w:p w:rsidR="00EA4461" w:rsidRPr="00EA4461" w:rsidRDefault="00EA4461" w:rsidP="00EA4461">
      <w:pPr>
        <w:pStyle w:val="Paragraphedeliste"/>
        <w:ind w:left="1069"/>
      </w:pPr>
    </w:p>
    <w:p w:rsidR="00661C71" w:rsidRDefault="00661C71" w:rsidP="00661C71"/>
    <w:p w:rsidR="00661C71" w:rsidRDefault="00661C71" w:rsidP="00661C71">
      <w:pPr>
        <w:ind w:left="360"/>
      </w:pPr>
    </w:p>
    <w:p w:rsidR="00AD0A75" w:rsidRDefault="00AD0A75" w:rsidP="00661C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279D" w:rsidRDefault="009D279D">
      <w:pPr>
        <w:rPr>
          <w:rFonts w:cs="Arial"/>
          <w:b/>
          <w:color w:val="E36C0A" w:themeColor="accent6" w:themeShade="BF"/>
          <w:szCs w:val="20"/>
        </w:rPr>
      </w:pPr>
    </w:p>
    <w:p w:rsidR="002A4EA1" w:rsidRDefault="002A4EA1" w:rsidP="002A4EA1">
      <w:pPr>
        <w:pStyle w:val="TitreB"/>
      </w:pPr>
      <w:bookmarkStart w:id="18" w:name="_Toc479320787"/>
      <w:r>
        <w:t>GESTION DES BASES DE DONNEES</w:t>
      </w:r>
      <w:r w:rsidR="00953544">
        <w:t xml:space="preserve"> LIEES AUX UTILISATEURS</w:t>
      </w:r>
      <w:bookmarkEnd w:id="18"/>
    </w:p>
    <w:p w:rsidR="002A4EA1" w:rsidRDefault="002A4EA1" w:rsidP="002A4EA1">
      <w:r w:rsidRPr="002A4EA1">
        <w:t>Le p</w:t>
      </w:r>
      <w:r>
        <w:t xml:space="preserve">ortail ainsi que le moteur de génération doivent être en mesure d’identifier la base de données sur laquelle </w:t>
      </w:r>
      <w:r w:rsidR="00BA2352">
        <w:t>sont</w:t>
      </w:r>
      <w:r>
        <w:t xml:space="preserve"> </w:t>
      </w:r>
      <w:r w:rsidR="00BA2352">
        <w:t>executées</w:t>
      </w:r>
      <w:r>
        <w:t xml:space="preserve"> les requête d’extraction des données (pour la génération des exports, diagrammes, rapports, etc…).</w:t>
      </w:r>
    </w:p>
    <w:p w:rsidR="002A4EA1" w:rsidRDefault="002A4EA1" w:rsidP="002A4EA1"/>
    <w:p w:rsidR="00782F9A" w:rsidRDefault="002A4EA1" w:rsidP="002A4EA1">
      <w:r>
        <w:t xml:space="preserve">Comme expliqué </w:t>
      </w:r>
      <w:r w:rsidR="00F874A6">
        <w:t>précédemment</w:t>
      </w:r>
      <w:r>
        <w:t xml:space="preserve">, chaque utilisateur est lié à un client, et chaque client est lié à une ou </w:t>
      </w:r>
      <w:r w:rsidR="00F874A6">
        <w:t>plusieurs</w:t>
      </w:r>
      <w:r>
        <w:t xml:space="preserve"> base de donnée. Ces bases possèdent un type</w:t>
      </w:r>
      <w:r w:rsidR="00782F9A">
        <w:t> :</w:t>
      </w:r>
    </w:p>
    <w:p w:rsidR="00782F9A" w:rsidRDefault="00782F9A" w:rsidP="002A4EA1"/>
    <w:p w:rsidR="00782F9A" w:rsidRDefault="002A4EA1" w:rsidP="00782F9A">
      <w:pPr>
        <w:pStyle w:val="Paragraphedeliste"/>
        <w:numPr>
          <w:ilvl w:val="0"/>
          <w:numId w:val="17"/>
        </w:numPr>
      </w:pPr>
      <w:r>
        <w:t>« </w:t>
      </w:r>
      <w:r w:rsidR="00782F9A">
        <w:t>DWH</w:t>
      </w:r>
      <w:r>
        <w:t> » pour Datawarehouse</w:t>
      </w:r>
      <w:r w:rsidR="00782F9A">
        <w:t xml:space="preserve"> : </w:t>
      </w:r>
      <w:r>
        <w:t>ce sont des infocentres</w:t>
      </w:r>
      <w:r w:rsidR="00782F9A">
        <w:t>.</w:t>
      </w:r>
    </w:p>
    <w:p w:rsidR="002A4EA1" w:rsidRDefault="00782F9A" w:rsidP="00782F9A">
      <w:pPr>
        <w:pStyle w:val="Paragraphedeliste"/>
        <w:numPr>
          <w:ilvl w:val="0"/>
          <w:numId w:val="17"/>
        </w:numPr>
      </w:pPr>
      <w:r>
        <w:t>« </w:t>
      </w:r>
      <w:r w:rsidR="002A4EA1">
        <w:t>LSWA</w:t>
      </w:r>
      <w:r>
        <w:t> »</w:t>
      </w:r>
      <w:r w:rsidR="002A4EA1">
        <w:t xml:space="preserve"> (La Solution Web Apologic)</w:t>
      </w:r>
      <w:r>
        <w:t xml:space="preserve"> : </w:t>
      </w:r>
      <w:r w:rsidR="002A4EA1">
        <w:t xml:space="preserve">ce sont les </w:t>
      </w:r>
      <w:r w:rsidR="00BA2352">
        <w:t xml:space="preserve">copies des </w:t>
      </w:r>
      <w:r w:rsidR="002A4EA1">
        <w:t>bases de production</w:t>
      </w:r>
      <w:r>
        <w:t xml:space="preserve"> LSWA</w:t>
      </w:r>
      <w:r w:rsidR="002A4EA1">
        <w:t>.</w:t>
      </w:r>
    </w:p>
    <w:p w:rsidR="002A4EA1" w:rsidRDefault="002A4EA1" w:rsidP="002A4EA1"/>
    <w:p w:rsidR="002A4EA1" w:rsidRDefault="002A4EA1" w:rsidP="002A4EA1">
      <w:r>
        <w:t xml:space="preserve">Dans 90% des cas, les rapports et requêtes d’extraction </w:t>
      </w:r>
      <w:r w:rsidR="00782F9A">
        <w:t>sont</w:t>
      </w:r>
      <w:r>
        <w:t xml:space="preserve"> basées sur les données d’un infocentre. Nous conservons néanmoins la possibilité de réaliser des requêtes sur une base LSWA afin de répondre à certaines demandes spécifiques clients (export comptable spécifique à seul de nos clients, etc…).</w:t>
      </w:r>
    </w:p>
    <w:p w:rsidR="002A4EA1" w:rsidRDefault="002A4EA1" w:rsidP="002A4EA1"/>
    <w:p w:rsidR="002A4EA1" w:rsidRDefault="00C40182" w:rsidP="002A4EA1">
      <w:pPr>
        <w:jc w:val="center"/>
      </w:pPr>
      <w:r>
        <w:rPr>
          <w:noProof/>
        </w:rPr>
        <w:drawing>
          <wp:inline distT="0" distB="0" distL="0" distR="0" wp14:anchorId="6E97B73B" wp14:editId="4D5D37F6">
            <wp:extent cx="6301105" cy="1828165"/>
            <wp:effectExtent l="0" t="0" r="4445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databas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A1" w:rsidRDefault="002A4EA1" w:rsidP="002A4EA1">
      <w:pPr>
        <w:jc w:val="center"/>
      </w:pPr>
    </w:p>
    <w:p w:rsidR="002A4EA1" w:rsidRDefault="002A4EA1" w:rsidP="002A4EA1">
      <w:pPr>
        <w:pStyle w:val="Paragraphedeliste"/>
        <w:numPr>
          <w:ilvl w:val="0"/>
          <w:numId w:val="17"/>
        </w:numPr>
      </w:pPr>
      <w:r>
        <w:t xml:space="preserve">Chaque client possède 0 ou N </w:t>
      </w:r>
      <w:r w:rsidR="00CF28AD">
        <w:t>databases</w:t>
      </w:r>
      <w:r>
        <w:t xml:space="preserve"> « apobi_database »</w:t>
      </w:r>
      <w:r w:rsidR="00CF28AD">
        <w:t>.</w:t>
      </w:r>
    </w:p>
    <w:p w:rsidR="00953544" w:rsidRDefault="00953544" w:rsidP="00953544">
      <w:pPr>
        <w:pStyle w:val="Paragraphedeliste"/>
      </w:pPr>
    </w:p>
    <w:p w:rsidR="002A4EA1" w:rsidRDefault="002A4EA1" w:rsidP="002A4EA1">
      <w:pPr>
        <w:pStyle w:val="Paragraphedeliste"/>
        <w:numPr>
          <w:ilvl w:val="0"/>
          <w:numId w:val="17"/>
        </w:numPr>
      </w:pPr>
      <w:r>
        <w:t>Chaque</w:t>
      </w:r>
      <w:r w:rsidR="00CF28AD">
        <w:t xml:space="preserve"> database est liée à 1 serveur.</w:t>
      </w:r>
    </w:p>
    <w:p w:rsidR="00953544" w:rsidRDefault="00953544" w:rsidP="00953544">
      <w:pPr>
        <w:pStyle w:val="Paragraphedeliste"/>
      </w:pPr>
    </w:p>
    <w:p w:rsidR="00CF28AD" w:rsidRDefault="00CF28AD" w:rsidP="002A4EA1">
      <w:pPr>
        <w:pStyle w:val="Paragraphedeliste"/>
        <w:numPr>
          <w:ilvl w:val="0"/>
          <w:numId w:val="17"/>
        </w:numPr>
      </w:pPr>
      <w:r>
        <w:t>La gestion des clients, databases et</w:t>
      </w:r>
      <w:r w:rsidR="00782F9A">
        <w:t xml:space="preserve"> des</w:t>
      </w:r>
      <w:r>
        <w:t xml:space="preserve"> serveurs </w:t>
      </w:r>
      <w:r w:rsidR="00782F9A">
        <w:t>se fait via</w:t>
      </w:r>
      <w:r>
        <w:t xml:space="preserve"> le module Windev</w:t>
      </w:r>
      <w:r w:rsidR="00782F9A">
        <w:t xml:space="preserve"> ou requête SQL écrite manuellement.</w:t>
      </w:r>
      <w:r>
        <w:t xml:space="preserve"> </w:t>
      </w:r>
      <w:r w:rsidR="00782F9A">
        <w:t xml:space="preserve">A terme, ceci sera </w:t>
      </w:r>
      <w:r>
        <w:t xml:space="preserve">totalement automatisée. Il n’est </w:t>
      </w:r>
      <w:r w:rsidR="00782F9A">
        <w:t xml:space="preserve">donc </w:t>
      </w:r>
      <w:r>
        <w:t xml:space="preserve">pas nécessaire de développer le backoffice </w:t>
      </w:r>
      <w:r w:rsidR="00782F9A">
        <w:t>d’administration de ce</w:t>
      </w:r>
      <w:r>
        <w:t>s éléments dans le portail.</w:t>
      </w:r>
    </w:p>
    <w:p w:rsidR="00953544" w:rsidRDefault="00953544" w:rsidP="00953544">
      <w:pPr>
        <w:pStyle w:val="Paragraphedeliste"/>
      </w:pPr>
    </w:p>
    <w:p w:rsidR="00953544" w:rsidRDefault="00953544" w:rsidP="002A4EA1">
      <w:pPr>
        <w:pStyle w:val="Paragraphedeliste"/>
        <w:numPr>
          <w:ilvl w:val="0"/>
          <w:numId w:val="17"/>
        </w:numPr>
      </w:pPr>
      <w:r>
        <w:t xml:space="preserve">Dans tous les cas, les requêtes d’extraction de données ne </w:t>
      </w:r>
      <w:r w:rsidR="00782F9A">
        <w:t>peuvent</w:t>
      </w:r>
      <w:r>
        <w:t xml:space="preserve"> être jouées que sur la/les base(s) liée(s) à l’utilisateur connecté.</w:t>
      </w:r>
    </w:p>
    <w:p w:rsidR="002A4EA1" w:rsidRPr="002A4EA1" w:rsidRDefault="002A4EA1" w:rsidP="002A4EA1"/>
    <w:p w:rsidR="002A4EA1" w:rsidRDefault="002A4EA1" w:rsidP="00953544">
      <w:pPr>
        <w:pStyle w:val="TitreB"/>
        <w:numPr>
          <w:ilvl w:val="0"/>
          <w:numId w:val="0"/>
        </w:numPr>
        <w:ind w:left="792"/>
      </w:pPr>
    </w:p>
    <w:p w:rsidR="004C6143" w:rsidRDefault="004C6143" w:rsidP="004C6143">
      <w:pPr>
        <w:pStyle w:val="TitreB"/>
      </w:pPr>
      <w:bookmarkStart w:id="19" w:name="_Toc479320788"/>
      <w:r>
        <w:t>RAPPORTS</w:t>
      </w:r>
      <w:bookmarkEnd w:id="19"/>
    </w:p>
    <w:p w:rsidR="007C7AC1" w:rsidRDefault="00F95996" w:rsidP="00F95996">
      <w:r w:rsidRPr="00F95996">
        <w:t>La g</w:t>
      </w:r>
      <w:r>
        <w:t xml:space="preserve">énération des rapports </w:t>
      </w:r>
      <w:r w:rsidR="0007602A">
        <w:t>est</w:t>
      </w:r>
      <w:r>
        <w:t xml:space="preserve"> « sous-traitée » au moteur de génération </w:t>
      </w:r>
      <w:r w:rsidR="00F874A6">
        <w:t>WinDev</w:t>
      </w:r>
      <w:r>
        <w:t xml:space="preserve"> (voir chapitre : </w:t>
      </w:r>
      <w:r>
        <w:fldChar w:fldCharType="begin"/>
      </w:r>
      <w:r>
        <w:instrText xml:space="preserve"> REF _Ref478050800 \h </w:instrText>
      </w:r>
      <w:r>
        <w:fldChar w:fldCharType="separate"/>
      </w:r>
      <w:r w:rsidR="00A33BA0">
        <w:t>SERVEUR DE GENERATION</w:t>
      </w:r>
      <w:r>
        <w:fldChar w:fldCharType="end"/>
      </w:r>
      <w:r>
        <w:t>)</w:t>
      </w:r>
      <w:r w:rsidR="007C7AC1">
        <w:t>.</w:t>
      </w:r>
    </w:p>
    <w:p w:rsidR="007C7AC1" w:rsidRDefault="007C7AC1" w:rsidP="00F95996"/>
    <w:p w:rsidR="007C7AC1" w:rsidRDefault="0007602A" w:rsidP="00F95996">
      <w:r>
        <w:t>L’utilisateur peut</w:t>
      </w:r>
      <w:r w:rsidR="007C7AC1">
        <w:t xml:space="preserve"> accéder à la liste des rapports auxquels il a souscrit à partir de l’icône suivante du menu latéral de gauche :</w:t>
      </w:r>
    </w:p>
    <w:p w:rsidR="007C7AC1" w:rsidRDefault="007C7AC1" w:rsidP="00F95996"/>
    <w:p w:rsidR="00F95996" w:rsidRDefault="007C7AC1" w:rsidP="00554249">
      <w:pPr>
        <w:jc w:val="center"/>
      </w:pPr>
      <w:r w:rsidRPr="007C7AC1">
        <w:rPr>
          <w:noProof/>
        </w:rPr>
        <w:lastRenderedPageBreak/>
        <w:drawing>
          <wp:inline distT="0" distB="0" distL="0" distR="0" wp14:anchorId="0C38B701" wp14:editId="76D164A5">
            <wp:extent cx="2492116" cy="2033626"/>
            <wp:effectExtent l="0" t="0" r="381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3631" cy="20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C1" w:rsidRDefault="007C7AC1" w:rsidP="00F95996"/>
    <w:p w:rsidR="007C7AC1" w:rsidRDefault="007C7AC1" w:rsidP="00F95996">
      <w:r>
        <w:t xml:space="preserve">L’utilisateur </w:t>
      </w:r>
      <w:r w:rsidR="0007602A">
        <w:t>visualise</w:t>
      </w:r>
      <w:r>
        <w:t xml:space="preserve"> alors les rapports disponibles :</w:t>
      </w:r>
    </w:p>
    <w:p w:rsidR="007C7AC1" w:rsidRDefault="007C7AC1" w:rsidP="00F95996"/>
    <w:p w:rsidR="007C7AC1" w:rsidRDefault="007C7AC1" w:rsidP="00554249">
      <w:pPr>
        <w:jc w:val="center"/>
      </w:pPr>
      <w:r w:rsidRPr="007C7AC1">
        <w:rPr>
          <w:noProof/>
        </w:rPr>
        <w:drawing>
          <wp:inline distT="0" distB="0" distL="0" distR="0" wp14:anchorId="5A0F127D" wp14:editId="0F452BB1">
            <wp:extent cx="5972810" cy="1720215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C1" w:rsidRDefault="007C7AC1" w:rsidP="00F95996"/>
    <w:p w:rsidR="007C7AC1" w:rsidRDefault="007C7AC1" w:rsidP="00F95996">
      <w:r>
        <w:t xml:space="preserve">Lors du clic sur un rapport, un </w:t>
      </w:r>
      <w:r w:rsidR="00F874A6">
        <w:t>pop-up</w:t>
      </w:r>
      <w:r>
        <w:t xml:space="preserve"> permettant à l’utilisateur de sélectionner les valeurs d’invite s’ouvr</w:t>
      </w:r>
      <w:r w:rsidR="0007602A">
        <w:t>e</w:t>
      </w:r>
      <w:r w:rsidR="00125884">
        <w:t xml:space="preserve"> (selection d’une année d’analyse, d’un utilisateur, etc…) </w:t>
      </w:r>
      <w:r>
        <w:t>:</w:t>
      </w:r>
    </w:p>
    <w:p w:rsidR="007C7AC1" w:rsidRDefault="007C7AC1" w:rsidP="00F95996"/>
    <w:p w:rsidR="007C7AC1" w:rsidRDefault="007C7AC1" w:rsidP="00554249">
      <w:pPr>
        <w:jc w:val="center"/>
      </w:pPr>
      <w:r w:rsidRPr="007C7AC1">
        <w:rPr>
          <w:noProof/>
        </w:rPr>
        <w:drawing>
          <wp:inline distT="0" distB="0" distL="0" distR="0" wp14:anchorId="6BA9D674" wp14:editId="6D94FFF9">
            <wp:extent cx="4389120" cy="1999975"/>
            <wp:effectExtent l="0" t="0" r="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693" cy="20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C1" w:rsidRDefault="007C7AC1" w:rsidP="00F95996"/>
    <w:p w:rsidR="007C7AC1" w:rsidRDefault="007C7AC1" w:rsidP="00F95996">
      <w:r>
        <w:t xml:space="preserve">Les invites </w:t>
      </w:r>
      <w:r w:rsidR="0007602A">
        <w:t>peuvent</w:t>
      </w:r>
      <w:r>
        <w:t xml:space="preserve"> être statiques (valeur saisie par l’utilisateur), ou dynamique (sélection d’une valeur </w:t>
      </w:r>
      <w:r w:rsidR="00F874A6">
        <w:t>parmi</w:t>
      </w:r>
      <w:r>
        <w:t xml:space="preserve"> une liste de propositions établie depuis la lecture des données de l’infocentre).</w:t>
      </w:r>
    </w:p>
    <w:p w:rsidR="007C7AC1" w:rsidRDefault="007C7AC1" w:rsidP="00F95996"/>
    <w:p w:rsidR="006512EC" w:rsidRDefault="006512EC" w:rsidP="006512EC">
      <w:r>
        <w:t>Lorsque l’util</w:t>
      </w:r>
      <w:r w:rsidR="0007602A">
        <w:t>isate</w:t>
      </w:r>
      <w:r>
        <w:t>u</w:t>
      </w:r>
      <w:r w:rsidR="0007602A">
        <w:t>r</w:t>
      </w:r>
      <w:r>
        <w:t xml:space="preserve"> demande la génération d’un rapport, une boite de dialogue doit </w:t>
      </w:r>
      <w:r w:rsidR="0007602A">
        <w:t>apparait</w:t>
      </w:r>
      <w:r>
        <w:t>, permettant à l’utilisateur de spécifier les valeurs d’invite à passer au moteur de génération (Code du secteur à afficher, Pèriode de filtrage, etc….).</w:t>
      </w:r>
    </w:p>
    <w:p w:rsidR="006512EC" w:rsidRDefault="006512EC" w:rsidP="006512EC"/>
    <w:p w:rsidR="006512EC" w:rsidRDefault="006512EC" w:rsidP="006512EC">
      <w:pPr>
        <w:jc w:val="center"/>
      </w:pPr>
      <w:r w:rsidRPr="006512EC">
        <w:rPr>
          <w:noProof/>
        </w:rPr>
        <w:lastRenderedPageBreak/>
        <w:drawing>
          <wp:inline distT="0" distB="0" distL="0" distR="0" wp14:anchorId="082CD997" wp14:editId="3BA41926">
            <wp:extent cx="5972810" cy="2014855"/>
            <wp:effectExtent l="0" t="0" r="889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EC" w:rsidRDefault="006512EC" w:rsidP="006512EC">
      <w:pPr>
        <w:jc w:val="center"/>
      </w:pPr>
    </w:p>
    <w:p w:rsidR="006512EC" w:rsidRDefault="006512EC" w:rsidP="006512EC">
      <w:r>
        <w:t>Les invites peuvent avoir les types suivants :</w:t>
      </w:r>
    </w:p>
    <w:p w:rsidR="006512EC" w:rsidRDefault="006512EC" w:rsidP="006512EC"/>
    <w:p w:rsidR="006512EC" w:rsidRDefault="00BB200C" w:rsidP="006512EC">
      <w:pPr>
        <w:pStyle w:val="Paragraphedeliste"/>
        <w:numPr>
          <w:ilvl w:val="0"/>
          <w:numId w:val="23"/>
        </w:numPr>
      </w:pPr>
      <w:r>
        <w:t>CHAINE</w:t>
      </w:r>
    </w:p>
    <w:p w:rsidR="006512EC" w:rsidRDefault="00BB200C" w:rsidP="006512EC">
      <w:pPr>
        <w:pStyle w:val="Paragraphedeliste"/>
        <w:numPr>
          <w:ilvl w:val="0"/>
          <w:numId w:val="23"/>
        </w:numPr>
      </w:pPr>
      <w:r>
        <w:t>BOOLEEN</w:t>
      </w:r>
    </w:p>
    <w:p w:rsidR="006512EC" w:rsidRDefault="006512EC" w:rsidP="006512EC">
      <w:pPr>
        <w:pStyle w:val="Paragraphedeliste"/>
        <w:numPr>
          <w:ilvl w:val="0"/>
          <w:numId w:val="23"/>
        </w:numPr>
      </w:pPr>
      <w:r>
        <w:t>D</w:t>
      </w:r>
      <w:r w:rsidR="00BB200C">
        <w:t>ATE</w:t>
      </w:r>
    </w:p>
    <w:p w:rsidR="006512EC" w:rsidRDefault="006512EC" w:rsidP="006512EC">
      <w:pPr>
        <w:pStyle w:val="Paragraphedeliste"/>
        <w:numPr>
          <w:ilvl w:val="0"/>
          <w:numId w:val="23"/>
        </w:numPr>
      </w:pPr>
      <w:r>
        <w:t>E</w:t>
      </w:r>
      <w:r w:rsidR="00BB200C">
        <w:t>NTIER</w:t>
      </w:r>
    </w:p>
    <w:p w:rsidR="006512EC" w:rsidRDefault="006512EC" w:rsidP="006512EC"/>
    <w:p w:rsidR="006512EC" w:rsidRDefault="006512EC" w:rsidP="006512EC">
      <w:pPr>
        <w:pStyle w:val="Paragraphedeliste"/>
        <w:numPr>
          <w:ilvl w:val="0"/>
          <w:numId w:val="23"/>
        </w:numPr>
      </w:pPr>
      <w:r>
        <w:t>Dans le cas d’une date, un sélecteur de type « calendrier » d</w:t>
      </w:r>
      <w:r w:rsidR="00BB200C">
        <w:t>oit</w:t>
      </w:r>
      <w:r>
        <w:t xml:space="preserve"> apparaitre (voir </w:t>
      </w:r>
      <w:hyperlink r:id="rId19" w:history="1">
        <w:r w:rsidRPr="008366EA">
          <w:rPr>
            <w:rStyle w:val="Lienhypertexte"/>
          </w:rPr>
          <w:t>https://jqueryui.com/datepicker/</w:t>
        </w:r>
      </w:hyperlink>
      <w:r>
        <w:t>)</w:t>
      </w:r>
    </w:p>
    <w:p w:rsidR="006512EC" w:rsidRDefault="006512EC" w:rsidP="006512EC">
      <w:pPr>
        <w:pStyle w:val="Paragraphedeliste"/>
        <w:numPr>
          <w:ilvl w:val="0"/>
          <w:numId w:val="23"/>
        </w:numPr>
      </w:pPr>
      <w:r>
        <w:t>Dans le cas d’un booléen, un sélecteur de type « case à cocher » d</w:t>
      </w:r>
      <w:r w:rsidR="00BB200C">
        <w:t>oit</w:t>
      </w:r>
      <w:r>
        <w:t xml:space="preserve"> apparaitre</w:t>
      </w:r>
    </w:p>
    <w:p w:rsidR="006512EC" w:rsidRDefault="006512EC" w:rsidP="006512EC">
      <w:pPr>
        <w:pStyle w:val="Paragraphedeliste"/>
        <w:numPr>
          <w:ilvl w:val="0"/>
          <w:numId w:val="23"/>
        </w:numPr>
      </w:pPr>
      <w:r>
        <w:t>Dans le cas d’une chaine,</w:t>
      </w:r>
      <w:r w:rsidR="00250A18">
        <w:t xml:space="preserve"> et si une liste de valeurs prédéfinies est spécifiée, un sélecteur de type « combo » </w:t>
      </w:r>
      <w:r w:rsidR="00BB200C">
        <w:t xml:space="preserve">doit </w:t>
      </w:r>
      <w:r w:rsidR="00250A18">
        <w:t>apparaitre</w:t>
      </w:r>
    </w:p>
    <w:p w:rsidR="006512EC" w:rsidRDefault="006512EC" w:rsidP="006512EC"/>
    <w:p w:rsidR="002475E6" w:rsidRPr="002475E6" w:rsidRDefault="002475E6" w:rsidP="006512EC">
      <w:pPr>
        <w:rPr>
          <w:u w:val="single"/>
        </w:rPr>
      </w:pPr>
      <w:r w:rsidRPr="002475E6">
        <w:rPr>
          <w:u w:val="single"/>
        </w:rPr>
        <w:t>Modélisation de la base de données :</w:t>
      </w:r>
    </w:p>
    <w:p w:rsidR="002475E6" w:rsidRDefault="002475E6" w:rsidP="006512EC"/>
    <w:p w:rsidR="002475E6" w:rsidRDefault="00EC2E35" w:rsidP="002475E6">
      <w:pPr>
        <w:jc w:val="center"/>
      </w:pPr>
      <w:r>
        <w:rPr>
          <w:noProof/>
        </w:rPr>
        <w:drawing>
          <wp:inline distT="0" distB="0" distL="0" distR="0" wp14:anchorId="21658F7D" wp14:editId="503E693A">
            <wp:extent cx="6301105" cy="3014345"/>
            <wp:effectExtent l="0" t="0" r="444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rapport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E6" w:rsidRPr="00B93D46" w:rsidRDefault="002475E6" w:rsidP="002475E6">
      <w:pPr>
        <w:rPr>
          <w:u w:val="single"/>
        </w:rPr>
      </w:pPr>
      <w:r w:rsidRPr="00B93D46">
        <w:rPr>
          <w:u w:val="single"/>
        </w:rPr>
        <w:t>Table « apobi_invite » :</w:t>
      </w:r>
    </w:p>
    <w:p w:rsidR="00EC2E35" w:rsidRDefault="00EC2E35" w:rsidP="002475E6"/>
    <w:p w:rsidR="00B93D46" w:rsidRDefault="00B93D46" w:rsidP="002475E6">
      <w:r>
        <w:t>Cette table contient la description de toutes les invites disponibles sur la plateforme.</w:t>
      </w:r>
    </w:p>
    <w:p w:rsidR="00B93D46" w:rsidRDefault="00B93D46" w:rsidP="002475E6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3652"/>
        <w:gridCol w:w="6411"/>
      </w:tblGrid>
      <w:tr w:rsidR="002475E6" w:rsidTr="00247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475E6" w:rsidRDefault="002475E6" w:rsidP="006512EC">
            <w:r>
              <w:t>Colonne</w:t>
            </w:r>
          </w:p>
        </w:tc>
        <w:tc>
          <w:tcPr>
            <w:tcW w:w="6411" w:type="dxa"/>
          </w:tcPr>
          <w:p w:rsidR="002475E6" w:rsidRDefault="002475E6" w:rsidP="00651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</w:t>
            </w:r>
          </w:p>
        </w:tc>
      </w:tr>
      <w:tr w:rsidR="002475E6" w:rsidTr="0024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475E6" w:rsidRDefault="002475E6" w:rsidP="006512EC">
            <w:r>
              <w:t>fk_apobi_database_type</w:t>
            </w:r>
          </w:p>
        </w:tc>
        <w:tc>
          <w:tcPr>
            <w:tcW w:w="6411" w:type="dxa"/>
          </w:tcPr>
          <w:p w:rsidR="002475E6" w:rsidRDefault="002475E6" w:rsidP="0065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étrangère vers le type de base sur laquelle l’invite peux fonctionner (Infocentre ou LSWA)</w:t>
            </w:r>
          </w:p>
        </w:tc>
      </w:tr>
      <w:tr w:rsidR="002475E6" w:rsidTr="00247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475E6" w:rsidRDefault="002475E6" w:rsidP="006512EC">
            <w:r>
              <w:t>in_code</w:t>
            </w:r>
          </w:p>
        </w:tc>
        <w:tc>
          <w:tcPr>
            <w:tcW w:w="6411" w:type="dxa"/>
          </w:tcPr>
          <w:p w:rsidR="002475E6" w:rsidRDefault="002475E6" w:rsidP="0065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unique de l’invite</w:t>
            </w:r>
          </w:p>
        </w:tc>
      </w:tr>
      <w:tr w:rsidR="002475E6" w:rsidTr="0024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475E6" w:rsidRDefault="002475E6" w:rsidP="006512EC">
            <w:r>
              <w:t>in_libelle</w:t>
            </w:r>
          </w:p>
        </w:tc>
        <w:tc>
          <w:tcPr>
            <w:tcW w:w="6411" w:type="dxa"/>
          </w:tcPr>
          <w:p w:rsidR="002475E6" w:rsidRDefault="002475E6" w:rsidP="00BB2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Libellé de l’invite qui </w:t>
            </w:r>
            <w:r w:rsidR="00BB200C">
              <w:t>est</w:t>
            </w:r>
            <w:r>
              <w:t xml:space="preserve"> affiché</w:t>
            </w:r>
            <w:r w:rsidR="00BB200C">
              <w:t>e</w:t>
            </w:r>
            <w:r>
              <w:t xml:space="preserve"> à l’utilisateur dans la boite de </w:t>
            </w:r>
            <w:r>
              <w:lastRenderedPageBreak/>
              <w:t>dialogue</w:t>
            </w:r>
          </w:p>
        </w:tc>
      </w:tr>
      <w:tr w:rsidR="002475E6" w:rsidTr="00247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475E6" w:rsidRDefault="002475E6" w:rsidP="006512EC">
            <w:r>
              <w:lastRenderedPageBreak/>
              <w:t>in_requete</w:t>
            </w:r>
          </w:p>
        </w:tc>
        <w:tc>
          <w:tcPr>
            <w:tcW w:w="6411" w:type="dxa"/>
          </w:tcPr>
          <w:p w:rsidR="002475E6" w:rsidRDefault="002475E6" w:rsidP="00BB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Requête qui </w:t>
            </w:r>
            <w:r w:rsidR="00BB200C">
              <w:t>est</w:t>
            </w:r>
            <w:r>
              <w:t xml:space="preserve"> jouée sur la base liée au rapport, pour permettre la récupération des va</w:t>
            </w:r>
            <w:r w:rsidR="00BB200C">
              <w:t>leurs préalimentées de la combo</w:t>
            </w:r>
          </w:p>
        </w:tc>
      </w:tr>
      <w:tr w:rsidR="00EC2E35" w:rsidTr="0024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2E35" w:rsidRDefault="00EC2E35" w:rsidP="006512EC">
            <w:r>
              <w:t>In_type</w:t>
            </w:r>
          </w:p>
        </w:tc>
        <w:tc>
          <w:tcPr>
            <w:tcW w:w="6411" w:type="dxa"/>
          </w:tcPr>
          <w:p w:rsidR="00EC2E35" w:rsidRDefault="00EC2E35" w:rsidP="00BB2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de donnée de l’invite (CHAINE,ENTIER,BOOLEEN,DATE), déterminant quel composant web </w:t>
            </w:r>
            <w:r w:rsidR="00BB200C">
              <w:t xml:space="preserve">doit être </w:t>
            </w:r>
            <w:r>
              <w:t>utilis</w:t>
            </w:r>
            <w:r w:rsidR="00BB200C">
              <w:t>é pour afficher le champ</w:t>
            </w:r>
          </w:p>
        </w:tc>
      </w:tr>
    </w:tbl>
    <w:p w:rsidR="006512EC" w:rsidRDefault="006512EC" w:rsidP="006512EC"/>
    <w:p w:rsidR="00EC2E35" w:rsidRPr="00B93D46" w:rsidRDefault="00EC2E35" w:rsidP="006512EC">
      <w:pPr>
        <w:rPr>
          <w:u w:val="single"/>
        </w:rPr>
      </w:pPr>
      <w:r w:rsidRPr="00B93D46">
        <w:rPr>
          <w:u w:val="single"/>
        </w:rPr>
        <w:t>Table « apobi_rapport_invite » :</w:t>
      </w:r>
    </w:p>
    <w:p w:rsidR="00B93D46" w:rsidRDefault="00B93D46" w:rsidP="006512EC"/>
    <w:p w:rsidR="00B93D46" w:rsidRDefault="00B93D46" w:rsidP="006512EC">
      <w:r>
        <w:t>Cette table contient le détail des invites utilisées par chaque rapport de la plateforme.</w:t>
      </w:r>
    </w:p>
    <w:p w:rsidR="00EC2E35" w:rsidRDefault="00EC2E35" w:rsidP="006512EC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3652"/>
        <w:gridCol w:w="6411"/>
      </w:tblGrid>
      <w:tr w:rsidR="00EC2E35" w:rsidTr="00EC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2E35" w:rsidRDefault="00EC2E35" w:rsidP="006512EC">
            <w:r>
              <w:t>Colonne</w:t>
            </w:r>
          </w:p>
        </w:tc>
        <w:tc>
          <w:tcPr>
            <w:tcW w:w="6411" w:type="dxa"/>
          </w:tcPr>
          <w:p w:rsidR="00EC2E35" w:rsidRDefault="00EC2E35" w:rsidP="00651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</w:t>
            </w:r>
          </w:p>
        </w:tc>
      </w:tr>
      <w:tr w:rsidR="00EC2E35" w:rsidTr="00EC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2E35" w:rsidRDefault="00B93D46" w:rsidP="006512EC">
            <w:r>
              <w:t>Fk_apobi_rapport</w:t>
            </w:r>
          </w:p>
        </w:tc>
        <w:tc>
          <w:tcPr>
            <w:tcW w:w="6411" w:type="dxa"/>
          </w:tcPr>
          <w:p w:rsidR="00EC2E35" w:rsidRDefault="00B93D46" w:rsidP="00651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étrangère vers le rapport</w:t>
            </w:r>
          </w:p>
        </w:tc>
      </w:tr>
      <w:tr w:rsidR="00EC2E35" w:rsidTr="00EC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2E35" w:rsidRDefault="00B93D46" w:rsidP="006512EC">
            <w:r>
              <w:t>Fk_apobi_invite</w:t>
            </w:r>
          </w:p>
        </w:tc>
        <w:tc>
          <w:tcPr>
            <w:tcW w:w="6411" w:type="dxa"/>
          </w:tcPr>
          <w:p w:rsidR="00EC2E35" w:rsidRDefault="00B93D46" w:rsidP="00651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 vers l’invite reliée au rapport</w:t>
            </w:r>
          </w:p>
        </w:tc>
      </w:tr>
    </w:tbl>
    <w:p w:rsidR="0007602A" w:rsidRDefault="0007602A" w:rsidP="0007602A"/>
    <w:p w:rsidR="0007602A" w:rsidRDefault="0007602A" w:rsidP="0007602A">
      <w:pPr>
        <w:pStyle w:val="Paragraphedeliste"/>
        <w:numPr>
          <w:ilvl w:val="0"/>
          <w:numId w:val="17"/>
        </w:numPr>
      </w:pPr>
      <w:r>
        <w:t>L’administration des rapports de la plateforme est réalisée par le module Windev ou directement par requête SQL. Il n’est pas nécessaire de prévoir d’interface de gestion des rapports.</w:t>
      </w:r>
    </w:p>
    <w:p w:rsidR="00EC2E35" w:rsidRDefault="00EC2E35" w:rsidP="006512EC"/>
    <w:p w:rsidR="009E7F3B" w:rsidRDefault="009E7F3B" w:rsidP="006512EC">
      <w:pPr>
        <w:pStyle w:val="Paragraphedeliste"/>
        <w:numPr>
          <w:ilvl w:val="0"/>
          <w:numId w:val="17"/>
        </w:numPr>
      </w:pPr>
      <w:r>
        <w:t xml:space="preserve">Lors de la demande de génération du rapport auprès du moteur windev, le code du rapport </w:t>
      </w:r>
      <w:r w:rsidR="00620180">
        <w:t xml:space="preserve">« ra_code » </w:t>
      </w:r>
      <w:r>
        <w:t>est passé en paramètre, permettant au moteur windev d’i</w:t>
      </w:r>
      <w:r w:rsidR="00620180">
        <w:t xml:space="preserve">dentifier le rapport à générer. Les valeurs </w:t>
      </w:r>
      <w:r w:rsidR="00BB200C">
        <w:t>d’</w:t>
      </w:r>
      <w:r w:rsidR="00620180">
        <w:t>invites sont également passée en paramètre au moteur de génération.</w:t>
      </w:r>
    </w:p>
    <w:p w:rsidR="00EC2E35" w:rsidRDefault="00EC2E35" w:rsidP="006512EC"/>
    <w:p w:rsidR="004C6143" w:rsidRDefault="004C6143" w:rsidP="004C6143">
      <w:pPr>
        <w:pStyle w:val="TitreB"/>
      </w:pPr>
      <w:bookmarkStart w:id="20" w:name="_Toc479320789"/>
      <w:r>
        <w:t>ABONNEMENT AUX RAPPORTS</w:t>
      </w:r>
      <w:bookmarkEnd w:id="20"/>
    </w:p>
    <w:p w:rsidR="00A33BA0" w:rsidRDefault="00F874A6">
      <w:pPr>
        <w:rPr>
          <w:rFonts w:cs="Arial"/>
          <w:b/>
          <w:color w:val="C00000"/>
          <w:szCs w:val="20"/>
        </w:rPr>
      </w:pPr>
      <w:r>
        <w:t xml:space="preserve">L’utilisateur </w:t>
      </w:r>
      <w:r w:rsidR="00BB200C">
        <w:t xml:space="preserve">doit pouvoir </w:t>
      </w:r>
      <w:r>
        <w:t>s’abonner aux rapports de son choix, afin de les rendre accessibles dans l’écran de génération des rapports.</w:t>
      </w:r>
      <w:r w:rsidR="00C40182">
        <w:t xml:space="preserve"> L’abonnement à un nouveau rapport </w:t>
      </w:r>
      <w:r w:rsidR="00BB200C">
        <w:t>est</w:t>
      </w:r>
      <w:r w:rsidR="00C40182">
        <w:t xml:space="preserve"> impossible si </w:t>
      </w:r>
      <w:r w:rsidR="00BB200C">
        <w:t>le</w:t>
      </w:r>
      <w:r w:rsidR="00C40182">
        <w:t xml:space="preserve"> crédit en jetons est insuffisant (voir : </w:t>
      </w:r>
      <w:r w:rsidR="00C40182">
        <w:fldChar w:fldCharType="begin"/>
      </w:r>
      <w:r w:rsidR="00C40182">
        <w:instrText xml:space="preserve"> REF _Ref478570875 \h </w:instrText>
      </w:r>
      <w:r w:rsidR="00C40182">
        <w:fldChar w:fldCharType="separate"/>
      </w:r>
      <w:r w:rsidR="00A33BA0">
        <w:br w:type="page"/>
      </w:r>
    </w:p>
    <w:p w:rsidR="00C40182" w:rsidRDefault="00A33BA0" w:rsidP="00F874A6">
      <w:r>
        <w:lastRenderedPageBreak/>
        <w:t>GESTION DES JETONS</w:t>
      </w:r>
      <w:r w:rsidR="00C40182">
        <w:fldChar w:fldCharType="end"/>
      </w:r>
      <w:r w:rsidR="00C40182">
        <w:t>).</w:t>
      </w:r>
    </w:p>
    <w:p w:rsidR="00BB200C" w:rsidRDefault="00BB200C" w:rsidP="00F874A6"/>
    <w:p w:rsidR="000B616B" w:rsidRDefault="00BB200C" w:rsidP="00BB200C">
      <w:pPr>
        <w:jc w:val="center"/>
      </w:pPr>
      <w:r w:rsidRPr="00BB200C">
        <w:rPr>
          <w:noProof/>
        </w:rPr>
        <w:drawing>
          <wp:inline distT="0" distB="0" distL="0" distR="0" wp14:anchorId="48E60827" wp14:editId="4BB7DD7A">
            <wp:extent cx="6085149" cy="3063923"/>
            <wp:effectExtent l="0" t="0" r="0" b="3175"/>
            <wp:docPr id="673" name="Imag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1161" cy="30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C" w:rsidRDefault="00BB200C" w:rsidP="00BB200C">
      <w:pPr>
        <w:jc w:val="center"/>
      </w:pPr>
    </w:p>
    <w:p w:rsidR="000B616B" w:rsidRDefault="000B616B" w:rsidP="00F874A6">
      <w:r>
        <w:t>La table apobi_client_abonnement contient l’enssemble des options souscrites par le client (abonnement à un rapport, un widget, une planification, etc..).</w:t>
      </w:r>
    </w:p>
    <w:p w:rsidR="00646208" w:rsidRDefault="00646208" w:rsidP="00F874A6"/>
    <w:p w:rsidR="00646208" w:rsidRDefault="00646208" w:rsidP="00646208">
      <w:pPr>
        <w:pStyle w:val="Paragraphedeliste"/>
        <w:numPr>
          <w:ilvl w:val="0"/>
          <w:numId w:val="17"/>
        </w:numPr>
      </w:pPr>
      <w:r>
        <w:t>Lorsque le client clique sur le bouton de souscription, une fenêtre de confirmation doit apparaitre (type popup ou autre), permettant à l’utilisateur de confirmer sa demande d’abonnement au rapport :</w:t>
      </w:r>
    </w:p>
    <w:p w:rsidR="00646208" w:rsidRDefault="00646208" w:rsidP="00646208"/>
    <w:p w:rsidR="00646208" w:rsidRDefault="00646208" w:rsidP="00646208">
      <w:pPr>
        <w:jc w:val="center"/>
      </w:pPr>
      <w:r>
        <w:rPr>
          <w:noProof/>
        </w:rPr>
        <w:drawing>
          <wp:inline distT="0" distB="0" distL="0" distR="0">
            <wp:extent cx="3746269" cy="288122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tion_abonnement_rap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48" cy="28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08" w:rsidRDefault="00646208" w:rsidP="00646208">
      <w:pPr>
        <w:jc w:val="center"/>
      </w:pPr>
    </w:p>
    <w:p w:rsidR="00646208" w:rsidRDefault="00FB1428" w:rsidP="00FB1428">
      <w:pPr>
        <w:pStyle w:val="Paragraphedeliste"/>
        <w:numPr>
          <w:ilvl w:val="0"/>
          <w:numId w:val="17"/>
        </w:numPr>
      </w:pPr>
      <w:r>
        <w:t xml:space="preserve">Lors de la souscription d’un rapport, un enregistrement est crée dans la table « apobi_client_abonnement » (voir chapitre : </w:t>
      </w:r>
      <w:r>
        <w:fldChar w:fldCharType="begin"/>
      </w:r>
      <w:r>
        <w:instrText xml:space="preserve"> REF _Ref479320083 \h </w:instrText>
      </w:r>
      <w:r>
        <w:fldChar w:fldCharType="separate"/>
      </w:r>
      <w:r w:rsidR="00A33BA0">
        <w:t>SUIVI DES JETONS CONSOMMES PAR LE CLIENT</w:t>
      </w:r>
      <w:r>
        <w:fldChar w:fldCharType="end"/>
      </w:r>
      <w:r>
        <w:t>).</w:t>
      </w:r>
    </w:p>
    <w:p w:rsidR="00FB1428" w:rsidRDefault="00FB1428" w:rsidP="00FB1428"/>
    <w:p w:rsidR="00FB1428" w:rsidRDefault="00FB1428" w:rsidP="00FB1428">
      <w:pPr>
        <w:pStyle w:val="Paragraphedeliste"/>
        <w:numPr>
          <w:ilvl w:val="0"/>
          <w:numId w:val="17"/>
        </w:numPr>
      </w:pPr>
      <w:r>
        <w:t>Lors de la désactivation d’un rapport, on recherche la ligne « apobi_client_abonnement » pour le client en cours, le rapport en cours, et qui ne possède pas de date de désactivation. Si cette ligne est trouvée, alors on met à jour le date de désactivation avec la date du jour.</w:t>
      </w:r>
    </w:p>
    <w:p w:rsidR="00F874A6" w:rsidRDefault="00F874A6" w:rsidP="00F874A6"/>
    <w:p w:rsidR="000B616B" w:rsidRDefault="004C6143" w:rsidP="000B616B">
      <w:pPr>
        <w:pStyle w:val="TitreB"/>
      </w:pPr>
      <w:bookmarkStart w:id="21" w:name="_Toc479320790"/>
      <w:r>
        <w:t>WIDGETS</w:t>
      </w:r>
      <w:bookmarkEnd w:id="21"/>
    </w:p>
    <w:p w:rsidR="000B616B" w:rsidRDefault="000B616B" w:rsidP="000B616B">
      <w:r>
        <w:t xml:space="preserve">Le portail </w:t>
      </w:r>
      <w:r w:rsidR="0007602A">
        <w:t>propose</w:t>
      </w:r>
      <w:r>
        <w:t xml:space="preserve"> également des widgets, développés à l’aide du framework d3.js.</w:t>
      </w:r>
    </w:p>
    <w:p w:rsidR="00170C8E" w:rsidRDefault="00170C8E" w:rsidP="000B616B"/>
    <w:p w:rsidR="00170C8E" w:rsidRDefault="00170C8E" w:rsidP="000B616B">
      <w:r>
        <w:t xml:space="preserve">Comme pour les rapports, une nouvelle table </w:t>
      </w:r>
      <w:r w:rsidR="0007602A">
        <w:t xml:space="preserve">contient </w:t>
      </w:r>
      <w:r>
        <w:t>la liste des widgets disponibles. Chaque widget pouvant être lié à une ou plusieurs invites :</w:t>
      </w:r>
    </w:p>
    <w:p w:rsidR="00170C8E" w:rsidRDefault="00170C8E" w:rsidP="000B616B"/>
    <w:p w:rsidR="00170C8E" w:rsidRDefault="00170C8E" w:rsidP="00170C8E">
      <w:pPr>
        <w:jc w:val="center"/>
      </w:pPr>
      <w:r>
        <w:rPr>
          <w:noProof/>
        </w:rPr>
        <w:drawing>
          <wp:inline distT="0" distB="0" distL="0" distR="0" wp14:anchorId="5EC9DCDC" wp14:editId="012AD238">
            <wp:extent cx="4428699" cy="1423791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bi_widg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77" cy="14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8E" w:rsidRDefault="00170C8E" w:rsidP="00170C8E">
      <w:pPr>
        <w:jc w:val="center"/>
      </w:pPr>
    </w:p>
    <w:p w:rsidR="00170C8E" w:rsidRDefault="00170C8E" w:rsidP="00170C8E">
      <w:r>
        <w:t xml:space="preserve">Chaque widget </w:t>
      </w:r>
      <w:r w:rsidR="0007602A">
        <w:t>est</w:t>
      </w:r>
      <w:r>
        <w:t xml:space="preserve"> développé dans une vue indépendante, et </w:t>
      </w:r>
      <w:r w:rsidR="0007602A">
        <w:t>est</w:t>
      </w:r>
      <w:r>
        <w:t xml:space="preserve"> accessible </w:t>
      </w:r>
      <w:r w:rsidR="0092666D">
        <w:t xml:space="preserve">via un controlleur spécifique. </w:t>
      </w:r>
      <w:r w:rsidR="00BB200C">
        <w:t>L</w:t>
      </w:r>
      <w:r w:rsidR="0092666D">
        <w:t xml:space="preserve">e controlleur </w:t>
      </w:r>
      <w:r w:rsidR="00BB200C">
        <w:t xml:space="preserve">à utiliser pour l’affichage du widget </w:t>
      </w:r>
      <w:r w:rsidR="0007602A">
        <w:t xml:space="preserve">est </w:t>
      </w:r>
      <w:r w:rsidR="0092666D">
        <w:t>pécifié dans la colonne « wi_controller » de « apobi_widget ».</w:t>
      </w:r>
    </w:p>
    <w:p w:rsidR="000B616B" w:rsidRDefault="000B616B" w:rsidP="000B616B"/>
    <w:p w:rsidR="000B616B" w:rsidRDefault="0092666D" w:rsidP="000B616B">
      <w:r>
        <w:t xml:space="preserve">Comme pour </w:t>
      </w:r>
      <w:r w:rsidR="0007602A">
        <w:t>les rapports, les widgets sont</w:t>
      </w:r>
      <w:r>
        <w:t xml:space="preserve"> accessibles via un bouton dédié de l’interface du portail :</w:t>
      </w:r>
    </w:p>
    <w:p w:rsidR="0092666D" w:rsidRDefault="0092666D" w:rsidP="000B616B"/>
    <w:p w:rsidR="0092666D" w:rsidRDefault="0092666D" w:rsidP="0007602A">
      <w:pPr>
        <w:jc w:val="center"/>
      </w:pPr>
      <w:r w:rsidRPr="0092666D">
        <w:rPr>
          <w:noProof/>
        </w:rPr>
        <w:drawing>
          <wp:inline distT="0" distB="0" distL="0" distR="0" wp14:anchorId="62CF7034" wp14:editId="4B106E22">
            <wp:extent cx="2627194" cy="1848309"/>
            <wp:effectExtent l="0" t="0" r="1905" b="0"/>
            <wp:docPr id="672" name="Imag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4846" cy="18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6D" w:rsidRDefault="0092666D" w:rsidP="000B616B"/>
    <w:p w:rsidR="000B616B" w:rsidRDefault="0092666D" w:rsidP="0092666D">
      <w:r>
        <w:t xml:space="preserve">L’utilisateur </w:t>
      </w:r>
      <w:r w:rsidR="0007602A">
        <w:t>visualise</w:t>
      </w:r>
      <w:r>
        <w:t xml:space="preserve"> alors les widget disponibles dans une liste</w:t>
      </w:r>
      <w:r w:rsidR="00BB200C">
        <w:t xml:space="preserve"> et est alors en mesure d’en afficher un d’un simple clic</w:t>
      </w:r>
      <w:r>
        <w:t>.</w:t>
      </w:r>
    </w:p>
    <w:p w:rsidR="0007602A" w:rsidRDefault="0007602A" w:rsidP="0092666D"/>
    <w:p w:rsidR="0007602A" w:rsidRDefault="0007602A" w:rsidP="0092666D">
      <w:pPr>
        <w:pStyle w:val="Paragraphedeliste"/>
        <w:numPr>
          <w:ilvl w:val="0"/>
          <w:numId w:val="17"/>
        </w:numPr>
      </w:pPr>
      <w:r>
        <w:t>L’administration des widgets de la plateforme est réalisée par le module Windev ou directement par requête SQL. Il n’est pas nécessaire de prévoir d’interface de gestion des widgets.</w:t>
      </w:r>
    </w:p>
    <w:p w:rsidR="0092666D" w:rsidRDefault="0092666D" w:rsidP="0092666D"/>
    <w:p w:rsidR="0087509B" w:rsidRDefault="0087509B" w:rsidP="0087509B">
      <w:pPr>
        <w:pStyle w:val="TitreB"/>
        <w:numPr>
          <w:ilvl w:val="0"/>
          <w:numId w:val="0"/>
        </w:numPr>
        <w:ind w:left="792"/>
      </w:pPr>
    </w:p>
    <w:p w:rsidR="004C6143" w:rsidRDefault="004C6143" w:rsidP="004C6143">
      <w:pPr>
        <w:pStyle w:val="TitreB"/>
      </w:pPr>
      <w:bookmarkStart w:id="22" w:name="_Toc479320791"/>
      <w:r>
        <w:t>REQUETEUR</w:t>
      </w:r>
      <w:bookmarkEnd w:id="22"/>
    </w:p>
    <w:p w:rsidR="00F874A6" w:rsidRDefault="004C6143" w:rsidP="00F874A6">
      <w:pPr>
        <w:pStyle w:val="TitreB"/>
      </w:pPr>
      <w:bookmarkStart w:id="23" w:name="_Toc479320792"/>
      <w:r>
        <w:t>ENVOI DE RAPPORTS PAR EMAIL</w:t>
      </w:r>
      <w:bookmarkEnd w:id="23"/>
    </w:p>
    <w:p w:rsidR="00CC3EE2" w:rsidRDefault="004C6143" w:rsidP="00F874A6">
      <w:pPr>
        <w:pStyle w:val="TitreB"/>
      </w:pPr>
      <w:bookmarkStart w:id="24" w:name="_Toc479320793"/>
      <w:r w:rsidRPr="00F874A6">
        <w:t>OUVERTURE DU PORTAIL BO</w:t>
      </w:r>
      <w:bookmarkEnd w:id="24"/>
    </w:p>
    <w:p w:rsidR="0087509B" w:rsidRDefault="0087509B" w:rsidP="00F874A6">
      <w:pPr>
        <w:pStyle w:val="TitreB"/>
      </w:pPr>
      <w:bookmarkStart w:id="25" w:name="_Toc479320794"/>
      <w:r>
        <w:t>WEBSEVICES</w:t>
      </w:r>
      <w:bookmarkEnd w:id="25"/>
    </w:p>
    <w:p w:rsidR="0087509B" w:rsidRDefault="0087509B" w:rsidP="0087509B">
      <w:r>
        <w:t>Le portail doit proposer une API Rest, permettant d’échanger certaines données avec d’autres applications</w:t>
      </w:r>
      <w:r w:rsidR="00113629">
        <w:t>. Dans un premier temps, seuls deux webservices sont nécessaires :</w:t>
      </w:r>
    </w:p>
    <w:p w:rsidR="008260E4" w:rsidRDefault="008260E4" w:rsidP="0087509B"/>
    <w:p w:rsidR="00113629" w:rsidRDefault="00113629" w:rsidP="00113629">
      <w:pPr>
        <w:pStyle w:val="Paragraphedeliste"/>
        <w:numPr>
          <w:ilvl w:val="0"/>
          <w:numId w:val="17"/>
        </w:numPr>
      </w:pPr>
      <w:r>
        <w:t>Permettre le renvoi du nom de toutes les bases LSWA déclarée sur le portail</w:t>
      </w:r>
    </w:p>
    <w:p w:rsidR="00113629" w:rsidRDefault="00113629" w:rsidP="00113629">
      <w:pPr>
        <w:pStyle w:val="Paragraphedeliste"/>
        <w:numPr>
          <w:ilvl w:val="0"/>
          <w:numId w:val="17"/>
        </w:numPr>
      </w:pPr>
      <w:r>
        <w:t>Permettre le renvoi du nom de toutes les bases DWH déclarées sur le portail</w:t>
      </w:r>
    </w:p>
    <w:p w:rsidR="00113629" w:rsidRDefault="00113629" w:rsidP="00113629"/>
    <w:p w:rsidR="00113629" w:rsidRDefault="00113629" w:rsidP="00113629">
      <w:r>
        <w:t>Ci-dessous quelques liens détaillant la méthodologie à appliquer pour générer des webservices Rest sous CodeIgniter 3 :</w:t>
      </w:r>
    </w:p>
    <w:p w:rsidR="00113629" w:rsidRDefault="00113629" w:rsidP="0087509B"/>
    <w:p w:rsidR="008260E4" w:rsidRDefault="00A33BA0" w:rsidP="0087509B">
      <w:hyperlink r:id="rId25" w:history="1">
        <w:r w:rsidR="008260E4" w:rsidRPr="007639C9">
          <w:rPr>
            <w:rStyle w:val="Lienhypertexte"/>
          </w:rPr>
          <w:t>https://code.tutsplus.com/tutorials/working-with-restful-services-in-codeigniter--net-8814</w:t>
        </w:r>
      </w:hyperlink>
    </w:p>
    <w:p w:rsidR="008260E4" w:rsidRDefault="008260E4" w:rsidP="0087509B"/>
    <w:p w:rsidR="005B5FCC" w:rsidRDefault="00A33BA0" w:rsidP="0087509B">
      <w:pPr>
        <w:rPr>
          <w:rStyle w:val="Lienhypertexte"/>
        </w:rPr>
      </w:pPr>
      <w:hyperlink r:id="rId26" w:history="1">
        <w:r w:rsidR="00FF02F7" w:rsidRPr="007639C9">
          <w:rPr>
            <w:rStyle w:val="Lienhypertexte"/>
          </w:rPr>
          <w:t>https://etienner.fr/api-restful-sur-codeigniter-3</w:t>
        </w:r>
      </w:hyperlink>
    </w:p>
    <w:p w:rsidR="004D6C33" w:rsidRDefault="004D6C33" w:rsidP="0087509B">
      <w:pPr>
        <w:rPr>
          <w:rStyle w:val="Lienhypertexte"/>
        </w:rPr>
      </w:pPr>
    </w:p>
    <w:p w:rsidR="004D6C33" w:rsidRDefault="004D6C33" w:rsidP="004D6C33">
      <w:pPr>
        <w:pStyle w:val="Paragraphedeliste"/>
        <w:numPr>
          <w:ilvl w:val="0"/>
          <w:numId w:val="17"/>
        </w:numPr>
      </w:pPr>
      <w:r>
        <w:lastRenderedPageBreak/>
        <w:t>Un permier web service, accessible uniquement aux administrateurs (coche « ut_admin » de « apobi_utilisateur ») ayant droit d’accéder aux API (coche « ut_api » de « apobi_utilisateur ») doit être créée. Cette API Rest permet de récupérer un listing de toutes les bases de données référencées sur le portail.</w:t>
      </w:r>
    </w:p>
    <w:p w:rsidR="004D6C33" w:rsidRDefault="004D6C33" w:rsidP="004D6C33"/>
    <w:p w:rsidR="004D6C33" w:rsidRDefault="004D6C33" w:rsidP="004D6C33">
      <w:pPr>
        <w:pStyle w:val="Paragraphedeliste"/>
        <w:numPr>
          <w:ilvl w:val="0"/>
          <w:numId w:val="17"/>
        </w:numPr>
      </w:pPr>
      <w:r>
        <w:t>Le retour JSON doit contenir les infos suivantes :</w:t>
      </w:r>
    </w:p>
    <w:p w:rsidR="004D6C33" w:rsidRDefault="004D6C33" w:rsidP="004D6C33"/>
    <w:p w:rsidR="004D6C33" w:rsidRDefault="001E39C6" w:rsidP="004D6C33">
      <w:pPr>
        <w:pStyle w:val="Paragraphedeliste"/>
        <w:numPr>
          <w:ilvl w:val="1"/>
          <w:numId w:val="16"/>
        </w:numPr>
      </w:pPr>
      <w:r>
        <w:t>Apobi_serveur.se_hote</w:t>
      </w:r>
    </w:p>
    <w:p w:rsidR="001E39C6" w:rsidRDefault="001E39C6" w:rsidP="001E39C6">
      <w:pPr>
        <w:pStyle w:val="Paragraphedeliste"/>
        <w:numPr>
          <w:ilvl w:val="1"/>
          <w:numId w:val="16"/>
        </w:numPr>
      </w:pPr>
      <w:r>
        <w:t>Apobi_serveur.se_port</w:t>
      </w:r>
    </w:p>
    <w:p w:rsidR="001E39C6" w:rsidRDefault="001E39C6" w:rsidP="001E39C6">
      <w:pPr>
        <w:pStyle w:val="Paragraphedeliste"/>
        <w:numPr>
          <w:ilvl w:val="1"/>
          <w:numId w:val="16"/>
        </w:numPr>
      </w:pPr>
      <w:r>
        <w:t>Apobi_database.db_name</w:t>
      </w:r>
    </w:p>
    <w:p w:rsidR="001E39C6" w:rsidRDefault="001E39C6" w:rsidP="001E39C6">
      <w:pPr>
        <w:pStyle w:val="Paragraphedeliste"/>
        <w:numPr>
          <w:ilvl w:val="1"/>
          <w:numId w:val="16"/>
        </w:numPr>
      </w:pPr>
      <w:r>
        <w:t>Apobi_type_database.tdb_code</w:t>
      </w:r>
    </w:p>
    <w:p w:rsidR="001E39C6" w:rsidRDefault="001E39C6" w:rsidP="001E39C6">
      <w:pPr>
        <w:pStyle w:val="Paragraphedeliste"/>
        <w:numPr>
          <w:ilvl w:val="1"/>
          <w:numId w:val="16"/>
        </w:numPr>
      </w:pPr>
      <w:r>
        <w:t>Apobi_type_database.tdb_libelle</w:t>
      </w:r>
    </w:p>
    <w:p w:rsidR="001E39C6" w:rsidRDefault="001E39C6" w:rsidP="001E39C6">
      <w:pPr>
        <w:pStyle w:val="Paragraphedeliste"/>
        <w:numPr>
          <w:ilvl w:val="1"/>
          <w:numId w:val="16"/>
        </w:numPr>
      </w:pPr>
      <w:r>
        <w:t>Apobi_client.cl_code</w:t>
      </w:r>
    </w:p>
    <w:p w:rsidR="001E39C6" w:rsidRDefault="001E39C6" w:rsidP="001E39C6">
      <w:pPr>
        <w:pStyle w:val="Paragraphedeliste"/>
        <w:numPr>
          <w:ilvl w:val="1"/>
          <w:numId w:val="16"/>
        </w:numPr>
      </w:pPr>
      <w:r>
        <w:t>Apobi_client.cl_nom</w:t>
      </w:r>
    </w:p>
    <w:p w:rsidR="005B5FCC" w:rsidRPr="0087509B" w:rsidRDefault="005B5FCC" w:rsidP="0087509B"/>
    <w:p w:rsidR="00F00CC5" w:rsidRDefault="00F00CC5">
      <w:pPr>
        <w:rPr>
          <w:rFonts w:cs="Arial"/>
          <w:b/>
          <w:color w:val="C00000"/>
          <w:szCs w:val="20"/>
        </w:rPr>
      </w:pPr>
      <w:bookmarkStart w:id="26" w:name="_Ref478570875"/>
      <w:r>
        <w:br w:type="page"/>
      </w:r>
    </w:p>
    <w:p w:rsidR="00F874A6" w:rsidRDefault="00F874A6" w:rsidP="00F874A6">
      <w:pPr>
        <w:pStyle w:val="TitreA"/>
      </w:pPr>
      <w:bookmarkStart w:id="27" w:name="_Toc479320795"/>
      <w:r>
        <w:lastRenderedPageBreak/>
        <w:t>GESTION DES JETONS</w:t>
      </w:r>
      <w:bookmarkEnd w:id="26"/>
      <w:bookmarkEnd w:id="27"/>
    </w:p>
    <w:p w:rsidR="00C53B4C" w:rsidRDefault="00C53B4C" w:rsidP="00C53B4C">
      <w:pPr>
        <w:pStyle w:val="TitreB"/>
      </w:pPr>
      <w:bookmarkStart w:id="28" w:name="_Toc479320796"/>
      <w:r>
        <w:t>PRINCIPE</w:t>
      </w:r>
      <w:bookmarkEnd w:id="28"/>
    </w:p>
    <w:p w:rsidR="00F874A6" w:rsidRDefault="00F874A6" w:rsidP="00F874A6">
      <w:r w:rsidRPr="00F874A6">
        <w:t>L</w:t>
      </w:r>
      <w:r>
        <w:t xml:space="preserve">a facturation des rapports mis </w:t>
      </w:r>
      <w:r w:rsidR="00C53B4C">
        <w:t xml:space="preserve">à disposition sur le portail se fait </w:t>
      </w:r>
      <w:r>
        <w:t>via un système de jetons :</w:t>
      </w:r>
    </w:p>
    <w:p w:rsidR="00F874A6" w:rsidRDefault="00F874A6" w:rsidP="00F874A6"/>
    <w:p w:rsidR="00F874A6" w:rsidRDefault="00F874A6" w:rsidP="00C53B4C">
      <w:pPr>
        <w:pStyle w:val="Paragraphedeliste"/>
        <w:numPr>
          <w:ilvl w:val="0"/>
          <w:numId w:val="17"/>
        </w:numPr>
      </w:pPr>
      <w:r>
        <w:t>Selon le forfait souscrit par le client, un nombre de jetons lui est alloué</w:t>
      </w:r>
      <w:r w:rsidR="00FE206D">
        <w:t>.</w:t>
      </w:r>
    </w:p>
    <w:p w:rsidR="00FE206D" w:rsidRDefault="00FE206D" w:rsidP="00C53B4C">
      <w:pPr>
        <w:pStyle w:val="Paragraphedeliste"/>
        <w:numPr>
          <w:ilvl w:val="0"/>
          <w:numId w:val="17"/>
        </w:numPr>
      </w:pPr>
      <w:r>
        <w:t>Chaque éléments activable sur le portail possède un cout en jetons.</w:t>
      </w:r>
    </w:p>
    <w:p w:rsidR="00FE206D" w:rsidRDefault="00FE206D" w:rsidP="00C53B4C">
      <w:pPr>
        <w:pStyle w:val="Paragraphedeliste"/>
        <w:numPr>
          <w:ilvl w:val="0"/>
          <w:numId w:val="17"/>
        </w:numPr>
      </w:pPr>
      <w:r>
        <w:t>Chaque rapport, widget ou planification activée au moins une fois sur un mois consomme la quantité de jetons correspondante.</w:t>
      </w:r>
    </w:p>
    <w:p w:rsidR="00DA6D33" w:rsidRDefault="00DA6D33" w:rsidP="00C53B4C">
      <w:pPr>
        <w:pStyle w:val="Paragraphedeliste"/>
        <w:numPr>
          <w:ilvl w:val="0"/>
          <w:numId w:val="17"/>
        </w:numPr>
      </w:pPr>
      <w:r>
        <w:t>A chaque activation d’une nouvelle option, le système calcul</w:t>
      </w:r>
      <w:r w:rsidR="00C53B4C">
        <w:t>e</w:t>
      </w:r>
      <w:r>
        <w:t xml:space="preserve"> le solde d’utilisation des jetons (</w:t>
      </w:r>
      <w:r>
        <w:fldChar w:fldCharType="begin"/>
      </w:r>
      <w:r>
        <w:instrText xml:space="preserve"> REF _Ref478054969 \h </w:instrText>
      </w:r>
      <w:r>
        <w:fldChar w:fldCharType="separate"/>
      </w:r>
      <w:r w:rsidR="00A33BA0">
        <w:t xml:space="preserve">SUIVI DES JETONS 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_Ref478054973 \h </w:instrText>
      </w:r>
      <w:r>
        <w:fldChar w:fldCharType="separate"/>
      </w:r>
      <w:r w:rsidR="00A33BA0">
        <w:t>SUIVI DES JETONS CONSOMMES</w:t>
      </w:r>
      <w:r>
        <w:fldChar w:fldCharType="end"/>
      </w:r>
      <w:r>
        <w:t>). Si le solde est insufisant, l’option ne s’active pas et un message d’information apparait, invitant l’utilisateur à se rapprocher d’Apologic pour commander des jetons supplémentaires.</w:t>
      </w:r>
    </w:p>
    <w:p w:rsidR="00FE206D" w:rsidRPr="00F874A6" w:rsidRDefault="00FE206D" w:rsidP="00FE206D">
      <w:pPr>
        <w:pStyle w:val="Paragraphedeliste"/>
      </w:pPr>
    </w:p>
    <w:p w:rsidR="00211C25" w:rsidRDefault="00211C25" w:rsidP="00C53B4C">
      <w:pPr>
        <w:pStyle w:val="TitreB"/>
      </w:pPr>
      <w:bookmarkStart w:id="29" w:name="_Ref478054969"/>
      <w:bookmarkStart w:id="30" w:name="_Toc479320797"/>
      <w:r>
        <w:t xml:space="preserve">SUIVI DES JETONS </w:t>
      </w:r>
      <w:bookmarkEnd w:id="29"/>
      <w:r w:rsidR="00C53B4C">
        <w:t>ACHETES PAR LE CLIENT</w:t>
      </w:r>
      <w:bookmarkEnd w:id="30"/>
    </w:p>
    <w:p w:rsidR="00FE206D" w:rsidRDefault="00C53B4C" w:rsidP="00FE206D">
      <w:r>
        <w:t xml:space="preserve">Afin de permettre le suivi de </w:t>
      </w:r>
      <w:r w:rsidR="00FE206D">
        <w:t xml:space="preserve">la croissance de l’offre, la table des jetons possédés par chaque client </w:t>
      </w:r>
      <w:r w:rsidR="0041317F">
        <w:t>va permettre</w:t>
      </w:r>
      <w:r w:rsidR="00FE206D">
        <w:t xml:space="preserve"> de reconstituer l’historique des différentes commandes passées au fil du temps :</w:t>
      </w:r>
    </w:p>
    <w:p w:rsidR="00FE206D" w:rsidRDefault="00FE206D" w:rsidP="00FE206D"/>
    <w:p w:rsidR="00FE206D" w:rsidRDefault="0071527A" w:rsidP="00FE206D">
      <w:pPr>
        <w:jc w:val="center"/>
      </w:pPr>
      <w:r>
        <w:rPr>
          <w:noProof/>
        </w:rPr>
        <w:drawing>
          <wp:inline distT="0" distB="0" distL="0" distR="0" wp14:anchorId="505DDB3A" wp14:editId="3BB027D9">
            <wp:extent cx="2038350" cy="18097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bi_client_jet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9" w:rsidRDefault="00BF38E9" w:rsidP="00FE206D">
      <w:pPr>
        <w:jc w:val="center"/>
      </w:pPr>
    </w:p>
    <w:p w:rsidR="00BF38E9" w:rsidRDefault="00BF38E9" w:rsidP="00BF38E9">
      <w:r>
        <w:t xml:space="preserve">Chaque nouvelle commande </w:t>
      </w:r>
      <w:r w:rsidR="0041317F">
        <w:t>donne</w:t>
      </w:r>
      <w:r>
        <w:t xml:space="preserve"> lieu à une nouvelle ligne dans la table « apobi_client_jeton ». Le fonctionnement </w:t>
      </w:r>
      <w:r w:rsidR="0041317F">
        <w:t>qui permet</w:t>
      </w:r>
      <w:r>
        <w:t xml:space="preserve"> de déterminer le nombre de jetons du client à une date donnée </w:t>
      </w:r>
      <w:r w:rsidR="0041317F">
        <w:t>est</w:t>
      </w:r>
      <w:r>
        <w:t xml:space="preserve"> basé sur le principe suivant :</w:t>
      </w:r>
    </w:p>
    <w:p w:rsidR="00BF38E9" w:rsidRDefault="00BF38E9" w:rsidP="00BF38E9"/>
    <w:p w:rsidR="00BF38E9" w:rsidRDefault="00BF38E9" w:rsidP="00421C79">
      <w:pPr>
        <w:jc w:val="center"/>
      </w:pPr>
      <w:r w:rsidRPr="00421C79">
        <w:rPr>
          <w:noProof/>
        </w:rPr>
        <w:lastRenderedPageBreak/>
        <w:drawing>
          <wp:inline distT="0" distB="0" distL="0" distR="0" wp14:anchorId="6FF57942" wp14:editId="3739D97B">
            <wp:extent cx="5886450" cy="39528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que_jeton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6D" w:rsidRDefault="00FE206D" w:rsidP="00FE206D">
      <w:pPr>
        <w:jc w:val="center"/>
      </w:pPr>
    </w:p>
    <w:p w:rsidR="00FE206D" w:rsidRDefault="00FE206D" w:rsidP="00FE206D">
      <w:pPr>
        <w:jc w:val="center"/>
      </w:pPr>
    </w:p>
    <w:p w:rsidR="00211C25" w:rsidRDefault="00211C25" w:rsidP="00C53B4C">
      <w:pPr>
        <w:pStyle w:val="TitreB"/>
      </w:pPr>
      <w:bookmarkStart w:id="31" w:name="_Ref478054973"/>
      <w:bookmarkStart w:id="32" w:name="_Ref479320083"/>
      <w:bookmarkStart w:id="33" w:name="_Toc479320798"/>
      <w:r>
        <w:t>SUIVI DES JETONS CONSOMMES</w:t>
      </w:r>
      <w:bookmarkEnd w:id="31"/>
      <w:r w:rsidR="00C53B4C">
        <w:t xml:space="preserve"> PAR LE CLIENT</w:t>
      </w:r>
      <w:bookmarkEnd w:id="32"/>
      <w:bookmarkEnd w:id="33"/>
    </w:p>
    <w:p w:rsidR="00211C25" w:rsidRDefault="00211C25" w:rsidP="00211C25">
      <w:r w:rsidRPr="00211C25">
        <w:t xml:space="preserve">D’une </w:t>
      </w:r>
      <w:r>
        <w:t xml:space="preserve">manière similaire au suivi des jetons </w:t>
      </w:r>
      <w:r w:rsidR="00C53B4C">
        <w:t xml:space="preserve">acheté </w:t>
      </w:r>
      <w:r>
        <w:t xml:space="preserve">par le client à un instant T, le portail </w:t>
      </w:r>
      <w:r w:rsidR="0041317F">
        <w:t xml:space="preserve">est </w:t>
      </w:r>
      <w:r>
        <w:t xml:space="preserve">en mesure de déterminer le nombre de jetons consommés par à un client à une date donnée, et éviter que le client puisse désactiver/réactiver les rapports au fil de ses besoins </w:t>
      </w:r>
      <w:r w:rsidR="0041317F">
        <w:t>(</w:t>
      </w:r>
      <w:r>
        <w:t>et ainsi contourner la limitation du nombre de jetons acquis</w:t>
      </w:r>
      <w:r w:rsidR="0041317F">
        <w:t>)</w:t>
      </w:r>
      <w:r>
        <w:t>.</w:t>
      </w:r>
    </w:p>
    <w:p w:rsidR="00211C25" w:rsidRDefault="00211C25" w:rsidP="00211C25"/>
    <w:p w:rsidR="00211C25" w:rsidRPr="00211C25" w:rsidRDefault="000B616B" w:rsidP="00A75568">
      <w:pPr>
        <w:jc w:val="center"/>
      </w:pPr>
      <w:r>
        <w:rPr>
          <w:noProof/>
        </w:rPr>
        <w:drawing>
          <wp:inline distT="0" distB="0" distL="0" distR="0" wp14:anchorId="4AD82F1B" wp14:editId="6293FC8B">
            <wp:extent cx="2133600" cy="239077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bi_client_abonneme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6D" w:rsidRDefault="00FE206D" w:rsidP="00F874A6">
      <w:pPr>
        <w:pStyle w:val="TitreA"/>
        <w:numPr>
          <w:ilvl w:val="0"/>
          <w:numId w:val="0"/>
        </w:numPr>
        <w:ind w:left="360" w:hanging="360"/>
      </w:pPr>
    </w:p>
    <w:p w:rsidR="00A75568" w:rsidRDefault="00A75568" w:rsidP="00421C79">
      <w:pPr>
        <w:jc w:val="center"/>
      </w:pPr>
      <w:r w:rsidRPr="00421C79">
        <w:rPr>
          <w:noProof/>
        </w:rPr>
        <w:lastRenderedPageBreak/>
        <w:drawing>
          <wp:inline distT="0" distB="0" distL="0" distR="0" wp14:anchorId="624C4340" wp14:editId="22BCD787">
            <wp:extent cx="5886450" cy="39528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que_cons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68" w:rsidRDefault="0071527A" w:rsidP="0071527A">
      <w:r>
        <w:t xml:space="preserve">La requête permettant de retrouver le nombre de jetons consommés à une date donnée </w:t>
      </w:r>
      <w:r w:rsidR="0041317F">
        <w:t>est</w:t>
      </w:r>
      <w:r>
        <w:t xml:space="preserve"> du type :</w:t>
      </w:r>
    </w:p>
    <w:p w:rsidR="0071527A" w:rsidRDefault="0071527A" w:rsidP="0071527A"/>
    <w:p w:rsidR="0071527A" w:rsidRPr="0071527A" w:rsidRDefault="0071527A" w:rsidP="0041317F">
      <w:pPr>
        <w:ind w:left="1418"/>
        <w:rPr>
          <w:rFonts w:ascii="Arial Narrow" w:hAnsi="Arial Narrow"/>
          <w:b/>
          <w:i/>
        </w:rPr>
      </w:pPr>
      <w:r w:rsidRPr="0071527A">
        <w:rPr>
          <w:rFonts w:ascii="Arial Narrow" w:hAnsi="Arial Narrow"/>
          <w:b/>
          <w:i/>
        </w:rPr>
        <w:t>SELECT SUM(cc_nb_jeton)</w:t>
      </w:r>
    </w:p>
    <w:p w:rsidR="0071527A" w:rsidRPr="0071527A" w:rsidRDefault="0071527A" w:rsidP="0041317F">
      <w:pPr>
        <w:ind w:left="1418"/>
        <w:rPr>
          <w:rFonts w:ascii="Arial Narrow" w:hAnsi="Arial Narrow"/>
          <w:b/>
          <w:i/>
        </w:rPr>
      </w:pPr>
      <w:r w:rsidRPr="0071527A">
        <w:rPr>
          <w:rFonts w:ascii="Arial Narrow" w:hAnsi="Arial Narrow"/>
          <w:b/>
          <w:i/>
        </w:rPr>
        <w:t>FROM apobi_client_conso</w:t>
      </w:r>
    </w:p>
    <w:p w:rsidR="0071527A" w:rsidRPr="0071527A" w:rsidRDefault="0071527A" w:rsidP="0041317F">
      <w:pPr>
        <w:ind w:left="1418"/>
        <w:rPr>
          <w:rFonts w:ascii="Arial Narrow" w:hAnsi="Arial Narrow"/>
          <w:b/>
          <w:i/>
        </w:rPr>
      </w:pPr>
      <w:r w:rsidRPr="0071527A">
        <w:rPr>
          <w:rFonts w:ascii="Arial Narrow" w:hAnsi="Arial Narrow"/>
          <w:b/>
          <w:i/>
        </w:rPr>
        <w:t>WHERE fk_client = ?</w:t>
      </w:r>
    </w:p>
    <w:p w:rsidR="00193276" w:rsidRDefault="0071527A" w:rsidP="0041317F">
      <w:pPr>
        <w:ind w:left="1418"/>
        <w:rPr>
          <w:rFonts w:ascii="Arial Narrow" w:hAnsi="Arial Narrow"/>
          <w:b/>
          <w:i/>
        </w:rPr>
      </w:pPr>
      <w:r w:rsidRPr="0071527A">
        <w:rPr>
          <w:rFonts w:ascii="Arial Narrow" w:hAnsi="Arial Narrow"/>
          <w:b/>
          <w:i/>
        </w:rPr>
        <w:t xml:space="preserve">AND (cc_date_activation, coalesce(cc_date_desactivation, current_date)) </w:t>
      </w:r>
    </w:p>
    <w:p w:rsidR="0071527A" w:rsidRPr="0071527A" w:rsidRDefault="0071527A" w:rsidP="0041317F">
      <w:pPr>
        <w:ind w:left="1418"/>
        <w:rPr>
          <w:rFonts w:ascii="Arial Narrow" w:hAnsi="Arial Narrow"/>
          <w:b/>
          <w:i/>
        </w:rPr>
      </w:pPr>
      <w:r w:rsidRPr="0071527A">
        <w:rPr>
          <w:rFonts w:ascii="Arial Narrow" w:hAnsi="Arial Narrow"/>
          <w:b/>
          <w:i/>
        </w:rPr>
        <w:t>OVERLAPS</w:t>
      </w:r>
      <w:r w:rsidR="00193276">
        <w:rPr>
          <w:rFonts w:ascii="Arial Narrow" w:hAnsi="Arial Narrow"/>
          <w:b/>
          <w:i/>
        </w:rPr>
        <w:t xml:space="preserve"> </w:t>
      </w:r>
      <w:r w:rsidRPr="0071527A">
        <w:rPr>
          <w:rFonts w:ascii="Arial Narrow" w:hAnsi="Arial Narrow"/>
          <w:b/>
          <w:i/>
        </w:rPr>
        <w:t>(« date_debut_du_mois_en_cours », « date_fin_du_mois_en_cours »)</w:t>
      </w:r>
    </w:p>
    <w:p w:rsidR="00A75568" w:rsidRPr="00F874A6" w:rsidRDefault="00A75568" w:rsidP="00F874A6">
      <w:pPr>
        <w:pStyle w:val="TitreA"/>
        <w:numPr>
          <w:ilvl w:val="0"/>
          <w:numId w:val="0"/>
        </w:numPr>
        <w:ind w:left="360" w:hanging="360"/>
      </w:pPr>
    </w:p>
    <w:p w:rsidR="005B6207" w:rsidRDefault="005B6207" w:rsidP="004C6143">
      <w:pPr>
        <w:pStyle w:val="TitreA"/>
      </w:pPr>
      <w:bookmarkStart w:id="34" w:name="_Toc479320799"/>
      <w:r>
        <w:t>SERVEUR DATAS</w:t>
      </w:r>
      <w:bookmarkEnd w:id="34"/>
    </w:p>
    <w:p w:rsidR="005B6207" w:rsidRDefault="005B6207" w:rsidP="005B6207">
      <w:r w:rsidRPr="005B6207">
        <w:t xml:space="preserve">Les </w:t>
      </w:r>
      <w:r>
        <w:t xml:space="preserve">bases de données infocentre se trouvent sur des serveurs distincts, au format PostgreSQL. Ces bases sont alimentées la nuit par des traitements TALEND. Le projet Apologic BI Light ne </w:t>
      </w:r>
      <w:r w:rsidR="00AE481C">
        <w:t>doit</w:t>
      </w:r>
      <w:r>
        <w:t xml:space="preserve"> pas intervenir ou venir modifier les données présentes dans ces infocentres.</w:t>
      </w:r>
    </w:p>
    <w:p w:rsidR="00CC3EE2" w:rsidRDefault="00CC3EE2" w:rsidP="005B6207"/>
    <w:p w:rsidR="00CC3EE2" w:rsidRDefault="00CC3EE2" w:rsidP="004C6143">
      <w:pPr>
        <w:pStyle w:val="TitreA"/>
      </w:pPr>
      <w:bookmarkStart w:id="35" w:name="_Ref478050800"/>
      <w:bookmarkStart w:id="36" w:name="_Toc479320800"/>
      <w:r>
        <w:t>SERVEUR DE GENERATION</w:t>
      </w:r>
      <w:bookmarkEnd w:id="35"/>
      <w:bookmarkEnd w:id="36"/>
    </w:p>
    <w:p w:rsidR="004C6143" w:rsidRDefault="004C6143" w:rsidP="004C6143">
      <w:r w:rsidRPr="004C6143">
        <w:t xml:space="preserve">Le </w:t>
      </w:r>
      <w:r w:rsidR="00AE481C">
        <w:t xml:space="preserve">serveur de génération Windev permet </w:t>
      </w:r>
      <w:r>
        <w:t xml:space="preserve">la </w:t>
      </w:r>
      <w:r w:rsidR="00B930A5">
        <w:t>génération</w:t>
      </w:r>
      <w:r>
        <w:t xml:space="preserve"> de </w:t>
      </w:r>
      <w:r w:rsidR="00B930A5">
        <w:t xml:space="preserve">fichiers de reporting (Rapports PDF, Fichiers Excel, Fichiers CSV, etc..). Ce serveur </w:t>
      </w:r>
      <w:r w:rsidR="00AE481C">
        <w:t>doit</w:t>
      </w:r>
      <w:r w:rsidR="00B930A5">
        <w:t xml:space="preserve"> pouvoir être découplé du serveur d’hébergement du portail BI Light, afin de rendre la solution scalable.</w:t>
      </w:r>
    </w:p>
    <w:p w:rsidR="00B930A5" w:rsidRDefault="00B930A5" w:rsidP="004C6143"/>
    <w:p w:rsidR="00B930A5" w:rsidRDefault="00754E47" w:rsidP="00754E47">
      <w:pPr>
        <w:pStyle w:val="TitreB"/>
      </w:pPr>
      <w:bookmarkStart w:id="37" w:name="_Toc479320801"/>
      <w:r>
        <w:t>COMMUNICATION AVEC LE PORTAIL</w:t>
      </w:r>
      <w:bookmarkEnd w:id="37"/>
    </w:p>
    <w:p w:rsidR="00754E47" w:rsidRDefault="00754E47" w:rsidP="00754E47">
      <w:r w:rsidRPr="00754E47">
        <w:t xml:space="preserve">Le </w:t>
      </w:r>
      <w:r>
        <w:t>serveur de génération dialogue avec le portail via l’intermédiaire de la base de données. L’exe de génération tournera en tant que service Windows sur le serveur</w:t>
      </w:r>
      <w:r w:rsidR="00AE481C">
        <w:t xml:space="preserve"> de génération. Les rapports générés sont retournés au portail via la table web_commande_output</w:t>
      </w:r>
      <w:r>
        <w:t>.</w:t>
      </w:r>
    </w:p>
    <w:p w:rsidR="00754E47" w:rsidRDefault="00754E47" w:rsidP="00754E47"/>
    <w:p w:rsidR="00754E47" w:rsidRDefault="00754E47" w:rsidP="00754E47">
      <w:r>
        <w:t>Les tables actuellement en place pour cette communication sont les suivantes :</w:t>
      </w:r>
    </w:p>
    <w:p w:rsidR="00754E47" w:rsidRDefault="00754E47" w:rsidP="00754E47"/>
    <w:p w:rsidR="009C0181" w:rsidRDefault="00283FA6" w:rsidP="00283FA6">
      <w:pPr>
        <w:jc w:val="center"/>
      </w:pPr>
      <w:r>
        <w:rPr>
          <w:noProof/>
        </w:rPr>
        <w:lastRenderedPageBreak/>
        <w:drawing>
          <wp:inline distT="0" distB="0" distL="0" distR="0" wp14:anchorId="41A51163" wp14:editId="7498D768">
            <wp:extent cx="5937250" cy="3290827"/>
            <wp:effectExtent l="0" t="0" r="635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commande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46" cy="32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81" w:rsidRDefault="009C0181" w:rsidP="00754E47"/>
    <w:p w:rsidR="009C0181" w:rsidRDefault="009C0181" w:rsidP="00754E47">
      <w:r w:rsidRPr="009C0181">
        <w:rPr>
          <w:b/>
        </w:rPr>
        <w:t>« web_commande » </w:t>
      </w:r>
      <w:r w:rsidRPr="009C0181">
        <w:t>:</w:t>
      </w:r>
      <w:r>
        <w:t xml:space="preserve"> Contient l’identifiant unique (GUID) de la commande déclenchée par le portail, et à destination du serveur de génération, la date et l’heure de la commande, l’utilisateur l’ayant déclenchée, ainsi que son état de traitement par le moteur de génération.</w:t>
      </w:r>
    </w:p>
    <w:p w:rsidR="00754E47" w:rsidRDefault="00754E47" w:rsidP="00754E47"/>
    <w:p w:rsidR="00754E47" w:rsidRDefault="005B2067" w:rsidP="00754E47">
      <w:r w:rsidRPr="005B2067">
        <w:rPr>
          <w:noProof/>
        </w:rPr>
        <w:drawing>
          <wp:inline distT="0" distB="0" distL="0" distR="0" wp14:anchorId="268CA5D2" wp14:editId="7CC238A2">
            <wp:extent cx="5384800" cy="6932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9250" cy="6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81" w:rsidRDefault="009C0181" w:rsidP="00754E47"/>
    <w:p w:rsidR="009C0181" w:rsidRDefault="009C0181" w:rsidP="00754E47">
      <w:r w:rsidRPr="005B2067">
        <w:rPr>
          <w:b/>
        </w:rPr>
        <w:t>« web_commande_input »</w:t>
      </w:r>
      <w:r>
        <w:t> : Contient les paramètres d’entrée liés à une commande. Selon les commandes, le nombre et le type des paramètres d’entrées est susceptible de varier.</w:t>
      </w:r>
    </w:p>
    <w:p w:rsidR="009C0181" w:rsidRDefault="009C0181" w:rsidP="00754E47"/>
    <w:p w:rsidR="009C0181" w:rsidRDefault="005B2067" w:rsidP="00754E47">
      <w:r w:rsidRPr="005B2067">
        <w:rPr>
          <w:noProof/>
        </w:rPr>
        <w:drawing>
          <wp:inline distT="0" distB="0" distL="0" distR="0" wp14:anchorId="4203ACC4" wp14:editId="2207B63E">
            <wp:extent cx="5972810" cy="330073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67" w:rsidRDefault="005B2067" w:rsidP="00754E47">
      <w:r w:rsidRPr="007B4461">
        <w:rPr>
          <w:b/>
        </w:rPr>
        <w:t>« web_commande_output »</w:t>
      </w:r>
      <w:r>
        <w:t> : Contient les paramètres de sortie de la commande. Cette table est alimentée par le moteur de génération Windev.</w:t>
      </w:r>
    </w:p>
    <w:p w:rsidR="005B2067" w:rsidRDefault="005B2067" w:rsidP="00754E47"/>
    <w:p w:rsidR="007B4461" w:rsidRDefault="007B4461" w:rsidP="00754E47">
      <w:r w:rsidRPr="007B4461">
        <w:rPr>
          <w:noProof/>
        </w:rPr>
        <w:drawing>
          <wp:inline distT="0" distB="0" distL="0" distR="0" wp14:anchorId="1CE7369A" wp14:editId="6D266FC2">
            <wp:extent cx="5972810" cy="2296160"/>
            <wp:effectExtent l="0" t="0" r="889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67" w:rsidRPr="00754E47" w:rsidRDefault="005B2067" w:rsidP="00754E47"/>
    <w:p w:rsidR="005B6207" w:rsidRDefault="009E3EBF" w:rsidP="009E3EBF">
      <w:pPr>
        <w:pStyle w:val="TitreA"/>
      </w:pPr>
      <w:bookmarkStart w:id="38" w:name="_Toc479320802"/>
      <w:r>
        <w:t>SPECIFICITES DE DEVELOPPEMENT DU PROJET</w:t>
      </w:r>
      <w:bookmarkEnd w:id="38"/>
    </w:p>
    <w:p w:rsidR="009E3EBF" w:rsidRDefault="009E3EBF" w:rsidP="009E3EBF">
      <w:pPr>
        <w:pStyle w:val="TitreB"/>
      </w:pPr>
      <w:bookmarkStart w:id="39" w:name="_Toc479320803"/>
      <w:r>
        <w:t>SURCHAGE DU MODELE</w:t>
      </w:r>
      <w:bookmarkEnd w:id="39"/>
    </w:p>
    <w:p w:rsidR="009E3EBF" w:rsidRDefault="009E3EBF" w:rsidP="009E3EBF">
      <w:r>
        <w:t>La classe « /application/core/MY_Model » surchage le modèle à utiliser par défaut dans CodeIgniter, et ajoute de nouvelles fonction, en particulier :</w:t>
      </w:r>
    </w:p>
    <w:p w:rsidR="009E3EBF" w:rsidRDefault="009E3EBF" w:rsidP="009E3EBF"/>
    <w:p w:rsidR="009E3EBF" w:rsidRDefault="009E3EBF" w:rsidP="009E3EBF">
      <w:pPr>
        <w:pStyle w:val="Paragraphedeliste"/>
        <w:numPr>
          <w:ilvl w:val="0"/>
          <w:numId w:val="17"/>
        </w:numPr>
      </w:pPr>
      <w:r>
        <w:t>Commit($data) : Permet de sauvegarder les données en base, en gérant automatiquement l’ajout ou la modification de l’enregistrement, selon la présence ou non d’un $this-&gt;id valide.</w:t>
      </w:r>
    </w:p>
    <w:p w:rsidR="009E3EBF" w:rsidRDefault="009E3EBF" w:rsidP="009E3EBF">
      <w:pPr>
        <w:pStyle w:val="Paragraphedeliste"/>
      </w:pPr>
    </w:p>
    <w:p w:rsidR="009E3EBF" w:rsidRDefault="009E3EBF" w:rsidP="009E3EBF">
      <w:pPr>
        <w:pStyle w:val="Paragraphedeliste"/>
        <w:numPr>
          <w:ilvl w:val="0"/>
          <w:numId w:val="17"/>
        </w:numPr>
      </w:pPr>
      <w:r>
        <w:t>Delete($id) : Permet de supprimer un enregistrement en se basant sur son id.</w:t>
      </w:r>
    </w:p>
    <w:p w:rsidR="009E3EBF" w:rsidRDefault="009E3EBF" w:rsidP="009E3EBF">
      <w:pPr>
        <w:pStyle w:val="Paragraphedeliste"/>
      </w:pPr>
    </w:p>
    <w:p w:rsidR="009E3EBF" w:rsidRDefault="009E3EBF" w:rsidP="009E3EBF">
      <w:pPr>
        <w:pStyle w:val="Paragraphedeliste"/>
        <w:numPr>
          <w:ilvl w:val="0"/>
          <w:numId w:val="17"/>
        </w:numPr>
      </w:pPr>
      <w:r>
        <w:t>Get($id) : Permet de récupérer un enregistrement en se basant sur son id</w:t>
      </w:r>
    </w:p>
    <w:p w:rsidR="009E3EBF" w:rsidRDefault="009E3EBF" w:rsidP="009E3EBF">
      <w:pPr>
        <w:pStyle w:val="Paragraphedeliste"/>
      </w:pPr>
    </w:p>
    <w:p w:rsidR="009E3EBF" w:rsidRDefault="009E3EBF" w:rsidP="009E3EBF">
      <w:r>
        <w:t>Lors de la création d’un nouveau modèle, on utilise donc la syntaxe suivante :</w:t>
      </w:r>
    </w:p>
    <w:p w:rsidR="009E3EBF" w:rsidRDefault="009E3EBF" w:rsidP="009E3EBF"/>
    <w:p w:rsidR="009E3EBF" w:rsidRDefault="009E3EBF" w:rsidP="009E3EBF">
      <w:pPr>
        <w:jc w:val="center"/>
      </w:pPr>
      <w:r w:rsidRPr="009E3EBF">
        <w:rPr>
          <w:noProof/>
        </w:rPr>
        <w:drawing>
          <wp:inline distT="0" distB="0" distL="0" distR="0" wp14:anchorId="769A600E" wp14:editId="1B63FF96">
            <wp:extent cx="3086100" cy="646266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5" cy="6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BF" w:rsidRDefault="009E3EBF" w:rsidP="009E3EBF">
      <w:pPr>
        <w:jc w:val="center"/>
      </w:pPr>
    </w:p>
    <w:p w:rsidR="009E3EBF" w:rsidRDefault="009E3EBF" w:rsidP="009E3EBF">
      <w:r>
        <w:t>Les deux attributs $id et $table doivent impérativement être initialisés, afin de permettre le bon fonctionnement de la classe parent « MY_Model ».</w:t>
      </w:r>
    </w:p>
    <w:p w:rsidR="009E3EBF" w:rsidRDefault="009E3EBF" w:rsidP="009E3EBF"/>
    <w:p w:rsidR="009E3EBF" w:rsidRDefault="009E3EBF" w:rsidP="009E3EBF">
      <w:pPr>
        <w:pStyle w:val="TitreB"/>
      </w:pPr>
      <w:bookmarkStart w:id="40" w:name="_Toc479320804"/>
      <w:r>
        <w:t>SURCHARGE DU CONTROLLEUR</w:t>
      </w:r>
      <w:bookmarkEnd w:id="40"/>
    </w:p>
    <w:p w:rsidR="009E3EBF" w:rsidRDefault="009E3EBF" w:rsidP="009E3EBF">
      <w:r>
        <w:t>Comme pour le modèle, le controlleur est surchargé par « /application/core/MY_Controller »</w:t>
      </w:r>
      <w:r w:rsidR="00DA5545">
        <w:t xml:space="preserve">. Actuellement cette classe ne propose rien de plus que le controlleur classique, </w:t>
      </w:r>
      <w:r w:rsidR="00B94E52">
        <w:t>mais doit être utilisée en prévision de la gestion des droits (utilisateur non connecté, utilisateur simple, administrateur).</w:t>
      </w:r>
    </w:p>
    <w:p w:rsidR="00B94E52" w:rsidRDefault="00B94E52" w:rsidP="009E3EBF"/>
    <w:p w:rsidR="00B94E52" w:rsidRDefault="00B94E52" w:rsidP="009E3EBF">
      <w:r>
        <w:t xml:space="preserve">Lors de la création d’un nouveau controlleur, on utilise donc la syntaxe suivante : </w:t>
      </w:r>
    </w:p>
    <w:p w:rsidR="00B94E52" w:rsidRDefault="00B94E52" w:rsidP="009E3EBF"/>
    <w:p w:rsidR="00B94E52" w:rsidRPr="009E3EBF" w:rsidRDefault="00B94E52" w:rsidP="00B94E52">
      <w:pPr>
        <w:jc w:val="center"/>
      </w:pPr>
      <w:r w:rsidRPr="00B94E52">
        <w:rPr>
          <w:noProof/>
        </w:rPr>
        <w:drawing>
          <wp:inline distT="0" distB="0" distL="0" distR="0" wp14:anchorId="6650D2C4" wp14:editId="45B288A9">
            <wp:extent cx="3460750" cy="251000"/>
            <wp:effectExtent l="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7476" cy="25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BF" w:rsidRDefault="009E3EBF" w:rsidP="009E3EBF"/>
    <w:p w:rsidR="004F41FC" w:rsidRDefault="004F41FC" w:rsidP="004F41FC">
      <w:pPr>
        <w:pStyle w:val="TitreB"/>
      </w:pPr>
      <w:bookmarkStart w:id="41" w:name="_Ref478723706"/>
      <w:bookmarkStart w:id="42" w:name="_Toc479320805"/>
      <w:r>
        <w:t>LIBRAIRIES</w:t>
      </w:r>
      <w:bookmarkEnd w:id="41"/>
      <w:bookmarkEnd w:id="42"/>
    </w:p>
    <w:p w:rsidR="004F41FC" w:rsidRDefault="004F41FC" w:rsidP="004F41FC">
      <w:r>
        <w:t>Quelques librairies personnalisées ont été mises en place sur le projet, dans « /application/librairies/ » :</w:t>
      </w:r>
    </w:p>
    <w:p w:rsidR="004F41FC" w:rsidRDefault="004F41FC" w:rsidP="004F41FC"/>
    <w:p w:rsidR="004F41FC" w:rsidRDefault="004F41FC" w:rsidP="004F41FC">
      <w:pPr>
        <w:pStyle w:val="Paragraphedeliste"/>
        <w:numPr>
          <w:ilvl w:val="0"/>
          <w:numId w:val="17"/>
        </w:numPr>
      </w:pPr>
      <w:r>
        <w:t>Apobie.php : Contient des fonctions permettant de lancer le moteur de génération windev apobie.exe.</w:t>
      </w:r>
    </w:p>
    <w:p w:rsidR="004F41FC" w:rsidRDefault="004F41FC" w:rsidP="004F41FC">
      <w:pPr>
        <w:pStyle w:val="Paragraphedeliste"/>
      </w:pPr>
    </w:p>
    <w:p w:rsidR="004F41FC" w:rsidRDefault="004F41FC" w:rsidP="004F41FC">
      <w:pPr>
        <w:pStyle w:val="Paragraphedeliste"/>
        <w:numPr>
          <w:ilvl w:val="0"/>
          <w:numId w:val="17"/>
        </w:numPr>
      </w:pPr>
      <w:r>
        <w:lastRenderedPageBreak/>
        <w:t>Logging.php : Contient des fonctions permettant d’insérer facilement des logs dans les tables « web_log_erreur » et « web_log_info ».</w:t>
      </w:r>
    </w:p>
    <w:p w:rsidR="004F41FC" w:rsidRDefault="004F41FC" w:rsidP="004F41FC">
      <w:pPr>
        <w:pStyle w:val="Paragraphedeliste"/>
      </w:pPr>
    </w:p>
    <w:p w:rsidR="004F41FC" w:rsidRDefault="001643E0" w:rsidP="004F41FC">
      <w:pPr>
        <w:pStyle w:val="Paragraphedeliste"/>
        <w:numPr>
          <w:ilvl w:val="0"/>
          <w:numId w:val="17"/>
        </w:numPr>
      </w:pPr>
      <w:r>
        <w:t>Layout.php : Permet la gestion d’un système de template, permettant définir l’architecture globale du site via un modèle présent dans « /application/templates/up/template.php ». Chaque ouverture de vue doit se faire via « $this-&gt;layout-&gt;view(…) » et non plus « $this-&gt;load-&gt;view(…) ».</w:t>
      </w:r>
    </w:p>
    <w:p w:rsidR="001643E0" w:rsidRDefault="001643E0" w:rsidP="001643E0">
      <w:pPr>
        <w:pStyle w:val="Paragraphedeliste"/>
      </w:pPr>
    </w:p>
    <w:p w:rsidR="001643E0" w:rsidRDefault="001643E0" w:rsidP="001643E0">
      <w:pPr>
        <w:jc w:val="center"/>
      </w:pPr>
      <w:r w:rsidRPr="001643E0">
        <w:rPr>
          <w:noProof/>
        </w:rPr>
        <w:drawing>
          <wp:inline distT="0" distB="0" distL="0" distR="0" wp14:anchorId="092B8D5F" wp14:editId="1A467D8D">
            <wp:extent cx="3840897" cy="565150"/>
            <wp:effectExtent l="0" t="0" r="762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2030" cy="56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D0" w:rsidRDefault="00E16DD0" w:rsidP="001643E0">
      <w:pPr>
        <w:jc w:val="center"/>
      </w:pPr>
    </w:p>
    <w:p w:rsidR="00E16DD0" w:rsidRDefault="00E16DD0" w:rsidP="00E16DD0">
      <w:pPr>
        <w:pStyle w:val="TitreB"/>
      </w:pPr>
      <w:bookmarkStart w:id="43" w:name="_Toc479320806"/>
      <w:r>
        <w:t>HELPERS</w:t>
      </w:r>
      <w:bookmarkEnd w:id="43"/>
    </w:p>
    <w:p w:rsidR="00E16DD0" w:rsidRDefault="00E16DD0" w:rsidP="00E16DD0">
      <w:r>
        <w:t>Deux helpers personnalisés sont présents dans le projet :</w:t>
      </w:r>
    </w:p>
    <w:p w:rsidR="00E16DD0" w:rsidRDefault="00E16DD0" w:rsidP="00E16DD0"/>
    <w:p w:rsidR="00E16DD0" w:rsidRDefault="00E16DD0" w:rsidP="00E16DD0">
      <w:pPr>
        <w:pStyle w:val="Paragraphedeliste"/>
        <w:numPr>
          <w:ilvl w:val="0"/>
          <w:numId w:val="17"/>
        </w:numPr>
      </w:pPr>
      <w:r>
        <w:t>General_helper.php : Contient diverses petites fonctions utiles (conversion de dates, génération de GUID, etc…).</w:t>
      </w:r>
    </w:p>
    <w:p w:rsidR="00E16DD0" w:rsidRDefault="00E16DD0" w:rsidP="00E16DD0">
      <w:pPr>
        <w:pStyle w:val="Paragraphedeliste"/>
      </w:pPr>
    </w:p>
    <w:p w:rsidR="00E16DD0" w:rsidRDefault="00E16DD0" w:rsidP="00E16DD0">
      <w:pPr>
        <w:pStyle w:val="Paragraphedeliste"/>
        <w:numPr>
          <w:ilvl w:val="0"/>
          <w:numId w:val="17"/>
        </w:numPr>
      </w:pPr>
      <w:r>
        <w:t>Bootstrap_helper.php : Contient des fonctions permettant de faciliter et uniformiser l’utilisation du framework Bootstrap.</w:t>
      </w:r>
      <w:r w:rsidR="0031716C">
        <w:t xml:space="preserve"> Pour créer une table, nous utiliserons par exemple les fonctions suivantes du helper :</w:t>
      </w:r>
    </w:p>
    <w:p w:rsidR="0031716C" w:rsidRDefault="0031716C" w:rsidP="0031716C">
      <w:pPr>
        <w:pStyle w:val="Paragraphedeliste"/>
      </w:pPr>
    </w:p>
    <w:p w:rsidR="0031716C" w:rsidRDefault="0031716C" w:rsidP="0031716C">
      <w:r w:rsidRPr="0031716C">
        <w:rPr>
          <w:noProof/>
        </w:rPr>
        <w:drawing>
          <wp:inline distT="0" distB="0" distL="0" distR="0" wp14:anchorId="189C7FF0" wp14:editId="4A4376AC">
            <wp:extent cx="6786205" cy="2717800"/>
            <wp:effectExtent l="0" t="0" r="0" b="63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83320" cy="27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6C" w:rsidRDefault="0031716C" w:rsidP="0031716C">
      <w:pPr>
        <w:pStyle w:val="Paragraphedeliste"/>
      </w:pPr>
    </w:p>
    <w:p w:rsidR="00DA057E" w:rsidRDefault="00DA057E" w:rsidP="0031716C"/>
    <w:p w:rsidR="00DA057E" w:rsidRDefault="00DA057E" w:rsidP="00DA057E">
      <w:pPr>
        <w:pStyle w:val="TitreB"/>
      </w:pPr>
      <w:bookmarkStart w:id="44" w:name="_Toc479320807"/>
      <w:r>
        <w:t>CONFIG.PHP</w:t>
      </w:r>
      <w:bookmarkEnd w:id="44"/>
    </w:p>
    <w:p w:rsidR="00DA057E" w:rsidRDefault="00DA057E" w:rsidP="00DA057E">
      <w:r>
        <w:t>Le fichier de configuration CodeIgniter présent « /application/config/config.php » possède certains paramètres spécifiques à ce projet :</w:t>
      </w:r>
    </w:p>
    <w:p w:rsidR="00DA057E" w:rsidRDefault="00DA057E" w:rsidP="00DA057E"/>
    <w:p w:rsidR="00E16DD0" w:rsidRDefault="00DA057E" w:rsidP="00DA057E">
      <w:r w:rsidRPr="00DA057E">
        <w:rPr>
          <w:noProof/>
        </w:rPr>
        <w:drawing>
          <wp:inline distT="0" distB="0" distL="0" distR="0" wp14:anchorId="789214D9" wp14:editId="09A6FAD5">
            <wp:extent cx="5972810" cy="363855"/>
            <wp:effectExtent l="0" t="0" r="889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17" w:rsidRDefault="008B4A17" w:rsidP="00DA057E"/>
    <w:p w:rsidR="008B4A17" w:rsidRDefault="008B4A17" w:rsidP="008B4A17">
      <w:pPr>
        <w:pStyle w:val="TitreB"/>
      </w:pPr>
      <w:bookmarkStart w:id="45" w:name="_Toc479320808"/>
      <w:r>
        <w:t>DATABASE.PHP</w:t>
      </w:r>
      <w:bookmarkEnd w:id="45"/>
    </w:p>
    <w:p w:rsidR="008B4A17" w:rsidRPr="008B4A17" w:rsidRDefault="008B4A17" w:rsidP="008B4A17">
      <w:r w:rsidRPr="008B4A17">
        <w:t>Le paramétrage de la connexion à la base de données du portail se fait dans le fichier « /application/config/database.php » :</w:t>
      </w:r>
    </w:p>
    <w:p w:rsidR="008B4A17" w:rsidRDefault="008B4A17" w:rsidP="008B4A17"/>
    <w:p w:rsidR="008B4A17" w:rsidRDefault="008B4A17" w:rsidP="008B4A17">
      <w:r w:rsidRPr="008B4A17">
        <w:rPr>
          <w:noProof/>
        </w:rPr>
        <w:lastRenderedPageBreak/>
        <w:drawing>
          <wp:inline distT="0" distB="0" distL="0" distR="0" wp14:anchorId="1413AF62" wp14:editId="6195AC59">
            <wp:extent cx="2712063" cy="3057896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1483" cy="30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17" w:rsidRDefault="008B4A17" w:rsidP="008B4A17"/>
    <w:p w:rsidR="008B4A17" w:rsidRDefault="008B4A17" w:rsidP="008B4A17">
      <w:pPr>
        <w:pStyle w:val="TitreB"/>
      </w:pPr>
      <w:bookmarkStart w:id="46" w:name="_Toc479320809"/>
      <w:r>
        <w:t>ROUTES.PHP</w:t>
      </w:r>
      <w:bookmarkEnd w:id="46"/>
    </w:p>
    <w:p w:rsidR="008B4A17" w:rsidRDefault="008B4A17" w:rsidP="008B4A17">
      <w:r>
        <w:t>Les routes d’URL sont définies dans le fichier « /application/config/routes/php », afin d’éviter les URL du type :</w:t>
      </w:r>
    </w:p>
    <w:p w:rsidR="008B4A17" w:rsidRDefault="008B4A17" w:rsidP="008B4A17"/>
    <w:p w:rsidR="008B4A17" w:rsidRPr="008B4A17" w:rsidRDefault="008B4A17" w:rsidP="004A0CE3">
      <w:pPr>
        <w:ind w:left="1418" w:firstLine="709"/>
        <w:rPr>
          <w:i/>
          <w:color w:val="31849B" w:themeColor="accent5" w:themeShade="BF"/>
        </w:rPr>
      </w:pPr>
      <w:r w:rsidRPr="008B4A17">
        <w:rPr>
          <w:i/>
          <w:color w:val="31849B" w:themeColor="accent5" w:themeShade="BF"/>
        </w:rPr>
        <w:t>http://127.0.0.1:8080/edsa-apobi/catalogue_controller/index</w:t>
      </w:r>
    </w:p>
    <w:sectPr w:rsidR="008B4A17" w:rsidRPr="008B4A17" w:rsidSect="007979ED">
      <w:headerReference w:type="default" r:id="rId41"/>
      <w:footerReference w:type="default" r:id="rId42"/>
      <w:headerReference w:type="first" r:id="rId43"/>
      <w:footerReference w:type="first" r:id="rId44"/>
      <w:pgSz w:w="11906" w:h="16838" w:code="9"/>
      <w:pgMar w:top="964" w:right="1416" w:bottom="1418" w:left="567" w:header="425" w:footer="32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C33" w:rsidRDefault="004D6C33" w:rsidP="00F247A4">
      <w:r>
        <w:separator/>
      </w:r>
    </w:p>
  </w:endnote>
  <w:endnote w:type="continuationSeparator" w:id="0">
    <w:p w:rsidR="004D6C33" w:rsidRDefault="004D6C33" w:rsidP="00F2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8426124"/>
      <w:docPartObj>
        <w:docPartGallery w:val="Page Numbers (Top of Page)"/>
        <w:docPartUnique/>
      </w:docPartObj>
    </w:sdtPr>
    <w:sdtEndPr/>
    <w:sdtContent>
      <w:p w:rsidR="004D6C33" w:rsidRDefault="004D6C33" w:rsidP="002F0F23">
        <w:pPr>
          <w:pStyle w:val="Pieddepage"/>
          <w:jc w:val="center"/>
        </w:pPr>
        <w:r w:rsidRPr="00656DD1">
          <w:rPr>
            <w:noProof/>
          </w:rPr>
          <w:drawing>
            <wp:anchor distT="0" distB="0" distL="114300" distR="114300" simplePos="0" relativeHeight="251666432" behindDoc="0" locked="0" layoutInCell="1" allowOverlap="1" wp14:anchorId="6AC72870" wp14:editId="7567340A">
              <wp:simplePos x="0" y="0"/>
              <wp:positionH relativeFrom="page">
                <wp:posOffset>9312275</wp:posOffset>
              </wp:positionH>
              <wp:positionV relativeFrom="paragraph">
                <wp:posOffset>-455295</wp:posOffset>
              </wp:positionV>
              <wp:extent cx="897255" cy="897255"/>
              <wp:effectExtent l="0" t="0" r="0" b="0"/>
              <wp:wrapSquare wrapText="bothSides"/>
              <wp:docPr id="8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4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7255" cy="897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 w:rsidR="00A33BA0">
          <w:rPr>
            <w:b/>
            <w:bCs/>
            <w:noProof/>
          </w:rPr>
          <w:t>1</w:t>
        </w:r>
        <w:r>
          <w:rPr>
            <w:b/>
            <w:bCs/>
            <w:sz w:val="24"/>
          </w:rPr>
          <w:fldChar w:fldCharType="end"/>
        </w:r>
        <w:r>
          <w:t xml:space="preserve"> su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 w:rsidR="00A33BA0">
          <w:rPr>
            <w:b/>
            <w:bCs/>
            <w:noProof/>
          </w:rPr>
          <w:t>22</w:t>
        </w:r>
        <w:r>
          <w:rPr>
            <w:b/>
            <w:bCs/>
            <w:sz w:val="24"/>
          </w:rPr>
          <w:fldChar w:fldCharType="end"/>
        </w:r>
      </w:p>
    </w:sdtContent>
  </w:sdt>
  <w:p w:rsidR="004D6C33" w:rsidRPr="002F0F23" w:rsidRDefault="004D6C33" w:rsidP="002F0F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985933"/>
      <w:docPartObj>
        <w:docPartGallery w:val="Page Numbers (Top of Page)"/>
        <w:docPartUnique/>
      </w:docPartObj>
    </w:sdtPr>
    <w:sdtEndPr/>
    <w:sdtContent>
      <w:p w:rsidR="004D6C33" w:rsidRDefault="004D6C33" w:rsidP="00C03A4D">
        <w:pPr>
          <w:pStyle w:val="Pieddepage"/>
          <w:jc w:val="center"/>
        </w:pPr>
        <w:r w:rsidRPr="00656DD1">
          <w:rPr>
            <w:noProof/>
          </w:rPr>
          <w:drawing>
            <wp:anchor distT="0" distB="0" distL="114300" distR="114300" simplePos="0" relativeHeight="251668480" behindDoc="0" locked="0" layoutInCell="1" allowOverlap="1" wp14:anchorId="51BB6C56" wp14:editId="1E380ED0">
              <wp:simplePos x="0" y="0"/>
              <wp:positionH relativeFrom="page">
                <wp:posOffset>9312275</wp:posOffset>
              </wp:positionH>
              <wp:positionV relativeFrom="paragraph">
                <wp:posOffset>-455295</wp:posOffset>
              </wp:positionV>
              <wp:extent cx="897255" cy="897255"/>
              <wp:effectExtent l="0" t="0" r="0" b="0"/>
              <wp:wrapSquare wrapText="bothSides"/>
              <wp:docPr id="10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4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7255" cy="897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4D6C33" w:rsidRPr="00C03A4D" w:rsidRDefault="004D6C33" w:rsidP="00C03A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C33" w:rsidRDefault="004D6C33" w:rsidP="00F247A4">
      <w:r>
        <w:separator/>
      </w:r>
    </w:p>
  </w:footnote>
  <w:footnote w:type="continuationSeparator" w:id="0">
    <w:p w:rsidR="004D6C33" w:rsidRDefault="004D6C33" w:rsidP="00F24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46" w:type="dxa"/>
      <w:tblInd w:w="108" w:type="dxa"/>
      <w:tblLook w:val="01E0" w:firstRow="1" w:lastRow="1" w:firstColumn="1" w:lastColumn="1" w:noHBand="0" w:noVBand="0"/>
    </w:tblPr>
    <w:tblGrid>
      <w:gridCol w:w="2977"/>
      <w:gridCol w:w="11469"/>
    </w:tblGrid>
    <w:tr w:rsidR="004D6C33" w:rsidRPr="00231DF7" w:rsidTr="003A1183">
      <w:trPr>
        <w:trHeight w:val="335"/>
      </w:trPr>
      <w:tc>
        <w:tcPr>
          <w:tcW w:w="2977" w:type="dxa"/>
        </w:tcPr>
        <w:p w:rsidR="004D6C33" w:rsidRPr="00536DA2" w:rsidRDefault="004D6C33" w:rsidP="00004800">
          <w:pPr>
            <w:spacing w:before="120" w:after="120"/>
            <w:rPr>
              <w:rFonts w:cs="Arial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0F9D3468" wp14:editId="1CF02850">
                    <wp:simplePos x="0" y="0"/>
                    <wp:positionH relativeFrom="page">
                      <wp:posOffset>-920115</wp:posOffset>
                    </wp:positionH>
                    <wp:positionV relativeFrom="paragraph">
                      <wp:posOffset>17145</wp:posOffset>
                    </wp:positionV>
                    <wp:extent cx="10730230" cy="457200"/>
                    <wp:effectExtent l="0" t="0" r="0" b="0"/>
                    <wp:wrapNone/>
                    <wp:docPr id="31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30230" cy="457200"/>
                            </a:xfrm>
                            <a:prstGeom prst="rect">
                              <a:avLst/>
                            </a:prstGeom>
                            <a:solidFill>
                              <a:srgbClr val="009EC5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6C33" w:rsidRPr="00656DD1" w:rsidRDefault="004D6C33" w:rsidP="00A76A08">
                                <w:pPr>
                                  <w:ind w:right="3980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</w:p>
                              <w:p w:rsidR="004D6C33" w:rsidRDefault="004D6C33" w:rsidP="00A76A08">
                                <w:pPr>
                                  <w:ind w:right="3980"/>
                                </w:pPr>
                              </w:p>
                              <w:p w:rsidR="004D6C33" w:rsidRPr="00656DD1" w:rsidRDefault="004D6C33" w:rsidP="00A76A08">
                                <w:pPr>
                                  <w:ind w:right="3980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72.45pt;margin-top:1.35pt;width:844.9pt;height:3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" fillcolor="#009ec5" stroked="f">
                    <v:textbox>
                      <w:txbxContent>
                        <w:p w:rsidR="004D6C33" w:rsidRPr="00656DD1" w:rsidRDefault="004D6C33" w:rsidP="00A76A08">
                          <w:pPr>
                            <w:ind w:right="3980"/>
                            <w:jc w:val="right"/>
                            <w:rPr>
                              <w:b/>
                              <w:color w:val="FFFFFF" w:themeColor="background1"/>
                              <w:sz w:val="48"/>
                            </w:rPr>
                          </w:pPr>
                        </w:p>
                        <w:p w:rsidR="004D6C33" w:rsidRDefault="004D6C33" w:rsidP="00A76A08">
                          <w:pPr>
                            <w:ind w:right="3980"/>
                          </w:pPr>
                        </w:p>
                        <w:p w:rsidR="004D6C33" w:rsidRPr="00656DD1" w:rsidRDefault="004D6C33" w:rsidP="00A76A08">
                          <w:pPr>
                            <w:ind w:right="3980"/>
                            <w:jc w:val="right"/>
                            <w:rPr>
                              <w:b/>
                              <w:color w:val="FFFFFF" w:themeColor="background1"/>
                              <w:sz w:val="48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35320F"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4447572F" wp14:editId="7FE882E8">
                <wp:simplePos x="0" y="0"/>
                <wp:positionH relativeFrom="margin">
                  <wp:posOffset>-81280</wp:posOffset>
                </wp:positionH>
                <wp:positionV relativeFrom="paragraph">
                  <wp:posOffset>15240</wp:posOffset>
                </wp:positionV>
                <wp:extent cx="1419225" cy="457835"/>
                <wp:effectExtent l="0" t="0" r="9525" b="0"/>
                <wp:wrapSquare wrapText="bothSides"/>
                <wp:docPr id="7" name="Image 7" descr="C:\Users\allissia.julien\Desktop\LOGOS 2015\SolutionWebApologic\Up_L_SolutionWebApologic_2L_RVB_1412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allissia.julien\Desktop\LOGOS 2015\SolutionWebApologic\Up_L_SolutionWebApologic_2L_RVB_14123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469" w:type="dxa"/>
          <w:vAlign w:val="center"/>
        </w:tcPr>
        <w:p w:rsidR="004D6C33" w:rsidRPr="002A62B7" w:rsidRDefault="00A33BA0" w:rsidP="00366C1B">
          <w:pPr>
            <w:spacing w:before="120" w:after="120"/>
            <w:ind w:left="2"/>
            <w:jc w:val="center"/>
            <w:rPr>
              <w:rFonts w:ascii="Helvetica" w:hAnsi="Helvetica" w:cs="Arial"/>
              <w:b/>
              <w:bCs/>
              <w:sz w:val="28"/>
              <w:szCs w:val="28"/>
            </w:rPr>
          </w:pPr>
          <w:sdt>
            <w:sdtPr>
              <w:rPr>
                <w:rFonts w:ascii="Helvetica" w:hAnsi="Helvetica" w:cs="Arial"/>
                <w:b/>
                <w:bCs/>
                <w:color w:val="FFFFFF" w:themeColor="background1"/>
                <w:szCs w:val="28"/>
              </w:rPr>
              <w:alias w:val="Objet "/>
              <w:id w:val="169756969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D6C33">
                <w:rPr>
                  <w:rFonts w:ascii="Helvetica" w:hAnsi="Helvetica" w:cs="Arial"/>
                  <w:b/>
                  <w:bCs/>
                  <w:color w:val="FFFFFF" w:themeColor="background1"/>
                  <w:szCs w:val="28"/>
                </w:rPr>
                <w:t>Spécifications du portail Apologic BI Light</w:t>
              </w:r>
            </w:sdtContent>
          </w:sdt>
        </w:p>
      </w:tc>
    </w:tr>
  </w:tbl>
  <w:p w:rsidR="004D6C33" w:rsidRPr="002A62B7" w:rsidRDefault="004D6C33" w:rsidP="00A13B8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46" w:type="dxa"/>
      <w:tblInd w:w="108" w:type="dxa"/>
      <w:tblLook w:val="01E0" w:firstRow="1" w:lastRow="1" w:firstColumn="1" w:lastColumn="1" w:noHBand="0" w:noVBand="0"/>
    </w:tblPr>
    <w:tblGrid>
      <w:gridCol w:w="4907"/>
      <w:gridCol w:w="9539"/>
    </w:tblGrid>
    <w:tr w:rsidR="004D6C33" w:rsidRPr="00231DF7" w:rsidTr="00004800">
      <w:trPr>
        <w:trHeight w:val="335"/>
      </w:trPr>
      <w:tc>
        <w:tcPr>
          <w:tcW w:w="4907" w:type="dxa"/>
        </w:tcPr>
        <w:p w:rsidR="004D6C33" w:rsidRPr="00536DA2" w:rsidRDefault="004D6C33" w:rsidP="00004800">
          <w:pPr>
            <w:spacing w:before="120" w:after="120"/>
            <w:rPr>
              <w:rFonts w:cs="Arial"/>
              <w:sz w:val="28"/>
              <w:szCs w:val="28"/>
            </w:rPr>
          </w:pPr>
          <w:r w:rsidRPr="003532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376D305" wp14:editId="608A5D47">
                <wp:simplePos x="0" y="0"/>
                <wp:positionH relativeFrom="margin">
                  <wp:posOffset>328930</wp:posOffset>
                </wp:positionH>
                <wp:positionV relativeFrom="paragraph">
                  <wp:posOffset>15875</wp:posOffset>
                </wp:positionV>
                <wp:extent cx="1419225" cy="457835"/>
                <wp:effectExtent l="0" t="0" r="9525" b="0"/>
                <wp:wrapSquare wrapText="bothSides"/>
                <wp:docPr id="9" name="Image 9" descr="C:\Users\allissia.julien\Desktop\LOGOS 2015\SolutionWebApologic\Up_L_SolutionWebApologic_2L_RVB_1412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allissia.julien\Desktop\LOGOS 2015\SolutionWebApologic\Up_L_SolutionWebApologic_2L_RVB_14123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37294D4D" wp14:editId="46875B03">
                    <wp:simplePos x="0" y="0"/>
                    <wp:positionH relativeFrom="page">
                      <wp:posOffset>-469265</wp:posOffset>
                    </wp:positionH>
                    <wp:positionV relativeFrom="paragraph">
                      <wp:posOffset>15875</wp:posOffset>
                    </wp:positionV>
                    <wp:extent cx="10715625" cy="441960"/>
                    <wp:effectExtent l="0" t="0" r="9525" b="5080"/>
                    <wp:wrapNone/>
                    <wp:docPr id="696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15625" cy="441960"/>
                            </a:xfrm>
                            <a:prstGeom prst="rect">
                              <a:avLst/>
                            </a:prstGeom>
                            <a:solidFill>
                              <a:srgbClr val="009EC5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6C33" w:rsidRPr="00656DD1" w:rsidRDefault="004D6C33" w:rsidP="00FE6856">
                                <w:pPr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</w:p>
                              <w:p w:rsidR="004D6C33" w:rsidRDefault="004D6C33"/>
                              <w:p w:rsidR="004D6C33" w:rsidRPr="00656DD1" w:rsidRDefault="004D6C33" w:rsidP="00FE6856">
                                <w:pPr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-36.95pt;margin-top:1.25pt;width:843.75pt;height:34.8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" fillcolor="#009ec5" stroked="f">
                    <v:textbox style="mso-fit-shape-to-text:t">
                      <w:txbxContent>
                        <w:p w:rsidR="004D6C33" w:rsidRPr="00656DD1" w:rsidRDefault="004D6C33" w:rsidP="00FE6856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48"/>
                            </w:rPr>
                          </w:pPr>
                        </w:p>
                        <w:p w:rsidR="004D6C33" w:rsidRDefault="004D6C33"/>
                        <w:p w:rsidR="004D6C33" w:rsidRPr="00656DD1" w:rsidRDefault="004D6C33" w:rsidP="00FE6856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48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tc>
      <w:tc>
        <w:tcPr>
          <w:tcW w:w="9539" w:type="dxa"/>
          <w:vAlign w:val="center"/>
        </w:tcPr>
        <w:p w:rsidR="004D6C33" w:rsidRPr="002A62B7" w:rsidRDefault="00A33BA0" w:rsidP="00004800">
          <w:pPr>
            <w:spacing w:before="120" w:after="120"/>
            <w:ind w:left="2"/>
            <w:jc w:val="center"/>
            <w:rPr>
              <w:rFonts w:ascii="Helvetica" w:hAnsi="Helvetica" w:cs="Arial"/>
              <w:b/>
              <w:bCs/>
              <w:sz w:val="28"/>
              <w:szCs w:val="28"/>
            </w:rPr>
          </w:pPr>
          <w:sdt>
            <w:sdtPr>
              <w:rPr>
                <w:rFonts w:ascii="Helvetica" w:hAnsi="Helvetica" w:cs="Arial"/>
                <w:b/>
                <w:bCs/>
                <w:color w:val="FFFFFF" w:themeColor="background1"/>
                <w:sz w:val="28"/>
                <w:szCs w:val="28"/>
                <w:lang w:val="en-US"/>
              </w:rPr>
              <w:alias w:val="Objet "/>
              <w:id w:val="-16685410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D6C33">
                <w:rPr>
                  <w:rFonts w:ascii="Helvetica" w:hAnsi="Helvetica" w:cs="Arial"/>
                  <w:b/>
                  <w:bCs/>
                  <w:color w:val="FFFFFF" w:themeColor="background1"/>
                  <w:sz w:val="28"/>
                  <w:szCs w:val="28"/>
                </w:rPr>
                <w:t>Spécifications du portail Apologic BI Light</w:t>
              </w:r>
            </w:sdtContent>
          </w:sdt>
        </w:p>
      </w:tc>
    </w:tr>
  </w:tbl>
  <w:p w:rsidR="004D6C33" w:rsidRPr="002A62B7" w:rsidRDefault="004D6C33" w:rsidP="00FE685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DD0"/>
    <w:multiLevelType w:val="hybridMultilevel"/>
    <w:tmpl w:val="36887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D29"/>
    <w:multiLevelType w:val="hybridMultilevel"/>
    <w:tmpl w:val="0D689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54A91"/>
    <w:multiLevelType w:val="hybridMultilevel"/>
    <w:tmpl w:val="EF32F9DA"/>
    <w:lvl w:ilvl="0" w:tplc="39B66CD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64D23"/>
    <w:multiLevelType w:val="hybridMultilevel"/>
    <w:tmpl w:val="460EEFF8"/>
    <w:lvl w:ilvl="0" w:tplc="9DC8751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169F0"/>
    <w:multiLevelType w:val="multilevel"/>
    <w:tmpl w:val="4A8C455E"/>
    <w:lvl w:ilvl="0">
      <w:start w:val="1"/>
      <w:numFmt w:val="none"/>
      <w:pStyle w:val="Titre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3"/>
      <w:lvlText w:val="%2.%3.%4."/>
      <w:lvlJc w:val="left"/>
      <w:pPr>
        <w:ind w:left="786" w:hanging="360"/>
      </w:pPr>
      <w:rPr>
        <w:rFonts w:hint="default"/>
      </w:rPr>
    </w:lvl>
    <w:lvl w:ilvl="4">
      <w:start w:val="1"/>
      <w:numFmt w:val="decimal"/>
      <w:pStyle w:val="Titre4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Titre5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3146246"/>
    <w:multiLevelType w:val="hybridMultilevel"/>
    <w:tmpl w:val="3126D4B6"/>
    <w:lvl w:ilvl="0" w:tplc="AB02DBEA">
      <w:numFmt w:val="bullet"/>
      <w:lvlText w:val="-"/>
      <w:lvlJc w:val="left"/>
      <w:pPr>
        <w:ind w:left="71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253E685B"/>
    <w:multiLevelType w:val="multilevel"/>
    <w:tmpl w:val="BFB06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C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BB69D2"/>
    <w:multiLevelType w:val="multilevel"/>
    <w:tmpl w:val="B8CAC54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4A72A33"/>
    <w:multiLevelType w:val="hybridMultilevel"/>
    <w:tmpl w:val="8CBA39D6"/>
    <w:lvl w:ilvl="0" w:tplc="BA0CEF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E55B4"/>
    <w:multiLevelType w:val="hybridMultilevel"/>
    <w:tmpl w:val="F340A23A"/>
    <w:lvl w:ilvl="0" w:tplc="35964874">
      <w:start w:val="1"/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D36E9"/>
    <w:multiLevelType w:val="hybridMultilevel"/>
    <w:tmpl w:val="73ECC28A"/>
    <w:lvl w:ilvl="0" w:tplc="886E464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F1A31"/>
    <w:multiLevelType w:val="hybridMultilevel"/>
    <w:tmpl w:val="DD4C2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E46D0"/>
    <w:multiLevelType w:val="hybridMultilevel"/>
    <w:tmpl w:val="1D12AC42"/>
    <w:lvl w:ilvl="0" w:tplc="473C145A">
      <w:start w:val="15"/>
      <w:numFmt w:val="bullet"/>
      <w:pStyle w:val="T02"/>
      <w:lvlText w:val="-"/>
      <w:lvlJc w:val="left"/>
      <w:pPr>
        <w:ind w:left="4188" w:hanging="360"/>
      </w:pPr>
      <w:rPr>
        <w:rFonts w:ascii="Arial" w:eastAsia="Times New Roman" w:hAnsi="Arial" w:cs="Arial" w:hint="default"/>
      </w:rPr>
    </w:lvl>
    <w:lvl w:ilvl="1" w:tplc="F23CA400">
      <w:start w:val="1"/>
      <w:numFmt w:val="bullet"/>
      <w:pStyle w:val="T03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EF008D04">
      <w:start w:val="1"/>
      <w:numFmt w:val="bullet"/>
      <w:pStyle w:val="T04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07843F5"/>
    <w:multiLevelType w:val="hybridMultilevel"/>
    <w:tmpl w:val="9416BA44"/>
    <w:lvl w:ilvl="0" w:tplc="B42EE5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E48BA"/>
    <w:multiLevelType w:val="multilevel"/>
    <w:tmpl w:val="8DDEFBAE"/>
    <w:lvl w:ilvl="0">
      <w:start w:val="1"/>
      <w:numFmt w:val="decimal"/>
      <w:pStyle w:val="TitreA"/>
      <w:lvlText w:val="%1."/>
      <w:lvlJc w:val="left"/>
      <w:pPr>
        <w:ind w:left="360" w:hanging="360"/>
      </w:pPr>
    </w:lvl>
    <w:lvl w:ilvl="1">
      <w:start w:val="1"/>
      <w:numFmt w:val="decimal"/>
      <w:pStyle w:val="TitreB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3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F63F5E"/>
    <w:multiLevelType w:val="multilevel"/>
    <w:tmpl w:val="8D765B9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AnnexeA"/>
      <w:lvlText w:val="%1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AnnexeB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AnnexeC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AnnexeD"/>
      <w:lvlText w:val="%2.%3.%4.%5."/>
      <w:lvlJc w:val="left"/>
      <w:pPr>
        <w:ind w:left="360" w:hanging="360"/>
      </w:pPr>
      <w:rPr>
        <w:rFonts w:hint="default"/>
      </w:rPr>
    </w:lvl>
    <w:lvl w:ilvl="5">
      <w:start w:val="1"/>
      <w:numFmt w:val="lowerLetter"/>
      <w:pStyle w:val="Annexe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E331724"/>
    <w:multiLevelType w:val="hybridMultilevel"/>
    <w:tmpl w:val="5AF84BFA"/>
    <w:lvl w:ilvl="0" w:tplc="3FC27D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1242EA"/>
    <w:multiLevelType w:val="hybridMultilevel"/>
    <w:tmpl w:val="B4EC65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952F1"/>
    <w:multiLevelType w:val="hybridMultilevel"/>
    <w:tmpl w:val="138C3B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F6570"/>
    <w:multiLevelType w:val="hybridMultilevel"/>
    <w:tmpl w:val="F3E647DE"/>
    <w:lvl w:ilvl="0" w:tplc="BA5CD2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00285"/>
    <w:multiLevelType w:val="hybridMultilevel"/>
    <w:tmpl w:val="8270A110"/>
    <w:lvl w:ilvl="0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7"/>
  </w:num>
  <w:num w:numId="8">
    <w:abstractNumId w:val="5"/>
  </w:num>
  <w:num w:numId="9">
    <w:abstractNumId w:val="9"/>
  </w:num>
  <w:num w:numId="10">
    <w:abstractNumId w:val="18"/>
  </w:num>
  <w:num w:numId="11">
    <w:abstractNumId w:val="19"/>
  </w:num>
  <w:num w:numId="12">
    <w:abstractNumId w:val="16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3"/>
  </w:num>
  <w:num w:numId="18">
    <w:abstractNumId w:val="0"/>
  </w:num>
  <w:num w:numId="19">
    <w:abstractNumId w:val="2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CB"/>
    <w:rsid w:val="0000055B"/>
    <w:rsid w:val="00000DC3"/>
    <w:rsid w:val="00001416"/>
    <w:rsid w:val="00001987"/>
    <w:rsid w:val="0000265B"/>
    <w:rsid w:val="00002F78"/>
    <w:rsid w:val="00003088"/>
    <w:rsid w:val="00003BEC"/>
    <w:rsid w:val="000044C5"/>
    <w:rsid w:val="00004800"/>
    <w:rsid w:val="000049DC"/>
    <w:rsid w:val="00005562"/>
    <w:rsid w:val="00005A0C"/>
    <w:rsid w:val="000068B5"/>
    <w:rsid w:val="00006991"/>
    <w:rsid w:val="0000722A"/>
    <w:rsid w:val="00007608"/>
    <w:rsid w:val="00007996"/>
    <w:rsid w:val="000100B2"/>
    <w:rsid w:val="00011621"/>
    <w:rsid w:val="00011C53"/>
    <w:rsid w:val="00012249"/>
    <w:rsid w:val="00012A0C"/>
    <w:rsid w:val="00012D70"/>
    <w:rsid w:val="000134F0"/>
    <w:rsid w:val="000139C2"/>
    <w:rsid w:val="00014145"/>
    <w:rsid w:val="00015B14"/>
    <w:rsid w:val="00015F54"/>
    <w:rsid w:val="000168D4"/>
    <w:rsid w:val="00016E36"/>
    <w:rsid w:val="00016F42"/>
    <w:rsid w:val="000207C8"/>
    <w:rsid w:val="00022251"/>
    <w:rsid w:val="000224B7"/>
    <w:rsid w:val="00022824"/>
    <w:rsid w:val="00022CB8"/>
    <w:rsid w:val="0002322E"/>
    <w:rsid w:val="0002334C"/>
    <w:rsid w:val="00024455"/>
    <w:rsid w:val="000245F0"/>
    <w:rsid w:val="0002463D"/>
    <w:rsid w:val="0002508E"/>
    <w:rsid w:val="000255D2"/>
    <w:rsid w:val="000256E6"/>
    <w:rsid w:val="0002658B"/>
    <w:rsid w:val="00026D8D"/>
    <w:rsid w:val="00027B41"/>
    <w:rsid w:val="00030936"/>
    <w:rsid w:val="00031006"/>
    <w:rsid w:val="000329F5"/>
    <w:rsid w:val="0003312D"/>
    <w:rsid w:val="00033C72"/>
    <w:rsid w:val="0003464A"/>
    <w:rsid w:val="00034BA4"/>
    <w:rsid w:val="00034E0B"/>
    <w:rsid w:val="00034E85"/>
    <w:rsid w:val="00040985"/>
    <w:rsid w:val="00040CF0"/>
    <w:rsid w:val="0004124C"/>
    <w:rsid w:val="00041764"/>
    <w:rsid w:val="00041BB3"/>
    <w:rsid w:val="0004304A"/>
    <w:rsid w:val="000430D4"/>
    <w:rsid w:val="0004358F"/>
    <w:rsid w:val="0004448F"/>
    <w:rsid w:val="00044C3B"/>
    <w:rsid w:val="0004562F"/>
    <w:rsid w:val="00046E07"/>
    <w:rsid w:val="000471D6"/>
    <w:rsid w:val="0004754D"/>
    <w:rsid w:val="00052283"/>
    <w:rsid w:val="000523AF"/>
    <w:rsid w:val="00052635"/>
    <w:rsid w:val="000526E5"/>
    <w:rsid w:val="000528D4"/>
    <w:rsid w:val="00052A49"/>
    <w:rsid w:val="000539EE"/>
    <w:rsid w:val="00053B5C"/>
    <w:rsid w:val="00053F96"/>
    <w:rsid w:val="00054A1E"/>
    <w:rsid w:val="000558EB"/>
    <w:rsid w:val="000578FD"/>
    <w:rsid w:val="000610AA"/>
    <w:rsid w:val="00061141"/>
    <w:rsid w:val="00062356"/>
    <w:rsid w:val="00062838"/>
    <w:rsid w:val="00063D81"/>
    <w:rsid w:val="0006496F"/>
    <w:rsid w:val="00064E1F"/>
    <w:rsid w:val="000665DC"/>
    <w:rsid w:val="0006702B"/>
    <w:rsid w:val="00067083"/>
    <w:rsid w:val="00067967"/>
    <w:rsid w:val="000708A1"/>
    <w:rsid w:val="00071E3C"/>
    <w:rsid w:val="00071F7E"/>
    <w:rsid w:val="00073682"/>
    <w:rsid w:val="000749AF"/>
    <w:rsid w:val="00074D6E"/>
    <w:rsid w:val="000750E5"/>
    <w:rsid w:val="0007602A"/>
    <w:rsid w:val="000764E8"/>
    <w:rsid w:val="0007791F"/>
    <w:rsid w:val="000806A5"/>
    <w:rsid w:val="00081214"/>
    <w:rsid w:val="00081367"/>
    <w:rsid w:val="00082131"/>
    <w:rsid w:val="00082D71"/>
    <w:rsid w:val="000833E1"/>
    <w:rsid w:val="00083468"/>
    <w:rsid w:val="00084989"/>
    <w:rsid w:val="00085D86"/>
    <w:rsid w:val="00085E2D"/>
    <w:rsid w:val="00087450"/>
    <w:rsid w:val="00087675"/>
    <w:rsid w:val="00087B2E"/>
    <w:rsid w:val="00087F83"/>
    <w:rsid w:val="00087FAD"/>
    <w:rsid w:val="00087FBC"/>
    <w:rsid w:val="000906C3"/>
    <w:rsid w:val="00090B7C"/>
    <w:rsid w:val="0009101D"/>
    <w:rsid w:val="0009193B"/>
    <w:rsid w:val="00093457"/>
    <w:rsid w:val="0009355C"/>
    <w:rsid w:val="00093631"/>
    <w:rsid w:val="00094132"/>
    <w:rsid w:val="000943E3"/>
    <w:rsid w:val="0009440C"/>
    <w:rsid w:val="0009468D"/>
    <w:rsid w:val="00094B9B"/>
    <w:rsid w:val="00094E16"/>
    <w:rsid w:val="00095ABF"/>
    <w:rsid w:val="00095CB5"/>
    <w:rsid w:val="000964FF"/>
    <w:rsid w:val="00097435"/>
    <w:rsid w:val="000A0225"/>
    <w:rsid w:val="000A17F9"/>
    <w:rsid w:val="000A1890"/>
    <w:rsid w:val="000A1C4B"/>
    <w:rsid w:val="000A1E8B"/>
    <w:rsid w:val="000A26E2"/>
    <w:rsid w:val="000A3493"/>
    <w:rsid w:val="000A4C1A"/>
    <w:rsid w:val="000A52C0"/>
    <w:rsid w:val="000A5B00"/>
    <w:rsid w:val="000A5E61"/>
    <w:rsid w:val="000A7F02"/>
    <w:rsid w:val="000B04BD"/>
    <w:rsid w:val="000B0816"/>
    <w:rsid w:val="000B15D6"/>
    <w:rsid w:val="000B16B7"/>
    <w:rsid w:val="000B2F76"/>
    <w:rsid w:val="000B31CF"/>
    <w:rsid w:val="000B395F"/>
    <w:rsid w:val="000B402E"/>
    <w:rsid w:val="000B43E2"/>
    <w:rsid w:val="000B4998"/>
    <w:rsid w:val="000B4C6B"/>
    <w:rsid w:val="000B4EF8"/>
    <w:rsid w:val="000B5320"/>
    <w:rsid w:val="000B5F53"/>
    <w:rsid w:val="000B616B"/>
    <w:rsid w:val="000B632A"/>
    <w:rsid w:val="000B6435"/>
    <w:rsid w:val="000B648F"/>
    <w:rsid w:val="000B68F0"/>
    <w:rsid w:val="000B7075"/>
    <w:rsid w:val="000B7E89"/>
    <w:rsid w:val="000B7F7E"/>
    <w:rsid w:val="000C193C"/>
    <w:rsid w:val="000C1BAF"/>
    <w:rsid w:val="000C1FF9"/>
    <w:rsid w:val="000C2160"/>
    <w:rsid w:val="000C24B3"/>
    <w:rsid w:val="000C2E27"/>
    <w:rsid w:val="000C2E38"/>
    <w:rsid w:val="000C33E0"/>
    <w:rsid w:val="000C4622"/>
    <w:rsid w:val="000C4E34"/>
    <w:rsid w:val="000C5113"/>
    <w:rsid w:val="000C5D41"/>
    <w:rsid w:val="000C716E"/>
    <w:rsid w:val="000C7459"/>
    <w:rsid w:val="000C7C3F"/>
    <w:rsid w:val="000D066A"/>
    <w:rsid w:val="000D0D3F"/>
    <w:rsid w:val="000D1A2A"/>
    <w:rsid w:val="000D1F1A"/>
    <w:rsid w:val="000D2177"/>
    <w:rsid w:val="000D219C"/>
    <w:rsid w:val="000D3CF9"/>
    <w:rsid w:val="000D40D1"/>
    <w:rsid w:val="000D5466"/>
    <w:rsid w:val="000D69BC"/>
    <w:rsid w:val="000D6D31"/>
    <w:rsid w:val="000D728F"/>
    <w:rsid w:val="000D7706"/>
    <w:rsid w:val="000D7B15"/>
    <w:rsid w:val="000E1ADA"/>
    <w:rsid w:val="000E1CD0"/>
    <w:rsid w:val="000E212C"/>
    <w:rsid w:val="000E25E1"/>
    <w:rsid w:val="000E3317"/>
    <w:rsid w:val="000E3A21"/>
    <w:rsid w:val="000E3E25"/>
    <w:rsid w:val="000E4245"/>
    <w:rsid w:val="000E42A1"/>
    <w:rsid w:val="000E444D"/>
    <w:rsid w:val="000E4B1A"/>
    <w:rsid w:val="000E4F13"/>
    <w:rsid w:val="000E53FA"/>
    <w:rsid w:val="000F1605"/>
    <w:rsid w:val="000F197D"/>
    <w:rsid w:val="000F1E0F"/>
    <w:rsid w:val="000F32B2"/>
    <w:rsid w:val="000F474C"/>
    <w:rsid w:val="000F545F"/>
    <w:rsid w:val="000F5827"/>
    <w:rsid w:val="000F5EFA"/>
    <w:rsid w:val="000F680F"/>
    <w:rsid w:val="00100350"/>
    <w:rsid w:val="00100368"/>
    <w:rsid w:val="0010147E"/>
    <w:rsid w:val="001018EA"/>
    <w:rsid w:val="00101A5D"/>
    <w:rsid w:val="00101B14"/>
    <w:rsid w:val="00101DDE"/>
    <w:rsid w:val="001025DD"/>
    <w:rsid w:val="00103289"/>
    <w:rsid w:val="001035EB"/>
    <w:rsid w:val="00103B93"/>
    <w:rsid w:val="00103BC1"/>
    <w:rsid w:val="0010413A"/>
    <w:rsid w:val="00104464"/>
    <w:rsid w:val="0010537D"/>
    <w:rsid w:val="00105396"/>
    <w:rsid w:val="00106DD9"/>
    <w:rsid w:val="00107C7C"/>
    <w:rsid w:val="00111192"/>
    <w:rsid w:val="00111679"/>
    <w:rsid w:val="00111807"/>
    <w:rsid w:val="00111BB5"/>
    <w:rsid w:val="00112106"/>
    <w:rsid w:val="001130E1"/>
    <w:rsid w:val="0011320C"/>
    <w:rsid w:val="00113629"/>
    <w:rsid w:val="001140C2"/>
    <w:rsid w:val="0011499D"/>
    <w:rsid w:val="00114EE0"/>
    <w:rsid w:val="0011540D"/>
    <w:rsid w:val="00115424"/>
    <w:rsid w:val="00115DC6"/>
    <w:rsid w:val="0011650B"/>
    <w:rsid w:val="00116E77"/>
    <w:rsid w:val="00117158"/>
    <w:rsid w:val="00120C5C"/>
    <w:rsid w:val="00120C8F"/>
    <w:rsid w:val="00121297"/>
    <w:rsid w:val="00121508"/>
    <w:rsid w:val="001224F9"/>
    <w:rsid w:val="00123F4D"/>
    <w:rsid w:val="0012411D"/>
    <w:rsid w:val="00125025"/>
    <w:rsid w:val="0012520F"/>
    <w:rsid w:val="00125884"/>
    <w:rsid w:val="00125F10"/>
    <w:rsid w:val="00126290"/>
    <w:rsid w:val="001262A9"/>
    <w:rsid w:val="001267D0"/>
    <w:rsid w:val="00126D1B"/>
    <w:rsid w:val="00127089"/>
    <w:rsid w:val="0012713A"/>
    <w:rsid w:val="001304F2"/>
    <w:rsid w:val="001306BE"/>
    <w:rsid w:val="001315CD"/>
    <w:rsid w:val="00131870"/>
    <w:rsid w:val="001321ED"/>
    <w:rsid w:val="00132322"/>
    <w:rsid w:val="00132E22"/>
    <w:rsid w:val="00132EAD"/>
    <w:rsid w:val="00133ED3"/>
    <w:rsid w:val="001343B8"/>
    <w:rsid w:val="00135575"/>
    <w:rsid w:val="0013651A"/>
    <w:rsid w:val="00136F52"/>
    <w:rsid w:val="00140216"/>
    <w:rsid w:val="001411EF"/>
    <w:rsid w:val="0014125A"/>
    <w:rsid w:val="00141318"/>
    <w:rsid w:val="00141372"/>
    <w:rsid w:val="00141F30"/>
    <w:rsid w:val="001425A9"/>
    <w:rsid w:val="001437F5"/>
    <w:rsid w:val="00144530"/>
    <w:rsid w:val="0014516A"/>
    <w:rsid w:val="00145379"/>
    <w:rsid w:val="0014653B"/>
    <w:rsid w:val="00146DEC"/>
    <w:rsid w:val="00147759"/>
    <w:rsid w:val="0015039D"/>
    <w:rsid w:val="0015154B"/>
    <w:rsid w:val="00151BAA"/>
    <w:rsid w:val="001521EF"/>
    <w:rsid w:val="001530AF"/>
    <w:rsid w:val="00153F5D"/>
    <w:rsid w:val="00154D8D"/>
    <w:rsid w:val="00155B76"/>
    <w:rsid w:val="0015682A"/>
    <w:rsid w:val="001578B4"/>
    <w:rsid w:val="00157E40"/>
    <w:rsid w:val="00160522"/>
    <w:rsid w:val="00160A71"/>
    <w:rsid w:val="001613F4"/>
    <w:rsid w:val="00162029"/>
    <w:rsid w:val="00162DC8"/>
    <w:rsid w:val="00162E09"/>
    <w:rsid w:val="0016358B"/>
    <w:rsid w:val="00163883"/>
    <w:rsid w:val="00163D83"/>
    <w:rsid w:val="00163E0B"/>
    <w:rsid w:val="00163E5E"/>
    <w:rsid w:val="001640B8"/>
    <w:rsid w:val="00164137"/>
    <w:rsid w:val="001641FB"/>
    <w:rsid w:val="00164206"/>
    <w:rsid w:val="001643E0"/>
    <w:rsid w:val="00165189"/>
    <w:rsid w:val="0016630A"/>
    <w:rsid w:val="00166592"/>
    <w:rsid w:val="001674FC"/>
    <w:rsid w:val="001676BC"/>
    <w:rsid w:val="00167E16"/>
    <w:rsid w:val="001706C2"/>
    <w:rsid w:val="00170C8E"/>
    <w:rsid w:val="00171020"/>
    <w:rsid w:val="00171C18"/>
    <w:rsid w:val="00173756"/>
    <w:rsid w:val="0017377B"/>
    <w:rsid w:val="00173A45"/>
    <w:rsid w:val="00174348"/>
    <w:rsid w:val="00174483"/>
    <w:rsid w:val="001747AD"/>
    <w:rsid w:val="0017608E"/>
    <w:rsid w:val="00176BF5"/>
    <w:rsid w:val="00176FC1"/>
    <w:rsid w:val="0017721F"/>
    <w:rsid w:val="00177882"/>
    <w:rsid w:val="00177A7B"/>
    <w:rsid w:val="00177F3D"/>
    <w:rsid w:val="00180A8B"/>
    <w:rsid w:val="001825A6"/>
    <w:rsid w:val="00183545"/>
    <w:rsid w:val="00184040"/>
    <w:rsid w:val="00184309"/>
    <w:rsid w:val="00184AEC"/>
    <w:rsid w:val="00184B96"/>
    <w:rsid w:val="00186DFB"/>
    <w:rsid w:val="00186E3B"/>
    <w:rsid w:val="00187D67"/>
    <w:rsid w:val="00187D6F"/>
    <w:rsid w:val="00190535"/>
    <w:rsid w:val="00190602"/>
    <w:rsid w:val="00190E71"/>
    <w:rsid w:val="00190EDD"/>
    <w:rsid w:val="0019188B"/>
    <w:rsid w:val="00191967"/>
    <w:rsid w:val="00192163"/>
    <w:rsid w:val="001921BC"/>
    <w:rsid w:val="00193276"/>
    <w:rsid w:val="00194028"/>
    <w:rsid w:val="0019412C"/>
    <w:rsid w:val="001952AC"/>
    <w:rsid w:val="00195C05"/>
    <w:rsid w:val="00196B45"/>
    <w:rsid w:val="00196DA7"/>
    <w:rsid w:val="00196F15"/>
    <w:rsid w:val="00196F40"/>
    <w:rsid w:val="00197702"/>
    <w:rsid w:val="00197DE9"/>
    <w:rsid w:val="001A049D"/>
    <w:rsid w:val="001A0D80"/>
    <w:rsid w:val="001A1D8E"/>
    <w:rsid w:val="001A1EA3"/>
    <w:rsid w:val="001A1FA4"/>
    <w:rsid w:val="001A2837"/>
    <w:rsid w:val="001A2A01"/>
    <w:rsid w:val="001A318F"/>
    <w:rsid w:val="001A52D4"/>
    <w:rsid w:val="001A52DA"/>
    <w:rsid w:val="001A604F"/>
    <w:rsid w:val="001A6451"/>
    <w:rsid w:val="001A7182"/>
    <w:rsid w:val="001A7CBF"/>
    <w:rsid w:val="001A7D26"/>
    <w:rsid w:val="001B02AA"/>
    <w:rsid w:val="001B050A"/>
    <w:rsid w:val="001B1207"/>
    <w:rsid w:val="001B1271"/>
    <w:rsid w:val="001B1530"/>
    <w:rsid w:val="001B203F"/>
    <w:rsid w:val="001B226B"/>
    <w:rsid w:val="001B2642"/>
    <w:rsid w:val="001B2932"/>
    <w:rsid w:val="001B2AA5"/>
    <w:rsid w:val="001B34CF"/>
    <w:rsid w:val="001B3F6A"/>
    <w:rsid w:val="001B43DB"/>
    <w:rsid w:val="001B4741"/>
    <w:rsid w:val="001B4BAC"/>
    <w:rsid w:val="001B58A0"/>
    <w:rsid w:val="001B698C"/>
    <w:rsid w:val="001B6CFD"/>
    <w:rsid w:val="001B6DBA"/>
    <w:rsid w:val="001B7238"/>
    <w:rsid w:val="001B737F"/>
    <w:rsid w:val="001B764B"/>
    <w:rsid w:val="001C04D0"/>
    <w:rsid w:val="001C0511"/>
    <w:rsid w:val="001C0740"/>
    <w:rsid w:val="001C0A77"/>
    <w:rsid w:val="001C0E43"/>
    <w:rsid w:val="001C199E"/>
    <w:rsid w:val="001C2DA8"/>
    <w:rsid w:val="001C4F5C"/>
    <w:rsid w:val="001C60A7"/>
    <w:rsid w:val="001C78D1"/>
    <w:rsid w:val="001C78E7"/>
    <w:rsid w:val="001C7D0B"/>
    <w:rsid w:val="001C7D4A"/>
    <w:rsid w:val="001C7DBE"/>
    <w:rsid w:val="001D08EF"/>
    <w:rsid w:val="001D092D"/>
    <w:rsid w:val="001D0CEE"/>
    <w:rsid w:val="001D2048"/>
    <w:rsid w:val="001D3614"/>
    <w:rsid w:val="001D3D1E"/>
    <w:rsid w:val="001D3F8B"/>
    <w:rsid w:val="001D48F1"/>
    <w:rsid w:val="001D610D"/>
    <w:rsid w:val="001D6814"/>
    <w:rsid w:val="001D733D"/>
    <w:rsid w:val="001D743F"/>
    <w:rsid w:val="001D7852"/>
    <w:rsid w:val="001D7E17"/>
    <w:rsid w:val="001E00C0"/>
    <w:rsid w:val="001E011A"/>
    <w:rsid w:val="001E0178"/>
    <w:rsid w:val="001E0635"/>
    <w:rsid w:val="001E0D43"/>
    <w:rsid w:val="001E0DD1"/>
    <w:rsid w:val="001E0F63"/>
    <w:rsid w:val="001E10A0"/>
    <w:rsid w:val="001E220E"/>
    <w:rsid w:val="001E2321"/>
    <w:rsid w:val="001E27A3"/>
    <w:rsid w:val="001E2D75"/>
    <w:rsid w:val="001E39C6"/>
    <w:rsid w:val="001E50ED"/>
    <w:rsid w:val="001E518E"/>
    <w:rsid w:val="001E58C1"/>
    <w:rsid w:val="001E5D35"/>
    <w:rsid w:val="001E6289"/>
    <w:rsid w:val="001E67C0"/>
    <w:rsid w:val="001E70CF"/>
    <w:rsid w:val="001E7BA5"/>
    <w:rsid w:val="001F0D97"/>
    <w:rsid w:val="001F0E58"/>
    <w:rsid w:val="001F16C8"/>
    <w:rsid w:val="001F359E"/>
    <w:rsid w:val="001F35A8"/>
    <w:rsid w:val="001F3978"/>
    <w:rsid w:val="001F43F1"/>
    <w:rsid w:val="001F4BCC"/>
    <w:rsid w:val="001F4DEB"/>
    <w:rsid w:val="001F51C9"/>
    <w:rsid w:val="001F6D12"/>
    <w:rsid w:val="001F6FF6"/>
    <w:rsid w:val="001F773F"/>
    <w:rsid w:val="00200C45"/>
    <w:rsid w:val="00200D37"/>
    <w:rsid w:val="00200EFC"/>
    <w:rsid w:val="00201515"/>
    <w:rsid w:val="00201C96"/>
    <w:rsid w:val="00201F83"/>
    <w:rsid w:val="0020307F"/>
    <w:rsid w:val="002038D4"/>
    <w:rsid w:val="002055C7"/>
    <w:rsid w:val="002059EF"/>
    <w:rsid w:val="0020701C"/>
    <w:rsid w:val="002111FC"/>
    <w:rsid w:val="00211277"/>
    <w:rsid w:val="002116B2"/>
    <w:rsid w:val="002119C1"/>
    <w:rsid w:val="00211A11"/>
    <w:rsid w:val="00211C25"/>
    <w:rsid w:val="002139C2"/>
    <w:rsid w:val="00217D91"/>
    <w:rsid w:val="00220323"/>
    <w:rsid w:val="00220B37"/>
    <w:rsid w:val="00222BF6"/>
    <w:rsid w:val="00222C9D"/>
    <w:rsid w:val="00222DC5"/>
    <w:rsid w:val="00223405"/>
    <w:rsid w:val="00223760"/>
    <w:rsid w:val="00223986"/>
    <w:rsid w:val="002248B7"/>
    <w:rsid w:val="0022519D"/>
    <w:rsid w:val="00225A4A"/>
    <w:rsid w:val="00225DC2"/>
    <w:rsid w:val="00226EC6"/>
    <w:rsid w:val="00227EE8"/>
    <w:rsid w:val="002300A2"/>
    <w:rsid w:val="00230BEC"/>
    <w:rsid w:val="00230D83"/>
    <w:rsid w:val="0023101C"/>
    <w:rsid w:val="00231DF7"/>
    <w:rsid w:val="00232348"/>
    <w:rsid w:val="002328F6"/>
    <w:rsid w:val="00233435"/>
    <w:rsid w:val="002336B7"/>
    <w:rsid w:val="00233CB6"/>
    <w:rsid w:val="00233E92"/>
    <w:rsid w:val="00234634"/>
    <w:rsid w:val="00234DD0"/>
    <w:rsid w:val="00235591"/>
    <w:rsid w:val="002357D3"/>
    <w:rsid w:val="00235CF5"/>
    <w:rsid w:val="00237115"/>
    <w:rsid w:val="00237E77"/>
    <w:rsid w:val="00240092"/>
    <w:rsid w:val="00240116"/>
    <w:rsid w:val="00240337"/>
    <w:rsid w:val="00240734"/>
    <w:rsid w:val="00240842"/>
    <w:rsid w:val="00241612"/>
    <w:rsid w:val="00241864"/>
    <w:rsid w:val="00242B88"/>
    <w:rsid w:val="0024302F"/>
    <w:rsid w:val="00243193"/>
    <w:rsid w:val="00243302"/>
    <w:rsid w:val="00243744"/>
    <w:rsid w:val="0024535E"/>
    <w:rsid w:val="00245418"/>
    <w:rsid w:val="0024546F"/>
    <w:rsid w:val="00245D97"/>
    <w:rsid w:val="00245E2D"/>
    <w:rsid w:val="00246E04"/>
    <w:rsid w:val="0024708A"/>
    <w:rsid w:val="002470F0"/>
    <w:rsid w:val="002475E6"/>
    <w:rsid w:val="00247E25"/>
    <w:rsid w:val="00250A18"/>
    <w:rsid w:val="00250BAA"/>
    <w:rsid w:val="00250D49"/>
    <w:rsid w:val="002517BA"/>
    <w:rsid w:val="00251B63"/>
    <w:rsid w:val="00251DAC"/>
    <w:rsid w:val="002524A5"/>
    <w:rsid w:val="00252A33"/>
    <w:rsid w:val="00253D60"/>
    <w:rsid w:val="002550E3"/>
    <w:rsid w:val="00256907"/>
    <w:rsid w:val="00256C51"/>
    <w:rsid w:val="00257427"/>
    <w:rsid w:val="00257AAA"/>
    <w:rsid w:val="00257BEC"/>
    <w:rsid w:val="00257C03"/>
    <w:rsid w:val="002602E7"/>
    <w:rsid w:val="002615F3"/>
    <w:rsid w:val="00261672"/>
    <w:rsid w:val="00261A39"/>
    <w:rsid w:val="0026205A"/>
    <w:rsid w:val="00262CB6"/>
    <w:rsid w:val="00263949"/>
    <w:rsid w:val="002640DB"/>
    <w:rsid w:val="002646BF"/>
    <w:rsid w:val="002647EE"/>
    <w:rsid w:val="00264B3C"/>
    <w:rsid w:val="00264C71"/>
    <w:rsid w:val="00265C45"/>
    <w:rsid w:val="00266D5F"/>
    <w:rsid w:val="00266F17"/>
    <w:rsid w:val="00266FE9"/>
    <w:rsid w:val="00267284"/>
    <w:rsid w:val="002675AD"/>
    <w:rsid w:val="002676FD"/>
    <w:rsid w:val="0026773D"/>
    <w:rsid w:val="00267917"/>
    <w:rsid w:val="00270A77"/>
    <w:rsid w:val="00270EA4"/>
    <w:rsid w:val="00271631"/>
    <w:rsid w:val="002719A3"/>
    <w:rsid w:val="00271CDF"/>
    <w:rsid w:val="00273274"/>
    <w:rsid w:val="00274466"/>
    <w:rsid w:val="00274E43"/>
    <w:rsid w:val="00276477"/>
    <w:rsid w:val="00276598"/>
    <w:rsid w:val="002766C7"/>
    <w:rsid w:val="002813A7"/>
    <w:rsid w:val="00281CAE"/>
    <w:rsid w:val="00281DA2"/>
    <w:rsid w:val="00281FBB"/>
    <w:rsid w:val="00282630"/>
    <w:rsid w:val="00282F59"/>
    <w:rsid w:val="002833CA"/>
    <w:rsid w:val="00283426"/>
    <w:rsid w:val="0028381C"/>
    <w:rsid w:val="0028396F"/>
    <w:rsid w:val="00283FA6"/>
    <w:rsid w:val="002849D6"/>
    <w:rsid w:val="00284C80"/>
    <w:rsid w:val="0028569B"/>
    <w:rsid w:val="00285730"/>
    <w:rsid w:val="00286844"/>
    <w:rsid w:val="00286B9D"/>
    <w:rsid w:val="00287B34"/>
    <w:rsid w:val="00287C12"/>
    <w:rsid w:val="00287C4C"/>
    <w:rsid w:val="0029045C"/>
    <w:rsid w:val="00290F39"/>
    <w:rsid w:val="00291461"/>
    <w:rsid w:val="00291752"/>
    <w:rsid w:val="002918FB"/>
    <w:rsid w:val="00291C29"/>
    <w:rsid w:val="0029216F"/>
    <w:rsid w:val="0029251C"/>
    <w:rsid w:val="002926B3"/>
    <w:rsid w:val="00292987"/>
    <w:rsid w:val="00292FA8"/>
    <w:rsid w:val="00293AA7"/>
    <w:rsid w:val="00293D25"/>
    <w:rsid w:val="00294030"/>
    <w:rsid w:val="0029409C"/>
    <w:rsid w:val="0029547E"/>
    <w:rsid w:val="00295857"/>
    <w:rsid w:val="0029589A"/>
    <w:rsid w:val="00295976"/>
    <w:rsid w:val="00295A18"/>
    <w:rsid w:val="00295B6D"/>
    <w:rsid w:val="00295BE5"/>
    <w:rsid w:val="0029623D"/>
    <w:rsid w:val="002962A3"/>
    <w:rsid w:val="002976B9"/>
    <w:rsid w:val="00297740"/>
    <w:rsid w:val="00297CCD"/>
    <w:rsid w:val="002A0373"/>
    <w:rsid w:val="002A17E9"/>
    <w:rsid w:val="002A2171"/>
    <w:rsid w:val="002A22E6"/>
    <w:rsid w:val="002A28E3"/>
    <w:rsid w:val="002A2D4C"/>
    <w:rsid w:val="002A33B5"/>
    <w:rsid w:val="002A3AD5"/>
    <w:rsid w:val="002A4EA1"/>
    <w:rsid w:val="002A62B7"/>
    <w:rsid w:val="002A71AA"/>
    <w:rsid w:val="002B00B8"/>
    <w:rsid w:val="002B097D"/>
    <w:rsid w:val="002B0A8A"/>
    <w:rsid w:val="002B11AB"/>
    <w:rsid w:val="002B1E15"/>
    <w:rsid w:val="002B224D"/>
    <w:rsid w:val="002B266F"/>
    <w:rsid w:val="002B2C8C"/>
    <w:rsid w:val="002B2FD1"/>
    <w:rsid w:val="002B3287"/>
    <w:rsid w:val="002B4C71"/>
    <w:rsid w:val="002B4C72"/>
    <w:rsid w:val="002B62D0"/>
    <w:rsid w:val="002B63DB"/>
    <w:rsid w:val="002B6706"/>
    <w:rsid w:val="002B74F1"/>
    <w:rsid w:val="002B77D5"/>
    <w:rsid w:val="002B7A89"/>
    <w:rsid w:val="002C05EF"/>
    <w:rsid w:val="002C144D"/>
    <w:rsid w:val="002C1550"/>
    <w:rsid w:val="002C2235"/>
    <w:rsid w:val="002C2485"/>
    <w:rsid w:val="002C26C4"/>
    <w:rsid w:val="002C2DF4"/>
    <w:rsid w:val="002C3DAF"/>
    <w:rsid w:val="002C4AEE"/>
    <w:rsid w:val="002C656B"/>
    <w:rsid w:val="002C7836"/>
    <w:rsid w:val="002C7DE5"/>
    <w:rsid w:val="002C7FDD"/>
    <w:rsid w:val="002D002E"/>
    <w:rsid w:val="002D08F4"/>
    <w:rsid w:val="002D0D7E"/>
    <w:rsid w:val="002D0EA2"/>
    <w:rsid w:val="002D0FC4"/>
    <w:rsid w:val="002D16C6"/>
    <w:rsid w:val="002D1950"/>
    <w:rsid w:val="002D1D5B"/>
    <w:rsid w:val="002D1E32"/>
    <w:rsid w:val="002D1E3C"/>
    <w:rsid w:val="002D29C2"/>
    <w:rsid w:val="002D3A7C"/>
    <w:rsid w:val="002D475B"/>
    <w:rsid w:val="002D4A48"/>
    <w:rsid w:val="002D5407"/>
    <w:rsid w:val="002D67B5"/>
    <w:rsid w:val="002D6B40"/>
    <w:rsid w:val="002D6D68"/>
    <w:rsid w:val="002D7299"/>
    <w:rsid w:val="002D79E0"/>
    <w:rsid w:val="002D7F61"/>
    <w:rsid w:val="002E0944"/>
    <w:rsid w:val="002E1265"/>
    <w:rsid w:val="002E15ED"/>
    <w:rsid w:val="002E1EC9"/>
    <w:rsid w:val="002E2512"/>
    <w:rsid w:val="002E270D"/>
    <w:rsid w:val="002E2C1D"/>
    <w:rsid w:val="002E3408"/>
    <w:rsid w:val="002E39B3"/>
    <w:rsid w:val="002E47EA"/>
    <w:rsid w:val="002E483F"/>
    <w:rsid w:val="002E504E"/>
    <w:rsid w:val="002E546E"/>
    <w:rsid w:val="002E5E86"/>
    <w:rsid w:val="002E5F59"/>
    <w:rsid w:val="002E6EA8"/>
    <w:rsid w:val="002E7E8A"/>
    <w:rsid w:val="002F049E"/>
    <w:rsid w:val="002F0E69"/>
    <w:rsid w:val="002F0F23"/>
    <w:rsid w:val="002F22B8"/>
    <w:rsid w:val="002F29FA"/>
    <w:rsid w:val="002F3B28"/>
    <w:rsid w:val="002F5524"/>
    <w:rsid w:val="002F5F6F"/>
    <w:rsid w:val="002F610B"/>
    <w:rsid w:val="002F6753"/>
    <w:rsid w:val="002F691B"/>
    <w:rsid w:val="002F7240"/>
    <w:rsid w:val="002F7ABB"/>
    <w:rsid w:val="002F7FD1"/>
    <w:rsid w:val="00300C31"/>
    <w:rsid w:val="00300E08"/>
    <w:rsid w:val="0030127A"/>
    <w:rsid w:val="00301523"/>
    <w:rsid w:val="00302D05"/>
    <w:rsid w:val="0030326E"/>
    <w:rsid w:val="0030329B"/>
    <w:rsid w:val="003033D3"/>
    <w:rsid w:val="00303A60"/>
    <w:rsid w:val="00303D52"/>
    <w:rsid w:val="00303E68"/>
    <w:rsid w:val="003040E1"/>
    <w:rsid w:val="003067C4"/>
    <w:rsid w:val="00307C7B"/>
    <w:rsid w:val="00307F53"/>
    <w:rsid w:val="00310097"/>
    <w:rsid w:val="003102A8"/>
    <w:rsid w:val="0031096B"/>
    <w:rsid w:val="00310F44"/>
    <w:rsid w:val="00311108"/>
    <w:rsid w:val="003112E3"/>
    <w:rsid w:val="003123F8"/>
    <w:rsid w:val="003125E1"/>
    <w:rsid w:val="00315047"/>
    <w:rsid w:val="00315B81"/>
    <w:rsid w:val="00315F28"/>
    <w:rsid w:val="00315FFB"/>
    <w:rsid w:val="00316057"/>
    <w:rsid w:val="003163E4"/>
    <w:rsid w:val="003164F8"/>
    <w:rsid w:val="00317095"/>
    <w:rsid w:val="0031716C"/>
    <w:rsid w:val="00320048"/>
    <w:rsid w:val="0032196F"/>
    <w:rsid w:val="00321C8A"/>
    <w:rsid w:val="003224EE"/>
    <w:rsid w:val="00322D6E"/>
    <w:rsid w:val="00323BAD"/>
    <w:rsid w:val="00324118"/>
    <w:rsid w:val="003263E1"/>
    <w:rsid w:val="003269D2"/>
    <w:rsid w:val="00326BA4"/>
    <w:rsid w:val="0032702B"/>
    <w:rsid w:val="00327932"/>
    <w:rsid w:val="00330973"/>
    <w:rsid w:val="00330B0E"/>
    <w:rsid w:val="00332242"/>
    <w:rsid w:val="0033332C"/>
    <w:rsid w:val="00333FE4"/>
    <w:rsid w:val="0033502D"/>
    <w:rsid w:val="00335858"/>
    <w:rsid w:val="00335985"/>
    <w:rsid w:val="0033615D"/>
    <w:rsid w:val="0033627E"/>
    <w:rsid w:val="00337561"/>
    <w:rsid w:val="00337DC6"/>
    <w:rsid w:val="00342287"/>
    <w:rsid w:val="00342A32"/>
    <w:rsid w:val="00342BA4"/>
    <w:rsid w:val="0034309E"/>
    <w:rsid w:val="00343397"/>
    <w:rsid w:val="003445E8"/>
    <w:rsid w:val="003445F4"/>
    <w:rsid w:val="00345BE5"/>
    <w:rsid w:val="00346660"/>
    <w:rsid w:val="003466E3"/>
    <w:rsid w:val="003469AF"/>
    <w:rsid w:val="0034718F"/>
    <w:rsid w:val="00347856"/>
    <w:rsid w:val="003479FA"/>
    <w:rsid w:val="00347BAB"/>
    <w:rsid w:val="00347DD8"/>
    <w:rsid w:val="0035033D"/>
    <w:rsid w:val="00350611"/>
    <w:rsid w:val="00350A99"/>
    <w:rsid w:val="00351E2A"/>
    <w:rsid w:val="0035263B"/>
    <w:rsid w:val="00352DD3"/>
    <w:rsid w:val="00353971"/>
    <w:rsid w:val="0035415C"/>
    <w:rsid w:val="003556EE"/>
    <w:rsid w:val="003566F8"/>
    <w:rsid w:val="003567CA"/>
    <w:rsid w:val="00356C84"/>
    <w:rsid w:val="003576AA"/>
    <w:rsid w:val="00357A88"/>
    <w:rsid w:val="00361327"/>
    <w:rsid w:val="0036150F"/>
    <w:rsid w:val="0036152A"/>
    <w:rsid w:val="00362E68"/>
    <w:rsid w:val="003637C2"/>
    <w:rsid w:val="003646A4"/>
    <w:rsid w:val="00364A97"/>
    <w:rsid w:val="00364C29"/>
    <w:rsid w:val="003659D0"/>
    <w:rsid w:val="003668EF"/>
    <w:rsid w:val="00366C1B"/>
    <w:rsid w:val="003670CD"/>
    <w:rsid w:val="00367EEC"/>
    <w:rsid w:val="0037005C"/>
    <w:rsid w:val="00371A8B"/>
    <w:rsid w:val="003735F0"/>
    <w:rsid w:val="00373BB5"/>
    <w:rsid w:val="00373DDA"/>
    <w:rsid w:val="00375143"/>
    <w:rsid w:val="00375780"/>
    <w:rsid w:val="0037589F"/>
    <w:rsid w:val="00375991"/>
    <w:rsid w:val="003763D9"/>
    <w:rsid w:val="0037688B"/>
    <w:rsid w:val="00376DCA"/>
    <w:rsid w:val="00376FDF"/>
    <w:rsid w:val="00377544"/>
    <w:rsid w:val="00381202"/>
    <w:rsid w:val="00381263"/>
    <w:rsid w:val="003814CA"/>
    <w:rsid w:val="00381E38"/>
    <w:rsid w:val="00382B49"/>
    <w:rsid w:val="00382DC7"/>
    <w:rsid w:val="00383E4B"/>
    <w:rsid w:val="00384A4A"/>
    <w:rsid w:val="003855C5"/>
    <w:rsid w:val="003855F9"/>
    <w:rsid w:val="00385B84"/>
    <w:rsid w:val="00387250"/>
    <w:rsid w:val="0038776A"/>
    <w:rsid w:val="0039012F"/>
    <w:rsid w:val="0039037C"/>
    <w:rsid w:val="003903A8"/>
    <w:rsid w:val="00390CCF"/>
    <w:rsid w:val="00390D5E"/>
    <w:rsid w:val="00391573"/>
    <w:rsid w:val="00391EB6"/>
    <w:rsid w:val="003923AB"/>
    <w:rsid w:val="0039291F"/>
    <w:rsid w:val="00392F9B"/>
    <w:rsid w:val="0039368A"/>
    <w:rsid w:val="00393D3A"/>
    <w:rsid w:val="00393DD4"/>
    <w:rsid w:val="00394CB8"/>
    <w:rsid w:val="00395D83"/>
    <w:rsid w:val="003963F4"/>
    <w:rsid w:val="00396BDE"/>
    <w:rsid w:val="003A0B22"/>
    <w:rsid w:val="003A1183"/>
    <w:rsid w:val="003A1781"/>
    <w:rsid w:val="003A1B97"/>
    <w:rsid w:val="003A1F8C"/>
    <w:rsid w:val="003A2409"/>
    <w:rsid w:val="003A2A6D"/>
    <w:rsid w:val="003A3315"/>
    <w:rsid w:val="003A3704"/>
    <w:rsid w:val="003A3CC8"/>
    <w:rsid w:val="003A4743"/>
    <w:rsid w:val="003A4FC0"/>
    <w:rsid w:val="003A55FC"/>
    <w:rsid w:val="003A57DA"/>
    <w:rsid w:val="003A6292"/>
    <w:rsid w:val="003A62B7"/>
    <w:rsid w:val="003A705D"/>
    <w:rsid w:val="003A7D5A"/>
    <w:rsid w:val="003B010A"/>
    <w:rsid w:val="003B0B15"/>
    <w:rsid w:val="003B35E6"/>
    <w:rsid w:val="003B418E"/>
    <w:rsid w:val="003B440C"/>
    <w:rsid w:val="003B6204"/>
    <w:rsid w:val="003B6DB7"/>
    <w:rsid w:val="003C0A4A"/>
    <w:rsid w:val="003C1C8E"/>
    <w:rsid w:val="003C2E6E"/>
    <w:rsid w:val="003C4107"/>
    <w:rsid w:val="003C4483"/>
    <w:rsid w:val="003C47B5"/>
    <w:rsid w:val="003C571F"/>
    <w:rsid w:val="003C5DF6"/>
    <w:rsid w:val="003C63A8"/>
    <w:rsid w:val="003C6D66"/>
    <w:rsid w:val="003C78C1"/>
    <w:rsid w:val="003D0A45"/>
    <w:rsid w:val="003D14C2"/>
    <w:rsid w:val="003D1A25"/>
    <w:rsid w:val="003D243F"/>
    <w:rsid w:val="003D32BA"/>
    <w:rsid w:val="003D363D"/>
    <w:rsid w:val="003D36C1"/>
    <w:rsid w:val="003D3A5E"/>
    <w:rsid w:val="003D43BE"/>
    <w:rsid w:val="003D4B19"/>
    <w:rsid w:val="003D51A5"/>
    <w:rsid w:val="003D5EA0"/>
    <w:rsid w:val="003D6364"/>
    <w:rsid w:val="003D6682"/>
    <w:rsid w:val="003D6BA2"/>
    <w:rsid w:val="003D7987"/>
    <w:rsid w:val="003D7BF6"/>
    <w:rsid w:val="003E0EF9"/>
    <w:rsid w:val="003E0FA3"/>
    <w:rsid w:val="003E15D2"/>
    <w:rsid w:val="003E1656"/>
    <w:rsid w:val="003E2349"/>
    <w:rsid w:val="003E36DD"/>
    <w:rsid w:val="003E3CB2"/>
    <w:rsid w:val="003E453F"/>
    <w:rsid w:val="003E460F"/>
    <w:rsid w:val="003E4FE3"/>
    <w:rsid w:val="003E571B"/>
    <w:rsid w:val="003E5B17"/>
    <w:rsid w:val="003E6633"/>
    <w:rsid w:val="003E67F1"/>
    <w:rsid w:val="003E6847"/>
    <w:rsid w:val="003E736D"/>
    <w:rsid w:val="003F1E07"/>
    <w:rsid w:val="003F28AE"/>
    <w:rsid w:val="003F319C"/>
    <w:rsid w:val="003F3A39"/>
    <w:rsid w:val="003F417D"/>
    <w:rsid w:val="003F49C8"/>
    <w:rsid w:val="003F502E"/>
    <w:rsid w:val="003F53BD"/>
    <w:rsid w:val="003F579D"/>
    <w:rsid w:val="003F60E7"/>
    <w:rsid w:val="003F63A2"/>
    <w:rsid w:val="003F650A"/>
    <w:rsid w:val="003F688A"/>
    <w:rsid w:val="003F6BE2"/>
    <w:rsid w:val="003F73C5"/>
    <w:rsid w:val="0040085E"/>
    <w:rsid w:val="00400966"/>
    <w:rsid w:val="004017E1"/>
    <w:rsid w:val="00401D8B"/>
    <w:rsid w:val="00401EE4"/>
    <w:rsid w:val="00402419"/>
    <w:rsid w:val="0040286C"/>
    <w:rsid w:val="0040342B"/>
    <w:rsid w:val="00404AB9"/>
    <w:rsid w:val="00405D2D"/>
    <w:rsid w:val="0040624D"/>
    <w:rsid w:val="004065E9"/>
    <w:rsid w:val="00407704"/>
    <w:rsid w:val="00407949"/>
    <w:rsid w:val="00407B7F"/>
    <w:rsid w:val="00410868"/>
    <w:rsid w:val="00410A22"/>
    <w:rsid w:val="00410CA1"/>
    <w:rsid w:val="00410D35"/>
    <w:rsid w:val="00410E6B"/>
    <w:rsid w:val="00411339"/>
    <w:rsid w:val="004116FE"/>
    <w:rsid w:val="0041281F"/>
    <w:rsid w:val="004130E7"/>
    <w:rsid w:val="0041317F"/>
    <w:rsid w:val="0041383F"/>
    <w:rsid w:val="0041402C"/>
    <w:rsid w:val="0041403F"/>
    <w:rsid w:val="00414A29"/>
    <w:rsid w:val="00414D77"/>
    <w:rsid w:val="00415ED1"/>
    <w:rsid w:val="004166BF"/>
    <w:rsid w:val="00416FF8"/>
    <w:rsid w:val="004170A7"/>
    <w:rsid w:val="0042041C"/>
    <w:rsid w:val="0042153A"/>
    <w:rsid w:val="00421C79"/>
    <w:rsid w:val="00422AEA"/>
    <w:rsid w:val="00422F2B"/>
    <w:rsid w:val="004236BC"/>
    <w:rsid w:val="00423877"/>
    <w:rsid w:val="00423ECE"/>
    <w:rsid w:val="00423F76"/>
    <w:rsid w:val="00424125"/>
    <w:rsid w:val="0042546C"/>
    <w:rsid w:val="0042546E"/>
    <w:rsid w:val="00425DAB"/>
    <w:rsid w:val="0042640B"/>
    <w:rsid w:val="004302A4"/>
    <w:rsid w:val="00430416"/>
    <w:rsid w:val="0043069E"/>
    <w:rsid w:val="00431103"/>
    <w:rsid w:val="004313CD"/>
    <w:rsid w:val="00431825"/>
    <w:rsid w:val="00431B8A"/>
    <w:rsid w:val="00432A20"/>
    <w:rsid w:val="0043343A"/>
    <w:rsid w:val="00433ADC"/>
    <w:rsid w:val="00434853"/>
    <w:rsid w:val="00434FDC"/>
    <w:rsid w:val="00436445"/>
    <w:rsid w:val="004370FB"/>
    <w:rsid w:val="0043765D"/>
    <w:rsid w:val="00441062"/>
    <w:rsid w:val="0044156B"/>
    <w:rsid w:val="0044159F"/>
    <w:rsid w:val="0044262F"/>
    <w:rsid w:val="00443134"/>
    <w:rsid w:val="004432F5"/>
    <w:rsid w:val="00444B43"/>
    <w:rsid w:val="00444BB0"/>
    <w:rsid w:val="00444CA1"/>
    <w:rsid w:val="004457B5"/>
    <w:rsid w:val="0044683D"/>
    <w:rsid w:val="00446853"/>
    <w:rsid w:val="00446A6B"/>
    <w:rsid w:val="00447826"/>
    <w:rsid w:val="004504AB"/>
    <w:rsid w:val="00450B27"/>
    <w:rsid w:val="00450CB7"/>
    <w:rsid w:val="00450D8C"/>
    <w:rsid w:val="00450E15"/>
    <w:rsid w:val="004514F7"/>
    <w:rsid w:val="004515F0"/>
    <w:rsid w:val="00451794"/>
    <w:rsid w:val="0045281B"/>
    <w:rsid w:val="00452C74"/>
    <w:rsid w:val="00452F0E"/>
    <w:rsid w:val="00452F43"/>
    <w:rsid w:val="00452FEE"/>
    <w:rsid w:val="0045347B"/>
    <w:rsid w:val="00453F2C"/>
    <w:rsid w:val="00454A3E"/>
    <w:rsid w:val="00455ACB"/>
    <w:rsid w:val="004560E7"/>
    <w:rsid w:val="00456CA5"/>
    <w:rsid w:val="00457593"/>
    <w:rsid w:val="0046006B"/>
    <w:rsid w:val="004608FC"/>
    <w:rsid w:val="00460D9B"/>
    <w:rsid w:val="00460DE1"/>
    <w:rsid w:val="00461405"/>
    <w:rsid w:val="00461EBA"/>
    <w:rsid w:val="00461F70"/>
    <w:rsid w:val="004624AB"/>
    <w:rsid w:val="004626F6"/>
    <w:rsid w:val="00462E7B"/>
    <w:rsid w:val="0046329C"/>
    <w:rsid w:val="0046333A"/>
    <w:rsid w:val="00463B52"/>
    <w:rsid w:val="00464B6C"/>
    <w:rsid w:val="0046630F"/>
    <w:rsid w:val="00467013"/>
    <w:rsid w:val="004674B3"/>
    <w:rsid w:val="00467564"/>
    <w:rsid w:val="00467A62"/>
    <w:rsid w:val="00467DC8"/>
    <w:rsid w:val="004701B8"/>
    <w:rsid w:val="0047111E"/>
    <w:rsid w:val="00472BAB"/>
    <w:rsid w:val="00472BF2"/>
    <w:rsid w:val="00473290"/>
    <w:rsid w:val="00473B0B"/>
    <w:rsid w:val="00473FA2"/>
    <w:rsid w:val="00474146"/>
    <w:rsid w:val="0047424D"/>
    <w:rsid w:val="00474AEA"/>
    <w:rsid w:val="00474B53"/>
    <w:rsid w:val="00474BC0"/>
    <w:rsid w:val="00474F53"/>
    <w:rsid w:val="00475E48"/>
    <w:rsid w:val="00475E66"/>
    <w:rsid w:val="00476D2D"/>
    <w:rsid w:val="004773B3"/>
    <w:rsid w:val="004774D0"/>
    <w:rsid w:val="004779EB"/>
    <w:rsid w:val="004806D5"/>
    <w:rsid w:val="00482545"/>
    <w:rsid w:val="004825F0"/>
    <w:rsid w:val="004831B3"/>
    <w:rsid w:val="00483E2A"/>
    <w:rsid w:val="00484F5C"/>
    <w:rsid w:val="004856FA"/>
    <w:rsid w:val="0048594C"/>
    <w:rsid w:val="004859DB"/>
    <w:rsid w:val="00485BBF"/>
    <w:rsid w:val="00487859"/>
    <w:rsid w:val="00487988"/>
    <w:rsid w:val="004903C5"/>
    <w:rsid w:val="00490C7B"/>
    <w:rsid w:val="00490FC8"/>
    <w:rsid w:val="00491286"/>
    <w:rsid w:val="00491DB1"/>
    <w:rsid w:val="00491F66"/>
    <w:rsid w:val="004920D5"/>
    <w:rsid w:val="00493D55"/>
    <w:rsid w:val="00493E8A"/>
    <w:rsid w:val="00494C1D"/>
    <w:rsid w:val="00495821"/>
    <w:rsid w:val="00497D3F"/>
    <w:rsid w:val="004A017E"/>
    <w:rsid w:val="004A04A3"/>
    <w:rsid w:val="004A04DB"/>
    <w:rsid w:val="004A07B2"/>
    <w:rsid w:val="004A0802"/>
    <w:rsid w:val="004A0CE3"/>
    <w:rsid w:val="004A1D89"/>
    <w:rsid w:val="004A286C"/>
    <w:rsid w:val="004A3B4C"/>
    <w:rsid w:val="004A45A5"/>
    <w:rsid w:val="004A543D"/>
    <w:rsid w:val="004A5940"/>
    <w:rsid w:val="004A5CE4"/>
    <w:rsid w:val="004A7332"/>
    <w:rsid w:val="004A7A6D"/>
    <w:rsid w:val="004A7DA0"/>
    <w:rsid w:val="004B0BFD"/>
    <w:rsid w:val="004B0D79"/>
    <w:rsid w:val="004B1640"/>
    <w:rsid w:val="004B1A36"/>
    <w:rsid w:val="004B1B75"/>
    <w:rsid w:val="004B1EFC"/>
    <w:rsid w:val="004B2233"/>
    <w:rsid w:val="004B2688"/>
    <w:rsid w:val="004B2A74"/>
    <w:rsid w:val="004B3B41"/>
    <w:rsid w:val="004B4882"/>
    <w:rsid w:val="004B57EF"/>
    <w:rsid w:val="004B66ED"/>
    <w:rsid w:val="004B6E41"/>
    <w:rsid w:val="004B7608"/>
    <w:rsid w:val="004B783F"/>
    <w:rsid w:val="004B7E74"/>
    <w:rsid w:val="004C0B9C"/>
    <w:rsid w:val="004C0C03"/>
    <w:rsid w:val="004C13B4"/>
    <w:rsid w:val="004C1448"/>
    <w:rsid w:val="004C19E7"/>
    <w:rsid w:val="004C247A"/>
    <w:rsid w:val="004C2771"/>
    <w:rsid w:val="004C2C0A"/>
    <w:rsid w:val="004C3656"/>
    <w:rsid w:val="004C49DD"/>
    <w:rsid w:val="004C537E"/>
    <w:rsid w:val="004C5E39"/>
    <w:rsid w:val="004C6143"/>
    <w:rsid w:val="004C687F"/>
    <w:rsid w:val="004C6A8A"/>
    <w:rsid w:val="004C6BE7"/>
    <w:rsid w:val="004C7531"/>
    <w:rsid w:val="004D0002"/>
    <w:rsid w:val="004D1711"/>
    <w:rsid w:val="004D21C6"/>
    <w:rsid w:val="004D388C"/>
    <w:rsid w:val="004D38A0"/>
    <w:rsid w:val="004D39FE"/>
    <w:rsid w:val="004D3A08"/>
    <w:rsid w:val="004D3A17"/>
    <w:rsid w:val="004D6770"/>
    <w:rsid w:val="004D6C33"/>
    <w:rsid w:val="004D7C47"/>
    <w:rsid w:val="004E01CC"/>
    <w:rsid w:val="004E0D73"/>
    <w:rsid w:val="004E0F34"/>
    <w:rsid w:val="004E1101"/>
    <w:rsid w:val="004E2070"/>
    <w:rsid w:val="004E2676"/>
    <w:rsid w:val="004E2760"/>
    <w:rsid w:val="004E2838"/>
    <w:rsid w:val="004E2B1A"/>
    <w:rsid w:val="004E3521"/>
    <w:rsid w:val="004E3E1B"/>
    <w:rsid w:val="004E4A91"/>
    <w:rsid w:val="004E4B2D"/>
    <w:rsid w:val="004E53FA"/>
    <w:rsid w:val="004E6D72"/>
    <w:rsid w:val="004E7436"/>
    <w:rsid w:val="004E764E"/>
    <w:rsid w:val="004F036B"/>
    <w:rsid w:val="004F2097"/>
    <w:rsid w:val="004F2B56"/>
    <w:rsid w:val="004F3C94"/>
    <w:rsid w:val="004F3F85"/>
    <w:rsid w:val="004F41FC"/>
    <w:rsid w:val="004F55AD"/>
    <w:rsid w:val="004F5CE7"/>
    <w:rsid w:val="004F6018"/>
    <w:rsid w:val="004F7331"/>
    <w:rsid w:val="0050008A"/>
    <w:rsid w:val="0050047A"/>
    <w:rsid w:val="0050067A"/>
    <w:rsid w:val="00500AC7"/>
    <w:rsid w:val="0050144C"/>
    <w:rsid w:val="005015F9"/>
    <w:rsid w:val="00501973"/>
    <w:rsid w:val="00501E3D"/>
    <w:rsid w:val="00503C51"/>
    <w:rsid w:val="00503ECE"/>
    <w:rsid w:val="0050486B"/>
    <w:rsid w:val="00504ABD"/>
    <w:rsid w:val="0050568B"/>
    <w:rsid w:val="00507D86"/>
    <w:rsid w:val="00510529"/>
    <w:rsid w:val="00511101"/>
    <w:rsid w:val="00511BE1"/>
    <w:rsid w:val="00511FCD"/>
    <w:rsid w:val="005121B6"/>
    <w:rsid w:val="005121E2"/>
    <w:rsid w:val="00512B07"/>
    <w:rsid w:val="00512F24"/>
    <w:rsid w:val="005140E7"/>
    <w:rsid w:val="005143E9"/>
    <w:rsid w:val="005146F0"/>
    <w:rsid w:val="00514B22"/>
    <w:rsid w:val="00514F74"/>
    <w:rsid w:val="00515833"/>
    <w:rsid w:val="00515E4F"/>
    <w:rsid w:val="0051690A"/>
    <w:rsid w:val="00517761"/>
    <w:rsid w:val="0052082A"/>
    <w:rsid w:val="00520A26"/>
    <w:rsid w:val="00520E8E"/>
    <w:rsid w:val="00521372"/>
    <w:rsid w:val="005213AC"/>
    <w:rsid w:val="00521AE7"/>
    <w:rsid w:val="00521FC4"/>
    <w:rsid w:val="0052204B"/>
    <w:rsid w:val="005235AE"/>
    <w:rsid w:val="00523E63"/>
    <w:rsid w:val="00523FB4"/>
    <w:rsid w:val="005246D5"/>
    <w:rsid w:val="00524C92"/>
    <w:rsid w:val="00525128"/>
    <w:rsid w:val="0052528C"/>
    <w:rsid w:val="0052571D"/>
    <w:rsid w:val="00525CD8"/>
    <w:rsid w:val="005261B6"/>
    <w:rsid w:val="0052623F"/>
    <w:rsid w:val="005264C2"/>
    <w:rsid w:val="00526604"/>
    <w:rsid w:val="00527E55"/>
    <w:rsid w:val="0053040F"/>
    <w:rsid w:val="005319C6"/>
    <w:rsid w:val="00531B05"/>
    <w:rsid w:val="00531FA0"/>
    <w:rsid w:val="0053382F"/>
    <w:rsid w:val="00533D6E"/>
    <w:rsid w:val="00534E2F"/>
    <w:rsid w:val="005357D9"/>
    <w:rsid w:val="00535916"/>
    <w:rsid w:val="005365F6"/>
    <w:rsid w:val="0053693C"/>
    <w:rsid w:val="00536DA2"/>
    <w:rsid w:val="00537460"/>
    <w:rsid w:val="00540316"/>
    <w:rsid w:val="00540DEB"/>
    <w:rsid w:val="00541485"/>
    <w:rsid w:val="00541610"/>
    <w:rsid w:val="00541922"/>
    <w:rsid w:val="00541B5A"/>
    <w:rsid w:val="00541BE8"/>
    <w:rsid w:val="00541C66"/>
    <w:rsid w:val="00541DF6"/>
    <w:rsid w:val="00543414"/>
    <w:rsid w:val="005437E7"/>
    <w:rsid w:val="00543FF7"/>
    <w:rsid w:val="0054441D"/>
    <w:rsid w:val="005445D1"/>
    <w:rsid w:val="00544CA0"/>
    <w:rsid w:val="005453E2"/>
    <w:rsid w:val="00545EC9"/>
    <w:rsid w:val="00546145"/>
    <w:rsid w:val="005470FF"/>
    <w:rsid w:val="005476C1"/>
    <w:rsid w:val="005500B4"/>
    <w:rsid w:val="00550E16"/>
    <w:rsid w:val="005511A4"/>
    <w:rsid w:val="0055191E"/>
    <w:rsid w:val="00551B66"/>
    <w:rsid w:val="00551C1A"/>
    <w:rsid w:val="005530F5"/>
    <w:rsid w:val="0055319D"/>
    <w:rsid w:val="0055405F"/>
    <w:rsid w:val="005541B0"/>
    <w:rsid w:val="00554249"/>
    <w:rsid w:val="005548EF"/>
    <w:rsid w:val="005557E7"/>
    <w:rsid w:val="00555B20"/>
    <w:rsid w:val="00555BA0"/>
    <w:rsid w:val="00555C20"/>
    <w:rsid w:val="00555C7A"/>
    <w:rsid w:val="00556090"/>
    <w:rsid w:val="0055611C"/>
    <w:rsid w:val="005574A0"/>
    <w:rsid w:val="005577C7"/>
    <w:rsid w:val="005603FA"/>
    <w:rsid w:val="00560ADB"/>
    <w:rsid w:val="005615EB"/>
    <w:rsid w:val="0056340F"/>
    <w:rsid w:val="00563CE4"/>
    <w:rsid w:val="005645A2"/>
    <w:rsid w:val="00565395"/>
    <w:rsid w:val="00565E6F"/>
    <w:rsid w:val="005661BF"/>
    <w:rsid w:val="00566914"/>
    <w:rsid w:val="00570775"/>
    <w:rsid w:val="00570EAA"/>
    <w:rsid w:val="0057258D"/>
    <w:rsid w:val="005728BB"/>
    <w:rsid w:val="00572A72"/>
    <w:rsid w:val="0057344C"/>
    <w:rsid w:val="00573489"/>
    <w:rsid w:val="0057397C"/>
    <w:rsid w:val="00573AFD"/>
    <w:rsid w:val="00573CBA"/>
    <w:rsid w:val="0057425C"/>
    <w:rsid w:val="005742BA"/>
    <w:rsid w:val="00574864"/>
    <w:rsid w:val="00575717"/>
    <w:rsid w:val="0057589F"/>
    <w:rsid w:val="00575C5C"/>
    <w:rsid w:val="005766A6"/>
    <w:rsid w:val="005776A7"/>
    <w:rsid w:val="005805A1"/>
    <w:rsid w:val="00580869"/>
    <w:rsid w:val="00580904"/>
    <w:rsid w:val="00582A41"/>
    <w:rsid w:val="0058306F"/>
    <w:rsid w:val="005837E8"/>
    <w:rsid w:val="00583BD2"/>
    <w:rsid w:val="00583E19"/>
    <w:rsid w:val="0058440B"/>
    <w:rsid w:val="00584910"/>
    <w:rsid w:val="00586383"/>
    <w:rsid w:val="00586519"/>
    <w:rsid w:val="00586932"/>
    <w:rsid w:val="00587FC3"/>
    <w:rsid w:val="00590665"/>
    <w:rsid w:val="00590DE5"/>
    <w:rsid w:val="0059100D"/>
    <w:rsid w:val="00591392"/>
    <w:rsid w:val="005919CE"/>
    <w:rsid w:val="005923D3"/>
    <w:rsid w:val="0059240E"/>
    <w:rsid w:val="00592421"/>
    <w:rsid w:val="00593E5C"/>
    <w:rsid w:val="0059465C"/>
    <w:rsid w:val="00595BD9"/>
    <w:rsid w:val="00595CB7"/>
    <w:rsid w:val="005970CB"/>
    <w:rsid w:val="00597234"/>
    <w:rsid w:val="005972C4"/>
    <w:rsid w:val="005972D6"/>
    <w:rsid w:val="005A059D"/>
    <w:rsid w:val="005A0A0A"/>
    <w:rsid w:val="005A1598"/>
    <w:rsid w:val="005A1A95"/>
    <w:rsid w:val="005A1DA7"/>
    <w:rsid w:val="005A2FB3"/>
    <w:rsid w:val="005A37A5"/>
    <w:rsid w:val="005A3B92"/>
    <w:rsid w:val="005A4DCD"/>
    <w:rsid w:val="005A6C16"/>
    <w:rsid w:val="005A6EC5"/>
    <w:rsid w:val="005B02A1"/>
    <w:rsid w:val="005B02E8"/>
    <w:rsid w:val="005B2067"/>
    <w:rsid w:val="005B2922"/>
    <w:rsid w:val="005B4EAA"/>
    <w:rsid w:val="005B582D"/>
    <w:rsid w:val="005B59FE"/>
    <w:rsid w:val="005B5FCC"/>
    <w:rsid w:val="005B6114"/>
    <w:rsid w:val="005B6207"/>
    <w:rsid w:val="005B675A"/>
    <w:rsid w:val="005B6972"/>
    <w:rsid w:val="005B71EB"/>
    <w:rsid w:val="005B7BD3"/>
    <w:rsid w:val="005B7EEA"/>
    <w:rsid w:val="005C0069"/>
    <w:rsid w:val="005C060B"/>
    <w:rsid w:val="005C07EA"/>
    <w:rsid w:val="005C2996"/>
    <w:rsid w:val="005C2E86"/>
    <w:rsid w:val="005C34D6"/>
    <w:rsid w:val="005C37B3"/>
    <w:rsid w:val="005C46FB"/>
    <w:rsid w:val="005C4F62"/>
    <w:rsid w:val="005C554B"/>
    <w:rsid w:val="005C5E0A"/>
    <w:rsid w:val="005C6786"/>
    <w:rsid w:val="005C6D19"/>
    <w:rsid w:val="005C7D44"/>
    <w:rsid w:val="005D05B8"/>
    <w:rsid w:val="005D09D2"/>
    <w:rsid w:val="005D17AA"/>
    <w:rsid w:val="005D1EA5"/>
    <w:rsid w:val="005D20D9"/>
    <w:rsid w:val="005D383A"/>
    <w:rsid w:val="005D3C7A"/>
    <w:rsid w:val="005D3E29"/>
    <w:rsid w:val="005D4B11"/>
    <w:rsid w:val="005D4ECF"/>
    <w:rsid w:val="005D5F7C"/>
    <w:rsid w:val="005D65BE"/>
    <w:rsid w:val="005D660B"/>
    <w:rsid w:val="005D696D"/>
    <w:rsid w:val="005D79D7"/>
    <w:rsid w:val="005D7D9C"/>
    <w:rsid w:val="005E0C1A"/>
    <w:rsid w:val="005E1492"/>
    <w:rsid w:val="005E1591"/>
    <w:rsid w:val="005E1B28"/>
    <w:rsid w:val="005E2A58"/>
    <w:rsid w:val="005E5413"/>
    <w:rsid w:val="005E59B6"/>
    <w:rsid w:val="005E7519"/>
    <w:rsid w:val="005E7CF1"/>
    <w:rsid w:val="005F1940"/>
    <w:rsid w:val="005F1D37"/>
    <w:rsid w:val="005F1DDD"/>
    <w:rsid w:val="005F3549"/>
    <w:rsid w:val="005F5537"/>
    <w:rsid w:val="005F5AB0"/>
    <w:rsid w:val="005F5FF9"/>
    <w:rsid w:val="005F672E"/>
    <w:rsid w:val="005F6A42"/>
    <w:rsid w:val="005F7170"/>
    <w:rsid w:val="0060016D"/>
    <w:rsid w:val="006015D1"/>
    <w:rsid w:val="00601B90"/>
    <w:rsid w:val="006021DE"/>
    <w:rsid w:val="006035FB"/>
    <w:rsid w:val="0060408E"/>
    <w:rsid w:val="0060421E"/>
    <w:rsid w:val="00605724"/>
    <w:rsid w:val="00606F21"/>
    <w:rsid w:val="00607A41"/>
    <w:rsid w:val="0061002B"/>
    <w:rsid w:val="0061127D"/>
    <w:rsid w:val="006113BF"/>
    <w:rsid w:val="006119E9"/>
    <w:rsid w:val="00611A5C"/>
    <w:rsid w:val="006122F7"/>
    <w:rsid w:val="0061275E"/>
    <w:rsid w:val="00612ED5"/>
    <w:rsid w:val="00613E5C"/>
    <w:rsid w:val="00614070"/>
    <w:rsid w:val="006142FE"/>
    <w:rsid w:val="006145FC"/>
    <w:rsid w:val="00614C44"/>
    <w:rsid w:val="00614FB5"/>
    <w:rsid w:val="006163F0"/>
    <w:rsid w:val="00616FC3"/>
    <w:rsid w:val="00617814"/>
    <w:rsid w:val="0061787B"/>
    <w:rsid w:val="00620180"/>
    <w:rsid w:val="0062071E"/>
    <w:rsid w:val="00620D64"/>
    <w:rsid w:val="0062131B"/>
    <w:rsid w:val="00621602"/>
    <w:rsid w:val="006223AC"/>
    <w:rsid w:val="006228A3"/>
    <w:rsid w:val="00623964"/>
    <w:rsid w:val="006244FF"/>
    <w:rsid w:val="00624520"/>
    <w:rsid w:val="00624A27"/>
    <w:rsid w:val="006250DB"/>
    <w:rsid w:val="00625B0E"/>
    <w:rsid w:val="00625B1F"/>
    <w:rsid w:val="00627142"/>
    <w:rsid w:val="0063087C"/>
    <w:rsid w:val="00630910"/>
    <w:rsid w:val="00631A52"/>
    <w:rsid w:val="006337AE"/>
    <w:rsid w:val="00633E23"/>
    <w:rsid w:val="00634871"/>
    <w:rsid w:val="00634D2F"/>
    <w:rsid w:val="006353D1"/>
    <w:rsid w:val="006355ED"/>
    <w:rsid w:val="006356E3"/>
    <w:rsid w:val="00635F84"/>
    <w:rsid w:val="00636D0B"/>
    <w:rsid w:val="00637443"/>
    <w:rsid w:val="0064013A"/>
    <w:rsid w:val="006404AD"/>
    <w:rsid w:val="00641152"/>
    <w:rsid w:val="006415FC"/>
    <w:rsid w:val="00642ACD"/>
    <w:rsid w:val="00642D1F"/>
    <w:rsid w:val="00643468"/>
    <w:rsid w:val="0064376B"/>
    <w:rsid w:val="00643FB6"/>
    <w:rsid w:val="00645706"/>
    <w:rsid w:val="00646208"/>
    <w:rsid w:val="006462C2"/>
    <w:rsid w:val="00646493"/>
    <w:rsid w:val="006472DD"/>
    <w:rsid w:val="00647345"/>
    <w:rsid w:val="00647469"/>
    <w:rsid w:val="00647598"/>
    <w:rsid w:val="00647CA3"/>
    <w:rsid w:val="00647E30"/>
    <w:rsid w:val="006512EC"/>
    <w:rsid w:val="006517D5"/>
    <w:rsid w:val="0065197E"/>
    <w:rsid w:val="00651AC1"/>
    <w:rsid w:val="00651CFC"/>
    <w:rsid w:val="006526E2"/>
    <w:rsid w:val="006541BA"/>
    <w:rsid w:val="00654513"/>
    <w:rsid w:val="00656370"/>
    <w:rsid w:val="00656EE9"/>
    <w:rsid w:val="006606D3"/>
    <w:rsid w:val="00661BAD"/>
    <w:rsid w:val="00661C71"/>
    <w:rsid w:val="00661E88"/>
    <w:rsid w:val="006622D1"/>
    <w:rsid w:val="00662DC8"/>
    <w:rsid w:val="00664393"/>
    <w:rsid w:val="00665BFE"/>
    <w:rsid w:val="00666BDB"/>
    <w:rsid w:val="00666E96"/>
    <w:rsid w:val="006675CE"/>
    <w:rsid w:val="00667E16"/>
    <w:rsid w:val="006705F6"/>
    <w:rsid w:val="0067071B"/>
    <w:rsid w:val="00670D95"/>
    <w:rsid w:val="006725EB"/>
    <w:rsid w:val="00672777"/>
    <w:rsid w:val="006731B9"/>
    <w:rsid w:val="0067433D"/>
    <w:rsid w:val="00676482"/>
    <w:rsid w:val="00676FE3"/>
    <w:rsid w:val="006771D7"/>
    <w:rsid w:val="00677CFC"/>
    <w:rsid w:val="00677DAB"/>
    <w:rsid w:val="00677F05"/>
    <w:rsid w:val="0068066B"/>
    <w:rsid w:val="00680B12"/>
    <w:rsid w:val="006812C4"/>
    <w:rsid w:val="00681C2F"/>
    <w:rsid w:val="00682431"/>
    <w:rsid w:val="00682C82"/>
    <w:rsid w:val="00683980"/>
    <w:rsid w:val="006839A6"/>
    <w:rsid w:val="00684D69"/>
    <w:rsid w:val="00685025"/>
    <w:rsid w:val="00685F47"/>
    <w:rsid w:val="0068621D"/>
    <w:rsid w:val="0068751F"/>
    <w:rsid w:val="006879CC"/>
    <w:rsid w:val="00687AC2"/>
    <w:rsid w:val="00690B40"/>
    <w:rsid w:val="00691223"/>
    <w:rsid w:val="00691297"/>
    <w:rsid w:val="00691952"/>
    <w:rsid w:val="006927AD"/>
    <w:rsid w:val="00694A61"/>
    <w:rsid w:val="00694C92"/>
    <w:rsid w:val="006954F7"/>
    <w:rsid w:val="00695AA8"/>
    <w:rsid w:val="00697B51"/>
    <w:rsid w:val="00697E3D"/>
    <w:rsid w:val="006A0444"/>
    <w:rsid w:val="006A0F20"/>
    <w:rsid w:val="006A1EE7"/>
    <w:rsid w:val="006A20E5"/>
    <w:rsid w:val="006A2465"/>
    <w:rsid w:val="006A2F98"/>
    <w:rsid w:val="006A3B64"/>
    <w:rsid w:val="006A3FFE"/>
    <w:rsid w:val="006A42F8"/>
    <w:rsid w:val="006A552D"/>
    <w:rsid w:val="006A5578"/>
    <w:rsid w:val="006A5646"/>
    <w:rsid w:val="006A57B6"/>
    <w:rsid w:val="006A63FC"/>
    <w:rsid w:val="006A78CD"/>
    <w:rsid w:val="006A7A5F"/>
    <w:rsid w:val="006A7AF0"/>
    <w:rsid w:val="006A7D65"/>
    <w:rsid w:val="006B033A"/>
    <w:rsid w:val="006B0F34"/>
    <w:rsid w:val="006B0F3B"/>
    <w:rsid w:val="006B16CA"/>
    <w:rsid w:val="006B1F06"/>
    <w:rsid w:val="006B2422"/>
    <w:rsid w:val="006B2EFC"/>
    <w:rsid w:val="006B3119"/>
    <w:rsid w:val="006B3B34"/>
    <w:rsid w:val="006B401B"/>
    <w:rsid w:val="006B4DF4"/>
    <w:rsid w:val="006B50EA"/>
    <w:rsid w:val="006B528C"/>
    <w:rsid w:val="006B63FC"/>
    <w:rsid w:val="006B76D7"/>
    <w:rsid w:val="006B77FB"/>
    <w:rsid w:val="006C0686"/>
    <w:rsid w:val="006C08F2"/>
    <w:rsid w:val="006C0B42"/>
    <w:rsid w:val="006C0D18"/>
    <w:rsid w:val="006C1410"/>
    <w:rsid w:val="006C1610"/>
    <w:rsid w:val="006C1D9A"/>
    <w:rsid w:val="006C1E34"/>
    <w:rsid w:val="006C215A"/>
    <w:rsid w:val="006C4084"/>
    <w:rsid w:val="006C584C"/>
    <w:rsid w:val="006C5929"/>
    <w:rsid w:val="006C5A24"/>
    <w:rsid w:val="006C5DB4"/>
    <w:rsid w:val="006C5F06"/>
    <w:rsid w:val="006C65E9"/>
    <w:rsid w:val="006C6E72"/>
    <w:rsid w:val="006C6E73"/>
    <w:rsid w:val="006C7198"/>
    <w:rsid w:val="006C7454"/>
    <w:rsid w:val="006C7474"/>
    <w:rsid w:val="006C7B7F"/>
    <w:rsid w:val="006D0885"/>
    <w:rsid w:val="006D0EC2"/>
    <w:rsid w:val="006D1128"/>
    <w:rsid w:val="006D20B1"/>
    <w:rsid w:val="006D3DB7"/>
    <w:rsid w:val="006D62B9"/>
    <w:rsid w:val="006D6381"/>
    <w:rsid w:val="006D65ED"/>
    <w:rsid w:val="006D6651"/>
    <w:rsid w:val="006E0643"/>
    <w:rsid w:val="006E0EA5"/>
    <w:rsid w:val="006E1A8B"/>
    <w:rsid w:val="006E1D30"/>
    <w:rsid w:val="006E1D88"/>
    <w:rsid w:val="006E2C7F"/>
    <w:rsid w:val="006E474D"/>
    <w:rsid w:val="006E4AF6"/>
    <w:rsid w:val="006E634E"/>
    <w:rsid w:val="006E64F4"/>
    <w:rsid w:val="006E7813"/>
    <w:rsid w:val="006F0908"/>
    <w:rsid w:val="006F0F8C"/>
    <w:rsid w:val="006F1510"/>
    <w:rsid w:val="006F1AF0"/>
    <w:rsid w:val="006F1ECB"/>
    <w:rsid w:val="006F22E8"/>
    <w:rsid w:val="006F23B1"/>
    <w:rsid w:val="006F2C6F"/>
    <w:rsid w:val="006F3724"/>
    <w:rsid w:val="006F4300"/>
    <w:rsid w:val="006F4F0A"/>
    <w:rsid w:val="006F5BB6"/>
    <w:rsid w:val="006F6144"/>
    <w:rsid w:val="006F69A8"/>
    <w:rsid w:val="006F7669"/>
    <w:rsid w:val="0070053E"/>
    <w:rsid w:val="007014C3"/>
    <w:rsid w:val="0070177C"/>
    <w:rsid w:val="00701E82"/>
    <w:rsid w:val="00701F0E"/>
    <w:rsid w:val="00702F6A"/>
    <w:rsid w:val="00703ADA"/>
    <w:rsid w:val="00703B1F"/>
    <w:rsid w:val="0070405C"/>
    <w:rsid w:val="00704184"/>
    <w:rsid w:val="00704A1B"/>
    <w:rsid w:val="00704E36"/>
    <w:rsid w:val="007052B8"/>
    <w:rsid w:val="007077CD"/>
    <w:rsid w:val="00710335"/>
    <w:rsid w:val="007112F5"/>
    <w:rsid w:val="00711B64"/>
    <w:rsid w:val="00711B7D"/>
    <w:rsid w:val="00712381"/>
    <w:rsid w:val="00712AAC"/>
    <w:rsid w:val="00714125"/>
    <w:rsid w:val="0071527A"/>
    <w:rsid w:val="0071796C"/>
    <w:rsid w:val="00717DB5"/>
    <w:rsid w:val="00721711"/>
    <w:rsid w:val="00721DAA"/>
    <w:rsid w:val="00722328"/>
    <w:rsid w:val="007223D7"/>
    <w:rsid w:val="007224F5"/>
    <w:rsid w:val="00722AD3"/>
    <w:rsid w:val="00722F80"/>
    <w:rsid w:val="007234DB"/>
    <w:rsid w:val="007237C0"/>
    <w:rsid w:val="00723C0C"/>
    <w:rsid w:val="007240A1"/>
    <w:rsid w:val="007242D6"/>
    <w:rsid w:val="00724D5A"/>
    <w:rsid w:val="00725068"/>
    <w:rsid w:val="00725930"/>
    <w:rsid w:val="007259E6"/>
    <w:rsid w:val="00725D65"/>
    <w:rsid w:val="007269CF"/>
    <w:rsid w:val="00726D23"/>
    <w:rsid w:val="0072712F"/>
    <w:rsid w:val="00727299"/>
    <w:rsid w:val="007273C8"/>
    <w:rsid w:val="007300C9"/>
    <w:rsid w:val="0073174A"/>
    <w:rsid w:val="00731E92"/>
    <w:rsid w:val="007325C0"/>
    <w:rsid w:val="00733183"/>
    <w:rsid w:val="0073334B"/>
    <w:rsid w:val="00733D43"/>
    <w:rsid w:val="0073424A"/>
    <w:rsid w:val="007342CF"/>
    <w:rsid w:val="00734513"/>
    <w:rsid w:val="007353EE"/>
    <w:rsid w:val="00736BA8"/>
    <w:rsid w:val="00736D50"/>
    <w:rsid w:val="007374F9"/>
    <w:rsid w:val="007376C7"/>
    <w:rsid w:val="007402BF"/>
    <w:rsid w:val="00740B76"/>
    <w:rsid w:val="00740C19"/>
    <w:rsid w:val="00740C5A"/>
    <w:rsid w:val="00740DB7"/>
    <w:rsid w:val="00740F38"/>
    <w:rsid w:val="00740F74"/>
    <w:rsid w:val="0074115B"/>
    <w:rsid w:val="00741341"/>
    <w:rsid w:val="00741578"/>
    <w:rsid w:val="00742144"/>
    <w:rsid w:val="00742CE3"/>
    <w:rsid w:val="00743DF6"/>
    <w:rsid w:val="00744096"/>
    <w:rsid w:val="00744915"/>
    <w:rsid w:val="00746541"/>
    <w:rsid w:val="0074668C"/>
    <w:rsid w:val="00746709"/>
    <w:rsid w:val="007467F4"/>
    <w:rsid w:val="0074697C"/>
    <w:rsid w:val="00746F91"/>
    <w:rsid w:val="00750F6E"/>
    <w:rsid w:val="00751968"/>
    <w:rsid w:val="00751A54"/>
    <w:rsid w:val="00751C5F"/>
    <w:rsid w:val="00752068"/>
    <w:rsid w:val="007535D8"/>
    <w:rsid w:val="007537F7"/>
    <w:rsid w:val="007541E4"/>
    <w:rsid w:val="0075449A"/>
    <w:rsid w:val="007547C8"/>
    <w:rsid w:val="00754B3A"/>
    <w:rsid w:val="00754BB6"/>
    <w:rsid w:val="00754E47"/>
    <w:rsid w:val="00754EA3"/>
    <w:rsid w:val="007554BA"/>
    <w:rsid w:val="00756A97"/>
    <w:rsid w:val="00756B31"/>
    <w:rsid w:val="00757D90"/>
    <w:rsid w:val="00757DC8"/>
    <w:rsid w:val="0076041A"/>
    <w:rsid w:val="00760CAE"/>
    <w:rsid w:val="00760EDB"/>
    <w:rsid w:val="00761E7B"/>
    <w:rsid w:val="007622BF"/>
    <w:rsid w:val="007628C5"/>
    <w:rsid w:val="00763102"/>
    <w:rsid w:val="0076433B"/>
    <w:rsid w:val="00766075"/>
    <w:rsid w:val="00766975"/>
    <w:rsid w:val="0076716F"/>
    <w:rsid w:val="0076767C"/>
    <w:rsid w:val="00767ACD"/>
    <w:rsid w:val="00767F68"/>
    <w:rsid w:val="007701D7"/>
    <w:rsid w:val="00770D89"/>
    <w:rsid w:val="0077157A"/>
    <w:rsid w:val="00771F7B"/>
    <w:rsid w:val="00772596"/>
    <w:rsid w:val="00772FE0"/>
    <w:rsid w:val="00773388"/>
    <w:rsid w:val="00773787"/>
    <w:rsid w:val="0077465F"/>
    <w:rsid w:val="007753E0"/>
    <w:rsid w:val="0077679B"/>
    <w:rsid w:val="0077749C"/>
    <w:rsid w:val="007776F4"/>
    <w:rsid w:val="007816C0"/>
    <w:rsid w:val="0078181A"/>
    <w:rsid w:val="00781F50"/>
    <w:rsid w:val="00782EE0"/>
    <w:rsid w:val="00782F9A"/>
    <w:rsid w:val="0078343C"/>
    <w:rsid w:val="00783A5F"/>
    <w:rsid w:val="00786807"/>
    <w:rsid w:val="007877C0"/>
    <w:rsid w:val="007879C4"/>
    <w:rsid w:val="0079219B"/>
    <w:rsid w:val="00794DC9"/>
    <w:rsid w:val="00795564"/>
    <w:rsid w:val="00795D91"/>
    <w:rsid w:val="00796894"/>
    <w:rsid w:val="007977E5"/>
    <w:rsid w:val="007979ED"/>
    <w:rsid w:val="007A2CD9"/>
    <w:rsid w:val="007A36F8"/>
    <w:rsid w:val="007A4B73"/>
    <w:rsid w:val="007A4DA4"/>
    <w:rsid w:val="007A4FAD"/>
    <w:rsid w:val="007A5272"/>
    <w:rsid w:val="007A5405"/>
    <w:rsid w:val="007A5DAF"/>
    <w:rsid w:val="007A5ED6"/>
    <w:rsid w:val="007A74C4"/>
    <w:rsid w:val="007A7764"/>
    <w:rsid w:val="007B0116"/>
    <w:rsid w:val="007B045E"/>
    <w:rsid w:val="007B0F0E"/>
    <w:rsid w:val="007B1DEE"/>
    <w:rsid w:val="007B293C"/>
    <w:rsid w:val="007B29FD"/>
    <w:rsid w:val="007B3602"/>
    <w:rsid w:val="007B37F5"/>
    <w:rsid w:val="007B3A69"/>
    <w:rsid w:val="007B4461"/>
    <w:rsid w:val="007B51F5"/>
    <w:rsid w:val="007B529C"/>
    <w:rsid w:val="007B6EE9"/>
    <w:rsid w:val="007B7EAE"/>
    <w:rsid w:val="007C0621"/>
    <w:rsid w:val="007C0CE0"/>
    <w:rsid w:val="007C0E8D"/>
    <w:rsid w:val="007C0EBF"/>
    <w:rsid w:val="007C2B0A"/>
    <w:rsid w:val="007C319E"/>
    <w:rsid w:val="007C35B0"/>
    <w:rsid w:val="007C6183"/>
    <w:rsid w:val="007C680A"/>
    <w:rsid w:val="007C7AC1"/>
    <w:rsid w:val="007C7F9C"/>
    <w:rsid w:val="007D2CA4"/>
    <w:rsid w:val="007D2D90"/>
    <w:rsid w:val="007D314F"/>
    <w:rsid w:val="007D36F3"/>
    <w:rsid w:val="007D3E44"/>
    <w:rsid w:val="007D43EE"/>
    <w:rsid w:val="007D4AC5"/>
    <w:rsid w:val="007D52EA"/>
    <w:rsid w:val="007D55D9"/>
    <w:rsid w:val="007D5722"/>
    <w:rsid w:val="007D5887"/>
    <w:rsid w:val="007D60DA"/>
    <w:rsid w:val="007D68C9"/>
    <w:rsid w:val="007D6E2E"/>
    <w:rsid w:val="007D7009"/>
    <w:rsid w:val="007D736B"/>
    <w:rsid w:val="007D757D"/>
    <w:rsid w:val="007E0B98"/>
    <w:rsid w:val="007E0DF5"/>
    <w:rsid w:val="007E10CA"/>
    <w:rsid w:val="007E3015"/>
    <w:rsid w:val="007E37C4"/>
    <w:rsid w:val="007E3B5F"/>
    <w:rsid w:val="007E3BC3"/>
    <w:rsid w:val="007E524F"/>
    <w:rsid w:val="007E5FD0"/>
    <w:rsid w:val="007E6B37"/>
    <w:rsid w:val="007E6F76"/>
    <w:rsid w:val="007E713E"/>
    <w:rsid w:val="007E73CF"/>
    <w:rsid w:val="007E7A30"/>
    <w:rsid w:val="007F132C"/>
    <w:rsid w:val="007F25E3"/>
    <w:rsid w:val="007F29AC"/>
    <w:rsid w:val="007F2FC3"/>
    <w:rsid w:val="007F3ED5"/>
    <w:rsid w:val="007F4348"/>
    <w:rsid w:val="007F5362"/>
    <w:rsid w:val="007F59BB"/>
    <w:rsid w:val="007F681C"/>
    <w:rsid w:val="007F7489"/>
    <w:rsid w:val="008003B3"/>
    <w:rsid w:val="00802164"/>
    <w:rsid w:val="00802ACD"/>
    <w:rsid w:val="008035F4"/>
    <w:rsid w:val="00803685"/>
    <w:rsid w:val="008044F3"/>
    <w:rsid w:val="00805775"/>
    <w:rsid w:val="008057C8"/>
    <w:rsid w:val="0080625D"/>
    <w:rsid w:val="008067C2"/>
    <w:rsid w:val="0080773F"/>
    <w:rsid w:val="008113B5"/>
    <w:rsid w:val="008113FB"/>
    <w:rsid w:val="00811705"/>
    <w:rsid w:val="008122FE"/>
    <w:rsid w:val="00812FBA"/>
    <w:rsid w:val="00813BE5"/>
    <w:rsid w:val="00813FE0"/>
    <w:rsid w:val="00814CC1"/>
    <w:rsid w:val="008156F3"/>
    <w:rsid w:val="00815D2E"/>
    <w:rsid w:val="00817175"/>
    <w:rsid w:val="00820E3F"/>
    <w:rsid w:val="00821DBE"/>
    <w:rsid w:val="00822222"/>
    <w:rsid w:val="008222A6"/>
    <w:rsid w:val="00822C8A"/>
    <w:rsid w:val="00822F76"/>
    <w:rsid w:val="00822F96"/>
    <w:rsid w:val="008240B9"/>
    <w:rsid w:val="008240E6"/>
    <w:rsid w:val="0082429B"/>
    <w:rsid w:val="008253E7"/>
    <w:rsid w:val="008260E4"/>
    <w:rsid w:val="0082680F"/>
    <w:rsid w:val="00826EA1"/>
    <w:rsid w:val="00827143"/>
    <w:rsid w:val="00827CDF"/>
    <w:rsid w:val="00830153"/>
    <w:rsid w:val="00830D32"/>
    <w:rsid w:val="00831876"/>
    <w:rsid w:val="00831C02"/>
    <w:rsid w:val="00832AEE"/>
    <w:rsid w:val="00832FE9"/>
    <w:rsid w:val="0083347D"/>
    <w:rsid w:val="008335A8"/>
    <w:rsid w:val="0083368E"/>
    <w:rsid w:val="0083426B"/>
    <w:rsid w:val="0083442F"/>
    <w:rsid w:val="00835808"/>
    <w:rsid w:val="00835D36"/>
    <w:rsid w:val="00836049"/>
    <w:rsid w:val="0083666C"/>
    <w:rsid w:val="00836CA8"/>
    <w:rsid w:val="00836F00"/>
    <w:rsid w:val="008372DA"/>
    <w:rsid w:val="00837913"/>
    <w:rsid w:val="00837D6B"/>
    <w:rsid w:val="00837F54"/>
    <w:rsid w:val="0084107E"/>
    <w:rsid w:val="008411CB"/>
    <w:rsid w:val="00841597"/>
    <w:rsid w:val="00841B29"/>
    <w:rsid w:val="00841FF9"/>
    <w:rsid w:val="00842551"/>
    <w:rsid w:val="00842820"/>
    <w:rsid w:val="008435AE"/>
    <w:rsid w:val="00843B33"/>
    <w:rsid w:val="00843EDB"/>
    <w:rsid w:val="00844222"/>
    <w:rsid w:val="008444A7"/>
    <w:rsid w:val="00844E08"/>
    <w:rsid w:val="00844E8E"/>
    <w:rsid w:val="0085156D"/>
    <w:rsid w:val="00852BC4"/>
    <w:rsid w:val="00852F9F"/>
    <w:rsid w:val="008531E8"/>
    <w:rsid w:val="00854B15"/>
    <w:rsid w:val="00854F7E"/>
    <w:rsid w:val="00855741"/>
    <w:rsid w:val="008561C3"/>
    <w:rsid w:val="008562BE"/>
    <w:rsid w:val="008567C8"/>
    <w:rsid w:val="0085698A"/>
    <w:rsid w:val="00857136"/>
    <w:rsid w:val="008579E4"/>
    <w:rsid w:val="00860150"/>
    <w:rsid w:val="00860443"/>
    <w:rsid w:val="00860984"/>
    <w:rsid w:val="00861478"/>
    <w:rsid w:val="00861B83"/>
    <w:rsid w:val="00861EAA"/>
    <w:rsid w:val="008624C5"/>
    <w:rsid w:val="00862637"/>
    <w:rsid w:val="00862A80"/>
    <w:rsid w:val="0086327A"/>
    <w:rsid w:val="00863CD0"/>
    <w:rsid w:val="00864D3A"/>
    <w:rsid w:val="00864E67"/>
    <w:rsid w:val="008653C9"/>
    <w:rsid w:val="00865F36"/>
    <w:rsid w:val="0086656E"/>
    <w:rsid w:val="008715A2"/>
    <w:rsid w:val="00871B70"/>
    <w:rsid w:val="008720ED"/>
    <w:rsid w:val="00872448"/>
    <w:rsid w:val="0087406E"/>
    <w:rsid w:val="008740CF"/>
    <w:rsid w:val="00874FC8"/>
    <w:rsid w:val="0087509B"/>
    <w:rsid w:val="00876ECE"/>
    <w:rsid w:val="0087768D"/>
    <w:rsid w:val="00877ACB"/>
    <w:rsid w:val="008804B8"/>
    <w:rsid w:val="008807B5"/>
    <w:rsid w:val="00880A74"/>
    <w:rsid w:val="00880D17"/>
    <w:rsid w:val="00881EB6"/>
    <w:rsid w:val="00882542"/>
    <w:rsid w:val="008825DC"/>
    <w:rsid w:val="00882D6B"/>
    <w:rsid w:val="00882EC4"/>
    <w:rsid w:val="00883156"/>
    <w:rsid w:val="008831F2"/>
    <w:rsid w:val="00883C1E"/>
    <w:rsid w:val="00883D94"/>
    <w:rsid w:val="008849C6"/>
    <w:rsid w:val="00884B73"/>
    <w:rsid w:val="00884E2D"/>
    <w:rsid w:val="008850A9"/>
    <w:rsid w:val="00885713"/>
    <w:rsid w:val="00885EFE"/>
    <w:rsid w:val="008870D4"/>
    <w:rsid w:val="00893363"/>
    <w:rsid w:val="00893E78"/>
    <w:rsid w:val="00895696"/>
    <w:rsid w:val="008957B6"/>
    <w:rsid w:val="00897456"/>
    <w:rsid w:val="008974BF"/>
    <w:rsid w:val="00897962"/>
    <w:rsid w:val="008A3666"/>
    <w:rsid w:val="008A371E"/>
    <w:rsid w:val="008A399F"/>
    <w:rsid w:val="008A46F7"/>
    <w:rsid w:val="008A4CEC"/>
    <w:rsid w:val="008A5A2A"/>
    <w:rsid w:val="008A5D53"/>
    <w:rsid w:val="008A5DA8"/>
    <w:rsid w:val="008A6029"/>
    <w:rsid w:val="008A61D8"/>
    <w:rsid w:val="008A67A0"/>
    <w:rsid w:val="008A782E"/>
    <w:rsid w:val="008A79C7"/>
    <w:rsid w:val="008B0364"/>
    <w:rsid w:val="008B0BED"/>
    <w:rsid w:val="008B1C99"/>
    <w:rsid w:val="008B26FE"/>
    <w:rsid w:val="008B30F5"/>
    <w:rsid w:val="008B36B8"/>
    <w:rsid w:val="008B4A17"/>
    <w:rsid w:val="008B4A61"/>
    <w:rsid w:val="008B5864"/>
    <w:rsid w:val="008B5BF3"/>
    <w:rsid w:val="008B6436"/>
    <w:rsid w:val="008B686D"/>
    <w:rsid w:val="008B74DD"/>
    <w:rsid w:val="008C0089"/>
    <w:rsid w:val="008C04B4"/>
    <w:rsid w:val="008C17E0"/>
    <w:rsid w:val="008C1868"/>
    <w:rsid w:val="008C1872"/>
    <w:rsid w:val="008C1A66"/>
    <w:rsid w:val="008C231C"/>
    <w:rsid w:val="008C3023"/>
    <w:rsid w:val="008C360A"/>
    <w:rsid w:val="008C45ED"/>
    <w:rsid w:val="008C4C84"/>
    <w:rsid w:val="008C4D10"/>
    <w:rsid w:val="008C4F07"/>
    <w:rsid w:val="008C51E6"/>
    <w:rsid w:val="008C5CF1"/>
    <w:rsid w:val="008C7126"/>
    <w:rsid w:val="008C7545"/>
    <w:rsid w:val="008D156E"/>
    <w:rsid w:val="008D1CC7"/>
    <w:rsid w:val="008D1D6D"/>
    <w:rsid w:val="008D1ED4"/>
    <w:rsid w:val="008D287D"/>
    <w:rsid w:val="008D2A5F"/>
    <w:rsid w:val="008D3457"/>
    <w:rsid w:val="008D34F4"/>
    <w:rsid w:val="008D3742"/>
    <w:rsid w:val="008D420B"/>
    <w:rsid w:val="008D6D85"/>
    <w:rsid w:val="008D6FC7"/>
    <w:rsid w:val="008D74C9"/>
    <w:rsid w:val="008D7A9A"/>
    <w:rsid w:val="008E008D"/>
    <w:rsid w:val="008E0D18"/>
    <w:rsid w:val="008E0E4B"/>
    <w:rsid w:val="008E152D"/>
    <w:rsid w:val="008E15B2"/>
    <w:rsid w:val="008E1BAA"/>
    <w:rsid w:val="008E2AF2"/>
    <w:rsid w:val="008E2B38"/>
    <w:rsid w:val="008E4126"/>
    <w:rsid w:val="008E6B78"/>
    <w:rsid w:val="008E7040"/>
    <w:rsid w:val="008E712C"/>
    <w:rsid w:val="008F0DEF"/>
    <w:rsid w:val="008F0E87"/>
    <w:rsid w:val="008F1A4F"/>
    <w:rsid w:val="008F1AB3"/>
    <w:rsid w:val="008F1D13"/>
    <w:rsid w:val="008F440B"/>
    <w:rsid w:val="008F48D6"/>
    <w:rsid w:val="008F4E69"/>
    <w:rsid w:val="008F5A44"/>
    <w:rsid w:val="008F62EE"/>
    <w:rsid w:val="008F6E53"/>
    <w:rsid w:val="008F75C9"/>
    <w:rsid w:val="008F77A0"/>
    <w:rsid w:val="008F788F"/>
    <w:rsid w:val="008F7CB3"/>
    <w:rsid w:val="009007B6"/>
    <w:rsid w:val="00900EDB"/>
    <w:rsid w:val="00901092"/>
    <w:rsid w:val="0090174F"/>
    <w:rsid w:val="00901973"/>
    <w:rsid w:val="00901BE7"/>
    <w:rsid w:val="0090259E"/>
    <w:rsid w:val="009035CC"/>
    <w:rsid w:val="00903A7A"/>
    <w:rsid w:val="00905BCE"/>
    <w:rsid w:val="00905CEE"/>
    <w:rsid w:val="00906367"/>
    <w:rsid w:val="00906CE5"/>
    <w:rsid w:val="00906D1F"/>
    <w:rsid w:val="00906ED5"/>
    <w:rsid w:val="009079DD"/>
    <w:rsid w:val="00910E9A"/>
    <w:rsid w:val="0091149A"/>
    <w:rsid w:val="00911A7E"/>
    <w:rsid w:val="009130A9"/>
    <w:rsid w:val="00913887"/>
    <w:rsid w:val="00913EA8"/>
    <w:rsid w:val="00914E49"/>
    <w:rsid w:val="00914EEC"/>
    <w:rsid w:val="00915877"/>
    <w:rsid w:val="00915F97"/>
    <w:rsid w:val="00916204"/>
    <w:rsid w:val="009163C7"/>
    <w:rsid w:val="009165BB"/>
    <w:rsid w:val="00916695"/>
    <w:rsid w:val="00916BEF"/>
    <w:rsid w:val="00916F81"/>
    <w:rsid w:val="0091747D"/>
    <w:rsid w:val="00917C91"/>
    <w:rsid w:val="00920C3E"/>
    <w:rsid w:val="00920E72"/>
    <w:rsid w:val="009211BF"/>
    <w:rsid w:val="009215D5"/>
    <w:rsid w:val="009220EC"/>
    <w:rsid w:val="00922114"/>
    <w:rsid w:val="00922475"/>
    <w:rsid w:val="00922EB1"/>
    <w:rsid w:val="009232CA"/>
    <w:rsid w:val="0092373B"/>
    <w:rsid w:val="00923BEC"/>
    <w:rsid w:val="00923FA5"/>
    <w:rsid w:val="009242B8"/>
    <w:rsid w:val="00924BDB"/>
    <w:rsid w:val="00925034"/>
    <w:rsid w:val="0092666D"/>
    <w:rsid w:val="009267B4"/>
    <w:rsid w:val="00926A25"/>
    <w:rsid w:val="00930D16"/>
    <w:rsid w:val="0093137D"/>
    <w:rsid w:val="009318C9"/>
    <w:rsid w:val="00931D05"/>
    <w:rsid w:val="00932448"/>
    <w:rsid w:val="00932C30"/>
    <w:rsid w:val="00933521"/>
    <w:rsid w:val="00933E0A"/>
    <w:rsid w:val="0093497B"/>
    <w:rsid w:val="00934EDC"/>
    <w:rsid w:val="009352BC"/>
    <w:rsid w:val="009356A5"/>
    <w:rsid w:val="009357F9"/>
    <w:rsid w:val="00935C1A"/>
    <w:rsid w:val="00935EDD"/>
    <w:rsid w:val="009362F0"/>
    <w:rsid w:val="00936C4A"/>
    <w:rsid w:val="00936C8C"/>
    <w:rsid w:val="00937212"/>
    <w:rsid w:val="009378A2"/>
    <w:rsid w:val="00937D03"/>
    <w:rsid w:val="00937D33"/>
    <w:rsid w:val="009435D5"/>
    <w:rsid w:val="00943CAF"/>
    <w:rsid w:val="00944226"/>
    <w:rsid w:val="0094490E"/>
    <w:rsid w:val="00945449"/>
    <w:rsid w:val="009454E3"/>
    <w:rsid w:val="00945C14"/>
    <w:rsid w:val="00946003"/>
    <w:rsid w:val="00946E8C"/>
    <w:rsid w:val="009472F2"/>
    <w:rsid w:val="00950714"/>
    <w:rsid w:val="00951A0E"/>
    <w:rsid w:val="00951B66"/>
    <w:rsid w:val="0095208A"/>
    <w:rsid w:val="009530E1"/>
    <w:rsid w:val="0095339F"/>
    <w:rsid w:val="00953544"/>
    <w:rsid w:val="00953C55"/>
    <w:rsid w:val="00955A07"/>
    <w:rsid w:val="00956A5A"/>
    <w:rsid w:val="00956C88"/>
    <w:rsid w:val="00957099"/>
    <w:rsid w:val="009575AA"/>
    <w:rsid w:val="00957A4A"/>
    <w:rsid w:val="00957EB1"/>
    <w:rsid w:val="0096132A"/>
    <w:rsid w:val="00962A96"/>
    <w:rsid w:val="0096360D"/>
    <w:rsid w:val="009636D1"/>
    <w:rsid w:val="00963FE0"/>
    <w:rsid w:val="00964C46"/>
    <w:rsid w:val="00964C62"/>
    <w:rsid w:val="00964E2A"/>
    <w:rsid w:val="00965F95"/>
    <w:rsid w:val="00966880"/>
    <w:rsid w:val="00966C71"/>
    <w:rsid w:val="009671FA"/>
    <w:rsid w:val="009676C4"/>
    <w:rsid w:val="00967AAE"/>
    <w:rsid w:val="009701F2"/>
    <w:rsid w:val="0097095D"/>
    <w:rsid w:val="00970EF1"/>
    <w:rsid w:val="00971612"/>
    <w:rsid w:val="009725E8"/>
    <w:rsid w:val="00972C7A"/>
    <w:rsid w:val="009732B0"/>
    <w:rsid w:val="009735DC"/>
    <w:rsid w:val="00974812"/>
    <w:rsid w:val="00974827"/>
    <w:rsid w:val="00974975"/>
    <w:rsid w:val="00975192"/>
    <w:rsid w:val="00975256"/>
    <w:rsid w:val="009755C6"/>
    <w:rsid w:val="0097567C"/>
    <w:rsid w:val="0097764B"/>
    <w:rsid w:val="009776AC"/>
    <w:rsid w:val="009778E1"/>
    <w:rsid w:val="00977A78"/>
    <w:rsid w:val="00980020"/>
    <w:rsid w:val="00980272"/>
    <w:rsid w:val="0098037B"/>
    <w:rsid w:val="00980446"/>
    <w:rsid w:val="0098058B"/>
    <w:rsid w:val="00980F07"/>
    <w:rsid w:val="00982437"/>
    <w:rsid w:val="00983AE4"/>
    <w:rsid w:val="00984042"/>
    <w:rsid w:val="009843D3"/>
    <w:rsid w:val="00985EB2"/>
    <w:rsid w:val="0098620F"/>
    <w:rsid w:val="00986467"/>
    <w:rsid w:val="009874F7"/>
    <w:rsid w:val="00987760"/>
    <w:rsid w:val="00987794"/>
    <w:rsid w:val="0099048F"/>
    <w:rsid w:val="00990B29"/>
    <w:rsid w:val="00990BA4"/>
    <w:rsid w:val="00991EF6"/>
    <w:rsid w:val="0099242B"/>
    <w:rsid w:val="00992C16"/>
    <w:rsid w:val="00992FCB"/>
    <w:rsid w:val="009935EB"/>
    <w:rsid w:val="0099385B"/>
    <w:rsid w:val="00993D1B"/>
    <w:rsid w:val="0099431A"/>
    <w:rsid w:val="009957FF"/>
    <w:rsid w:val="00996722"/>
    <w:rsid w:val="00996733"/>
    <w:rsid w:val="00996749"/>
    <w:rsid w:val="00996F96"/>
    <w:rsid w:val="00997330"/>
    <w:rsid w:val="0099770B"/>
    <w:rsid w:val="00997D2A"/>
    <w:rsid w:val="00997FC4"/>
    <w:rsid w:val="009A074F"/>
    <w:rsid w:val="009A0AA5"/>
    <w:rsid w:val="009A1043"/>
    <w:rsid w:val="009A119A"/>
    <w:rsid w:val="009A25D1"/>
    <w:rsid w:val="009A2BD6"/>
    <w:rsid w:val="009A2D0F"/>
    <w:rsid w:val="009A30DE"/>
    <w:rsid w:val="009A3D3E"/>
    <w:rsid w:val="009A4ACE"/>
    <w:rsid w:val="009A4F7D"/>
    <w:rsid w:val="009A5FDD"/>
    <w:rsid w:val="009A625D"/>
    <w:rsid w:val="009A637A"/>
    <w:rsid w:val="009A6619"/>
    <w:rsid w:val="009A675A"/>
    <w:rsid w:val="009A71A6"/>
    <w:rsid w:val="009A790F"/>
    <w:rsid w:val="009A7DE4"/>
    <w:rsid w:val="009B030A"/>
    <w:rsid w:val="009B0534"/>
    <w:rsid w:val="009B0ED2"/>
    <w:rsid w:val="009B1D9C"/>
    <w:rsid w:val="009B265C"/>
    <w:rsid w:val="009B2817"/>
    <w:rsid w:val="009B2EBD"/>
    <w:rsid w:val="009B2FC5"/>
    <w:rsid w:val="009B3261"/>
    <w:rsid w:val="009B3566"/>
    <w:rsid w:val="009B36BE"/>
    <w:rsid w:val="009B42B4"/>
    <w:rsid w:val="009B5216"/>
    <w:rsid w:val="009B5762"/>
    <w:rsid w:val="009B5DBE"/>
    <w:rsid w:val="009B6536"/>
    <w:rsid w:val="009B75BC"/>
    <w:rsid w:val="009C0048"/>
    <w:rsid w:val="009C0181"/>
    <w:rsid w:val="009C0868"/>
    <w:rsid w:val="009C1E37"/>
    <w:rsid w:val="009C244D"/>
    <w:rsid w:val="009C393C"/>
    <w:rsid w:val="009C3F04"/>
    <w:rsid w:val="009C513A"/>
    <w:rsid w:val="009C554F"/>
    <w:rsid w:val="009C5AA3"/>
    <w:rsid w:val="009C7913"/>
    <w:rsid w:val="009D02B3"/>
    <w:rsid w:val="009D279D"/>
    <w:rsid w:val="009D2806"/>
    <w:rsid w:val="009D2A84"/>
    <w:rsid w:val="009D3E4D"/>
    <w:rsid w:val="009D4A4C"/>
    <w:rsid w:val="009D5348"/>
    <w:rsid w:val="009D5535"/>
    <w:rsid w:val="009D73C4"/>
    <w:rsid w:val="009E1078"/>
    <w:rsid w:val="009E18B3"/>
    <w:rsid w:val="009E21B9"/>
    <w:rsid w:val="009E2EB1"/>
    <w:rsid w:val="009E3CE8"/>
    <w:rsid w:val="009E3EBF"/>
    <w:rsid w:val="009E406B"/>
    <w:rsid w:val="009E42F6"/>
    <w:rsid w:val="009E58BF"/>
    <w:rsid w:val="009E591D"/>
    <w:rsid w:val="009E633B"/>
    <w:rsid w:val="009E68B1"/>
    <w:rsid w:val="009E6DEE"/>
    <w:rsid w:val="009E7247"/>
    <w:rsid w:val="009E7F3B"/>
    <w:rsid w:val="009F0C46"/>
    <w:rsid w:val="009F11FC"/>
    <w:rsid w:val="009F17F6"/>
    <w:rsid w:val="009F2662"/>
    <w:rsid w:val="009F2B64"/>
    <w:rsid w:val="009F2B9D"/>
    <w:rsid w:val="009F32CB"/>
    <w:rsid w:val="009F35B3"/>
    <w:rsid w:val="009F59BD"/>
    <w:rsid w:val="009F5DF0"/>
    <w:rsid w:val="009F610B"/>
    <w:rsid w:val="009F6630"/>
    <w:rsid w:val="009F6F6E"/>
    <w:rsid w:val="009F74B6"/>
    <w:rsid w:val="009F74C6"/>
    <w:rsid w:val="00A00042"/>
    <w:rsid w:val="00A0020E"/>
    <w:rsid w:val="00A02F66"/>
    <w:rsid w:val="00A03491"/>
    <w:rsid w:val="00A04926"/>
    <w:rsid w:val="00A04DBA"/>
    <w:rsid w:val="00A05376"/>
    <w:rsid w:val="00A054C9"/>
    <w:rsid w:val="00A062D9"/>
    <w:rsid w:val="00A10853"/>
    <w:rsid w:val="00A10928"/>
    <w:rsid w:val="00A10BBB"/>
    <w:rsid w:val="00A10DFE"/>
    <w:rsid w:val="00A10E9A"/>
    <w:rsid w:val="00A112DA"/>
    <w:rsid w:val="00A1134C"/>
    <w:rsid w:val="00A11859"/>
    <w:rsid w:val="00A125B3"/>
    <w:rsid w:val="00A12C6B"/>
    <w:rsid w:val="00A12EE2"/>
    <w:rsid w:val="00A13B16"/>
    <w:rsid w:val="00A13B88"/>
    <w:rsid w:val="00A13F52"/>
    <w:rsid w:val="00A13F69"/>
    <w:rsid w:val="00A14F4D"/>
    <w:rsid w:val="00A151FC"/>
    <w:rsid w:val="00A15BA8"/>
    <w:rsid w:val="00A16497"/>
    <w:rsid w:val="00A16C5B"/>
    <w:rsid w:val="00A16E69"/>
    <w:rsid w:val="00A1734F"/>
    <w:rsid w:val="00A17617"/>
    <w:rsid w:val="00A178C5"/>
    <w:rsid w:val="00A17BFC"/>
    <w:rsid w:val="00A17CFD"/>
    <w:rsid w:val="00A20047"/>
    <w:rsid w:val="00A2034B"/>
    <w:rsid w:val="00A20638"/>
    <w:rsid w:val="00A20A66"/>
    <w:rsid w:val="00A20CD6"/>
    <w:rsid w:val="00A20D28"/>
    <w:rsid w:val="00A211D0"/>
    <w:rsid w:val="00A21217"/>
    <w:rsid w:val="00A21BE2"/>
    <w:rsid w:val="00A22E5F"/>
    <w:rsid w:val="00A22F51"/>
    <w:rsid w:val="00A23A39"/>
    <w:rsid w:val="00A23E04"/>
    <w:rsid w:val="00A242DF"/>
    <w:rsid w:val="00A24B32"/>
    <w:rsid w:val="00A24DBC"/>
    <w:rsid w:val="00A2547C"/>
    <w:rsid w:val="00A260BD"/>
    <w:rsid w:val="00A26529"/>
    <w:rsid w:val="00A26557"/>
    <w:rsid w:val="00A2677A"/>
    <w:rsid w:val="00A27558"/>
    <w:rsid w:val="00A27C02"/>
    <w:rsid w:val="00A3009B"/>
    <w:rsid w:val="00A30420"/>
    <w:rsid w:val="00A307F6"/>
    <w:rsid w:val="00A30B0F"/>
    <w:rsid w:val="00A312E3"/>
    <w:rsid w:val="00A31451"/>
    <w:rsid w:val="00A315F7"/>
    <w:rsid w:val="00A316A4"/>
    <w:rsid w:val="00A32035"/>
    <w:rsid w:val="00A32296"/>
    <w:rsid w:val="00A328D3"/>
    <w:rsid w:val="00A32A8F"/>
    <w:rsid w:val="00A32CDA"/>
    <w:rsid w:val="00A33BA0"/>
    <w:rsid w:val="00A33EC4"/>
    <w:rsid w:val="00A3421A"/>
    <w:rsid w:val="00A35228"/>
    <w:rsid w:val="00A361D3"/>
    <w:rsid w:val="00A36A2F"/>
    <w:rsid w:val="00A376D1"/>
    <w:rsid w:val="00A3793D"/>
    <w:rsid w:val="00A37DA6"/>
    <w:rsid w:val="00A37E83"/>
    <w:rsid w:val="00A4004B"/>
    <w:rsid w:val="00A413F1"/>
    <w:rsid w:val="00A41BA4"/>
    <w:rsid w:val="00A41BAB"/>
    <w:rsid w:val="00A42759"/>
    <w:rsid w:val="00A44761"/>
    <w:rsid w:val="00A45E1A"/>
    <w:rsid w:val="00A45F23"/>
    <w:rsid w:val="00A46091"/>
    <w:rsid w:val="00A4643A"/>
    <w:rsid w:val="00A46730"/>
    <w:rsid w:val="00A5028A"/>
    <w:rsid w:val="00A502AD"/>
    <w:rsid w:val="00A5049C"/>
    <w:rsid w:val="00A515F7"/>
    <w:rsid w:val="00A522F5"/>
    <w:rsid w:val="00A5285B"/>
    <w:rsid w:val="00A52F52"/>
    <w:rsid w:val="00A53328"/>
    <w:rsid w:val="00A5374E"/>
    <w:rsid w:val="00A53F91"/>
    <w:rsid w:val="00A550A3"/>
    <w:rsid w:val="00A554CF"/>
    <w:rsid w:val="00A55F29"/>
    <w:rsid w:val="00A565F7"/>
    <w:rsid w:val="00A606E3"/>
    <w:rsid w:val="00A60C29"/>
    <w:rsid w:val="00A61E2B"/>
    <w:rsid w:val="00A62DEC"/>
    <w:rsid w:val="00A63EF3"/>
    <w:rsid w:val="00A654B9"/>
    <w:rsid w:val="00A6559F"/>
    <w:rsid w:val="00A659D6"/>
    <w:rsid w:val="00A66558"/>
    <w:rsid w:val="00A66BDE"/>
    <w:rsid w:val="00A66D0B"/>
    <w:rsid w:val="00A66E5C"/>
    <w:rsid w:val="00A67083"/>
    <w:rsid w:val="00A6787C"/>
    <w:rsid w:val="00A678C9"/>
    <w:rsid w:val="00A67E45"/>
    <w:rsid w:val="00A704DB"/>
    <w:rsid w:val="00A7088D"/>
    <w:rsid w:val="00A70BF7"/>
    <w:rsid w:val="00A70F86"/>
    <w:rsid w:val="00A7237E"/>
    <w:rsid w:val="00A726EE"/>
    <w:rsid w:val="00A72C0B"/>
    <w:rsid w:val="00A730BF"/>
    <w:rsid w:val="00A75124"/>
    <w:rsid w:val="00A75568"/>
    <w:rsid w:val="00A75575"/>
    <w:rsid w:val="00A760C5"/>
    <w:rsid w:val="00A76A08"/>
    <w:rsid w:val="00A76AE2"/>
    <w:rsid w:val="00A76B54"/>
    <w:rsid w:val="00A76EDE"/>
    <w:rsid w:val="00A76FDB"/>
    <w:rsid w:val="00A77293"/>
    <w:rsid w:val="00A77E33"/>
    <w:rsid w:val="00A80A25"/>
    <w:rsid w:val="00A81CA4"/>
    <w:rsid w:val="00A83C9E"/>
    <w:rsid w:val="00A84305"/>
    <w:rsid w:val="00A84567"/>
    <w:rsid w:val="00A8546A"/>
    <w:rsid w:val="00A85B74"/>
    <w:rsid w:val="00A85EEB"/>
    <w:rsid w:val="00A862FD"/>
    <w:rsid w:val="00A867A4"/>
    <w:rsid w:val="00A869E8"/>
    <w:rsid w:val="00A878ED"/>
    <w:rsid w:val="00A90B4D"/>
    <w:rsid w:val="00A91F6D"/>
    <w:rsid w:val="00A92164"/>
    <w:rsid w:val="00A923A1"/>
    <w:rsid w:val="00A926B0"/>
    <w:rsid w:val="00A928E9"/>
    <w:rsid w:val="00A92A69"/>
    <w:rsid w:val="00A92E81"/>
    <w:rsid w:val="00A932BB"/>
    <w:rsid w:val="00A939A9"/>
    <w:rsid w:val="00A939EE"/>
    <w:rsid w:val="00A94C5D"/>
    <w:rsid w:val="00A94C9A"/>
    <w:rsid w:val="00A954FB"/>
    <w:rsid w:val="00A96E2D"/>
    <w:rsid w:val="00A96F75"/>
    <w:rsid w:val="00A970A8"/>
    <w:rsid w:val="00A9794E"/>
    <w:rsid w:val="00A97FA0"/>
    <w:rsid w:val="00AA0E73"/>
    <w:rsid w:val="00AA2065"/>
    <w:rsid w:val="00AA2BE9"/>
    <w:rsid w:val="00AA343C"/>
    <w:rsid w:val="00AA369F"/>
    <w:rsid w:val="00AA3C38"/>
    <w:rsid w:val="00AA4319"/>
    <w:rsid w:val="00AA44AC"/>
    <w:rsid w:val="00AA5023"/>
    <w:rsid w:val="00AA5A34"/>
    <w:rsid w:val="00AA63DE"/>
    <w:rsid w:val="00AA655A"/>
    <w:rsid w:val="00AA767B"/>
    <w:rsid w:val="00AA77A0"/>
    <w:rsid w:val="00AB22AF"/>
    <w:rsid w:val="00AB3998"/>
    <w:rsid w:val="00AB3C5A"/>
    <w:rsid w:val="00AB423E"/>
    <w:rsid w:val="00AB5297"/>
    <w:rsid w:val="00AB6454"/>
    <w:rsid w:val="00AB727E"/>
    <w:rsid w:val="00AB72C1"/>
    <w:rsid w:val="00AB756B"/>
    <w:rsid w:val="00AB75A6"/>
    <w:rsid w:val="00AB7D8C"/>
    <w:rsid w:val="00AC08C1"/>
    <w:rsid w:val="00AC0A9D"/>
    <w:rsid w:val="00AC13B8"/>
    <w:rsid w:val="00AC1455"/>
    <w:rsid w:val="00AC231A"/>
    <w:rsid w:val="00AC2FAC"/>
    <w:rsid w:val="00AC30E1"/>
    <w:rsid w:val="00AC3286"/>
    <w:rsid w:val="00AC3B71"/>
    <w:rsid w:val="00AC5004"/>
    <w:rsid w:val="00AC53A3"/>
    <w:rsid w:val="00AC5960"/>
    <w:rsid w:val="00AC5E2E"/>
    <w:rsid w:val="00AC5E6C"/>
    <w:rsid w:val="00AC6BE5"/>
    <w:rsid w:val="00AC717B"/>
    <w:rsid w:val="00AC7339"/>
    <w:rsid w:val="00AC7A20"/>
    <w:rsid w:val="00AC7CCB"/>
    <w:rsid w:val="00AD0A75"/>
    <w:rsid w:val="00AD113D"/>
    <w:rsid w:val="00AD25F5"/>
    <w:rsid w:val="00AD2962"/>
    <w:rsid w:val="00AD29F8"/>
    <w:rsid w:val="00AD5509"/>
    <w:rsid w:val="00AD5B63"/>
    <w:rsid w:val="00AE006D"/>
    <w:rsid w:val="00AE006E"/>
    <w:rsid w:val="00AE07D4"/>
    <w:rsid w:val="00AE13A4"/>
    <w:rsid w:val="00AE15CF"/>
    <w:rsid w:val="00AE2338"/>
    <w:rsid w:val="00AE37E9"/>
    <w:rsid w:val="00AE43EA"/>
    <w:rsid w:val="00AE481C"/>
    <w:rsid w:val="00AE4865"/>
    <w:rsid w:val="00AE4A6D"/>
    <w:rsid w:val="00AE5047"/>
    <w:rsid w:val="00AE50D3"/>
    <w:rsid w:val="00AE5A5C"/>
    <w:rsid w:val="00AE5CA0"/>
    <w:rsid w:val="00AE5DB5"/>
    <w:rsid w:val="00AE6894"/>
    <w:rsid w:val="00AE764B"/>
    <w:rsid w:val="00AF0117"/>
    <w:rsid w:val="00AF0982"/>
    <w:rsid w:val="00AF0B48"/>
    <w:rsid w:val="00AF199B"/>
    <w:rsid w:val="00AF1AFF"/>
    <w:rsid w:val="00AF1FB6"/>
    <w:rsid w:val="00AF2B0A"/>
    <w:rsid w:val="00AF2FAE"/>
    <w:rsid w:val="00AF398A"/>
    <w:rsid w:val="00AF3CE4"/>
    <w:rsid w:val="00AF44DF"/>
    <w:rsid w:val="00AF4B77"/>
    <w:rsid w:val="00AF4FA6"/>
    <w:rsid w:val="00AF6E96"/>
    <w:rsid w:val="00AF703E"/>
    <w:rsid w:val="00AF75BC"/>
    <w:rsid w:val="00AF7843"/>
    <w:rsid w:val="00AF78C2"/>
    <w:rsid w:val="00B000EA"/>
    <w:rsid w:val="00B004C9"/>
    <w:rsid w:val="00B00743"/>
    <w:rsid w:val="00B00B64"/>
    <w:rsid w:val="00B00E0D"/>
    <w:rsid w:val="00B01425"/>
    <w:rsid w:val="00B024CE"/>
    <w:rsid w:val="00B0277A"/>
    <w:rsid w:val="00B039E3"/>
    <w:rsid w:val="00B03B7C"/>
    <w:rsid w:val="00B04BC2"/>
    <w:rsid w:val="00B04F08"/>
    <w:rsid w:val="00B05E88"/>
    <w:rsid w:val="00B06D10"/>
    <w:rsid w:val="00B07CD2"/>
    <w:rsid w:val="00B1026F"/>
    <w:rsid w:val="00B10963"/>
    <w:rsid w:val="00B10C87"/>
    <w:rsid w:val="00B110F2"/>
    <w:rsid w:val="00B11201"/>
    <w:rsid w:val="00B1231E"/>
    <w:rsid w:val="00B1375C"/>
    <w:rsid w:val="00B150E4"/>
    <w:rsid w:val="00B16A81"/>
    <w:rsid w:val="00B16A96"/>
    <w:rsid w:val="00B16B98"/>
    <w:rsid w:val="00B173B9"/>
    <w:rsid w:val="00B17DC2"/>
    <w:rsid w:val="00B20100"/>
    <w:rsid w:val="00B20552"/>
    <w:rsid w:val="00B21058"/>
    <w:rsid w:val="00B21ADA"/>
    <w:rsid w:val="00B21D71"/>
    <w:rsid w:val="00B22DBC"/>
    <w:rsid w:val="00B2308E"/>
    <w:rsid w:val="00B236B8"/>
    <w:rsid w:val="00B24D29"/>
    <w:rsid w:val="00B2515B"/>
    <w:rsid w:val="00B2531E"/>
    <w:rsid w:val="00B25321"/>
    <w:rsid w:val="00B254AF"/>
    <w:rsid w:val="00B258DD"/>
    <w:rsid w:val="00B259FC"/>
    <w:rsid w:val="00B26A92"/>
    <w:rsid w:val="00B26B9E"/>
    <w:rsid w:val="00B26F22"/>
    <w:rsid w:val="00B2725C"/>
    <w:rsid w:val="00B275E3"/>
    <w:rsid w:val="00B27A42"/>
    <w:rsid w:val="00B27CA2"/>
    <w:rsid w:val="00B30264"/>
    <w:rsid w:val="00B3053F"/>
    <w:rsid w:val="00B315C3"/>
    <w:rsid w:val="00B31765"/>
    <w:rsid w:val="00B31DE8"/>
    <w:rsid w:val="00B31F3F"/>
    <w:rsid w:val="00B326AF"/>
    <w:rsid w:val="00B32F96"/>
    <w:rsid w:val="00B3386F"/>
    <w:rsid w:val="00B33FC1"/>
    <w:rsid w:val="00B34C95"/>
    <w:rsid w:val="00B3589F"/>
    <w:rsid w:val="00B3621E"/>
    <w:rsid w:val="00B36B5D"/>
    <w:rsid w:val="00B37720"/>
    <w:rsid w:val="00B37BE1"/>
    <w:rsid w:val="00B37C0D"/>
    <w:rsid w:val="00B37F27"/>
    <w:rsid w:val="00B41829"/>
    <w:rsid w:val="00B418E7"/>
    <w:rsid w:val="00B42063"/>
    <w:rsid w:val="00B42555"/>
    <w:rsid w:val="00B42819"/>
    <w:rsid w:val="00B42A91"/>
    <w:rsid w:val="00B43918"/>
    <w:rsid w:val="00B44119"/>
    <w:rsid w:val="00B4435A"/>
    <w:rsid w:val="00B447CC"/>
    <w:rsid w:val="00B44C7B"/>
    <w:rsid w:val="00B45B22"/>
    <w:rsid w:val="00B45C3A"/>
    <w:rsid w:val="00B46257"/>
    <w:rsid w:val="00B468DC"/>
    <w:rsid w:val="00B46FB3"/>
    <w:rsid w:val="00B4754A"/>
    <w:rsid w:val="00B47D26"/>
    <w:rsid w:val="00B5060C"/>
    <w:rsid w:val="00B5077E"/>
    <w:rsid w:val="00B50A1C"/>
    <w:rsid w:val="00B513B5"/>
    <w:rsid w:val="00B517DB"/>
    <w:rsid w:val="00B51D51"/>
    <w:rsid w:val="00B5239B"/>
    <w:rsid w:val="00B52906"/>
    <w:rsid w:val="00B52958"/>
    <w:rsid w:val="00B531B4"/>
    <w:rsid w:val="00B55A17"/>
    <w:rsid w:val="00B567F8"/>
    <w:rsid w:val="00B56E8B"/>
    <w:rsid w:val="00B57688"/>
    <w:rsid w:val="00B60701"/>
    <w:rsid w:val="00B61D06"/>
    <w:rsid w:val="00B61E6D"/>
    <w:rsid w:val="00B62D94"/>
    <w:rsid w:val="00B62F96"/>
    <w:rsid w:val="00B659B6"/>
    <w:rsid w:val="00B6619F"/>
    <w:rsid w:val="00B66D9B"/>
    <w:rsid w:val="00B67359"/>
    <w:rsid w:val="00B679B2"/>
    <w:rsid w:val="00B67C30"/>
    <w:rsid w:val="00B67DD9"/>
    <w:rsid w:val="00B67E45"/>
    <w:rsid w:val="00B7071F"/>
    <w:rsid w:val="00B70A68"/>
    <w:rsid w:val="00B71863"/>
    <w:rsid w:val="00B71875"/>
    <w:rsid w:val="00B71AF9"/>
    <w:rsid w:val="00B726E2"/>
    <w:rsid w:val="00B72891"/>
    <w:rsid w:val="00B72F6A"/>
    <w:rsid w:val="00B72FBB"/>
    <w:rsid w:val="00B733FA"/>
    <w:rsid w:val="00B736D0"/>
    <w:rsid w:val="00B73C92"/>
    <w:rsid w:val="00B73ED4"/>
    <w:rsid w:val="00B7422C"/>
    <w:rsid w:val="00B74629"/>
    <w:rsid w:val="00B74CE2"/>
    <w:rsid w:val="00B76638"/>
    <w:rsid w:val="00B77FD7"/>
    <w:rsid w:val="00B80036"/>
    <w:rsid w:val="00B815D5"/>
    <w:rsid w:val="00B82168"/>
    <w:rsid w:val="00B822DB"/>
    <w:rsid w:val="00B84318"/>
    <w:rsid w:val="00B84BA2"/>
    <w:rsid w:val="00B85B7A"/>
    <w:rsid w:val="00B85EA9"/>
    <w:rsid w:val="00B85FD9"/>
    <w:rsid w:val="00B86000"/>
    <w:rsid w:val="00B862F1"/>
    <w:rsid w:val="00B8632B"/>
    <w:rsid w:val="00B86723"/>
    <w:rsid w:val="00B86D06"/>
    <w:rsid w:val="00B87394"/>
    <w:rsid w:val="00B9065B"/>
    <w:rsid w:val="00B90FB4"/>
    <w:rsid w:val="00B911DA"/>
    <w:rsid w:val="00B915DB"/>
    <w:rsid w:val="00B919C9"/>
    <w:rsid w:val="00B91F74"/>
    <w:rsid w:val="00B92A9A"/>
    <w:rsid w:val="00B930A5"/>
    <w:rsid w:val="00B9373B"/>
    <w:rsid w:val="00B93D46"/>
    <w:rsid w:val="00B94711"/>
    <w:rsid w:val="00B94BAA"/>
    <w:rsid w:val="00B94E52"/>
    <w:rsid w:val="00B957D3"/>
    <w:rsid w:val="00B95AFB"/>
    <w:rsid w:val="00B95DEB"/>
    <w:rsid w:val="00B95DF6"/>
    <w:rsid w:val="00B9603C"/>
    <w:rsid w:val="00B9618E"/>
    <w:rsid w:val="00B96540"/>
    <w:rsid w:val="00B96E3B"/>
    <w:rsid w:val="00B97488"/>
    <w:rsid w:val="00B974CB"/>
    <w:rsid w:val="00B974EA"/>
    <w:rsid w:val="00B976D8"/>
    <w:rsid w:val="00BA0767"/>
    <w:rsid w:val="00BA0DB8"/>
    <w:rsid w:val="00BA1206"/>
    <w:rsid w:val="00BA18A8"/>
    <w:rsid w:val="00BA1995"/>
    <w:rsid w:val="00BA1DC4"/>
    <w:rsid w:val="00BA1E1E"/>
    <w:rsid w:val="00BA2087"/>
    <w:rsid w:val="00BA2352"/>
    <w:rsid w:val="00BA2FA6"/>
    <w:rsid w:val="00BA376C"/>
    <w:rsid w:val="00BA387C"/>
    <w:rsid w:val="00BA3B27"/>
    <w:rsid w:val="00BA427C"/>
    <w:rsid w:val="00BA5187"/>
    <w:rsid w:val="00BA5B0C"/>
    <w:rsid w:val="00BA5FB8"/>
    <w:rsid w:val="00BA6044"/>
    <w:rsid w:val="00BA7190"/>
    <w:rsid w:val="00BB0A77"/>
    <w:rsid w:val="00BB1718"/>
    <w:rsid w:val="00BB200C"/>
    <w:rsid w:val="00BB2DD9"/>
    <w:rsid w:val="00BB3298"/>
    <w:rsid w:val="00BB3527"/>
    <w:rsid w:val="00BB40D6"/>
    <w:rsid w:val="00BB44B1"/>
    <w:rsid w:val="00BC02A1"/>
    <w:rsid w:val="00BC03B1"/>
    <w:rsid w:val="00BC0840"/>
    <w:rsid w:val="00BC0D00"/>
    <w:rsid w:val="00BC1541"/>
    <w:rsid w:val="00BC1974"/>
    <w:rsid w:val="00BC1E87"/>
    <w:rsid w:val="00BC33D2"/>
    <w:rsid w:val="00BC349D"/>
    <w:rsid w:val="00BC38DA"/>
    <w:rsid w:val="00BC3940"/>
    <w:rsid w:val="00BC3EA2"/>
    <w:rsid w:val="00BC4255"/>
    <w:rsid w:val="00BC54DE"/>
    <w:rsid w:val="00BC5839"/>
    <w:rsid w:val="00BC6B11"/>
    <w:rsid w:val="00BC6C63"/>
    <w:rsid w:val="00BC6E57"/>
    <w:rsid w:val="00BC733B"/>
    <w:rsid w:val="00BD01FE"/>
    <w:rsid w:val="00BD2415"/>
    <w:rsid w:val="00BD2D49"/>
    <w:rsid w:val="00BD3007"/>
    <w:rsid w:val="00BD36B5"/>
    <w:rsid w:val="00BD466D"/>
    <w:rsid w:val="00BD5A6D"/>
    <w:rsid w:val="00BD60DF"/>
    <w:rsid w:val="00BD65F5"/>
    <w:rsid w:val="00BD7941"/>
    <w:rsid w:val="00BE06DB"/>
    <w:rsid w:val="00BE2230"/>
    <w:rsid w:val="00BE2FC4"/>
    <w:rsid w:val="00BE3970"/>
    <w:rsid w:val="00BE4294"/>
    <w:rsid w:val="00BE4C11"/>
    <w:rsid w:val="00BE5836"/>
    <w:rsid w:val="00BE5B10"/>
    <w:rsid w:val="00BE6B11"/>
    <w:rsid w:val="00BE6CC0"/>
    <w:rsid w:val="00BE6F4F"/>
    <w:rsid w:val="00BE723F"/>
    <w:rsid w:val="00BE7466"/>
    <w:rsid w:val="00BE78E7"/>
    <w:rsid w:val="00BF0353"/>
    <w:rsid w:val="00BF0F04"/>
    <w:rsid w:val="00BF1185"/>
    <w:rsid w:val="00BF16AB"/>
    <w:rsid w:val="00BF17E6"/>
    <w:rsid w:val="00BF2589"/>
    <w:rsid w:val="00BF29FC"/>
    <w:rsid w:val="00BF3379"/>
    <w:rsid w:val="00BF3500"/>
    <w:rsid w:val="00BF38E9"/>
    <w:rsid w:val="00BF4696"/>
    <w:rsid w:val="00BF4FD0"/>
    <w:rsid w:val="00BF596D"/>
    <w:rsid w:val="00BF602F"/>
    <w:rsid w:val="00BF6D44"/>
    <w:rsid w:val="00BF7CC4"/>
    <w:rsid w:val="00BF7D57"/>
    <w:rsid w:val="00C008D3"/>
    <w:rsid w:val="00C00A41"/>
    <w:rsid w:val="00C00BED"/>
    <w:rsid w:val="00C00F38"/>
    <w:rsid w:val="00C0103A"/>
    <w:rsid w:val="00C0143F"/>
    <w:rsid w:val="00C01935"/>
    <w:rsid w:val="00C01C61"/>
    <w:rsid w:val="00C01CE8"/>
    <w:rsid w:val="00C01E18"/>
    <w:rsid w:val="00C02853"/>
    <w:rsid w:val="00C02EB3"/>
    <w:rsid w:val="00C03664"/>
    <w:rsid w:val="00C03A4D"/>
    <w:rsid w:val="00C041EC"/>
    <w:rsid w:val="00C044A0"/>
    <w:rsid w:val="00C04554"/>
    <w:rsid w:val="00C04929"/>
    <w:rsid w:val="00C04E88"/>
    <w:rsid w:val="00C06210"/>
    <w:rsid w:val="00C06507"/>
    <w:rsid w:val="00C067B6"/>
    <w:rsid w:val="00C0744D"/>
    <w:rsid w:val="00C074A8"/>
    <w:rsid w:val="00C07602"/>
    <w:rsid w:val="00C108AF"/>
    <w:rsid w:val="00C1199D"/>
    <w:rsid w:val="00C11C29"/>
    <w:rsid w:val="00C12551"/>
    <w:rsid w:val="00C156B3"/>
    <w:rsid w:val="00C15A30"/>
    <w:rsid w:val="00C20254"/>
    <w:rsid w:val="00C20E09"/>
    <w:rsid w:val="00C21865"/>
    <w:rsid w:val="00C21937"/>
    <w:rsid w:val="00C2254B"/>
    <w:rsid w:val="00C229C1"/>
    <w:rsid w:val="00C23308"/>
    <w:rsid w:val="00C237E6"/>
    <w:rsid w:val="00C24BB3"/>
    <w:rsid w:val="00C24DDB"/>
    <w:rsid w:val="00C24F99"/>
    <w:rsid w:val="00C250D3"/>
    <w:rsid w:val="00C25FE0"/>
    <w:rsid w:val="00C309CD"/>
    <w:rsid w:val="00C3154D"/>
    <w:rsid w:val="00C3195A"/>
    <w:rsid w:val="00C33362"/>
    <w:rsid w:val="00C33675"/>
    <w:rsid w:val="00C33B25"/>
    <w:rsid w:val="00C33C9C"/>
    <w:rsid w:val="00C34978"/>
    <w:rsid w:val="00C35C9E"/>
    <w:rsid w:val="00C35CD9"/>
    <w:rsid w:val="00C36828"/>
    <w:rsid w:val="00C369BF"/>
    <w:rsid w:val="00C37768"/>
    <w:rsid w:val="00C37E45"/>
    <w:rsid w:val="00C40182"/>
    <w:rsid w:val="00C4078A"/>
    <w:rsid w:val="00C40820"/>
    <w:rsid w:val="00C4140C"/>
    <w:rsid w:val="00C419D0"/>
    <w:rsid w:val="00C4221F"/>
    <w:rsid w:val="00C42694"/>
    <w:rsid w:val="00C4527E"/>
    <w:rsid w:val="00C457CF"/>
    <w:rsid w:val="00C45A3D"/>
    <w:rsid w:val="00C45E80"/>
    <w:rsid w:val="00C45F85"/>
    <w:rsid w:val="00C462FE"/>
    <w:rsid w:val="00C46532"/>
    <w:rsid w:val="00C46985"/>
    <w:rsid w:val="00C50259"/>
    <w:rsid w:val="00C5136A"/>
    <w:rsid w:val="00C5170E"/>
    <w:rsid w:val="00C51B93"/>
    <w:rsid w:val="00C51D4D"/>
    <w:rsid w:val="00C526F1"/>
    <w:rsid w:val="00C52B26"/>
    <w:rsid w:val="00C52D9D"/>
    <w:rsid w:val="00C53508"/>
    <w:rsid w:val="00C53B4C"/>
    <w:rsid w:val="00C5467B"/>
    <w:rsid w:val="00C549DF"/>
    <w:rsid w:val="00C54A6D"/>
    <w:rsid w:val="00C54F72"/>
    <w:rsid w:val="00C55AB3"/>
    <w:rsid w:val="00C56F57"/>
    <w:rsid w:val="00C570CC"/>
    <w:rsid w:val="00C57313"/>
    <w:rsid w:val="00C5783D"/>
    <w:rsid w:val="00C57E20"/>
    <w:rsid w:val="00C600AB"/>
    <w:rsid w:val="00C60429"/>
    <w:rsid w:val="00C61CA5"/>
    <w:rsid w:val="00C628E1"/>
    <w:rsid w:val="00C62E75"/>
    <w:rsid w:val="00C63461"/>
    <w:rsid w:val="00C63B67"/>
    <w:rsid w:val="00C65D47"/>
    <w:rsid w:val="00C661BD"/>
    <w:rsid w:val="00C664FA"/>
    <w:rsid w:val="00C66562"/>
    <w:rsid w:val="00C66B79"/>
    <w:rsid w:val="00C6702F"/>
    <w:rsid w:val="00C670A8"/>
    <w:rsid w:val="00C67844"/>
    <w:rsid w:val="00C7026D"/>
    <w:rsid w:val="00C7055B"/>
    <w:rsid w:val="00C70FC3"/>
    <w:rsid w:val="00C7152E"/>
    <w:rsid w:val="00C718D8"/>
    <w:rsid w:val="00C71B73"/>
    <w:rsid w:val="00C72FD4"/>
    <w:rsid w:val="00C731FD"/>
    <w:rsid w:val="00C737EA"/>
    <w:rsid w:val="00C743D6"/>
    <w:rsid w:val="00C74F60"/>
    <w:rsid w:val="00C7507A"/>
    <w:rsid w:val="00C7602B"/>
    <w:rsid w:val="00C762ED"/>
    <w:rsid w:val="00C777F6"/>
    <w:rsid w:val="00C77AA8"/>
    <w:rsid w:val="00C77AA9"/>
    <w:rsid w:val="00C80427"/>
    <w:rsid w:val="00C8061E"/>
    <w:rsid w:val="00C80DE8"/>
    <w:rsid w:val="00C80F21"/>
    <w:rsid w:val="00C816B0"/>
    <w:rsid w:val="00C820C3"/>
    <w:rsid w:val="00C82303"/>
    <w:rsid w:val="00C828C1"/>
    <w:rsid w:val="00C82D8A"/>
    <w:rsid w:val="00C8303D"/>
    <w:rsid w:val="00C83FF3"/>
    <w:rsid w:val="00C84011"/>
    <w:rsid w:val="00C8452B"/>
    <w:rsid w:val="00C84571"/>
    <w:rsid w:val="00C84D74"/>
    <w:rsid w:val="00C84E59"/>
    <w:rsid w:val="00C8677A"/>
    <w:rsid w:val="00C86C74"/>
    <w:rsid w:val="00C86E0F"/>
    <w:rsid w:val="00C87B0D"/>
    <w:rsid w:val="00C914F6"/>
    <w:rsid w:val="00C9199B"/>
    <w:rsid w:val="00C92948"/>
    <w:rsid w:val="00C92A8D"/>
    <w:rsid w:val="00C92E83"/>
    <w:rsid w:val="00C946E9"/>
    <w:rsid w:val="00C95431"/>
    <w:rsid w:val="00C954CE"/>
    <w:rsid w:val="00C965C0"/>
    <w:rsid w:val="00C97676"/>
    <w:rsid w:val="00C97CC6"/>
    <w:rsid w:val="00C97DDE"/>
    <w:rsid w:val="00CA0232"/>
    <w:rsid w:val="00CA0505"/>
    <w:rsid w:val="00CA09FC"/>
    <w:rsid w:val="00CA1285"/>
    <w:rsid w:val="00CA2DBC"/>
    <w:rsid w:val="00CA30BF"/>
    <w:rsid w:val="00CA3E5B"/>
    <w:rsid w:val="00CA3E8A"/>
    <w:rsid w:val="00CA5506"/>
    <w:rsid w:val="00CA5560"/>
    <w:rsid w:val="00CA5A14"/>
    <w:rsid w:val="00CA61D6"/>
    <w:rsid w:val="00CA6587"/>
    <w:rsid w:val="00CA68DC"/>
    <w:rsid w:val="00CA6D52"/>
    <w:rsid w:val="00CA7331"/>
    <w:rsid w:val="00CA77BA"/>
    <w:rsid w:val="00CA78AD"/>
    <w:rsid w:val="00CA7BA4"/>
    <w:rsid w:val="00CB04A5"/>
    <w:rsid w:val="00CB07D9"/>
    <w:rsid w:val="00CB0D5A"/>
    <w:rsid w:val="00CB15C4"/>
    <w:rsid w:val="00CB379E"/>
    <w:rsid w:val="00CB3995"/>
    <w:rsid w:val="00CB461B"/>
    <w:rsid w:val="00CB59A1"/>
    <w:rsid w:val="00CB5DC2"/>
    <w:rsid w:val="00CB5ECE"/>
    <w:rsid w:val="00CB6496"/>
    <w:rsid w:val="00CB6777"/>
    <w:rsid w:val="00CB7565"/>
    <w:rsid w:val="00CC0813"/>
    <w:rsid w:val="00CC1741"/>
    <w:rsid w:val="00CC1F48"/>
    <w:rsid w:val="00CC1F85"/>
    <w:rsid w:val="00CC3D66"/>
    <w:rsid w:val="00CC3EE2"/>
    <w:rsid w:val="00CC4314"/>
    <w:rsid w:val="00CC5D59"/>
    <w:rsid w:val="00CC5DBF"/>
    <w:rsid w:val="00CC63C1"/>
    <w:rsid w:val="00CC65E0"/>
    <w:rsid w:val="00CC74BF"/>
    <w:rsid w:val="00CC7950"/>
    <w:rsid w:val="00CC7BF4"/>
    <w:rsid w:val="00CD0779"/>
    <w:rsid w:val="00CD118D"/>
    <w:rsid w:val="00CD1FEA"/>
    <w:rsid w:val="00CD2021"/>
    <w:rsid w:val="00CD2743"/>
    <w:rsid w:val="00CD3181"/>
    <w:rsid w:val="00CD3B55"/>
    <w:rsid w:val="00CD3CC1"/>
    <w:rsid w:val="00CD3E23"/>
    <w:rsid w:val="00CD4656"/>
    <w:rsid w:val="00CD474E"/>
    <w:rsid w:val="00CD48B7"/>
    <w:rsid w:val="00CD4A73"/>
    <w:rsid w:val="00CD5070"/>
    <w:rsid w:val="00CD58B8"/>
    <w:rsid w:val="00CD63BC"/>
    <w:rsid w:val="00CD6617"/>
    <w:rsid w:val="00CD67BD"/>
    <w:rsid w:val="00CD7C7D"/>
    <w:rsid w:val="00CD7F29"/>
    <w:rsid w:val="00CE040A"/>
    <w:rsid w:val="00CE0A50"/>
    <w:rsid w:val="00CE0CE3"/>
    <w:rsid w:val="00CE1593"/>
    <w:rsid w:val="00CE15C3"/>
    <w:rsid w:val="00CE2090"/>
    <w:rsid w:val="00CE24B8"/>
    <w:rsid w:val="00CE3816"/>
    <w:rsid w:val="00CE3B7A"/>
    <w:rsid w:val="00CE3EA8"/>
    <w:rsid w:val="00CE4464"/>
    <w:rsid w:val="00CE48D3"/>
    <w:rsid w:val="00CE4CE0"/>
    <w:rsid w:val="00CE4E69"/>
    <w:rsid w:val="00CE5E98"/>
    <w:rsid w:val="00CE6240"/>
    <w:rsid w:val="00CE66BF"/>
    <w:rsid w:val="00CE69F9"/>
    <w:rsid w:val="00CE6F90"/>
    <w:rsid w:val="00CE7916"/>
    <w:rsid w:val="00CF07C2"/>
    <w:rsid w:val="00CF23B6"/>
    <w:rsid w:val="00CF28AD"/>
    <w:rsid w:val="00CF2F34"/>
    <w:rsid w:val="00CF307D"/>
    <w:rsid w:val="00CF447D"/>
    <w:rsid w:val="00CF457D"/>
    <w:rsid w:val="00CF4EF3"/>
    <w:rsid w:val="00CF55C7"/>
    <w:rsid w:val="00CF5834"/>
    <w:rsid w:val="00CF5CD8"/>
    <w:rsid w:val="00CF76EB"/>
    <w:rsid w:val="00CF78B9"/>
    <w:rsid w:val="00CF7E48"/>
    <w:rsid w:val="00D00552"/>
    <w:rsid w:val="00D00CE9"/>
    <w:rsid w:val="00D00FDA"/>
    <w:rsid w:val="00D0112B"/>
    <w:rsid w:val="00D01C01"/>
    <w:rsid w:val="00D02089"/>
    <w:rsid w:val="00D02D1B"/>
    <w:rsid w:val="00D035BF"/>
    <w:rsid w:val="00D03F84"/>
    <w:rsid w:val="00D042AB"/>
    <w:rsid w:val="00D0471A"/>
    <w:rsid w:val="00D047BB"/>
    <w:rsid w:val="00D04830"/>
    <w:rsid w:val="00D0572B"/>
    <w:rsid w:val="00D05FA3"/>
    <w:rsid w:val="00D067A2"/>
    <w:rsid w:val="00D0717E"/>
    <w:rsid w:val="00D07BE4"/>
    <w:rsid w:val="00D102FD"/>
    <w:rsid w:val="00D10948"/>
    <w:rsid w:val="00D11AD4"/>
    <w:rsid w:val="00D11E76"/>
    <w:rsid w:val="00D1237E"/>
    <w:rsid w:val="00D14043"/>
    <w:rsid w:val="00D14D39"/>
    <w:rsid w:val="00D14DF4"/>
    <w:rsid w:val="00D15A8F"/>
    <w:rsid w:val="00D15F75"/>
    <w:rsid w:val="00D20285"/>
    <w:rsid w:val="00D203CB"/>
    <w:rsid w:val="00D20627"/>
    <w:rsid w:val="00D206A0"/>
    <w:rsid w:val="00D227F0"/>
    <w:rsid w:val="00D228A9"/>
    <w:rsid w:val="00D22A5B"/>
    <w:rsid w:val="00D22CCA"/>
    <w:rsid w:val="00D23926"/>
    <w:rsid w:val="00D25F72"/>
    <w:rsid w:val="00D2626C"/>
    <w:rsid w:val="00D266F6"/>
    <w:rsid w:val="00D26B43"/>
    <w:rsid w:val="00D26B7F"/>
    <w:rsid w:val="00D272CE"/>
    <w:rsid w:val="00D27F01"/>
    <w:rsid w:val="00D30A64"/>
    <w:rsid w:val="00D31580"/>
    <w:rsid w:val="00D31C28"/>
    <w:rsid w:val="00D3202C"/>
    <w:rsid w:val="00D325C7"/>
    <w:rsid w:val="00D33814"/>
    <w:rsid w:val="00D33C8A"/>
    <w:rsid w:val="00D34419"/>
    <w:rsid w:val="00D344A5"/>
    <w:rsid w:val="00D368CC"/>
    <w:rsid w:val="00D369AF"/>
    <w:rsid w:val="00D370F3"/>
    <w:rsid w:val="00D37DFB"/>
    <w:rsid w:val="00D408B0"/>
    <w:rsid w:val="00D40A8F"/>
    <w:rsid w:val="00D40C6E"/>
    <w:rsid w:val="00D41994"/>
    <w:rsid w:val="00D4288A"/>
    <w:rsid w:val="00D43080"/>
    <w:rsid w:val="00D4345B"/>
    <w:rsid w:val="00D43E67"/>
    <w:rsid w:val="00D44030"/>
    <w:rsid w:val="00D4437C"/>
    <w:rsid w:val="00D44A44"/>
    <w:rsid w:val="00D44A91"/>
    <w:rsid w:val="00D45125"/>
    <w:rsid w:val="00D456C7"/>
    <w:rsid w:val="00D45E33"/>
    <w:rsid w:val="00D45F2C"/>
    <w:rsid w:val="00D45F42"/>
    <w:rsid w:val="00D47CE9"/>
    <w:rsid w:val="00D515D2"/>
    <w:rsid w:val="00D53A6E"/>
    <w:rsid w:val="00D53BD6"/>
    <w:rsid w:val="00D53DA3"/>
    <w:rsid w:val="00D54790"/>
    <w:rsid w:val="00D54839"/>
    <w:rsid w:val="00D54849"/>
    <w:rsid w:val="00D54AAB"/>
    <w:rsid w:val="00D54F3B"/>
    <w:rsid w:val="00D55299"/>
    <w:rsid w:val="00D558E6"/>
    <w:rsid w:val="00D5610F"/>
    <w:rsid w:val="00D567C4"/>
    <w:rsid w:val="00D572CB"/>
    <w:rsid w:val="00D57782"/>
    <w:rsid w:val="00D5787B"/>
    <w:rsid w:val="00D578AC"/>
    <w:rsid w:val="00D57A69"/>
    <w:rsid w:val="00D57B2A"/>
    <w:rsid w:val="00D602D4"/>
    <w:rsid w:val="00D605CA"/>
    <w:rsid w:val="00D61209"/>
    <w:rsid w:val="00D619D2"/>
    <w:rsid w:val="00D61FFB"/>
    <w:rsid w:val="00D6225D"/>
    <w:rsid w:val="00D62308"/>
    <w:rsid w:val="00D62402"/>
    <w:rsid w:val="00D62C82"/>
    <w:rsid w:val="00D62E47"/>
    <w:rsid w:val="00D62FC2"/>
    <w:rsid w:val="00D634A3"/>
    <w:rsid w:val="00D643CB"/>
    <w:rsid w:val="00D6515F"/>
    <w:rsid w:val="00D66BEB"/>
    <w:rsid w:val="00D66DE7"/>
    <w:rsid w:val="00D67739"/>
    <w:rsid w:val="00D67C85"/>
    <w:rsid w:val="00D67DF4"/>
    <w:rsid w:val="00D70165"/>
    <w:rsid w:val="00D70609"/>
    <w:rsid w:val="00D71023"/>
    <w:rsid w:val="00D717FF"/>
    <w:rsid w:val="00D7241F"/>
    <w:rsid w:val="00D72F2E"/>
    <w:rsid w:val="00D73D54"/>
    <w:rsid w:val="00D73D92"/>
    <w:rsid w:val="00D73FEE"/>
    <w:rsid w:val="00D7595B"/>
    <w:rsid w:val="00D76482"/>
    <w:rsid w:val="00D77318"/>
    <w:rsid w:val="00D77F54"/>
    <w:rsid w:val="00D77F7B"/>
    <w:rsid w:val="00D80BB7"/>
    <w:rsid w:val="00D80D0C"/>
    <w:rsid w:val="00D81914"/>
    <w:rsid w:val="00D81AFC"/>
    <w:rsid w:val="00D81EAA"/>
    <w:rsid w:val="00D83DE0"/>
    <w:rsid w:val="00D84219"/>
    <w:rsid w:val="00D84D42"/>
    <w:rsid w:val="00D856AF"/>
    <w:rsid w:val="00D857B7"/>
    <w:rsid w:val="00D909F6"/>
    <w:rsid w:val="00D90AAA"/>
    <w:rsid w:val="00D90FBC"/>
    <w:rsid w:val="00D911CF"/>
    <w:rsid w:val="00D9183C"/>
    <w:rsid w:val="00D9228D"/>
    <w:rsid w:val="00D93D42"/>
    <w:rsid w:val="00D93E15"/>
    <w:rsid w:val="00D9419B"/>
    <w:rsid w:val="00D9538D"/>
    <w:rsid w:val="00D96399"/>
    <w:rsid w:val="00D97459"/>
    <w:rsid w:val="00D977F4"/>
    <w:rsid w:val="00DA030E"/>
    <w:rsid w:val="00DA057E"/>
    <w:rsid w:val="00DA0DBE"/>
    <w:rsid w:val="00DA1FFA"/>
    <w:rsid w:val="00DA3D7C"/>
    <w:rsid w:val="00DA44E7"/>
    <w:rsid w:val="00DA4836"/>
    <w:rsid w:val="00DA4A72"/>
    <w:rsid w:val="00DA5545"/>
    <w:rsid w:val="00DA6A29"/>
    <w:rsid w:val="00DA6D33"/>
    <w:rsid w:val="00DA6EE1"/>
    <w:rsid w:val="00DA75A3"/>
    <w:rsid w:val="00DA77FF"/>
    <w:rsid w:val="00DA7B1E"/>
    <w:rsid w:val="00DB0166"/>
    <w:rsid w:val="00DB07EA"/>
    <w:rsid w:val="00DB1446"/>
    <w:rsid w:val="00DB1B08"/>
    <w:rsid w:val="00DB24DE"/>
    <w:rsid w:val="00DB309C"/>
    <w:rsid w:val="00DB3664"/>
    <w:rsid w:val="00DB38D0"/>
    <w:rsid w:val="00DB448D"/>
    <w:rsid w:val="00DB5AC5"/>
    <w:rsid w:val="00DB5C86"/>
    <w:rsid w:val="00DB6F81"/>
    <w:rsid w:val="00DB6FE0"/>
    <w:rsid w:val="00DB7693"/>
    <w:rsid w:val="00DC0F36"/>
    <w:rsid w:val="00DC2489"/>
    <w:rsid w:val="00DC2FE3"/>
    <w:rsid w:val="00DC42D1"/>
    <w:rsid w:val="00DC4442"/>
    <w:rsid w:val="00DC47C9"/>
    <w:rsid w:val="00DC4934"/>
    <w:rsid w:val="00DC5713"/>
    <w:rsid w:val="00DC6953"/>
    <w:rsid w:val="00DC6B06"/>
    <w:rsid w:val="00DC7897"/>
    <w:rsid w:val="00DC7B74"/>
    <w:rsid w:val="00DD117B"/>
    <w:rsid w:val="00DD1206"/>
    <w:rsid w:val="00DD1227"/>
    <w:rsid w:val="00DD15C3"/>
    <w:rsid w:val="00DD1B43"/>
    <w:rsid w:val="00DD1D98"/>
    <w:rsid w:val="00DD1FCC"/>
    <w:rsid w:val="00DD2620"/>
    <w:rsid w:val="00DD2C6E"/>
    <w:rsid w:val="00DD3094"/>
    <w:rsid w:val="00DD3C2B"/>
    <w:rsid w:val="00DD492B"/>
    <w:rsid w:val="00DD4B23"/>
    <w:rsid w:val="00DD4ED0"/>
    <w:rsid w:val="00DD5C5B"/>
    <w:rsid w:val="00DD5F86"/>
    <w:rsid w:val="00DD5F9E"/>
    <w:rsid w:val="00DD618F"/>
    <w:rsid w:val="00DD72C4"/>
    <w:rsid w:val="00DE108D"/>
    <w:rsid w:val="00DE1C3F"/>
    <w:rsid w:val="00DE1F50"/>
    <w:rsid w:val="00DE2067"/>
    <w:rsid w:val="00DE243B"/>
    <w:rsid w:val="00DE28E3"/>
    <w:rsid w:val="00DE2926"/>
    <w:rsid w:val="00DE3547"/>
    <w:rsid w:val="00DE35D0"/>
    <w:rsid w:val="00DE4EE2"/>
    <w:rsid w:val="00DE5472"/>
    <w:rsid w:val="00DE5D83"/>
    <w:rsid w:val="00DE68A8"/>
    <w:rsid w:val="00DE7024"/>
    <w:rsid w:val="00DF1044"/>
    <w:rsid w:val="00DF1103"/>
    <w:rsid w:val="00DF1885"/>
    <w:rsid w:val="00DF1EE4"/>
    <w:rsid w:val="00DF2900"/>
    <w:rsid w:val="00DF3B72"/>
    <w:rsid w:val="00DF5061"/>
    <w:rsid w:val="00DF50A6"/>
    <w:rsid w:val="00DF574F"/>
    <w:rsid w:val="00DF5AC1"/>
    <w:rsid w:val="00DF7000"/>
    <w:rsid w:val="00DF704C"/>
    <w:rsid w:val="00DF706E"/>
    <w:rsid w:val="00DF7376"/>
    <w:rsid w:val="00DF7B6C"/>
    <w:rsid w:val="00DF7DA5"/>
    <w:rsid w:val="00E00459"/>
    <w:rsid w:val="00E00D72"/>
    <w:rsid w:val="00E010BB"/>
    <w:rsid w:val="00E0115A"/>
    <w:rsid w:val="00E01210"/>
    <w:rsid w:val="00E02C20"/>
    <w:rsid w:val="00E0562B"/>
    <w:rsid w:val="00E05A39"/>
    <w:rsid w:val="00E06C5B"/>
    <w:rsid w:val="00E070B3"/>
    <w:rsid w:val="00E10AEF"/>
    <w:rsid w:val="00E10B05"/>
    <w:rsid w:val="00E10B59"/>
    <w:rsid w:val="00E10EDE"/>
    <w:rsid w:val="00E11C2D"/>
    <w:rsid w:val="00E129EA"/>
    <w:rsid w:val="00E12A29"/>
    <w:rsid w:val="00E12A42"/>
    <w:rsid w:val="00E12DAA"/>
    <w:rsid w:val="00E13DB4"/>
    <w:rsid w:val="00E13ECF"/>
    <w:rsid w:val="00E1436C"/>
    <w:rsid w:val="00E148EE"/>
    <w:rsid w:val="00E15234"/>
    <w:rsid w:val="00E15381"/>
    <w:rsid w:val="00E15EC6"/>
    <w:rsid w:val="00E15F1E"/>
    <w:rsid w:val="00E1640C"/>
    <w:rsid w:val="00E16DD0"/>
    <w:rsid w:val="00E17914"/>
    <w:rsid w:val="00E20B38"/>
    <w:rsid w:val="00E20FC6"/>
    <w:rsid w:val="00E20FDC"/>
    <w:rsid w:val="00E21C27"/>
    <w:rsid w:val="00E22921"/>
    <w:rsid w:val="00E23164"/>
    <w:rsid w:val="00E23857"/>
    <w:rsid w:val="00E24739"/>
    <w:rsid w:val="00E24862"/>
    <w:rsid w:val="00E24B8E"/>
    <w:rsid w:val="00E25DCD"/>
    <w:rsid w:val="00E26004"/>
    <w:rsid w:val="00E26157"/>
    <w:rsid w:val="00E269C1"/>
    <w:rsid w:val="00E269D8"/>
    <w:rsid w:val="00E26B07"/>
    <w:rsid w:val="00E27163"/>
    <w:rsid w:val="00E3049C"/>
    <w:rsid w:val="00E30958"/>
    <w:rsid w:val="00E31D9F"/>
    <w:rsid w:val="00E31DC7"/>
    <w:rsid w:val="00E324C6"/>
    <w:rsid w:val="00E32716"/>
    <w:rsid w:val="00E32891"/>
    <w:rsid w:val="00E33AB4"/>
    <w:rsid w:val="00E35340"/>
    <w:rsid w:val="00E36002"/>
    <w:rsid w:val="00E3631B"/>
    <w:rsid w:val="00E36D13"/>
    <w:rsid w:val="00E37067"/>
    <w:rsid w:val="00E4079A"/>
    <w:rsid w:val="00E4110B"/>
    <w:rsid w:val="00E41E20"/>
    <w:rsid w:val="00E43364"/>
    <w:rsid w:val="00E4351E"/>
    <w:rsid w:val="00E4374B"/>
    <w:rsid w:val="00E4489B"/>
    <w:rsid w:val="00E44AD1"/>
    <w:rsid w:val="00E44FB1"/>
    <w:rsid w:val="00E4792A"/>
    <w:rsid w:val="00E47A11"/>
    <w:rsid w:val="00E47D6B"/>
    <w:rsid w:val="00E47EC7"/>
    <w:rsid w:val="00E50094"/>
    <w:rsid w:val="00E5091F"/>
    <w:rsid w:val="00E51BD2"/>
    <w:rsid w:val="00E5289C"/>
    <w:rsid w:val="00E52C76"/>
    <w:rsid w:val="00E52E7E"/>
    <w:rsid w:val="00E53354"/>
    <w:rsid w:val="00E54FCA"/>
    <w:rsid w:val="00E5528C"/>
    <w:rsid w:val="00E573DB"/>
    <w:rsid w:val="00E57A61"/>
    <w:rsid w:val="00E60665"/>
    <w:rsid w:val="00E61C44"/>
    <w:rsid w:val="00E6210D"/>
    <w:rsid w:val="00E622CF"/>
    <w:rsid w:val="00E630D0"/>
    <w:rsid w:val="00E636A7"/>
    <w:rsid w:val="00E6376E"/>
    <w:rsid w:val="00E63D40"/>
    <w:rsid w:val="00E63FAA"/>
    <w:rsid w:val="00E643E2"/>
    <w:rsid w:val="00E663DD"/>
    <w:rsid w:val="00E665F2"/>
    <w:rsid w:val="00E67295"/>
    <w:rsid w:val="00E67CCC"/>
    <w:rsid w:val="00E704A9"/>
    <w:rsid w:val="00E7123A"/>
    <w:rsid w:val="00E71463"/>
    <w:rsid w:val="00E72EB5"/>
    <w:rsid w:val="00E732B2"/>
    <w:rsid w:val="00E732EE"/>
    <w:rsid w:val="00E73B72"/>
    <w:rsid w:val="00E74897"/>
    <w:rsid w:val="00E7694E"/>
    <w:rsid w:val="00E76BD7"/>
    <w:rsid w:val="00E771AE"/>
    <w:rsid w:val="00E772C8"/>
    <w:rsid w:val="00E77C24"/>
    <w:rsid w:val="00E8068C"/>
    <w:rsid w:val="00E8098F"/>
    <w:rsid w:val="00E8291D"/>
    <w:rsid w:val="00E8331E"/>
    <w:rsid w:val="00E834ED"/>
    <w:rsid w:val="00E838BC"/>
    <w:rsid w:val="00E83D85"/>
    <w:rsid w:val="00E85C01"/>
    <w:rsid w:val="00E8631A"/>
    <w:rsid w:val="00E86745"/>
    <w:rsid w:val="00E86ECE"/>
    <w:rsid w:val="00E87392"/>
    <w:rsid w:val="00E87469"/>
    <w:rsid w:val="00E87BAC"/>
    <w:rsid w:val="00E902FE"/>
    <w:rsid w:val="00E90CF6"/>
    <w:rsid w:val="00E91A55"/>
    <w:rsid w:val="00E91C88"/>
    <w:rsid w:val="00E92DCB"/>
    <w:rsid w:val="00E92E65"/>
    <w:rsid w:val="00E9309B"/>
    <w:rsid w:val="00E93FA7"/>
    <w:rsid w:val="00E940D7"/>
    <w:rsid w:val="00E945E7"/>
    <w:rsid w:val="00E947C5"/>
    <w:rsid w:val="00E9517F"/>
    <w:rsid w:val="00E95590"/>
    <w:rsid w:val="00E956C8"/>
    <w:rsid w:val="00E97754"/>
    <w:rsid w:val="00E977FA"/>
    <w:rsid w:val="00E979D5"/>
    <w:rsid w:val="00EA035D"/>
    <w:rsid w:val="00EA043A"/>
    <w:rsid w:val="00EA1C3E"/>
    <w:rsid w:val="00EA2AB3"/>
    <w:rsid w:val="00EA360F"/>
    <w:rsid w:val="00EA3A12"/>
    <w:rsid w:val="00EA40B5"/>
    <w:rsid w:val="00EA4461"/>
    <w:rsid w:val="00EA4932"/>
    <w:rsid w:val="00EA49D1"/>
    <w:rsid w:val="00EA4BEA"/>
    <w:rsid w:val="00EA4C90"/>
    <w:rsid w:val="00EA5336"/>
    <w:rsid w:val="00EA551F"/>
    <w:rsid w:val="00EA5D07"/>
    <w:rsid w:val="00EA69F0"/>
    <w:rsid w:val="00EA6D45"/>
    <w:rsid w:val="00EA74AB"/>
    <w:rsid w:val="00EA7CBB"/>
    <w:rsid w:val="00EB0C37"/>
    <w:rsid w:val="00EB10FA"/>
    <w:rsid w:val="00EB12FF"/>
    <w:rsid w:val="00EB1CD5"/>
    <w:rsid w:val="00EB288E"/>
    <w:rsid w:val="00EB28A3"/>
    <w:rsid w:val="00EB29A1"/>
    <w:rsid w:val="00EB2BF1"/>
    <w:rsid w:val="00EB325E"/>
    <w:rsid w:val="00EB3AB5"/>
    <w:rsid w:val="00EB3F1A"/>
    <w:rsid w:val="00EB4379"/>
    <w:rsid w:val="00EB47F8"/>
    <w:rsid w:val="00EB5411"/>
    <w:rsid w:val="00EB572D"/>
    <w:rsid w:val="00EB5A51"/>
    <w:rsid w:val="00EB5F60"/>
    <w:rsid w:val="00EB7928"/>
    <w:rsid w:val="00EB7BB5"/>
    <w:rsid w:val="00EC0173"/>
    <w:rsid w:val="00EC1108"/>
    <w:rsid w:val="00EC1462"/>
    <w:rsid w:val="00EC14D0"/>
    <w:rsid w:val="00EC1504"/>
    <w:rsid w:val="00EC1941"/>
    <w:rsid w:val="00EC1D07"/>
    <w:rsid w:val="00EC1E42"/>
    <w:rsid w:val="00EC1E81"/>
    <w:rsid w:val="00EC2C6B"/>
    <w:rsid w:val="00EC2E35"/>
    <w:rsid w:val="00EC323B"/>
    <w:rsid w:val="00EC3659"/>
    <w:rsid w:val="00EC4520"/>
    <w:rsid w:val="00EC47F8"/>
    <w:rsid w:val="00EC499B"/>
    <w:rsid w:val="00EC4F2B"/>
    <w:rsid w:val="00EC51DA"/>
    <w:rsid w:val="00EC5CEB"/>
    <w:rsid w:val="00EC64CD"/>
    <w:rsid w:val="00EC6889"/>
    <w:rsid w:val="00EC6EE9"/>
    <w:rsid w:val="00EC7057"/>
    <w:rsid w:val="00ED13CF"/>
    <w:rsid w:val="00ED1CB7"/>
    <w:rsid w:val="00ED1DA6"/>
    <w:rsid w:val="00ED2326"/>
    <w:rsid w:val="00ED3A18"/>
    <w:rsid w:val="00ED481C"/>
    <w:rsid w:val="00ED4FAD"/>
    <w:rsid w:val="00ED5144"/>
    <w:rsid w:val="00ED5243"/>
    <w:rsid w:val="00ED56F4"/>
    <w:rsid w:val="00ED57E2"/>
    <w:rsid w:val="00ED5ED9"/>
    <w:rsid w:val="00ED604B"/>
    <w:rsid w:val="00ED62E8"/>
    <w:rsid w:val="00ED689C"/>
    <w:rsid w:val="00ED78E6"/>
    <w:rsid w:val="00ED7C4D"/>
    <w:rsid w:val="00EE0255"/>
    <w:rsid w:val="00EE1CC5"/>
    <w:rsid w:val="00EE230D"/>
    <w:rsid w:val="00EE56F6"/>
    <w:rsid w:val="00EE5EA5"/>
    <w:rsid w:val="00EE5F4E"/>
    <w:rsid w:val="00EE61B6"/>
    <w:rsid w:val="00EE6DB6"/>
    <w:rsid w:val="00EE6ED7"/>
    <w:rsid w:val="00EE6F25"/>
    <w:rsid w:val="00EE73DB"/>
    <w:rsid w:val="00EE7AC3"/>
    <w:rsid w:val="00EE7C34"/>
    <w:rsid w:val="00EE7CC7"/>
    <w:rsid w:val="00EE7E60"/>
    <w:rsid w:val="00EF008B"/>
    <w:rsid w:val="00EF0164"/>
    <w:rsid w:val="00EF0636"/>
    <w:rsid w:val="00EF0749"/>
    <w:rsid w:val="00EF084F"/>
    <w:rsid w:val="00EF0855"/>
    <w:rsid w:val="00EF0E18"/>
    <w:rsid w:val="00EF12A2"/>
    <w:rsid w:val="00EF2BAD"/>
    <w:rsid w:val="00EF4196"/>
    <w:rsid w:val="00EF4702"/>
    <w:rsid w:val="00EF4980"/>
    <w:rsid w:val="00EF5009"/>
    <w:rsid w:val="00EF58A1"/>
    <w:rsid w:val="00EF6142"/>
    <w:rsid w:val="00F005FF"/>
    <w:rsid w:val="00F00CC5"/>
    <w:rsid w:val="00F01D65"/>
    <w:rsid w:val="00F01F0F"/>
    <w:rsid w:val="00F022F2"/>
    <w:rsid w:val="00F02414"/>
    <w:rsid w:val="00F02696"/>
    <w:rsid w:val="00F028F6"/>
    <w:rsid w:val="00F030DF"/>
    <w:rsid w:val="00F038ED"/>
    <w:rsid w:val="00F03A17"/>
    <w:rsid w:val="00F0607A"/>
    <w:rsid w:val="00F06E7C"/>
    <w:rsid w:val="00F0770D"/>
    <w:rsid w:val="00F0790E"/>
    <w:rsid w:val="00F10773"/>
    <w:rsid w:val="00F10857"/>
    <w:rsid w:val="00F11FFA"/>
    <w:rsid w:val="00F129D3"/>
    <w:rsid w:val="00F12B24"/>
    <w:rsid w:val="00F130A0"/>
    <w:rsid w:val="00F13E96"/>
    <w:rsid w:val="00F13EED"/>
    <w:rsid w:val="00F15AF6"/>
    <w:rsid w:val="00F15D32"/>
    <w:rsid w:val="00F168D6"/>
    <w:rsid w:val="00F174C8"/>
    <w:rsid w:val="00F17B88"/>
    <w:rsid w:val="00F17E26"/>
    <w:rsid w:val="00F17F66"/>
    <w:rsid w:val="00F2030B"/>
    <w:rsid w:val="00F2049B"/>
    <w:rsid w:val="00F20549"/>
    <w:rsid w:val="00F206D7"/>
    <w:rsid w:val="00F213AE"/>
    <w:rsid w:val="00F21545"/>
    <w:rsid w:val="00F217D6"/>
    <w:rsid w:val="00F224F2"/>
    <w:rsid w:val="00F22F46"/>
    <w:rsid w:val="00F23B2A"/>
    <w:rsid w:val="00F23F22"/>
    <w:rsid w:val="00F23FDB"/>
    <w:rsid w:val="00F24355"/>
    <w:rsid w:val="00F24600"/>
    <w:rsid w:val="00F247A4"/>
    <w:rsid w:val="00F24D94"/>
    <w:rsid w:val="00F25085"/>
    <w:rsid w:val="00F25F53"/>
    <w:rsid w:val="00F26250"/>
    <w:rsid w:val="00F300F8"/>
    <w:rsid w:val="00F304C3"/>
    <w:rsid w:val="00F30E45"/>
    <w:rsid w:val="00F30E8C"/>
    <w:rsid w:val="00F315C5"/>
    <w:rsid w:val="00F333FE"/>
    <w:rsid w:val="00F3391D"/>
    <w:rsid w:val="00F35ACA"/>
    <w:rsid w:val="00F35C50"/>
    <w:rsid w:val="00F35D5F"/>
    <w:rsid w:val="00F36201"/>
    <w:rsid w:val="00F363C9"/>
    <w:rsid w:val="00F417FA"/>
    <w:rsid w:val="00F42164"/>
    <w:rsid w:val="00F42B26"/>
    <w:rsid w:val="00F43716"/>
    <w:rsid w:val="00F4401D"/>
    <w:rsid w:val="00F44DCC"/>
    <w:rsid w:val="00F45278"/>
    <w:rsid w:val="00F454E7"/>
    <w:rsid w:val="00F45D35"/>
    <w:rsid w:val="00F4613B"/>
    <w:rsid w:val="00F46CAC"/>
    <w:rsid w:val="00F502AB"/>
    <w:rsid w:val="00F50DD9"/>
    <w:rsid w:val="00F51D31"/>
    <w:rsid w:val="00F52242"/>
    <w:rsid w:val="00F52FAA"/>
    <w:rsid w:val="00F53A33"/>
    <w:rsid w:val="00F53CC5"/>
    <w:rsid w:val="00F54714"/>
    <w:rsid w:val="00F54E77"/>
    <w:rsid w:val="00F55307"/>
    <w:rsid w:val="00F553A0"/>
    <w:rsid w:val="00F561C3"/>
    <w:rsid w:val="00F56B55"/>
    <w:rsid w:val="00F56BDA"/>
    <w:rsid w:val="00F600BC"/>
    <w:rsid w:val="00F60416"/>
    <w:rsid w:val="00F605C7"/>
    <w:rsid w:val="00F60707"/>
    <w:rsid w:val="00F60D3E"/>
    <w:rsid w:val="00F61B9E"/>
    <w:rsid w:val="00F624E5"/>
    <w:rsid w:val="00F627C9"/>
    <w:rsid w:val="00F634F7"/>
    <w:rsid w:val="00F63FD6"/>
    <w:rsid w:val="00F65505"/>
    <w:rsid w:val="00F65725"/>
    <w:rsid w:val="00F6593A"/>
    <w:rsid w:val="00F65DB5"/>
    <w:rsid w:val="00F669A3"/>
    <w:rsid w:val="00F66F2E"/>
    <w:rsid w:val="00F67281"/>
    <w:rsid w:val="00F67394"/>
    <w:rsid w:val="00F679C4"/>
    <w:rsid w:val="00F67A39"/>
    <w:rsid w:val="00F70E57"/>
    <w:rsid w:val="00F710C2"/>
    <w:rsid w:val="00F7113A"/>
    <w:rsid w:val="00F712FF"/>
    <w:rsid w:val="00F713C5"/>
    <w:rsid w:val="00F716CD"/>
    <w:rsid w:val="00F71F0A"/>
    <w:rsid w:val="00F71F45"/>
    <w:rsid w:val="00F7263B"/>
    <w:rsid w:val="00F7274D"/>
    <w:rsid w:val="00F72FFD"/>
    <w:rsid w:val="00F73243"/>
    <w:rsid w:val="00F736A6"/>
    <w:rsid w:val="00F7389A"/>
    <w:rsid w:val="00F73AF5"/>
    <w:rsid w:val="00F74913"/>
    <w:rsid w:val="00F74AA9"/>
    <w:rsid w:val="00F760DB"/>
    <w:rsid w:val="00F765B6"/>
    <w:rsid w:val="00F76FD7"/>
    <w:rsid w:val="00F77244"/>
    <w:rsid w:val="00F80760"/>
    <w:rsid w:val="00F810A5"/>
    <w:rsid w:val="00F81808"/>
    <w:rsid w:val="00F821A1"/>
    <w:rsid w:val="00F83B41"/>
    <w:rsid w:val="00F84D1E"/>
    <w:rsid w:val="00F85063"/>
    <w:rsid w:val="00F85CD7"/>
    <w:rsid w:val="00F860CC"/>
    <w:rsid w:val="00F8653A"/>
    <w:rsid w:val="00F874A6"/>
    <w:rsid w:val="00F8784C"/>
    <w:rsid w:val="00F87A5A"/>
    <w:rsid w:val="00F87E85"/>
    <w:rsid w:val="00F90AB5"/>
    <w:rsid w:val="00F91731"/>
    <w:rsid w:val="00F92133"/>
    <w:rsid w:val="00F931B2"/>
    <w:rsid w:val="00F9367C"/>
    <w:rsid w:val="00F93BF6"/>
    <w:rsid w:val="00F941D3"/>
    <w:rsid w:val="00F942B6"/>
    <w:rsid w:val="00F945AA"/>
    <w:rsid w:val="00F94737"/>
    <w:rsid w:val="00F94DC5"/>
    <w:rsid w:val="00F95255"/>
    <w:rsid w:val="00F956B0"/>
    <w:rsid w:val="00F95996"/>
    <w:rsid w:val="00F974AB"/>
    <w:rsid w:val="00F979C5"/>
    <w:rsid w:val="00FA01CD"/>
    <w:rsid w:val="00FA05A8"/>
    <w:rsid w:val="00FA1585"/>
    <w:rsid w:val="00FA15BA"/>
    <w:rsid w:val="00FA1D6E"/>
    <w:rsid w:val="00FA1EF3"/>
    <w:rsid w:val="00FA2792"/>
    <w:rsid w:val="00FA28E6"/>
    <w:rsid w:val="00FA2DF7"/>
    <w:rsid w:val="00FA322C"/>
    <w:rsid w:val="00FA394A"/>
    <w:rsid w:val="00FA3EDE"/>
    <w:rsid w:val="00FA5314"/>
    <w:rsid w:val="00FA6C47"/>
    <w:rsid w:val="00FA7561"/>
    <w:rsid w:val="00FA7593"/>
    <w:rsid w:val="00FA7D47"/>
    <w:rsid w:val="00FB0F39"/>
    <w:rsid w:val="00FB1341"/>
    <w:rsid w:val="00FB1428"/>
    <w:rsid w:val="00FB16ED"/>
    <w:rsid w:val="00FB16F4"/>
    <w:rsid w:val="00FB1811"/>
    <w:rsid w:val="00FB19E3"/>
    <w:rsid w:val="00FB22B1"/>
    <w:rsid w:val="00FB22E1"/>
    <w:rsid w:val="00FB2926"/>
    <w:rsid w:val="00FB2E1A"/>
    <w:rsid w:val="00FB2E60"/>
    <w:rsid w:val="00FB388F"/>
    <w:rsid w:val="00FB4899"/>
    <w:rsid w:val="00FB4DCD"/>
    <w:rsid w:val="00FB4F46"/>
    <w:rsid w:val="00FB5EF7"/>
    <w:rsid w:val="00FB661E"/>
    <w:rsid w:val="00FB6FC1"/>
    <w:rsid w:val="00FB77E5"/>
    <w:rsid w:val="00FB7A8A"/>
    <w:rsid w:val="00FB7C40"/>
    <w:rsid w:val="00FC056B"/>
    <w:rsid w:val="00FC0B4D"/>
    <w:rsid w:val="00FC0CB6"/>
    <w:rsid w:val="00FC0DA7"/>
    <w:rsid w:val="00FC100D"/>
    <w:rsid w:val="00FC2776"/>
    <w:rsid w:val="00FC28E7"/>
    <w:rsid w:val="00FC397E"/>
    <w:rsid w:val="00FC3B9E"/>
    <w:rsid w:val="00FC3C0D"/>
    <w:rsid w:val="00FC3D0E"/>
    <w:rsid w:val="00FC4FC7"/>
    <w:rsid w:val="00FC522A"/>
    <w:rsid w:val="00FC523A"/>
    <w:rsid w:val="00FC57A0"/>
    <w:rsid w:val="00FC5E7F"/>
    <w:rsid w:val="00FC66CF"/>
    <w:rsid w:val="00FC6C54"/>
    <w:rsid w:val="00FD05B4"/>
    <w:rsid w:val="00FD09DD"/>
    <w:rsid w:val="00FD27FC"/>
    <w:rsid w:val="00FD3594"/>
    <w:rsid w:val="00FD3E09"/>
    <w:rsid w:val="00FD3E81"/>
    <w:rsid w:val="00FD48AA"/>
    <w:rsid w:val="00FD572E"/>
    <w:rsid w:val="00FD5933"/>
    <w:rsid w:val="00FD7759"/>
    <w:rsid w:val="00FD77B7"/>
    <w:rsid w:val="00FD7880"/>
    <w:rsid w:val="00FD7982"/>
    <w:rsid w:val="00FE02E5"/>
    <w:rsid w:val="00FE0E9D"/>
    <w:rsid w:val="00FE1132"/>
    <w:rsid w:val="00FE1BDF"/>
    <w:rsid w:val="00FE1EB0"/>
    <w:rsid w:val="00FE206D"/>
    <w:rsid w:val="00FE217B"/>
    <w:rsid w:val="00FE2E19"/>
    <w:rsid w:val="00FE2F39"/>
    <w:rsid w:val="00FE3609"/>
    <w:rsid w:val="00FE44BB"/>
    <w:rsid w:val="00FE5228"/>
    <w:rsid w:val="00FE5672"/>
    <w:rsid w:val="00FE6508"/>
    <w:rsid w:val="00FE6856"/>
    <w:rsid w:val="00FE68D5"/>
    <w:rsid w:val="00FE7966"/>
    <w:rsid w:val="00FE7A82"/>
    <w:rsid w:val="00FF02F7"/>
    <w:rsid w:val="00FF125F"/>
    <w:rsid w:val="00FF1E7C"/>
    <w:rsid w:val="00FF1F4B"/>
    <w:rsid w:val="00FF2122"/>
    <w:rsid w:val="00FF436A"/>
    <w:rsid w:val="00FF460F"/>
    <w:rsid w:val="00FF4709"/>
    <w:rsid w:val="00FF5203"/>
    <w:rsid w:val="00FF5457"/>
    <w:rsid w:val="00FF57E2"/>
    <w:rsid w:val="00FF5B0F"/>
    <w:rsid w:val="00FF69EA"/>
    <w:rsid w:val="00FF6DEB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5E8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autoRedefine/>
    <w:qFormat/>
    <w:rsid w:val="00A12C6B"/>
    <w:pPr>
      <w:keepNext/>
      <w:numPr>
        <w:numId w:val="1"/>
      </w:numPr>
      <w:tabs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before="120" w:after="60"/>
      <w:outlineLvl w:val="0"/>
    </w:pPr>
    <w:rPr>
      <w:rFonts w:ascii="Spranq eco sans" w:hAnsi="Spranq eco sans"/>
      <w:b/>
      <w:iCs/>
      <w:color w:val="000000"/>
      <w:sz w:val="22"/>
      <w:szCs w:val="46"/>
      <w:lang w:eastAsia="ar-SA"/>
    </w:rPr>
  </w:style>
  <w:style w:type="paragraph" w:styleId="Titre2">
    <w:name w:val="heading 2"/>
    <w:basedOn w:val="Normal"/>
    <w:next w:val="Normal"/>
    <w:link w:val="Titre2Car"/>
    <w:autoRedefine/>
    <w:qFormat/>
    <w:rsid w:val="00A12C6B"/>
    <w:pPr>
      <w:keepNext/>
      <w:numPr>
        <w:ilvl w:val="1"/>
        <w:numId w:val="1"/>
      </w:numPr>
      <w:tabs>
        <w:tab w:val="left" w:pos="709"/>
        <w:tab w:val="left" w:pos="851"/>
        <w:tab w:val="left" w:pos="1276"/>
        <w:tab w:val="left" w:pos="1418"/>
        <w:tab w:val="left" w:pos="1560"/>
        <w:tab w:val="left" w:pos="1701"/>
        <w:tab w:val="left" w:pos="1843"/>
        <w:tab w:val="left" w:pos="1985"/>
      </w:tabs>
      <w:suppressAutoHyphens/>
      <w:spacing w:before="60" w:after="40"/>
      <w:outlineLvl w:val="1"/>
    </w:pPr>
    <w:rPr>
      <w:rFonts w:ascii="Spranq eco sans" w:hAnsi="Spranq eco sans"/>
      <w:b/>
      <w:szCs w:val="20"/>
      <w:lang w:eastAsia="ar-SA"/>
    </w:rPr>
  </w:style>
  <w:style w:type="paragraph" w:styleId="Titre3">
    <w:name w:val="heading 3"/>
    <w:basedOn w:val="Normal"/>
    <w:next w:val="Normal"/>
    <w:link w:val="Titre3Car"/>
    <w:autoRedefine/>
    <w:rsid w:val="00257BEC"/>
    <w:pPr>
      <w:keepNext/>
      <w:numPr>
        <w:ilvl w:val="3"/>
        <w:numId w:val="1"/>
      </w:numPr>
      <w:tabs>
        <w:tab w:val="left" w:pos="1418"/>
        <w:tab w:val="left" w:pos="1560"/>
        <w:tab w:val="left" w:pos="1701"/>
        <w:tab w:val="left" w:pos="1843"/>
        <w:tab w:val="left" w:pos="1985"/>
        <w:tab w:val="left" w:pos="2127"/>
        <w:tab w:val="left" w:pos="2268"/>
        <w:tab w:val="left" w:pos="2410"/>
        <w:tab w:val="left" w:pos="2552"/>
      </w:tabs>
      <w:spacing w:before="60" w:after="40"/>
      <w:outlineLvl w:val="2"/>
    </w:pPr>
    <w:rPr>
      <w:rFonts w:ascii="Spranq eco sans" w:hAnsi="Spranq eco sans" w:cs="Arial"/>
      <w:b/>
      <w:bCs/>
      <w:noProof/>
      <w:szCs w:val="26"/>
      <w:lang w:eastAsia="ar-SA"/>
    </w:rPr>
  </w:style>
  <w:style w:type="paragraph" w:styleId="Titre4">
    <w:name w:val="heading 4"/>
    <w:basedOn w:val="Normal"/>
    <w:next w:val="Normal"/>
    <w:link w:val="Titre4Car"/>
    <w:autoRedefine/>
    <w:rsid w:val="001425A9"/>
    <w:pPr>
      <w:keepNext/>
      <w:numPr>
        <w:ilvl w:val="4"/>
        <w:numId w:val="1"/>
      </w:numPr>
      <w:suppressAutoHyphens/>
      <w:spacing w:before="60" w:after="20"/>
      <w:outlineLvl w:val="3"/>
    </w:pPr>
    <w:rPr>
      <w:rFonts w:ascii="Spranq eco sans" w:hAnsi="Spranq eco sans"/>
      <w:i/>
      <w:sz w:val="18"/>
      <w:szCs w:val="20"/>
      <w:lang w:eastAsia="ar-SA"/>
    </w:rPr>
  </w:style>
  <w:style w:type="paragraph" w:styleId="Titre5">
    <w:name w:val="heading 5"/>
    <w:basedOn w:val="Normal"/>
    <w:next w:val="Normal"/>
    <w:link w:val="Titre5Car"/>
    <w:autoRedefine/>
    <w:rsid w:val="00A23E04"/>
    <w:pPr>
      <w:keepNext/>
      <w:numPr>
        <w:ilvl w:val="5"/>
        <w:numId w:val="1"/>
      </w:numPr>
      <w:tabs>
        <w:tab w:val="left" w:pos="2552"/>
        <w:tab w:val="left" w:pos="2694"/>
        <w:tab w:val="left" w:pos="2835"/>
        <w:tab w:val="left" w:pos="2977"/>
        <w:tab w:val="left" w:pos="3119"/>
        <w:tab w:val="left" w:pos="3261"/>
        <w:tab w:val="left" w:pos="3402"/>
        <w:tab w:val="left" w:pos="3544"/>
        <w:tab w:val="left" w:pos="3686"/>
        <w:tab w:val="left" w:pos="3828"/>
      </w:tabs>
      <w:suppressAutoHyphens/>
      <w:spacing w:before="60"/>
      <w:outlineLvl w:val="4"/>
    </w:pPr>
    <w:rPr>
      <w:sz w:val="17"/>
      <w:szCs w:val="20"/>
      <w:u w:val="single"/>
      <w:lang w:eastAsia="ar-SA"/>
    </w:rPr>
  </w:style>
  <w:style w:type="paragraph" w:styleId="Titre6">
    <w:name w:val="heading 6"/>
    <w:basedOn w:val="Normal"/>
    <w:next w:val="Normal"/>
    <w:link w:val="Titre6Car"/>
    <w:rsid w:val="00DF5AC1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1152"/>
      </w:tabs>
      <w:suppressAutoHyphens/>
      <w:ind w:left="1152" w:hanging="432"/>
      <w:jc w:val="center"/>
      <w:outlineLvl w:val="5"/>
    </w:pPr>
    <w:rPr>
      <w:rFonts w:ascii="Comic Sans MS" w:hAnsi="Comic Sans MS"/>
      <w:b/>
      <w:szCs w:val="20"/>
      <w:lang w:eastAsia="ar-SA"/>
    </w:rPr>
  </w:style>
  <w:style w:type="paragraph" w:styleId="Titre7">
    <w:name w:val="heading 7"/>
    <w:basedOn w:val="Normal"/>
    <w:next w:val="Normal"/>
    <w:link w:val="Titre7Car"/>
    <w:rsid w:val="00DF5AC1"/>
    <w:pPr>
      <w:keepNext/>
      <w:tabs>
        <w:tab w:val="num" w:pos="1296"/>
      </w:tabs>
      <w:suppressAutoHyphens/>
      <w:ind w:left="1296" w:hanging="288"/>
      <w:outlineLvl w:val="6"/>
    </w:pPr>
    <w:rPr>
      <w:rFonts w:ascii="Comic Sans MS" w:hAnsi="Comic Sans MS"/>
      <w:sz w:val="26"/>
      <w:szCs w:val="20"/>
      <w:lang w:eastAsia="ar-SA"/>
    </w:rPr>
  </w:style>
  <w:style w:type="paragraph" w:styleId="Titre8">
    <w:name w:val="heading 8"/>
    <w:basedOn w:val="Normal"/>
    <w:next w:val="Normal"/>
    <w:link w:val="Titre8Car"/>
    <w:rsid w:val="00DF5AC1"/>
    <w:pPr>
      <w:keepNext/>
      <w:tabs>
        <w:tab w:val="num" w:pos="1440"/>
      </w:tabs>
      <w:suppressAutoHyphens/>
      <w:ind w:left="1440" w:hanging="432"/>
      <w:outlineLvl w:val="7"/>
    </w:pPr>
    <w:rPr>
      <w:rFonts w:ascii="Comic Sans MS" w:hAnsi="Comic Sans MS"/>
      <w:b/>
      <w:bCs/>
      <w:i/>
      <w:iCs/>
      <w:szCs w:val="20"/>
      <w:lang w:eastAsia="ar-SA"/>
    </w:rPr>
  </w:style>
  <w:style w:type="paragraph" w:styleId="Titre9">
    <w:name w:val="heading 9"/>
    <w:basedOn w:val="Normal"/>
    <w:next w:val="Normal"/>
    <w:link w:val="Titre9Car"/>
    <w:rsid w:val="00DF5AC1"/>
    <w:pPr>
      <w:keepNext/>
      <w:tabs>
        <w:tab w:val="num" w:pos="1584"/>
      </w:tabs>
      <w:suppressAutoHyphens/>
      <w:ind w:left="1584" w:hanging="144"/>
      <w:outlineLvl w:val="8"/>
    </w:pPr>
    <w:rPr>
      <w:rFonts w:ascii="Comic Sans MS" w:hAnsi="Comic Sans MS"/>
      <w:b/>
      <w:bCs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A12C6B"/>
    <w:rPr>
      <w:rFonts w:ascii="Spranq eco sans" w:hAnsi="Spranq eco sans"/>
      <w:b/>
      <w:iCs/>
      <w:color w:val="000000"/>
      <w:sz w:val="22"/>
      <w:szCs w:val="46"/>
      <w:lang w:eastAsia="ar-SA"/>
    </w:rPr>
  </w:style>
  <w:style w:type="character" w:customStyle="1" w:styleId="Titre2Car">
    <w:name w:val="Titre 2 Car"/>
    <w:link w:val="Titre2"/>
    <w:rsid w:val="00A12C6B"/>
    <w:rPr>
      <w:rFonts w:ascii="Spranq eco sans" w:hAnsi="Spranq eco sans"/>
      <w:b/>
      <w:lang w:eastAsia="ar-SA"/>
    </w:rPr>
  </w:style>
  <w:style w:type="character" w:customStyle="1" w:styleId="Titre3Car">
    <w:name w:val="Titre 3 Car"/>
    <w:link w:val="Titre3"/>
    <w:rsid w:val="00257BEC"/>
    <w:rPr>
      <w:rFonts w:ascii="Spranq eco sans" w:hAnsi="Spranq eco sans" w:cs="Arial"/>
      <w:b/>
      <w:bCs/>
      <w:noProof/>
      <w:szCs w:val="26"/>
      <w:lang w:eastAsia="ar-SA"/>
    </w:rPr>
  </w:style>
  <w:style w:type="character" w:customStyle="1" w:styleId="Titre4Car">
    <w:name w:val="Titre 4 Car"/>
    <w:link w:val="Titre4"/>
    <w:rsid w:val="001425A9"/>
    <w:rPr>
      <w:rFonts w:ascii="Spranq eco sans" w:hAnsi="Spranq eco sans"/>
      <w:i/>
      <w:sz w:val="18"/>
      <w:lang w:eastAsia="ar-SA"/>
    </w:rPr>
  </w:style>
  <w:style w:type="character" w:customStyle="1" w:styleId="Titre5Car">
    <w:name w:val="Titre 5 Car"/>
    <w:link w:val="Titre5"/>
    <w:rsid w:val="00A23E04"/>
    <w:rPr>
      <w:rFonts w:ascii="Arial" w:hAnsi="Arial"/>
      <w:sz w:val="17"/>
      <w:u w:val="single"/>
      <w:lang w:eastAsia="ar-SA"/>
    </w:rPr>
  </w:style>
  <w:style w:type="character" w:customStyle="1" w:styleId="Titre6Car">
    <w:name w:val="Titre 6 Car"/>
    <w:link w:val="Titre6"/>
    <w:rsid w:val="00DF5AC1"/>
    <w:rPr>
      <w:rFonts w:ascii="Comic Sans MS" w:hAnsi="Comic Sans MS"/>
      <w:b/>
      <w:sz w:val="24"/>
      <w:lang w:eastAsia="ar-SA"/>
    </w:rPr>
  </w:style>
  <w:style w:type="character" w:customStyle="1" w:styleId="Titre7Car">
    <w:name w:val="Titre 7 Car"/>
    <w:link w:val="Titre7"/>
    <w:rsid w:val="00DF5AC1"/>
    <w:rPr>
      <w:rFonts w:ascii="Comic Sans MS" w:hAnsi="Comic Sans MS"/>
      <w:sz w:val="26"/>
      <w:lang w:eastAsia="ar-SA"/>
    </w:rPr>
  </w:style>
  <w:style w:type="character" w:customStyle="1" w:styleId="Titre8Car">
    <w:name w:val="Titre 8 Car"/>
    <w:link w:val="Titre8"/>
    <w:rsid w:val="00DF5AC1"/>
    <w:rPr>
      <w:rFonts w:ascii="Comic Sans MS" w:hAnsi="Comic Sans MS"/>
      <w:b/>
      <w:bCs/>
      <w:i/>
      <w:iCs/>
      <w:lang w:eastAsia="ar-SA"/>
    </w:rPr>
  </w:style>
  <w:style w:type="character" w:customStyle="1" w:styleId="Titre9Car">
    <w:name w:val="Titre 9 Car"/>
    <w:link w:val="Titre9"/>
    <w:rsid w:val="00DF5AC1"/>
    <w:rPr>
      <w:rFonts w:ascii="Comic Sans MS" w:hAnsi="Comic Sans MS"/>
      <w:b/>
      <w:bCs/>
      <w:lang w:eastAsia="ar-SA"/>
    </w:rPr>
  </w:style>
  <w:style w:type="paragraph" w:styleId="Titre">
    <w:name w:val="Title"/>
    <w:basedOn w:val="Normal"/>
    <w:next w:val="Normal"/>
    <w:link w:val="TitreCar"/>
    <w:autoRedefine/>
    <w:qFormat/>
    <w:rsid w:val="00A1134C"/>
    <w:pPr>
      <w:suppressAutoHyphens/>
      <w:spacing w:before="60" w:after="120"/>
      <w:jc w:val="both"/>
    </w:pPr>
    <w:rPr>
      <w:rFonts w:cs="Arial"/>
      <w:b/>
      <w:bCs/>
      <w:smallCaps/>
      <w:color w:val="FF0000"/>
      <w:szCs w:val="20"/>
      <w:u w:val="single"/>
      <w:lang w:eastAsia="ar-SA"/>
    </w:rPr>
  </w:style>
  <w:style w:type="character" w:customStyle="1" w:styleId="TitreCar">
    <w:name w:val="Titre Car"/>
    <w:link w:val="Titre"/>
    <w:rsid w:val="00A1134C"/>
    <w:rPr>
      <w:rFonts w:ascii="Arial" w:hAnsi="Arial" w:cs="Arial"/>
      <w:b/>
      <w:bCs/>
      <w:smallCaps/>
      <w:color w:val="FF0000"/>
      <w:u w:val="single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41578"/>
    <w:rPr>
      <w:rFonts w:ascii="Tahoma" w:hAnsi="Tahoma" w:cs="Tahoma"/>
      <w:sz w:val="16"/>
      <w:szCs w:val="16"/>
    </w:rPr>
  </w:style>
  <w:style w:type="paragraph" w:customStyle="1" w:styleId="Titre4bis">
    <w:name w:val="Titre 4 bis"/>
    <w:basedOn w:val="Normal"/>
    <w:next w:val="Normal"/>
    <w:link w:val="Titre4bisCar"/>
    <w:rsid w:val="003855C5"/>
    <w:pPr>
      <w:ind w:left="2410"/>
    </w:pPr>
    <w:rPr>
      <w:i/>
      <w:sz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F5AC1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DF5AC1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E1D30"/>
    <w:pPr>
      <w:tabs>
        <w:tab w:val="left" w:pos="400"/>
        <w:tab w:val="left" w:leader="dot" w:pos="10490"/>
      </w:tabs>
      <w:spacing w:before="120" w:after="100"/>
    </w:pPr>
    <w:rPr>
      <w:b/>
      <w:bCs/>
      <w:caps/>
      <w:szCs w:val="20"/>
    </w:rPr>
  </w:style>
  <w:style w:type="character" w:customStyle="1" w:styleId="Titre4bisCar">
    <w:name w:val="Titre 4 bis Car"/>
    <w:link w:val="Titre4bis"/>
    <w:rsid w:val="003855C5"/>
    <w:rPr>
      <w:rFonts w:ascii="Arial" w:hAnsi="Arial"/>
      <w:i/>
      <w:sz w:val="18"/>
      <w:szCs w:val="24"/>
      <w:lang w:eastAsia="ar-S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E1D30"/>
    <w:pPr>
      <w:tabs>
        <w:tab w:val="left" w:pos="800"/>
        <w:tab w:val="right" w:leader="dot" w:pos="10490"/>
      </w:tabs>
      <w:spacing w:line="276" w:lineRule="auto"/>
      <w:ind w:left="200"/>
    </w:pPr>
    <w:rPr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A767B"/>
    <w:pPr>
      <w:ind w:left="400"/>
    </w:pPr>
    <w:rPr>
      <w:i/>
      <w:iCs/>
      <w:szCs w:val="20"/>
    </w:rPr>
  </w:style>
  <w:style w:type="paragraph" w:styleId="En-tte">
    <w:name w:val="header"/>
    <w:basedOn w:val="Normal"/>
    <w:link w:val="En-tteCar"/>
    <w:uiPriority w:val="99"/>
    <w:unhideWhenUsed/>
    <w:rsid w:val="00F247A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247A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F247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247A4"/>
    <w:rPr>
      <w:sz w:val="24"/>
      <w:szCs w:val="24"/>
    </w:rPr>
  </w:style>
  <w:style w:type="character" w:styleId="Textedelespacerserv">
    <w:name w:val="Placeholder Text"/>
    <w:uiPriority w:val="99"/>
    <w:semiHidden/>
    <w:rsid w:val="00F247A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7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247A4"/>
    <w:rPr>
      <w:rFonts w:ascii="Tahoma" w:hAnsi="Tahoma" w:cs="Tahoma"/>
      <w:sz w:val="16"/>
      <w:szCs w:val="16"/>
    </w:rPr>
  </w:style>
  <w:style w:type="paragraph" w:styleId="TM4">
    <w:name w:val="toc 4"/>
    <w:basedOn w:val="Normal"/>
    <w:next w:val="Normal"/>
    <w:autoRedefine/>
    <w:uiPriority w:val="39"/>
    <w:unhideWhenUsed/>
    <w:rsid w:val="00AA767B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A767B"/>
    <w:pPr>
      <w:ind w:left="800"/>
    </w:pPr>
    <w:rPr>
      <w:sz w:val="18"/>
      <w:szCs w:val="18"/>
    </w:rPr>
  </w:style>
  <w:style w:type="paragraph" w:customStyle="1" w:styleId="Annexe">
    <w:name w:val="Annexe"/>
    <w:basedOn w:val="Normal"/>
    <w:next w:val="Normal"/>
    <w:rsid w:val="001425A9"/>
    <w:pPr>
      <w:spacing w:after="240"/>
    </w:pPr>
    <w:rPr>
      <w:rFonts w:ascii="Spranq eco sans" w:hAnsi="Spranq eco sans" w:cs="Arial Unicode MS"/>
      <w:b/>
      <w:smallCaps/>
      <w:color w:val="C0504D"/>
      <w:sz w:val="24"/>
      <w:u w:val="single"/>
      <w:lang w:eastAsia="ar-SA"/>
    </w:rPr>
  </w:style>
  <w:style w:type="paragraph" w:customStyle="1" w:styleId="AnnexeA">
    <w:name w:val="Annexe A"/>
    <w:basedOn w:val="Normal"/>
    <w:next w:val="Normal"/>
    <w:autoRedefine/>
    <w:rsid w:val="00C33362"/>
    <w:pPr>
      <w:numPr>
        <w:ilvl w:val="1"/>
        <w:numId w:val="2"/>
      </w:numPr>
      <w:tabs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spacing w:before="240" w:after="120"/>
    </w:pPr>
    <w:rPr>
      <w:rFonts w:cs="Arial"/>
      <w:b/>
      <w:bCs/>
      <w:sz w:val="22"/>
      <w:szCs w:val="22"/>
      <w:lang w:eastAsia="ar-SA"/>
    </w:rPr>
  </w:style>
  <w:style w:type="paragraph" w:customStyle="1" w:styleId="AnnexeB">
    <w:name w:val="Annexe B"/>
    <w:basedOn w:val="Normal"/>
    <w:next w:val="Normal"/>
    <w:rsid w:val="00A23E04"/>
    <w:pPr>
      <w:numPr>
        <w:ilvl w:val="2"/>
        <w:numId w:val="2"/>
      </w:numPr>
      <w:tabs>
        <w:tab w:val="left" w:pos="993"/>
        <w:tab w:val="left" w:pos="1134"/>
        <w:tab w:val="left" w:pos="1276"/>
        <w:tab w:val="left" w:pos="1418"/>
        <w:tab w:val="left" w:pos="1560"/>
        <w:tab w:val="left" w:pos="1701"/>
        <w:tab w:val="left" w:pos="1843"/>
        <w:tab w:val="left" w:pos="1985"/>
      </w:tabs>
    </w:pPr>
    <w:rPr>
      <w:rFonts w:cs="Arial"/>
      <w:b/>
      <w:lang w:eastAsia="ar-SA"/>
    </w:rPr>
  </w:style>
  <w:style w:type="paragraph" w:customStyle="1" w:styleId="AnnexeC">
    <w:name w:val="Annexe C"/>
    <w:basedOn w:val="Normal"/>
    <w:next w:val="Normal"/>
    <w:rsid w:val="00A23E04"/>
    <w:pPr>
      <w:numPr>
        <w:ilvl w:val="3"/>
        <w:numId w:val="2"/>
      </w:numPr>
      <w:tabs>
        <w:tab w:val="left" w:pos="1418"/>
        <w:tab w:val="left" w:pos="1560"/>
        <w:tab w:val="left" w:pos="1701"/>
        <w:tab w:val="left" w:pos="1843"/>
        <w:tab w:val="left" w:pos="1985"/>
        <w:tab w:val="left" w:pos="2127"/>
        <w:tab w:val="left" w:pos="2268"/>
        <w:tab w:val="left" w:pos="2410"/>
        <w:tab w:val="left" w:pos="2552"/>
      </w:tabs>
    </w:pPr>
    <w:rPr>
      <w:rFonts w:cs="Arial"/>
      <w:u w:val="single"/>
      <w:lang w:eastAsia="ar-SA"/>
    </w:rPr>
  </w:style>
  <w:style w:type="paragraph" w:customStyle="1" w:styleId="AnnexeD">
    <w:name w:val="Annexe D"/>
    <w:basedOn w:val="Normal"/>
    <w:next w:val="Normal"/>
    <w:rsid w:val="002B0A8A"/>
    <w:pPr>
      <w:numPr>
        <w:ilvl w:val="4"/>
        <w:numId w:val="2"/>
      </w:numPr>
    </w:pPr>
    <w:rPr>
      <w:rFonts w:cs="Arial"/>
      <w:i/>
      <w:sz w:val="18"/>
      <w:szCs w:val="18"/>
      <w:lang w:eastAsia="ar-SA"/>
    </w:rPr>
  </w:style>
  <w:style w:type="paragraph" w:customStyle="1" w:styleId="AnnexeE">
    <w:name w:val="Annexe E"/>
    <w:basedOn w:val="Normal"/>
    <w:next w:val="Normal"/>
    <w:rsid w:val="002B0A8A"/>
    <w:pPr>
      <w:numPr>
        <w:ilvl w:val="5"/>
        <w:numId w:val="2"/>
      </w:numPr>
    </w:pPr>
    <w:rPr>
      <w:rFonts w:cs="Arial"/>
      <w:sz w:val="17"/>
      <w:szCs w:val="17"/>
      <w:u w:val="single"/>
      <w:lang w:eastAsia="ar-SA"/>
    </w:rPr>
  </w:style>
  <w:style w:type="table" w:styleId="Grilledutableau">
    <w:name w:val="Table Grid"/>
    <w:basedOn w:val="TableauNormal"/>
    <w:uiPriority w:val="59"/>
    <w:rsid w:val="00900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lorateurdedocumentsCar">
    <w:name w:val="Explorateur de documents Car"/>
    <w:link w:val="Explorateurdedocuments"/>
    <w:uiPriority w:val="99"/>
    <w:semiHidden/>
    <w:rsid w:val="0074157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0EDB"/>
    <w:rPr>
      <w:b/>
      <w:bCs/>
      <w:color w:val="4F81BD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A767B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6006B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6006B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6006B"/>
    <w:pPr>
      <w:ind w:left="1600"/>
    </w:pPr>
    <w:rPr>
      <w:rFonts w:asciiTheme="minorHAnsi" w:hAnsiTheme="minorHAnsi"/>
      <w:sz w:val="18"/>
      <w:szCs w:val="18"/>
    </w:rPr>
  </w:style>
  <w:style w:type="character" w:styleId="Lienhypertexte">
    <w:name w:val="Hyperlink"/>
    <w:uiPriority w:val="99"/>
    <w:unhideWhenUsed/>
    <w:rsid w:val="00323BAD"/>
    <w:rPr>
      <w:color w:val="0000FF"/>
      <w:u w:val="single"/>
    </w:rPr>
  </w:style>
  <w:style w:type="paragraph" w:styleId="Commentaire">
    <w:name w:val="annotation text"/>
    <w:basedOn w:val="Normal"/>
    <w:link w:val="CommentaireCar"/>
    <w:semiHidden/>
    <w:unhideWhenUsed/>
    <w:rsid w:val="00570775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70775"/>
    <w:rPr>
      <w:rFonts w:ascii="Arial" w:hAnsi="Arial"/>
    </w:rPr>
  </w:style>
  <w:style w:type="character" w:styleId="Marquedecommentaire">
    <w:name w:val="annotation reference"/>
    <w:basedOn w:val="Policepardfaut"/>
    <w:uiPriority w:val="99"/>
    <w:semiHidden/>
    <w:unhideWhenUsed/>
    <w:rsid w:val="00570775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48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481C"/>
    <w:rPr>
      <w:rFonts w:ascii="Arial" w:hAnsi="Arial"/>
      <w:b/>
      <w:bCs/>
    </w:rPr>
  </w:style>
  <w:style w:type="paragraph" w:styleId="Paragraphedeliste">
    <w:name w:val="List Paragraph"/>
    <w:basedOn w:val="Normal"/>
    <w:link w:val="ParagraphedelisteCar"/>
    <w:uiPriority w:val="34"/>
    <w:qFormat/>
    <w:rsid w:val="00852BC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12B07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3883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3883"/>
    <w:rPr>
      <w:rFonts w:ascii="Arial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163883"/>
    <w:rPr>
      <w:vertAlign w:val="superscript"/>
    </w:rPr>
  </w:style>
  <w:style w:type="paragraph" w:styleId="Sansinterligne">
    <w:name w:val="No Spacing"/>
    <w:aliases w:val="Texte"/>
    <w:basedOn w:val="Normal"/>
    <w:uiPriority w:val="1"/>
    <w:qFormat/>
    <w:rsid w:val="00C57313"/>
    <w:pPr>
      <w:ind w:left="851"/>
      <w:jc w:val="both"/>
    </w:pPr>
    <w:rPr>
      <w:rFonts w:cs="Arial"/>
      <w:i/>
      <w:szCs w:val="20"/>
      <w:lang w:eastAsia="ar-SA"/>
    </w:rPr>
  </w:style>
  <w:style w:type="paragraph" w:customStyle="1" w:styleId="Default">
    <w:name w:val="Default"/>
    <w:rsid w:val="003963F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65C4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APOTitre1">
    <w:name w:val="APO Titre 1"/>
    <w:basedOn w:val="Titre1"/>
    <w:next w:val="Normal"/>
    <w:rsid w:val="00160A71"/>
    <w:pPr>
      <w:numPr>
        <w:numId w:val="0"/>
      </w:numPr>
      <w:tabs>
        <w:tab w:val="clear" w:pos="567"/>
        <w:tab w:val="clear" w:pos="709"/>
        <w:tab w:val="clear" w:pos="851"/>
        <w:tab w:val="clear" w:pos="993"/>
        <w:tab w:val="clear" w:pos="1134"/>
        <w:tab w:val="clear" w:pos="1276"/>
        <w:tab w:val="clear" w:pos="1418"/>
        <w:tab w:val="left" w:pos="5812"/>
      </w:tabs>
      <w:autoSpaceDE/>
      <w:autoSpaceDN/>
      <w:adjustRightInd/>
      <w:spacing w:after="120"/>
      <w:jc w:val="both"/>
    </w:pPr>
    <w:rPr>
      <w:rFonts w:ascii="Arial" w:hAnsi="Arial"/>
      <w:iCs w:val="0"/>
      <w:kern w:val="28"/>
      <w:sz w:val="24"/>
      <w:szCs w:val="20"/>
      <w:u w:val="single"/>
      <w:lang w:eastAsia="fr-FR"/>
    </w:rPr>
  </w:style>
  <w:style w:type="paragraph" w:customStyle="1" w:styleId="Commenttemplate">
    <w:name w:val="Comment_template"/>
    <w:basedOn w:val="Normal"/>
    <w:autoRedefine/>
    <w:rsid w:val="00123F4D"/>
    <w:pPr>
      <w:tabs>
        <w:tab w:val="left" w:pos="1701"/>
      </w:tabs>
      <w:ind w:left="1134" w:right="119"/>
    </w:pPr>
    <w:rPr>
      <w:rFonts w:ascii="Verdana" w:hAnsi="Verdana"/>
      <w:i/>
      <w:iCs/>
      <w:color w:val="0000FF"/>
      <w:sz w:val="18"/>
      <w:szCs w:val="18"/>
      <w:lang w:val="en-GB"/>
    </w:rPr>
  </w:style>
  <w:style w:type="paragraph" w:customStyle="1" w:styleId="Aremplacer">
    <w:name w:val="A remplacer"/>
    <w:basedOn w:val="Normal"/>
    <w:autoRedefine/>
    <w:rsid w:val="00CA68DC"/>
    <w:pPr>
      <w:ind w:left="360"/>
    </w:pPr>
    <w:rPr>
      <w:rFonts w:ascii="Verdana" w:hAnsi="Verdana"/>
      <w:i/>
      <w:iCs/>
      <w:color w:val="0000FF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4D29"/>
    <w:pPr>
      <w:keepLines/>
      <w:numPr>
        <w:numId w:val="0"/>
      </w:numPr>
      <w:tabs>
        <w:tab w:val="clear" w:pos="567"/>
        <w:tab w:val="clear" w:pos="709"/>
        <w:tab w:val="clear" w:pos="851"/>
        <w:tab w:val="clear" w:pos="993"/>
        <w:tab w:val="clear" w:pos="1134"/>
        <w:tab w:val="clear" w:pos="1276"/>
        <w:tab w:val="clear" w:pos="1418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sz w:val="28"/>
      <w:szCs w:val="28"/>
      <w:lang w:eastAsia="fr-FR"/>
    </w:rPr>
  </w:style>
  <w:style w:type="paragraph" w:customStyle="1" w:styleId="TitreA">
    <w:name w:val="Titre A"/>
    <w:basedOn w:val="Paragraphedeliste"/>
    <w:link w:val="TitreACar"/>
    <w:qFormat/>
    <w:rsid w:val="0057589F"/>
    <w:pPr>
      <w:numPr>
        <w:numId w:val="3"/>
      </w:numPr>
      <w:spacing w:before="240" w:after="240" w:line="360" w:lineRule="auto"/>
      <w:outlineLvl w:val="0"/>
    </w:pPr>
    <w:rPr>
      <w:rFonts w:cs="Arial"/>
      <w:b/>
      <w:color w:val="C00000"/>
      <w:szCs w:val="20"/>
    </w:rPr>
  </w:style>
  <w:style w:type="paragraph" w:customStyle="1" w:styleId="TitreB">
    <w:name w:val="Titre B"/>
    <w:basedOn w:val="Paragraphedeliste"/>
    <w:link w:val="TitreBCar"/>
    <w:qFormat/>
    <w:rsid w:val="0057589F"/>
    <w:pPr>
      <w:numPr>
        <w:ilvl w:val="1"/>
        <w:numId w:val="3"/>
      </w:numPr>
      <w:spacing w:line="360" w:lineRule="auto"/>
      <w:outlineLvl w:val="1"/>
    </w:pPr>
    <w:rPr>
      <w:rFonts w:cs="Arial"/>
      <w:b/>
      <w:color w:val="E36C0A" w:themeColor="accent6" w:themeShade="BF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3B41"/>
    <w:rPr>
      <w:rFonts w:ascii="Arial" w:hAnsi="Arial"/>
      <w:szCs w:val="24"/>
    </w:rPr>
  </w:style>
  <w:style w:type="character" w:customStyle="1" w:styleId="TitreACar">
    <w:name w:val="Titre A Car"/>
    <w:basedOn w:val="ParagraphedelisteCar"/>
    <w:link w:val="TitreA"/>
    <w:rsid w:val="0057589F"/>
    <w:rPr>
      <w:rFonts w:ascii="Arial" w:hAnsi="Arial" w:cs="Arial"/>
      <w:b/>
      <w:color w:val="C00000"/>
      <w:szCs w:val="24"/>
    </w:rPr>
  </w:style>
  <w:style w:type="paragraph" w:customStyle="1" w:styleId="TitreC">
    <w:name w:val="Titre C"/>
    <w:basedOn w:val="Paragraphedeliste"/>
    <w:link w:val="TitreCCar"/>
    <w:qFormat/>
    <w:rsid w:val="00C369BF"/>
    <w:pPr>
      <w:numPr>
        <w:ilvl w:val="2"/>
        <w:numId w:val="4"/>
      </w:numPr>
    </w:pPr>
    <w:rPr>
      <w:rFonts w:cs="Arial"/>
      <w:b/>
    </w:rPr>
  </w:style>
  <w:style w:type="character" w:customStyle="1" w:styleId="TitreBCar">
    <w:name w:val="Titre B Car"/>
    <w:basedOn w:val="ParagraphedelisteCar"/>
    <w:link w:val="TitreB"/>
    <w:rsid w:val="0057589F"/>
    <w:rPr>
      <w:rFonts w:ascii="Arial" w:hAnsi="Arial" w:cs="Arial"/>
      <w:b/>
      <w:color w:val="E36C0A" w:themeColor="accent6" w:themeShade="BF"/>
      <w:szCs w:val="24"/>
    </w:rPr>
  </w:style>
  <w:style w:type="character" w:customStyle="1" w:styleId="TitreCCar">
    <w:name w:val="Titre C Car"/>
    <w:basedOn w:val="ParagraphedelisteCar"/>
    <w:link w:val="TitreC"/>
    <w:rsid w:val="00C369BF"/>
    <w:rPr>
      <w:rFonts w:ascii="Arial" w:hAnsi="Arial" w:cs="Arial"/>
      <w:b/>
      <w:szCs w:val="24"/>
    </w:rPr>
  </w:style>
  <w:style w:type="character" w:styleId="Emphaseple">
    <w:name w:val="Subtle Emphasis"/>
    <w:uiPriority w:val="19"/>
    <w:qFormat/>
    <w:rsid w:val="003E736D"/>
  </w:style>
  <w:style w:type="paragraph" w:customStyle="1" w:styleId="T02">
    <w:name w:val="T02"/>
    <w:basedOn w:val="Normal"/>
    <w:qFormat/>
    <w:rsid w:val="007E6B37"/>
    <w:pPr>
      <w:numPr>
        <w:numId w:val="6"/>
      </w:numPr>
      <w:suppressAutoHyphens/>
    </w:pPr>
    <w:rPr>
      <w:rFonts w:cs="Arial"/>
      <w:b/>
      <w:bCs/>
      <w:szCs w:val="20"/>
      <w:lang w:eastAsia="ar-SA"/>
    </w:rPr>
  </w:style>
  <w:style w:type="paragraph" w:customStyle="1" w:styleId="T03">
    <w:name w:val="T03"/>
    <w:basedOn w:val="Normal"/>
    <w:qFormat/>
    <w:rsid w:val="007E6B37"/>
    <w:pPr>
      <w:numPr>
        <w:ilvl w:val="1"/>
        <w:numId w:val="6"/>
      </w:numPr>
      <w:suppressAutoHyphens/>
    </w:pPr>
    <w:rPr>
      <w:rFonts w:cs="Arial"/>
      <w:bCs/>
      <w:szCs w:val="20"/>
      <w:lang w:eastAsia="ar-SA"/>
    </w:rPr>
  </w:style>
  <w:style w:type="paragraph" w:customStyle="1" w:styleId="T04">
    <w:name w:val="T04"/>
    <w:basedOn w:val="Normal"/>
    <w:qFormat/>
    <w:rsid w:val="007E6B37"/>
    <w:pPr>
      <w:numPr>
        <w:ilvl w:val="2"/>
        <w:numId w:val="6"/>
      </w:numPr>
      <w:suppressAutoHyphens/>
    </w:pPr>
    <w:rPr>
      <w:rFonts w:cs="Arial"/>
      <w:bCs/>
      <w:szCs w:val="20"/>
      <w:lang w:eastAsia="ar-SA"/>
    </w:rPr>
  </w:style>
  <w:style w:type="table" w:styleId="Tramemoyenne1-Accent5">
    <w:name w:val="Medium Shading 1 Accent 5"/>
    <w:basedOn w:val="TableauNormal"/>
    <w:uiPriority w:val="63"/>
    <w:rsid w:val="007E7A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7E7A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2-Accent5">
    <w:name w:val="Medium Grid 2 Accent 5"/>
    <w:basedOn w:val="TableauNormal"/>
    <w:uiPriority w:val="68"/>
    <w:rsid w:val="001D0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laire-Accent1">
    <w:name w:val="Light Grid Accent 1"/>
    <w:basedOn w:val="TableauNormal"/>
    <w:uiPriority w:val="62"/>
    <w:rsid w:val="004773B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EC2C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claire-Accent1">
    <w:name w:val="Light Shading Accent 1"/>
    <w:basedOn w:val="TableauNormal"/>
    <w:uiPriority w:val="60"/>
    <w:rsid w:val="002475E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2475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3-Accent1">
    <w:name w:val="Medium Grid 3 Accent 1"/>
    <w:basedOn w:val="TableauNormal"/>
    <w:uiPriority w:val="69"/>
    <w:rsid w:val="00247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2475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5E8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autoRedefine/>
    <w:qFormat/>
    <w:rsid w:val="00A12C6B"/>
    <w:pPr>
      <w:keepNext/>
      <w:numPr>
        <w:numId w:val="1"/>
      </w:numPr>
      <w:tabs>
        <w:tab w:val="left" w:pos="567"/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autoSpaceDE w:val="0"/>
      <w:autoSpaceDN w:val="0"/>
      <w:adjustRightInd w:val="0"/>
      <w:spacing w:before="120" w:after="60"/>
      <w:outlineLvl w:val="0"/>
    </w:pPr>
    <w:rPr>
      <w:rFonts w:ascii="Spranq eco sans" w:hAnsi="Spranq eco sans"/>
      <w:b/>
      <w:iCs/>
      <w:color w:val="000000"/>
      <w:sz w:val="22"/>
      <w:szCs w:val="46"/>
      <w:lang w:eastAsia="ar-SA"/>
    </w:rPr>
  </w:style>
  <w:style w:type="paragraph" w:styleId="Titre2">
    <w:name w:val="heading 2"/>
    <w:basedOn w:val="Normal"/>
    <w:next w:val="Normal"/>
    <w:link w:val="Titre2Car"/>
    <w:autoRedefine/>
    <w:qFormat/>
    <w:rsid w:val="00A12C6B"/>
    <w:pPr>
      <w:keepNext/>
      <w:numPr>
        <w:ilvl w:val="1"/>
        <w:numId w:val="1"/>
      </w:numPr>
      <w:tabs>
        <w:tab w:val="left" w:pos="709"/>
        <w:tab w:val="left" w:pos="851"/>
        <w:tab w:val="left" w:pos="1276"/>
        <w:tab w:val="left" w:pos="1418"/>
        <w:tab w:val="left" w:pos="1560"/>
        <w:tab w:val="left" w:pos="1701"/>
        <w:tab w:val="left" w:pos="1843"/>
        <w:tab w:val="left" w:pos="1985"/>
      </w:tabs>
      <w:suppressAutoHyphens/>
      <w:spacing w:before="60" w:after="40"/>
      <w:outlineLvl w:val="1"/>
    </w:pPr>
    <w:rPr>
      <w:rFonts w:ascii="Spranq eco sans" w:hAnsi="Spranq eco sans"/>
      <w:b/>
      <w:szCs w:val="20"/>
      <w:lang w:eastAsia="ar-SA"/>
    </w:rPr>
  </w:style>
  <w:style w:type="paragraph" w:styleId="Titre3">
    <w:name w:val="heading 3"/>
    <w:basedOn w:val="Normal"/>
    <w:next w:val="Normal"/>
    <w:link w:val="Titre3Car"/>
    <w:autoRedefine/>
    <w:rsid w:val="00257BEC"/>
    <w:pPr>
      <w:keepNext/>
      <w:numPr>
        <w:ilvl w:val="3"/>
        <w:numId w:val="1"/>
      </w:numPr>
      <w:tabs>
        <w:tab w:val="left" w:pos="1418"/>
        <w:tab w:val="left" w:pos="1560"/>
        <w:tab w:val="left" w:pos="1701"/>
        <w:tab w:val="left" w:pos="1843"/>
        <w:tab w:val="left" w:pos="1985"/>
        <w:tab w:val="left" w:pos="2127"/>
        <w:tab w:val="left" w:pos="2268"/>
        <w:tab w:val="left" w:pos="2410"/>
        <w:tab w:val="left" w:pos="2552"/>
      </w:tabs>
      <w:spacing w:before="60" w:after="40"/>
      <w:outlineLvl w:val="2"/>
    </w:pPr>
    <w:rPr>
      <w:rFonts w:ascii="Spranq eco sans" w:hAnsi="Spranq eco sans" w:cs="Arial"/>
      <w:b/>
      <w:bCs/>
      <w:noProof/>
      <w:szCs w:val="26"/>
      <w:lang w:eastAsia="ar-SA"/>
    </w:rPr>
  </w:style>
  <w:style w:type="paragraph" w:styleId="Titre4">
    <w:name w:val="heading 4"/>
    <w:basedOn w:val="Normal"/>
    <w:next w:val="Normal"/>
    <w:link w:val="Titre4Car"/>
    <w:autoRedefine/>
    <w:rsid w:val="001425A9"/>
    <w:pPr>
      <w:keepNext/>
      <w:numPr>
        <w:ilvl w:val="4"/>
        <w:numId w:val="1"/>
      </w:numPr>
      <w:suppressAutoHyphens/>
      <w:spacing w:before="60" w:after="20"/>
      <w:outlineLvl w:val="3"/>
    </w:pPr>
    <w:rPr>
      <w:rFonts w:ascii="Spranq eco sans" w:hAnsi="Spranq eco sans"/>
      <w:i/>
      <w:sz w:val="18"/>
      <w:szCs w:val="20"/>
      <w:lang w:eastAsia="ar-SA"/>
    </w:rPr>
  </w:style>
  <w:style w:type="paragraph" w:styleId="Titre5">
    <w:name w:val="heading 5"/>
    <w:basedOn w:val="Normal"/>
    <w:next w:val="Normal"/>
    <w:link w:val="Titre5Car"/>
    <w:autoRedefine/>
    <w:rsid w:val="00A23E04"/>
    <w:pPr>
      <w:keepNext/>
      <w:numPr>
        <w:ilvl w:val="5"/>
        <w:numId w:val="1"/>
      </w:numPr>
      <w:tabs>
        <w:tab w:val="left" w:pos="2552"/>
        <w:tab w:val="left" w:pos="2694"/>
        <w:tab w:val="left" w:pos="2835"/>
        <w:tab w:val="left" w:pos="2977"/>
        <w:tab w:val="left" w:pos="3119"/>
        <w:tab w:val="left" w:pos="3261"/>
        <w:tab w:val="left" w:pos="3402"/>
        <w:tab w:val="left" w:pos="3544"/>
        <w:tab w:val="left" w:pos="3686"/>
        <w:tab w:val="left" w:pos="3828"/>
      </w:tabs>
      <w:suppressAutoHyphens/>
      <w:spacing w:before="60"/>
      <w:outlineLvl w:val="4"/>
    </w:pPr>
    <w:rPr>
      <w:sz w:val="17"/>
      <w:szCs w:val="20"/>
      <w:u w:val="single"/>
      <w:lang w:eastAsia="ar-SA"/>
    </w:rPr>
  </w:style>
  <w:style w:type="paragraph" w:styleId="Titre6">
    <w:name w:val="heading 6"/>
    <w:basedOn w:val="Normal"/>
    <w:next w:val="Normal"/>
    <w:link w:val="Titre6Car"/>
    <w:rsid w:val="00DF5AC1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1152"/>
      </w:tabs>
      <w:suppressAutoHyphens/>
      <w:ind w:left="1152" w:hanging="432"/>
      <w:jc w:val="center"/>
      <w:outlineLvl w:val="5"/>
    </w:pPr>
    <w:rPr>
      <w:rFonts w:ascii="Comic Sans MS" w:hAnsi="Comic Sans MS"/>
      <w:b/>
      <w:szCs w:val="20"/>
      <w:lang w:eastAsia="ar-SA"/>
    </w:rPr>
  </w:style>
  <w:style w:type="paragraph" w:styleId="Titre7">
    <w:name w:val="heading 7"/>
    <w:basedOn w:val="Normal"/>
    <w:next w:val="Normal"/>
    <w:link w:val="Titre7Car"/>
    <w:rsid w:val="00DF5AC1"/>
    <w:pPr>
      <w:keepNext/>
      <w:tabs>
        <w:tab w:val="num" w:pos="1296"/>
      </w:tabs>
      <w:suppressAutoHyphens/>
      <w:ind w:left="1296" w:hanging="288"/>
      <w:outlineLvl w:val="6"/>
    </w:pPr>
    <w:rPr>
      <w:rFonts w:ascii="Comic Sans MS" w:hAnsi="Comic Sans MS"/>
      <w:sz w:val="26"/>
      <w:szCs w:val="20"/>
      <w:lang w:eastAsia="ar-SA"/>
    </w:rPr>
  </w:style>
  <w:style w:type="paragraph" w:styleId="Titre8">
    <w:name w:val="heading 8"/>
    <w:basedOn w:val="Normal"/>
    <w:next w:val="Normal"/>
    <w:link w:val="Titre8Car"/>
    <w:rsid w:val="00DF5AC1"/>
    <w:pPr>
      <w:keepNext/>
      <w:tabs>
        <w:tab w:val="num" w:pos="1440"/>
      </w:tabs>
      <w:suppressAutoHyphens/>
      <w:ind w:left="1440" w:hanging="432"/>
      <w:outlineLvl w:val="7"/>
    </w:pPr>
    <w:rPr>
      <w:rFonts w:ascii="Comic Sans MS" w:hAnsi="Comic Sans MS"/>
      <w:b/>
      <w:bCs/>
      <w:i/>
      <w:iCs/>
      <w:szCs w:val="20"/>
      <w:lang w:eastAsia="ar-SA"/>
    </w:rPr>
  </w:style>
  <w:style w:type="paragraph" w:styleId="Titre9">
    <w:name w:val="heading 9"/>
    <w:basedOn w:val="Normal"/>
    <w:next w:val="Normal"/>
    <w:link w:val="Titre9Car"/>
    <w:rsid w:val="00DF5AC1"/>
    <w:pPr>
      <w:keepNext/>
      <w:tabs>
        <w:tab w:val="num" w:pos="1584"/>
      </w:tabs>
      <w:suppressAutoHyphens/>
      <w:ind w:left="1584" w:hanging="144"/>
      <w:outlineLvl w:val="8"/>
    </w:pPr>
    <w:rPr>
      <w:rFonts w:ascii="Comic Sans MS" w:hAnsi="Comic Sans MS"/>
      <w:b/>
      <w:bCs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A12C6B"/>
    <w:rPr>
      <w:rFonts w:ascii="Spranq eco sans" w:hAnsi="Spranq eco sans"/>
      <w:b/>
      <w:iCs/>
      <w:color w:val="000000"/>
      <w:sz w:val="22"/>
      <w:szCs w:val="46"/>
      <w:lang w:eastAsia="ar-SA"/>
    </w:rPr>
  </w:style>
  <w:style w:type="character" w:customStyle="1" w:styleId="Titre2Car">
    <w:name w:val="Titre 2 Car"/>
    <w:link w:val="Titre2"/>
    <w:rsid w:val="00A12C6B"/>
    <w:rPr>
      <w:rFonts w:ascii="Spranq eco sans" w:hAnsi="Spranq eco sans"/>
      <w:b/>
      <w:lang w:eastAsia="ar-SA"/>
    </w:rPr>
  </w:style>
  <w:style w:type="character" w:customStyle="1" w:styleId="Titre3Car">
    <w:name w:val="Titre 3 Car"/>
    <w:link w:val="Titre3"/>
    <w:rsid w:val="00257BEC"/>
    <w:rPr>
      <w:rFonts w:ascii="Spranq eco sans" w:hAnsi="Spranq eco sans" w:cs="Arial"/>
      <w:b/>
      <w:bCs/>
      <w:noProof/>
      <w:szCs w:val="26"/>
      <w:lang w:eastAsia="ar-SA"/>
    </w:rPr>
  </w:style>
  <w:style w:type="character" w:customStyle="1" w:styleId="Titre4Car">
    <w:name w:val="Titre 4 Car"/>
    <w:link w:val="Titre4"/>
    <w:rsid w:val="001425A9"/>
    <w:rPr>
      <w:rFonts w:ascii="Spranq eco sans" w:hAnsi="Spranq eco sans"/>
      <w:i/>
      <w:sz w:val="18"/>
      <w:lang w:eastAsia="ar-SA"/>
    </w:rPr>
  </w:style>
  <w:style w:type="character" w:customStyle="1" w:styleId="Titre5Car">
    <w:name w:val="Titre 5 Car"/>
    <w:link w:val="Titre5"/>
    <w:rsid w:val="00A23E04"/>
    <w:rPr>
      <w:rFonts w:ascii="Arial" w:hAnsi="Arial"/>
      <w:sz w:val="17"/>
      <w:u w:val="single"/>
      <w:lang w:eastAsia="ar-SA"/>
    </w:rPr>
  </w:style>
  <w:style w:type="character" w:customStyle="1" w:styleId="Titre6Car">
    <w:name w:val="Titre 6 Car"/>
    <w:link w:val="Titre6"/>
    <w:rsid w:val="00DF5AC1"/>
    <w:rPr>
      <w:rFonts w:ascii="Comic Sans MS" w:hAnsi="Comic Sans MS"/>
      <w:b/>
      <w:sz w:val="24"/>
      <w:lang w:eastAsia="ar-SA"/>
    </w:rPr>
  </w:style>
  <w:style w:type="character" w:customStyle="1" w:styleId="Titre7Car">
    <w:name w:val="Titre 7 Car"/>
    <w:link w:val="Titre7"/>
    <w:rsid w:val="00DF5AC1"/>
    <w:rPr>
      <w:rFonts w:ascii="Comic Sans MS" w:hAnsi="Comic Sans MS"/>
      <w:sz w:val="26"/>
      <w:lang w:eastAsia="ar-SA"/>
    </w:rPr>
  </w:style>
  <w:style w:type="character" w:customStyle="1" w:styleId="Titre8Car">
    <w:name w:val="Titre 8 Car"/>
    <w:link w:val="Titre8"/>
    <w:rsid w:val="00DF5AC1"/>
    <w:rPr>
      <w:rFonts w:ascii="Comic Sans MS" w:hAnsi="Comic Sans MS"/>
      <w:b/>
      <w:bCs/>
      <w:i/>
      <w:iCs/>
      <w:lang w:eastAsia="ar-SA"/>
    </w:rPr>
  </w:style>
  <w:style w:type="character" w:customStyle="1" w:styleId="Titre9Car">
    <w:name w:val="Titre 9 Car"/>
    <w:link w:val="Titre9"/>
    <w:rsid w:val="00DF5AC1"/>
    <w:rPr>
      <w:rFonts w:ascii="Comic Sans MS" w:hAnsi="Comic Sans MS"/>
      <w:b/>
      <w:bCs/>
      <w:lang w:eastAsia="ar-SA"/>
    </w:rPr>
  </w:style>
  <w:style w:type="paragraph" w:styleId="Titre">
    <w:name w:val="Title"/>
    <w:basedOn w:val="Normal"/>
    <w:next w:val="Normal"/>
    <w:link w:val="TitreCar"/>
    <w:autoRedefine/>
    <w:qFormat/>
    <w:rsid w:val="00A1134C"/>
    <w:pPr>
      <w:suppressAutoHyphens/>
      <w:spacing w:before="60" w:after="120"/>
      <w:jc w:val="both"/>
    </w:pPr>
    <w:rPr>
      <w:rFonts w:cs="Arial"/>
      <w:b/>
      <w:bCs/>
      <w:smallCaps/>
      <w:color w:val="FF0000"/>
      <w:szCs w:val="20"/>
      <w:u w:val="single"/>
      <w:lang w:eastAsia="ar-SA"/>
    </w:rPr>
  </w:style>
  <w:style w:type="character" w:customStyle="1" w:styleId="TitreCar">
    <w:name w:val="Titre Car"/>
    <w:link w:val="Titre"/>
    <w:rsid w:val="00A1134C"/>
    <w:rPr>
      <w:rFonts w:ascii="Arial" w:hAnsi="Arial" w:cs="Arial"/>
      <w:b/>
      <w:bCs/>
      <w:smallCaps/>
      <w:color w:val="FF0000"/>
      <w:u w:val="single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41578"/>
    <w:rPr>
      <w:rFonts w:ascii="Tahoma" w:hAnsi="Tahoma" w:cs="Tahoma"/>
      <w:sz w:val="16"/>
      <w:szCs w:val="16"/>
    </w:rPr>
  </w:style>
  <w:style w:type="paragraph" w:customStyle="1" w:styleId="Titre4bis">
    <w:name w:val="Titre 4 bis"/>
    <w:basedOn w:val="Normal"/>
    <w:next w:val="Normal"/>
    <w:link w:val="Titre4bisCar"/>
    <w:rsid w:val="003855C5"/>
    <w:pPr>
      <w:ind w:left="2410"/>
    </w:pPr>
    <w:rPr>
      <w:i/>
      <w:sz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F5AC1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DF5AC1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E1D30"/>
    <w:pPr>
      <w:tabs>
        <w:tab w:val="left" w:pos="400"/>
        <w:tab w:val="left" w:leader="dot" w:pos="10490"/>
      </w:tabs>
      <w:spacing w:before="120" w:after="100"/>
    </w:pPr>
    <w:rPr>
      <w:b/>
      <w:bCs/>
      <w:caps/>
      <w:szCs w:val="20"/>
    </w:rPr>
  </w:style>
  <w:style w:type="character" w:customStyle="1" w:styleId="Titre4bisCar">
    <w:name w:val="Titre 4 bis Car"/>
    <w:link w:val="Titre4bis"/>
    <w:rsid w:val="003855C5"/>
    <w:rPr>
      <w:rFonts w:ascii="Arial" w:hAnsi="Arial"/>
      <w:i/>
      <w:sz w:val="18"/>
      <w:szCs w:val="24"/>
      <w:lang w:eastAsia="ar-S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E1D30"/>
    <w:pPr>
      <w:tabs>
        <w:tab w:val="left" w:pos="800"/>
        <w:tab w:val="right" w:leader="dot" w:pos="10490"/>
      </w:tabs>
      <w:spacing w:line="276" w:lineRule="auto"/>
      <w:ind w:left="200"/>
    </w:pPr>
    <w:rPr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A767B"/>
    <w:pPr>
      <w:ind w:left="400"/>
    </w:pPr>
    <w:rPr>
      <w:i/>
      <w:iCs/>
      <w:szCs w:val="20"/>
    </w:rPr>
  </w:style>
  <w:style w:type="paragraph" w:styleId="En-tte">
    <w:name w:val="header"/>
    <w:basedOn w:val="Normal"/>
    <w:link w:val="En-tteCar"/>
    <w:uiPriority w:val="99"/>
    <w:unhideWhenUsed/>
    <w:rsid w:val="00F247A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247A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F247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247A4"/>
    <w:rPr>
      <w:sz w:val="24"/>
      <w:szCs w:val="24"/>
    </w:rPr>
  </w:style>
  <w:style w:type="character" w:styleId="Textedelespacerserv">
    <w:name w:val="Placeholder Text"/>
    <w:uiPriority w:val="99"/>
    <w:semiHidden/>
    <w:rsid w:val="00F247A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7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247A4"/>
    <w:rPr>
      <w:rFonts w:ascii="Tahoma" w:hAnsi="Tahoma" w:cs="Tahoma"/>
      <w:sz w:val="16"/>
      <w:szCs w:val="16"/>
    </w:rPr>
  </w:style>
  <w:style w:type="paragraph" w:styleId="TM4">
    <w:name w:val="toc 4"/>
    <w:basedOn w:val="Normal"/>
    <w:next w:val="Normal"/>
    <w:autoRedefine/>
    <w:uiPriority w:val="39"/>
    <w:unhideWhenUsed/>
    <w:rsid w:val="00AA767B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A767B"/>
    <w:pPr>
      <w:ind w:left="800"/>
    </w:pPr>
    <w:rPr>
      <w:sz w:val="18"/>
      <w:szCs w:val="18"/>
    </w:rPr>
  </w:style>
  <w:style w:type="paragraph" w:customStyle="1" w:styleId="Annexe">
    <w:name w:val="Annexe"/>
    <w:basedOn w:val="Normal"/>
    <w:next w:val="Normal"/>
    <w:rsid w:val="001425A9"/>
    <w:pPr>
      <w:spacing w:after="240"/>
    </w:pPr>
    <w:rPr>
      <w:rFonts w:ascii="Spranq eco sans" w:hAnsi="Spranq eco sans" w:cs="Arial Unicode MS"/>
      <w:b/>
      <w:smallCaps/>
      <w:color w:val="C0504D"/>
      <w:sz w:val="24"/>
      <w:u w:val="single"/>
      <w:lang w:eastAsia="ar-SA"/>
    </w:rPr>
  </w:style>
  <w:style w:type="paragraph" w:customStyle="1" w:styleId="AnnexeA">
    <w:name w:val="Annexe A"/>
    <w:basedOn w:val="Normal"/>
    <w:next w:val="Normal"/>
    <w:autoRedefine/>
    <w:rsid w:val="00C33362"/>
    <w:pPr>
      <w:numPr>
        <w:ilvl w:val="1"/>
        <w:numId w:val="2"/>
      </w:numPr>
      <w:tabs>
        <w:tab w:val="left" w:pos="709"/>
        <w:tab w:val="left" w:pos="851"/>
        <w:tab w:val="left" w:pos="993"/>
        <w:tab w:val="left" w:pos="1134"/>
        <w:tab w:val="left" w:pos="1276"/>
        <w:tab w:val="left" w:pos="1418"/>
      </w:tabs>
      <w:spacing w:before="240" w:after="120"/>
    </w:pPr>
    <w:rPr>
      <w:rFonts w:cs="Arial"/>
      <w:b/>
      <w:bCs/>
      <w:sz w:val="22"/>
      <w:szCs w:val="22"/>
      <w:lang w:eastAsia="ar-SA"/>
    </w:rPr>
  </w:style>
  <w:style w:type="paragraph" w:customStyle="1" w:styleId="AnnexeB">
    <w:name w:val="Annexe B"/>
    <w:basedOn w:val="Normal"/>
    <w:next w:val="Normal"/>
    <w:rsid w:val="00A23E04"/>
    <w:pPr>
      <w:numPr>
        <w:ilvl w:val="2"/>
        <w:numId w:val="2"/>
      </w:numPr>
      <w:tabs>
        <w:tab w:val="left" w:pos="993"/>
        <w:tab w:val="left" w:pos="1134"/>
        <w:tab w:val="left" w:pos="1276"/>
        <w:tab w:val="left" w:pos="1418"/>
        <w:tab w:val="left" w:pos="1560"/>
        <w:tab w:val="left" w:pos="1701"/>
        <w:tab w:val="left" w:pos="1843"/>
        <w:tab w:val="left" w:pos="1985"/>
      </w:tabs>
    </w:pPr>
    <w:rPr>
      <w:rFonts w:cs="Arial"/>
      <w:b/>
      <w:lang w:eastAsia="ar-SA"/>
    </w:rPr>
  </w:style>
  <w:style w:type="paragraph" w:customStyle="1" w:styleId="AnnexeC">
    <w:name w:val="Annexe C"/>
    <w:basedOn w:val="Normal"/>
    <w:next w:val="Normal"/>
    <w:rsid w:val="00A23E04"/>
    <w:pPr>
      <w:numPr>
        <w:ilvl w:val="3"/>
        <w:numId w:val="2"/>
      </w:numPr>
      <w:tabs>
        <w:tab w:val="left" w:pos="1418"/>
        <w:tab w:val="left" w:pos="1560"/>
        <w:tab w:val="left" w:pos="1701"/>
        <w:tab w:val="left" w:pos="1843"/>
        <w:tab w:val="left" w:pos="1985"/>
        <w:tab w:val="left" w:pos="2127"/>
        <w:tab w:val="left" w:pos="2268"/>
        <w:tab w:val="left" w:pos="2410"/>
        <w:tab w:val="left" w:pos="2552"/>
      </w:tabs>
    </w:pPr>
    <w:rPr>
      <w:rFonts w:cs="Arial"/>
      <w:u w:val="single"/>
      <w:lang w:eastAsia="ar-SA"/>
    </w:rPr>
  </w:style>
  <w:style w:type="paragraph" w:customStyle="1" w:styleId="AnnexeD">
    <w:name w:val="Annexe D"/>
    <w:basedOn w:val="Normal"/>
    <w:next w:val="Normal"/>
    <w:rsid w:val="002B0A8A"/>
    <w:pPr>
      <w:numPr>
        <w:ilvl w:val="4"/>
        <w:numId w:val="2"/>
      </w:numPr>
    </w:pPr>
    <w:rPr>
      <w:rFonts w:cs="Arial"/>
      <w:i/>
      <w:sz w:val="18"/>
      <w:szCs w:val="18"/>
      <w:lang w:eastAsia="ar-SA"/>
    </w:rPr>
  </w:style>
  <w:style w:type="paragraph" w:customStyle="1" w:styleId="AnnexeE">
    <w:name w:val="Annexe E"/>
    <w:basedOn w:val="Normal"/>
    <w:next w:val="Normal"/>
    <w:rsid w:val="002B0A8A"/>
    <w:pPr>
      <w:numPr>
        <w:ilvl w:val="5"/>
        <w:numId w:val="2"/>
      </w:numPr>
    </w:pPr>
    <w:rPr>
      <w:rFonts w:cs="Arial"/>
      <w:sz w:val="17"/>
      <w:szCs w:val="17"/>
      <w:u w:val="single"/>
      <w:lang w:eastAsia="ar-SA"/>
    </w:rPr>
  </w:style>
  <w:style w:type="table" w:styleId="Grilledutableau">
    <w:name w:val="Table Grid"/>
    <w:basedOn w:val="TableauNormal"/>
    <w:uiPriority w:val="59"/>
    <w:rsid w:val="00900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lorateurdedocumentsCar">
    <w:name w:val="Explorateur de documents Car"/>
    <w:link w:val="Explorateurdedocuments"/>
    <w:uiPriority w:val="99"/>
    <w:semiHidden/>
    <w:rsid w:val="0074157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0EDB"/>
    <w:rPr>
      <w:b/>
      <w:bCs/>
      <w:color w:val="4F81BD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A767B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6006B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6006B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6006B"/>
    <w:pPr>
      <w:ind w:left="1600"/>
    </w:pPr>
    <w:rPr>
      <w:rFonts w:asciiTheme="minorHAnsi" w:hAnsiTheme="minorHAnsi"/>
      <w:sz w:val="18"/>
      <w:szCs w:val="18"/>
    </w:rPr>
  </w:style>
  <w:style w:type="character" w:styleId="Lienhypertexte">
    <w:name w:val="Hyperlink"/>
    <w:uiPriority w:val="99"/>
    <w:unhideWhenUsed/>
    <w:rsid w:val="00323BAD"/>
    <w:rPr>
      <w:color w:val="0000FF"/>
      <w:u w:val="single"/>
    </w:rPr>
  </w:style>
  <w:style w:type="paragraph" w:styleId="Commentaire">
    <w:name w:val="annotation text"/>
    <w:basedOn w:val="Normal"/>
    <w:link w:val="CommentaireCar"/>
    <w:semiHidden/>
    <w:unhideWhenUsed/>
    <w:rsid w:val="00570775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70775"/>
    <w:rPr>
      <w:rFonts w:ascii="Arial" w:hAnsi="Arial"/>
    </w:rPr>
  </w:style>
  <w:style w:type="character" w:styleId="Marquedecommentaire">
    <w:name w:val="annotation reference"/>
    <w:basedOn w:val="Policepardfaut"/>
    <w:uiPriority w:val="99"/>
    <w:semiHidden/>
    <w:unhideWhenUsed/>
    <w:rsid w:val="00570775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48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481C"/>
    <w:rPr>
      <w:rFonts w:ascii="Arial" w:hAnsi="Arial"/>
      <w:b/>
      <w:bCs/>
    </w:rPr>
  </w:style>
  <w:style w:type="paragraph" w:styleId="Paragraphedeliste">
    <w:name w:val="List Paragraph"/>
    <w:basedOn w:val="Normal"/>
    <w:link w:val="ParagraphedelisteCar"/>
    <w:uiPriority w:val="34"/>
    <w:qFormat/>
    <w:rsid w:val="00852BC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12B07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3883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3883"/>
    <w:rPr>
      <w:rFonts w:ascii="Arial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163883"/>
    <w:rPr>
      <w:vertAlign w:val="superscript"/>
    </w:rPr>
  </w:style>
  <w:style w:type="paragraph" w:styleId="Sansinterligne">
    <w:name w:val="No Spacing"/>
    <w:aliases w:val="Texte"/>
    <w:basedOn w:val="Normal"/>
    <w:uiPriority w:val="1"/>
    <w:qFormat/>
    <w:rsid w:val="00C57313"/>
    <w:pPr>
      <w:ind w:left="851"/>
      <w:jc w:val="both"/>
    </w:pPr>
    <w:rPr>
      <w:rFonts w:cs="Arial"/>
      <w:i/>
      <w:szCs w:val="20"/>
      <w:lang w:eastAsia="ar-SA"/>
    </w:rPr>
  </w:style>
  <w:style w:type="paragraph" w:customStyle="1" w:styleId="Default">
    <w:name w:val="Default"/>
    <w:rsid w:val="003963F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65C4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APOTitre1">
    <w:name w:val="APO Titre 1"/>
    <w:basedOn w:val="Titre1"/>
    <w:next w:val="Normal"/>
    <w:rsid w:val="00160A71"/>
    <w:pPr>
      <w:numPr>
        <w:numId w:val="0"/>
      </w:numPr>
      <w:tabs>
        <w:tab w:val="clear" w:pos="567"/>
        <w:tab w:val="clear" w:pos="709"/>
        <w:tab w:val="clear" w:pos="851"/>
        <w:tab w:val="clear" w:pos="993"/>
        <w:tab w:val="clear" w:pos="1134"/>
        <w:tab w:val="clear" w:pos="1276"/>
        <w:tab w:val="clear" w:pos="1418"/>
        <w:tab w:val="left" w:pos="5812"/>
      </w:tabs>
      <w:autoSpaceDE/>
      <w:autoSpaceDN/>
      <w:adjustRightInd/>
      <w:spacing w:after="120"/>
      <w:jc w:val="both"/>
    </w:pPr>
    <w:rPr>
      <w:rFonts w:ascii="Arial" w:hAnsi="Arial"/>
      <w:iCs w:val="0"/>
      <w:kern w:val="28"/>
      <w:sz w:val="24"/>
      <w:szCs w:val="20"/>
      <w:u w:val="single"/>
      <w:lang w:eastAsia="fr-FR"/>
    </w:rPr>
  </w:style>
  <w:style w:type="paragraph" w:customStyle="1" w:styleId="Commenttemplate">
    <w:name w:val="Comment_template"/>
    <w:basedOn w:val="Normal"/>
    <w:autoRedefine/>
    <w:rsid w:val="00123F4D"/>
    <w:pPr>
      <w:tabs>
        <w:tab w:val="left" w:pos="1701"/>
      </w:tabs>
      <w:ind w:left="1134" w:right="119"/>
    </w:pPr>
    <w:rPr>
      <w:rFonts w:ascii="Verdana" w:hAnsi="Verdana"/>
      <w:i/>
      <w:iCs/>
      <w:color w:val="0000FF"/>
      <w:sz w:val="18"/>
      <w:szCs w:val="18"/>
      <w:lang w:val="en-GB"/>
    </w:rPr>
  </w:style>
  <w:style w:type="paragraph" w:customStyle="1" w:styleId="Aremplacer">
    <w:name w:val="A remplacer"/>
    <w:basedOn w:val="Normal"/>
    <w:autoRedefine/>
    <w:rsid w:val="00CA68DC"/>
    <w:pPr>
      <w:ind w:left="360"/>
    </w:pPr>
    <w:rPr>
      <w:rFonts w:ascii="Verdana" w:hAnsi="Verdana"/>
      <w:i/>
      <w:iCs/>
      <w:color w:val="0000FF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4D29"/>
    <w:pPr>
      <w:keepLines/>
      <w:numPr>
        <w:numId w:val="0"/>
      </w:numPr>
      <w:tabs>
        <w:tab w:val="clear" w:pos="567"/>
        <w:tab w:val="clear" w:pos="709"/>
        <w:tab w:val="clear" w:pos="851"/>
        <w:tab w:val="clear" w:pos="993"/>
        <w:tab w:val="clear" w:pos="1134"/>
        <w:tab w:val="clear" w:pos="1276"/>
        <w:tab w:val="clear" w:pos="1418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sz w:val="28"/>
      <w:szCs w:val="28"/>
      <w:lang w:eastAsia="fr-FR"/>
    </w:rPr>
  </w:style>
  <w:style w:type="paragraph" w:customStyle="1" w:styleId="TitreA">
    <w:name w:val="Titre A"/>
    <w:basedOn w:val="Paragraphedeliste"/>
    <w:link w:val="TitreACar"/>
    <w:qFormat/>
    <w:rsid w:val="0057589F"/>
    <w:pPr>
      <w:numPr>
        <w:numId w:val="3"/>
      </w:numPr>
      <w:spacing w:before="240" w:after="240" w:line="360" w:lineRule="auto"/>
      <w:outlineLvl w:val="0"/>
    </w:pPr>
    <w:rPr>
      <w:rFonts w:cs="Arial"/>
      <w:b/>
      <w:color w:val="C00000"/>
      <w:szCs w:val="20"/>
    </w:rPr>
  </w:style>
  <w:style w:type="paragraph" w:customStyle="1" w:styleId="TitreB">
    <w:name w:val="Titre B"/>
    <w:basedOn w:val="Paragraphedeliste"/>
    <w:link w:val="TitreBCar"/>
    <w:qFormat/>
    <w:rsid w:val="0057589F"/>
    <w:pPr>
      <w:numPr>
        <w:ilvl w:val="1"/>
        <w:numId w:val="3"/>
      </w:numPr>
      <w:spacing w:line="360" w:lineRule="auto"/>
      <w:outlineLvl w:val="1"/>
    </w:pPr>
    <w:rPr>
      <w:rFonts w:cs="Arial"/>
      <w:b/>
      <w:color w:val="E36C0A" w:themeColor="accent6" w:themeShade="BF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3B41"/>
    <w:rPr>
      <w:rFonts w:ascii="Arial" w:hAnsi="Arial"/>
      <w:szCs w:val="24"/>
    </w:rPr>
  </w:style>
  <w:style w:type="character" w:customStyle="1" w:styleId="TitreACar">
    <w:name w:val="Titre A Car"/>
    <w:basedOn w:val="ParagraphedelisteCar"/>
    <w:link w:val="TitreA"/>
    <w:rsid w:val="0057589F"/>
    <w:rPr>
      <w:rFonts w:ascii="Arial" w:hAnsi="Arial" w:cs="Arial"/>
      <w:b/>
      <w:color w:val="C00000"/>
      <w:szCs w:val="24"/>
    </w:rPr>
  </w:style>
  <w:style w:type="paragraph" w:customStyle="1" w:styleId="TitreC">
    <w:name w:val="Titre C"/>
    <w:basedOn w:val="Paragraphedeliste"/>
    <w:link w:val="TitreCCar"/>
    <w:qFormat/>
    <w:rsid w:val="00C369BF"/>
    <w:pPr>
      <w:numPr>
        <w:ilvl w:val="2"/>
        <w:numId w:val="4"/>
      </w:numPr>
    </w:pPr>
    <w:rPr>
      <w:rFonts w:cs="Arial"/>
      <w:b/>
    </w:rPr>
  </w:style>
  <w:style w:type="character" w:customStyle="1" w:styleId="TitreBCar">
    <w:name w:val="Titre B Car"/>
    <w:basedOn w:val="ParagraphedelisteCar"/>
    <w:link w:val="TitreB"/>
    <w:rsid w:val="0057589F"/>
    <w:rPr>
      <w:rFonts w:ascii="Arial" w:hAnsi="Arial" w:cs="Arial"/>
      <w:b/>
      <w:color w:val="E36C0A" w:themeColor="accent6" w:themeShade="BF"/>
      <w:szCs w:val="24"/>
    </w:rPr>
  </w:style>
  <w:style w:type="character" w:customStyle="1" w:styleId="TitreCCar">
    <w:name w:val="Titre C Car"/>
    <w:basedOn w:val="ParagraphedelisteCar"/>
    <w:link w:val="TitreC"/>
    <w:rsid w:val="00C369BF"/>
    <w:rPr>
      <w:rFonts w:ascii="Arial" w:hAnsi="Arial" w:cs="Arial"/>
      <w:b/>
      <w:szCs w:val="24"/>
    </w:rPr>
  </w:style>
  <w:style w:type="character" w:styleId="Emphaseple">
    <w:name w:val="Subtle Emphasis"/>
    <w:uiPriority w:val="19"/>
    <w:qFormat/>
    <w:rsid w:val="003E736D"/>
  </w:style>
  <w:style w:type="paragraph" w:customStyle="1" w:styleId="T02">
    <w:name w:val="T02"/>
    <w:basedOn w:val="Normal"/>
    <w:qFormat/>
    <w:rsid w:val="007E6B37"/>
    <w:pPr>
      <w:numPr>
        <w:numId w:val="6"/>
      </w:numPr>
      <w:suppressAutoHyphens/>
    </w:pPr>
    <w:rPr>
      <w:rFonts w:cs="Arial"/>
      <w:b/>
      <w:bCs/>
      <w:szCs w:val="20"/>
      <w:lang w:eastAsia="ar-SA"/>
    </w:rPr>
  </w:style>
  <w:style w:type="paragraph" w:customStyle="1" w:styleId="T03">
    <w:name w:val="T03"/>
    <w:basedOn w:val="Normal"/>
    <w:qFormat/>
    <w:rsid w:val="007E6B37"/>
    <w:pPr>
      <w:numPr>
        <w:ilvl w:val="1"/>
        <w:numId w:val="6"/>
      </w:numPr>
      <w:suppressAutoHyphens/>
    </w:pPr>
    <w:rPr>
      <w:rFonts w:cs="Arial"/>
      <w:bCs/>
      <w:szCs w:val="20"/>
      <w:lang w:eastAsia="ar-SA"/>
    </w:rPr>
  </w:style>
  <w:style w:type="paragraph" w:customStyle="1" w:styleId="T04">
    <w:name w:val="T04"/>
    <w:basedOn w:val="Normal"/>
    <w:qFormat/>
    <w:rsid w:val="007E6B37"/>
    <w:pPr>
      <w:numPr>
        <w:ilvl w:val="2"/>
        <w:numId w:val="6"/>
      </w:numPr>
      <w:suppressAutoHyphens/>
    </w:pPr>
    <w:rPr>
      <w:rFonts w:cs="Arial"/>
      <w:bCs/>
      <w:szCs w:val="20"/>
      <w:lang w:eastAsia="ar-SA"/>
    </w:rPr>
  </w:style>
  <w:style w:type="table" w:styleId="Tramemoyenne1-Accent5">
    <w:name w:val="Medium Shading 1 Accent 5"/>
    <w:basedOn w:val="TableauNormal"/>
    <w:uiPriority w:val="63"/>
    <w:rsid w:val="007E7A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7E7A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2-Accent5">
    <w:name w:val="Medium Grid 2 Accent 5"/>
    <w:basedOn w:val="TableauNormal"/>
    <w:uiPriority w:val="68"/>
    <w:rsid w:val="001D0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laire-Accent1">
    <w:name w:val="Light Grid Accent 1"/>
    <w:basedOn w:val="TableauNormal"/>
    <w:uiPriority w:val="62"/>
    <w:rsid w:val="004773B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EC2C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claire-Accent1">
    <w:name w:val="Light Shading Accent 1"/>
    <w:basedOn w:val="TableauNormal"/>
    <w:uiPriority w:val="60"/>
    <w:rsid w:val="002475E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2475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3-Accent1">
    <w:name w:val="Medium Grid 3 Accent 1"/>
    <w:basedOn w:val="TableauNormal"/>
    <w:uiPriority w:val="69"/>
    <w:rsid w:val="00247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2475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tienner.fr/api-restful-sur-codeigniter-3" TargetMode="External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de.tutsplus.com/tutorials/working-with-restful-services-in-codeigniter--net-8814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g"/><Relationship Id="rId29" Type="http://schemas.openxmlformats.org/officeDocument/2006/relationships/image" Target="media/image18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jpg"/><Relationship Id="rId19" Type="http://schemas.openxmlformats.org/officeDocument/2006/relationships/hyperlink" Target="https://jqueryui.com/datepicker/" TargetMode="External"/><Relationship Id="rId31" Type="http://schemas.openxmlformats.org/officeDocument/2006/relationships/image" Target="media/image20.jpg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5EE2-A2DC-4D65-8E3E-842D9E62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22</Pages>
  <Words>3365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Apologic</Company>
  <LinksUpToDate>false</LinksUpToDate>
  <CharactersWithSpaces>21831</CharactersWithSpaces>
  <SharedDoc>false</SharedDoc>
  <HLinks>
    <vt:vector size="228" baseType="variant">
      <vt:variant>
        <vt:i4>1900605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_Toc319008734</vt:lpwstr>
      </vt:variant>
      <vt:variant>
        <vt:i4>1900605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_Toc319008733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_Toc319008732</vt:lpwstr>
      </vt:variant>
      <vt:variant>
        <vt:i4>1900605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_Toc319008731</vt:lpwstr>
      </vt:variant>
      <vt:variant>
        <vt:i4>1900605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_Toc319008730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_Toc319008729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_Toc319008728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_Toc319008727</vt:lpwstr>
      </vt:variant>
      <vt:variant>
        <vt:i4>1835069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_Toc319008726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_Toc319008725</vt:lpwstr>
      </vt:variant>
      <vt:variant>
        <vt:i4>1835069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_Toc319008724</vt:lpwstr>
      </vt:variant>
      <vt:variant>
        <vt:i4>1835069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_Toc319008723</vt:lpwstr>
      </vt:variant>
      <vt:variant>
        <vt:i4>1835069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_Toc319008722</vt:lpwstr>
      </vt:variant>
      <vt:variant>
        <vt:i4>1835069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_Toc319008721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_Toc319008720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_Toc319008719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_Toc319008718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_Toc319008717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_Toc319008716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_Toc319008715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_Toc319008714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_Toc319008713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_Toc319008712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_Toc319008711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_Toc319008710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_Toc319008709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_Toc319008708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_Toc319008707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_Toc319008706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_Toc319008705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_Toc319008704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_Toc319008703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_Toc319008702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_Toc319008701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_Toc319008700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_Toc319008699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_Toc319008698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_Toc319008697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Spécifications du portail Apologic BI Light</dc:subject>
  <dc:creator>Utilisateur Windows</dc:creator>
  <cp:lastModifiedBy>Sébastien Deschamps</cp:lastModifiedBy>
  <cp:revision>224</cp:revision>
  <cp:lastPrinted>2017-04-07T07:58:00Z</cp:lastPrinted>
  <dcterms:created xsi:type="dcterms:W3CDTF">2015-12-10T07:41:00Z</dcterms:created>
  <dcterms:modified xsi:type="dcterms:W3CDTF">2017-04-07T09:22:00Z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t">
    <vt:lpwstr>1.0</vt:lpwstr>
  </property>
  <property fmtid="{D5CDD505-2E9C-101B-9397-08002B2CF9AE}" pid="3" name="Fonction">
    <vt:lpwstr>Fonction</vt:lpwstr>
  </property>
  <property fmtid="{D5CDD505-2E9C-101B-9397-08002B2CF9AE}" pid="4" name="Version">
    <vt:lpwstr>1.0</vt:lpwstr>
  </property>
</Properties>
</file>