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AA2AE" w14:textId="77777777" w:rsidR="00FC2DF8" w:rsidRDefault="00FC2DF8" w:rsidP="00FC2DF8">
      <w:pPr>
        <w:pStyle w:val="Titel"/>
      </w:pPr>
      <w:r>
        <w:t>Versicherungsrechner</w:t>
      </w:r>
    </w:p>
    <w:p w14:paraId="636FB644" w14:textId="77777777" w:rsidR="00FC2DF8" w:rsidRDefault="00FC2DF8" w:rsidP="00FC2DF8"/>
    <w:p w14:paraId="4FB02C5D" w14:textId="77777777" w:rsidR="00FC2DF8" w:rsidRDefault="00FC2DF8" w:rsidP="00FC2DF8">
      <w:pPr>
        <w:pStyle w:val="berschrift1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Arten von Versicherungsrechner:</w:t>
      </w:r>
    </w:p>
    <w:p w14:paraId="69875323" w14:textId="77777777" w:rsidR="005B0F3E" w:rsidRPr="005B0F3E" w:rsidRDefault="005B0F3E" w:rsidP="005B0F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</w:pPr>
      <w:r w:rsidRPr="005B0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  <w:t>Rentenversicherungsrechner</w:t>
      </w:r>
    </w:p>
    <w:p w14:paraId="078D4447" w14:textId="77777777" w:rsidR="005B0F3E" w:rsidRPr="005B0F3E" w:rsidRDefault="005B0F3E" w:rsidP="005B0F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</w:pPr>
      <w:r w:rsidRPr="005B0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  <w:t>Lebensversicherungsrechner</w:t>
      </w:r>
    </w:p>
    <w:p w14:paraId="5181141C" w14:textId="77777777" w:rsidR="005B0F3E" w:rsidRPr="005B0F3E" w:rsidRDefault="005B0F3E" w:rsidP="005B0F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</w:pPr>
      <w:r w:rsidRPr="005B0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  <w:t>Wohngebäudeversicherungsrechner</w:t>
      </w:r>
    </w:p>
    <w:p w14:paraId="5FED587A" w14:textId="77777777" w:rsidR="005B0F3E" w:rsidRPr="005B0F3E" w:rsidRDefault="005B0F3E" w:rsidP="005B0F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</w:pPr>
      <w:r w:rsidRPr="005B0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  <w:t>Haftpflichtversicherungsrechner</w:t>
      </w:r>
    </w:p>
    <w:p w14:paraId="2F682626" w14:textId="77777777" w:rsidR="005B0F3E" w:rsidRPr="005B0F3E" w:rsidRDefault="005B0F3E" w:rsidP="005B0F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</w:pPr>
      <w:r w:rsidRPr="005B0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  <w:t>Berufsunfähigkeitsversicherungsrechner</w:t>
      </w:r>
    </w:p>
    <w:p w14:paraId="498C53E0" w14:textId="77777777" w:rsidR="005B0F3E" w:rsidRPr="005B0F3E" w:rsidRDefault="005B0F3E" w:rsidP="005B0F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</w:pPr>
      <w:r w:rsidRPr="005B0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  <w:t>Krankenversicherungsrechner</w:t>
      </w:r>
    </w:p>
    <w:p w14:paraId="277A8A93" w14:textId="77777777" w:rsidR="005B0F3E" w:rsidRPr="005B0F3E" w:rsidRDefault="005B0F3E" w:rsidP="005B0F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</w:pPr>
      <w:r w:rsidRPr="005B0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  <w:t>Unfallversicherungsrechner</w:t>
      </w:r>
    </w:p>
    <w:p w14:paraId="2322E6D8" w14:textId="77777777" w:rsidR="005B0F3E" w:rsidRPr="005B0F3E" w:rsidRDefault="005B0F3E" w:rsidP="005B0F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</w:pPr>
      <w:r w:rsidRPr="005B0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  <w:t>Kfz-Versicherungsrechner</w:t>
      </w:r>
    </w:p>
    <w:p w14:paraId="0CFEC437" w14:textId="77777777" w:rsidR="005B0F3E" w:rsidRPr="005B0F3E" w:rsidRDefault="005B0F3E" w:rsidP="005B0F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</w:pPr>
      <w:r w:rsidRPr="005B0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  <w:t>Hausratversicherungsrechner</w:t>
      </w:r>
    </w:p>
    <w:p w14:paraId="69A6AF04" w14:textId="33ECB1FD" w:rsidR="005B0F3E" w:rsidRPr="00601E32" w:rsidRDefault="005B0F3E" w:rsidP="00601E3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</w:pPr>
      <w:r w:rsidRPr="005B0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CH"/>
          <w14:ligatures w14:val="none"/>
        </w:rPr>
        <w:t>Reiseversicherungsrechner</w:t>
      </w:r>
    </w:p>
    <w:p w14:paraId="6D3A44A9" w14:textId="400D1764" w:rsidR="00FC2DF8" w:rsidRDefault="0032017F" w:rsidP="003E5476">
      <w:pPr>
        <w:pStyle w:val="berschrift1"/>
        <w:tabs>
          <w:tab w:val="center" w:pos="4536"/>
        </w:tabs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Haftpflicht</w:t>
      </w:r>
      <w:r w:rsidR="005A20B2">
        <w:rPr>
          <w:color w:val="auto"/>
          <w:sz w:val="32"/>
          <w:szCs w:val="32"/>
        </w:rPr>
        <w:t>versicherungsrechner</w:t>
      </w:r>
      <w:r w:rsidR="00FC2DF8">
        <w:rPr>
          <w:color w:val="auto"/>
          <w:sz w:val="32"/>
          <w:szCs w:val="32"/>
        </w:rPr>
        <w:t>:</w:t>
      </w:r>
      <w:r w:rsidR="003E5476">
        <w:rPr>
          <w:color w:val="auto"/>
          <w:sz w:val="32"/>
          <w:szCs w:val="32"/>
        </w:rPr>
        <w:tab/>
      </w:r>
    </w:p>
    <w:p w14:paraId="5B696C52" w14:textId="0EF39C14" w:rsidR="003E5476" w:rsidRPr="003E5476" w:rsidRDefault="003E5476" w:rsidP="003E5476">
      <w:r>
        <w:t xml:space="preserve">Ich habe mich für den </w:t>
      </w:r>
      <w:r w:rsidR="0032017F">
        <w:t>Haftpflichtversicherungsrechner</w:t>
      </w:r>
      <w:r>
        <w:t xml:space="preserve"> entscheiden vor allem daher das ich Ihn nicht ganz verstanden habe und das Mein Interesse geweckt hatte. Man muss hier wieder eine Reihe relativer </w:t>
      </w:r>
      <w:r w:rsidR="003E2DEA">
        <w:t>Standarddaten</w:t>
      </w:r>
      <w:r>
        <w:t xml:space="preserve"> eingeben die man bei den Meisten </w:t>
      </w:r>
      <w:r w:rsidR="00452966">
        <w:t xml:space="preserve">Versicherungsrechner </w:t>
      </w:r>
      <w:r>
        <w:t>eingeben und muss und bekommt relative schnell seinen vergleich.</w:t>
      </w:r>
      <w:r w:rsidR="003E2DEA">
        <w:t xml:space="preserve"> Es geht hier meist um einen Gegenstand den man beschädigt hat. Ich habe diesen gewählt daher das ich dieses Wissen sicherlich auch später im Leben gebrauchen kann.</w:t>
      </w:r>
    </w:p>
    <w:p w14:paraId="4F7C049F" w14:textId="5401490F" w:rsidR="00FC2DF8" w:rsidRDefault="00FC2DF8" w:rsidP="00FC2DF8">
      <w:pPr>
        <w:pStyle w:val="Beschriftung"/>
      </w:pPr>
    </w:p>
    <w:p w14:paraId="0B065C02" w14:textId="0D290C3F" w:rsidR="00BB0E2C" w:rsidRDefault="005B0395" w:rsidP="00C74A83">
      <w:pPr>
        <w:pStyle w:val="Listenabsatz"/>
        <w:numPr>
          <w:ilvl w:val="0"/>
          <w:numId w:val="6"/>
        </w:numPr>
      </w:pPr>
      <w:hyperlink r:id="rId5" w:history="1">
        <w:r w:rsidRPr="00DF1DF2">
          <w:rPr>
            <w:rStyle w:val="Hyperlink"/>
          </w:rPr>
          <w:t>https://www.check24.de/privathaftpflicht/</w:t>
        </w:r>
      </w:hyperlink>
    </w:p>
    <w:p w14:paraId="37A9A6FC" w14:textId="7AD16337" w:rsidR="005B0395" w:rsidRDefault="0032017F" w:rsidP="00C74A83">
      <w:pPr>
        <w:pStyle w:val="Listenabsatz"/>
        <w:numPr>
          <w:ilvl w:val="0"/>
          <w:numId w:val="6"/>
        </w:numPr>
      </w:pPr>
      <w:hyperlink r:id="rId6" w:history="1">
        <w:r w:rsidRPr="00DF1DF2">
          <w:rPr>
            <w:rStyle w:val="Hyperlink"/>
          </w:rPr>
          <w:t>https://www.verivox.de/privathaftpflicht/</w:t>
        </w:r>
      </w:hyperlink>
    </w:p>
    <w:p w14:paraId="0695A6FD" w14:textId="2C64C04B" w:rsidR="003301EB" w:rsidRDefault="00D3140A" w:rsidP="00D3140A">
      <w:pPr>
        <w:pStyle w:val="Listenabsatz"/>
        <w:numPr>
          <w:ilvl w:val="0"/>
          <w:numId w:val="6"/>
        </w:numPr>
      </w:pPr>
      <w:hyperlink r:id="rId7" w:history="1">
        <w:r w:rsidRPr="00DF1DF2">
          <w:rPr>
            <w:rStyle w:val="Hyperlink"/>
          </w:rPr>
          <w:t>https://www.axa.ch/de/rechner/autoversicherung.html#/search-method</w:t>
        </w:r>
      </w:hyperlink>
    </w:p>
    <w:p w14:paraId="408F2119" w14:textId="0E7C6AF4" w:rsidR="00D3140A" w:rsidRDefault="00D3140A" w:rsidP="00D3140A">
      <w:pPr>
        <w:pStyle w:val="Listenabsatz"/>
        <w:numPr>
          <w:ilvl w:val="0"/>
          <w:numId w:val="6"/>
        </w:numPr>
      </w:pPr>
      <w:hyperlink r:id="rId8" w:history="1">
        <w:r w:rsidRPr="00DF1DF2">
          <w:rPr>
            <w:rStyle w:val="Hyperlink"/>
          </w:rPr>
          <w:t>https://secure.mobiliar.ch/praemienrechner/casa-grundlagen-ph</w:t>
        </w:r>
      </w:hyperlink>
    </w:p>
    <w:p w14:paraId="52CC9A7E" w14:textId="77777777" w:rsidR="00D57C4C" w:rsidRDefault="00D57C4C" w:rsidP="00D57C4C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BFD2B0C" wp14:editId="0F73D745">
            <wp:extent cx="5760720" cy="7118985"/>
            <wp:effectExtent l="0" t="0" r="0" b="5715"/>
            <wp:docPr id="203303596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35968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16C0" w14:textId="5FFBA29E" w:rsidR="00D3140A" w:rsidRDefault="00D57C4C" w:rsidP="00D57C4C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vong</w:t>
      </w:r>
      <w:proofErr w:type="spellEnd"/>
      <w:r>
        <w:t xml:space="preserve"> Mobiliar</w:t>
      </w:r>
    </w:p>
    <w:sectPr w:rsidR="00D31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67DFA"/>
    <w:multiLevelType w:val="hybridMultilevel"/>
    <w:tmpl w:val="7034EE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068F"/>
    <w:multiLevelType w:val="hybridMultilevel"/>
    <w:tmpl w:val="B6324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D4A3E"/>
    <w:multiLevelType w:val="multilevel"/>
    <w:tmpl w:val="BEBC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97AD9"/>
    <w:multiLevelType w:val="hybridMultilevel"/>
    <w:tmpl w:val="B7B67128"/>
    <w:lvl w:ilvl="0" w:tplc="D09230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E5620"/>
    <w:multiLevelType w:val="hybridMultilevel"/>
    <w:tmpl w:val="B92EBD7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018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822507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82779365">
    <w:abstractNumId w:val="0"/>
  </w:num>
  <w:num w:numId="4" w16cid:durableId="1163856949">
    <w:abstractNumId w:val="4"/>
  </w:num>
  <w:num w:numId="5" w16cid:durableId="918175283">
    <w:abstractNumId w:val="2"/>
  </w:num>
  <w:num w:numId="6" w16cid:durableId="1572078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B"/>
    <w:rsid w:val="001D3EE7"/>
    <w:rsid w:val="0032017F"/>
    <w:rsid w:val="003301EB"/>
    <w:rsid w:val="003E2DEA"/>
    <w:rsid w:val="003E5476"/>
    <w:rsid w:val="00452966"/>
    <w:rsid w:val="005A20B2"/>
    <w:rsid w:val="005B0395"/>
    <w:rsid w:val="005B0F3E"/>
    <w:rsid w:val="00601E32"/>
    <w:rsid w:val="00BB0E2C"/>
    <w:rsid w:val="00C74A83"/>
    <w:rsid w:val="00D3140A"/>
    <w:rsid w:val="00D57C4C"/>
    <w:rsid w:val="00F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C3575"/>
  <w15:chartTrackingRefBased/>
  <w15:docId w15:val="{75AFD592-EE1F-40AB-8BDA-9ACE65E8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DF8"/>
    <w:pPr>
      <w:spacing w:line="256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01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01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01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01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01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01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01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01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01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01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01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C2DF8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FC2DF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0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mobiliar.ch/praemienrechner/casa-grundlagen-p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xa.ch/de/rechner/autoversicherung.html#/search-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ivox.de/privathaftpflich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heck24.de/privathaftpflich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Riond</dc:creator>
  <cp:keywords/>
  <dc:description/>
  <cp:lastModifiedBy>Yohann Riond</cp:lastModifiedBy>
  <cp:revision>15</cp:revision>
  <dcterms:created xsi:type="dcterms:W3CDTF">2024-03-22T12:27:00Z</dcterms:created>
  <dcterms:modified xsi:type="dcterms:W3CDTF">2024-03-22T12:55:00Z</dcterms:modified>
</cp:coreProperties>
</file>