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RB-311: Internal CA and mTLS Certificate Expiry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Istio service mesh (istiod and all meshed workloads, cluster prod-eu-1)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SEV-2 (SEV-1 once the intermediate CA has expired)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Security team</w:t>
            </w:r>
          </w:p>
        </w:tc>
      </w:tr>
      <w:tr>
        <w:tc>
          <w:tcPr>
            <w:tcW w:type="dxa" w:w="4320"/>
          </w:tcPr>
          <w:p>
            <w:r>
              <w:t>Last reviewed</w:t>
            </w:r>
          </w:p>
        </w:tc>
        <w:tc>
          <w:tcPr>
            <w:tcW w:type="dxa" w:w="4320"/>
          </w:tcPr>
          <w:p>
            <w:r>
              <w:t>2026-09-30</w:t>
            </w:r>
          </w:p>
        </w:tc>
      </w:tr>
    </w:tbl>
    <w:p/>
    <w:p>
      <w:pPr>
        <w:pStyle w:val="Heading1"/>
      </w:pPr>
      <w:r>
        <w:t>1. Symptoms</w:t>
      </w:r>
    </w:p>
    <w:p>
      <w:pPr>
        <w:pStyle w:val="ListBullet"/>
      </w:pPr>
      <w:r>
        <w:t>Alert MeshCertExpiringSoon fires when the mesh intermediate CA has fewer than 30 days left (warning) and fewer than 7 days (critical).</w:t>
      </w:r>
    </w:p>
    <w:p>
      <w:pPr>
        <w:pStyle w:val="ListBullet"/>
      </w:pPr>
      <w:r>
        <w:t>Envoy sidecars log TLS error: CERTIFICATE_VERIFY_FAILED and calls between services fail with HTTP 503 and response flags UF,URX.</w:t>
      </w:r>
    </w:p>
    <w:p>
      <w:pPr>
        <w:pStyle w:val="ListBullet"/>
      </w:pPr>
      <w:r>
        <w:t>istioctl proxy-config secret shows workload certificates that are no longer renewed.</w:t>
      </w:r>
    </w:p>
    <w:p>
      <w:pPr>
        <w:pStyle w:val="Heading1"/>
      </w:pPr>
      <w:r>
        <w:t>2. How the mesh PKI is built</w:t>
      </w:r>
    </w:p>
    <w:p>
      <w:pPr>
        <w:pStyle w:val="ListBullet"/>
      </w:pPr>
      <w:r>
        <w:t>Root CA: Vault mount pki_root, kept offline, valid until 2034.</w:t>
      </w:r>
    </w:p>
    <w:p>
      <w:pPr>
        <w:pStyle w:val="ListBullet"/>
      </w:pPr>
      <w:r>
        <w:t>Intermediate CA: Vault mount pki_int_mesh, TTL 8760h (1 year), signed by the root.</w:t>
      </w:r>
    </w:p>
    <w:p>
      <w:pPr>
        <w:pStyle w:val="ListBullet"/>
      </w:pPr>
      <w:r>
        <w:t>istiod loads the intermediate from the secret cacerts in namespace istio-system and issues workload certificates with a 24-hour TTL.</w:t>
      </w:r>
    </w:p>
    <w:p>
      <w:pPr>
        <w:pStyle w:val="ListBullet"/>
      </w:pPr>
      <w:r>
        <w:t>Sidecars renew their workload certificate after 12 hours.</w:t>
      </w:r>
    </w:p>
    <w:p>
      <w:pPr>
        <w:pStyle w:val="Heading1"/>
      </w:pPr>
      <w:r>
        <w:t>3. Diagnosis</w:t>
      </w:r>
    </w:p>
    <w:p>
      <w:pPr>
        <w:pStyle w:val="Heading2"/>
      </w:pPr>
      <w:r>
        <w:t>3.1 Check the intermediate CA expiry</w:t>
      </w:r>
    </w:p>
    <w:p>
      <w:r>
        <w:rPr>
          <w:rFonts w:ascii="Consolas" w:hAnsi="Consolas"/>
          <w:sz w:val="18"/>
        </w:rPr>
        <w:t>vault read -field=certificate pki_int_mesh/cert/ca | openssl x509 -noout -enddate -serial</w:t>
        <w:br/>
        <w:t>kubectl -n istio-system get secret cacerts -o jsonpath='{.data.ca-cert\.pem}' | base64 -d | openssl x509 -noout -enddate -serial</w:t>
      </w:r>
    </w:p>
    <w:p>
      <w:r>
        <w:t>Both serials must match. A different serial means istiod still runs with an older intermediate than Vault.</w:t>
      </w:r>
    </w:p>
    <w:p>
      <w:pPr>
        <w:pStyle w:val="Heading2"/>
      </w:pPr>
      <w:r>
        <w:t>3.2 Check workload certificates</w:t>
      </w:r>
    </w:p>
    <w:p>
      <w:r>
        <w:rPr>
          <w:rFonts w:ascii="Consolas" w:hAnsi="Consolas"/>
          <w:sz w:val="18"/>
        </w:rPr>
        <w:t>istioctl proxy-config secret deploy/payments-api -n payments</w:t>
      </w:r>
    </w:p>
    <w:p>
      <w:r>
        <w:t>Look at the default entry: VALID CERT must be true and NOT AFTER less than 24 hours away. A NOT AFTER in the past means istiod can no longer sign.</w:t>
      </w:r>
    </w:p>
    <w:p>
      <w:pPr>
        <w:pStyle w:val="Heading2"/>
      </w:pPr>
      <w:r>
        <w:t>3.3 Common failure causes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Intermediate close to expiry</w:t>
            </w:r>
          </w:p>
        </w:tc>
        <w:tc>
          <w:tcPr>
            <w:tcW w:type="dxa" w:w="2880"/>
          </w:tcPr>
          <w:p>
            <w:r>
              <w:t>MeshCertExpiringSoon firing</w:t>
            </w:r>
          </w:p>
        </w:tc>
        <w:tc>
          <w:tcPr>
            <w:tcW w:type="dxa" w:w="2880"/>
          </w:tcPr>
          <w:p>
            <w:r>
              <w:t>Section 4.1</w:t>
            </w:r>
          </w:p>
        </w:tc>
      </w:tr>
      <w:tr>
        <w:tc>
          <w:tcPr>
            <w:tcW w:type="dxa" w:w="2880"/>
          </w:tcPr>
          <w:p>
            <w:r>
              <w:t>istiod not reloaded after rotation</w:t>
            </w:r>
          </w:p>
        </w:tc>
        <w:tc>
          <w:tcPr>
            <w:tcW w:type="dxa" w:w="2880"/>
          </w:tcPr>
          <w:p>
            <w:r>
              <w:t>Serial in cacerts differs from Vault</w:t>
            </w:r>
          </w:p>
        </w:tc>
        <w:tc>
          <w:tcPr>
            <w:tcW w:type="dxa" w:w="2880"/>
          </w:tcPr>
          <w:p>
            <w:r>
              <w:t>Section 4.2</w:t>
            </w:r>
          </w:p>
        </w:tc>
      </w:tr>
      <w:tr>
        <w:tc>
          <w:tcPr>
            <w:tcW w:type="dxa" w:w="2880"/>
          </w:tcPr>
          <w:p>
            <w:r>
              <w:t>Sidecar cannot reach istiod</w:t>
            </w:r>
          </w:p>
        </w:tc>
        <w:tc>
          <w:tcPr>
            <w:tcW w:type="dxa" w:w="2880"/>
          </w:tcPr>
          <w:p>
            <w:r>
              <w:t>istiod.istio-system.svc:15012 timeouts in proxy logs</w:t>
            </w:r>
          </w:p>
        </w:tc>
        <w:tc>
          <w:tcPr>
            <w:tcW w:type="dxa" w:w="2880"/>
          </w:tcPr>
          <w:p>
            <w:r>
              <w:t>Restart the affected pod</w:t>
            </w:r>
          </w:p>
        </w:tc>
      </w:tr>
    </w:tbl>
    <w:p/>
    <w:p>
      <w:pPr>
        <w:pStyle w:val="Heading1"/>
      </w:pPr>
      <w:r>
        <w:t>4. Remediation</w:t>
      </w:r>
    </w:p>
    <w:p>
      <w:pPr>
        <w:pStyle w:val="Heading2"/>
      </w:pPr>
      <w:r>
        <w:t>4.1 Issue a new intermediate in Vault</w:t>
      </w:r>
    </w:p>
    <w:p>
      <w:r>
        <w:t>Signing with the root needs the pki-root-signer Vault policy, held only by Security on-call.</w:t>
      </w:r>
    </w:p>
    <w:p>
      <w:r>
        <w:rPr>
          <w:rFonts w:ascii="Consolas" w:hAnsi="Consolas"/>
          <w:sz w:val="18"/>
        </w:rPr>
        <w:t>vault write -format=json pki_int_mesh/intermediate/generate/exported common_name="Acme Mesh Intermediate CA 2027" key_type=ec key_bits=256 &gt; int.json</w:t>
        <w:br/>
        <w:t>vault write -format=json pki_root/root/sign-intermediate csr=@int.csr format=pem_bundle ttl=8760h &gt; signed.json</w:t>
        <w:br/>
        <w:t>vault write pki_int_mesh/intermediate/set-signed certificate=@int-signed.pem</w:t>
      </w:r>
    </w:p>
    <w:p>
      <w:pPr>
        <w:pStyle w:val="Heading2"/>
      </w:pPr>
      <w:r>
        <w:t>4.2 Load the new intermediate into istiod</w:t>
      </w:r>
    </w:p>
    <w:p>
      <w:r>
        <w:t>Replace the four keys of cacerts (ca-cert.pem, ca-key.pem, root-cert.pem, cert-chain.pem), then restart istiod:</w:t>
      </w:r>
    </w:p>
    <w:p>
      <w:r>
        <w:rPr>
          <w:rFonts w:ascii="Consolas" w:hAnsi="Consolas"/>
          <w:sz w:val="18"/>
        </w:rPr>
        <w:t>kubectl -n istio-system create secret generic cacerts --from-file=ca-cert.pem --from-file=ca-key.pem --from-file=root-cert.pem --from-file=cert-chain.pem --dry-run=client -o yaml | kubectl apply -f -</w:t>
        <w:br/>
        <w:t>kubectl -n istio-system rollout restart deployment istiod</w:t>
      </w:r>
    </w:p>
    <w:p>
      <w:pPr>
        <w:pStyle w:val="Heading2"/>
      </w:pPr>
      <w:r>
        <w:t>4.3 Rotate workload certificates</w:t>
      </w:r>
    </w:p>
    <w:p>
      <w:r>
        <w:t>Workloads pick up certificates from the new intermediate within 24 hours. To speed this up, restart deployments one namespace at a time, starting with payments:</w:t>
      </w:r>
    </w:p>
    <w:p>
      <w:r>
        <w:rPr>
          <w:rFonts w:ascii="Consolas" w:hAnsi="Consolas"/>
          <w:sz w:val="18"/>
        </w:rPr>
        <w:t>kubectl -n payments rollout restart deployment</w:t>
      </w:r>
    </w:p>
    <w:p>
      <w:r>
        <w:rPr>
          <w:b/>
        </w:rPr>
        <w:t>Warning:</w:t>
      </w:r>
      <w:r>
        <w:t xml:space="preserve"> do not revoke the old intermediate, or remove it from the trust bundle, until every workload has rotated: wait at least 24 hours after the istiod restart and confirm no proxy still presents the old serial. Revoking early breaks mTLS between pods holding old and new certificates.</w:t>
      </w:r>
    </w:p>
    <w:p>
      <w:pPr>
        <w:pStyle w:val="Heading1"/>
      </w:pPr>
      <w:r>
        <w:t>5. Verification</w:t>
      </w:r>
    </w:p>
    <w:p>
      <w:pPr>
        <w:pStyle w:val="ListBullet"/>
      </w:pPr>
      <w:r>
        <w:t>istioctl proxy-config secret on three random pods shows the new issuer serial.</w:t>
      </w:r>
    </w:p>
    <w:p>
      <w:pPr>
        <w:pStyle w:val="ListBullet"/>
      </w:pPr>
      <w:r>
        <w:t>MeshCertExpiringSoon resolves and the intermediate NOT AFTER is about 365 days away.</w:t>
      </w:r>
    </w:p>
    <w:p>
      <w:pPr>
        <w:pStyle w:val="Heading1"/>
      </w:pPr>
      <w:r>
        <w:t>6.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Contact</w:t>
            </w:r>
          </w:p>
        </w:tc>
      </w:tr>
      <w:tr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On-call SRE</w:t>
            </w:r>
          </w:p>
        </w:tc>
        <w:tc>
          <w:tcPr>
            <w:tcW w:type="dxa" w:w="2880"/>
          </w:tcPr>
          <w:p>
            <w:r>
              <w:t>#ops-oncall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Security on-call (Vault PKI, signing)</w:t>
            </w:r>
          </w:p>
        </w:tc>
        <w:tc>
          <w:tcPr>
            <w:tcW w:type="dxa" w:w="2880"/>
          </w:tcPr>
          <w:p>
            <w:r>
              <w:t>PagerDuty: security-oncall</w:t>
            </w:r>
          </w:p>
        </w:tc>
      </w:tr>
      <w:tr>
        <w:tc>
          <w:tcPr>
            <w:tcW w:type="dxa" w:w="2880"/>
          </w:tcPr>
          <w:p>
            <w:r>
              <w:t>L3</w:t>
            </w:r>
          </w:p>
        </w:tc>
        <w:tc>
          <w:tcPr>
            <w:tcW w:type="dxa" w:w="2880"/>
          </w:tcPr>
          <w:p>
            <w:r>
              <w:t>Kubernetes Platform on-call (istiod, mesh-wide outage)</w:t>
            </w:r>
          </w:p>
        </w:tc>
        <w:tc>
          <w:tcPr>
            <w:tcW w:type="dxa" w:w="2880"/>
          </w:tcPr>
          <w:p>
            <w:r>
              <w:t>PagerDuty: k8s-platform</w:t>
            </w:r>
          </w:p>
        </w:tc>
      </w:tr>
    </w:tbl>
    <w:p/>
    <w:p>
      <w:r>
        <w:t>See also: RB-310 TLS Certificate Expiry (public certificates on ingress-nginx).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RB-311: Internal CA and mTLS Certificate Expiry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