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90C5" w14:textId="277E7D42" w:rsidR="00972784" w:rsidRDefault="008A2ADA">
      <w:r>
        <w:t xml:space="preserve">                                 </w:t>
      </w:r>
      <w:r w:rsidR="00972784">
        <w:t xml:space="preserve">Clip </w:t>
      </w:r>
      <w:proofErr w:type="spellStart"/>
      <w:r w:rsidR="00972784">
        <w:t>css</w:t>
      </w:r>
      <w:proofErr w:type="spellEnd"/>
      <w:r w:rsidR="00972784">
        <w:t xml:space="preserve"> </w:t>
      </w:r>
      <w:r w:rsidR="0079234C">
        <w:t xml:space="preserve">generators </w:t>
      </w:r>
    </w:p>
    <w:p w14:paraId="3BCCE5CA" w14:textId="1828688B" w:rsidR="00B6300F" w:rsidRDefault="00B6300F">
      <w:r>
        <w:t xml:space="preserve">                                  </w:t>
      </w:r>
      <w:hyperlink r:id="rId4" w:history="1">
        <w:r w:rsidRPr="00B9623B">
          <w:rPr>
            <w:rStyle w:val="Hyperlink"/>
          </w:rPr>
          <w:t>https://fonts.google.com/</w:t>
        </w:r>
      </w:hyperlink>
    </w:p>
    <w:p w14:paraId="7F94C0EB" w14:textId="2F448D52" w:rsidR="00B6300F" w:rsidRDefault="00B6300F">
      <w:r>
        <w:t xml:space="preserve">                                 </w:t>
      </w:r>
      <w:r w:rsidRPr="00B6300F">
        <w:t>https://cssgrid-generator.netlify.app/</w:t>
      </w:r>
    </w:p>
    <w:p w14:paraId="71BDBF40" w14:textId="77777777" w:rsidR="00972784" w:rsidRDefault="00972784"/>
    <w:p w14:paraId="39619A05" w14:textId="58E6C9E4" w:rsidR="0089743B" w:rsidRPr="008C69C6" w:rsidRDefault="00972784">
      <w:pPr>
        <w:rPr>
          <w:b/>
          <w:bCs/>
          <w:u w:val="single"/>
        </w:rPr>
      </w:pPr>
      <w:r>
        <w:t xml:space="preserve">                                                                                    </w:t>
      </w:r>
      <w:r w:rsidR="008A2ADA">
        <w:t xml:space="preserve"> </w:t>
      </w:r>
      <w:r w:rsidR="008A2ADA" w:rsidRPr="008C69C6">
        <w:rPr>
          <w:b/>
          <w:bCs/>
          <w:u w:val="single"/>
        </w:rPr>
        <w:t>DTU is new and different</w:t>
      </w:r>
    </w:p>
    <w:p w14:paraId="2BF2DB19" w14:textId="0C3E9CF8" w:rsidR="008A2ADA" w:rsidRDefault="008A2ADA">
      <w:r>
        <w:t xml:space="preserve">Debre Tabor University (DTU) has </w:t>
      </w:r>
      <w:r w:rsidR="007816BE">
        <w:t>introduced “</w:t>
      </w:r>
      <w:r>
        <w:t xml:space="preserve">innovation curriculum” since its foundation innovative curriculum is for problem </w:t>
      </w:r>
      <w:r w:rsidR="007816BE">
        <w:t>solving, creative</w:t>
      </w:r>
      <w:r>
        <w:t xml:space="preserve"> and imagination. Its approach is student-</w:t>
      </w:r>
      <w:r w:rsidR="00631F0C">
        <w:t>counter</w:t>
      </w:r>
      <w:r>
        <w:t xml:space="preserve"> that </w:t>
      </w:r>
      <w:r w:rsidR="00631F0C">
        <w:t>mikes the learner the major player of the teaching and learning process.</w:t>
      </w:r>
      <w:r w:rsidR="009E5A3C">
        <w:t xml:space="preserve"> This is a paradigm shift, a move from the traditional teacher-centered to a new student-centered to a new student-centered approach. </w:t>
      </w:r>
    </w:p>
    <w:p w14:paraId="7684957C" w14:textId="67A76E86" w:rsidR="009E5A3C" w:rsidRDefault="009E5A3C">
      <w:r>
        <w:t>The main features of the innovation curriculum are:</w:t>
      </w:r>
    </w:p>
    <w:p w14:paraId="2CACA0AC" w14:textId="3B53A6EB" w:rsidR="00405A8F" w:rsidRDefault="009E5A3C">
      <w:r>
        <w:t xml:space="preserve">It aligns </w:t>
      </w:r>
      <w:r w:rsidR="007816BE">
        <w:t>course</w:t>
      </w:r>
      <w:r>
        <w:t>/</w:t>
      </w:r>
      <w:r w:rsidR="007816BE">
        <w:t xml:space="preserve"> </w:t>
      </w:r>
      <w:r>
        <w:t xml:space="preserve">module objective </w:t>
      </w:r>
      <w:r w:rsidR="00405A8F">
        <w:t xml:space="preserve">to content method and assessment by incorporating </w:t>
      </w:r>
      <w:r w:rsidR="007816BE">
        <w:t>domains</w:t>
      </w:r>
      <w:r w:rsidR="00405A8F">
        <w:t xml:space="preserve"> of education (knowledge,</w:t>
      </w:r>
      <w:r w:rsidR="007816BE">
        <w:t xml:space="preserve"> </w:t>
      </w:r>
      <w:r w:rsidR="00405A8F">
        <w:t>attitude,</w:t>
      </w:r>
      <w:r w:rsidR="007816BE">
        <w:t xml:space="preserve"> </w:t>
      </w:r>
      <w:r w:rsidR="00405A8F">
        <w:t xml:space="preserve">skill) and learning </w:t>
      </w:r>
      <w:r w:rsidR="007816BE">
        <w:t>hierarchies (</w:t>
      </w:r>
      <w:r w:rsidR="00405A8F">
        <w:t>simple to complex</w:t>
      </w:r>
      <w:r w:rsidR="007816BE">
        <w:t>). tertiary</w:t>
      </w:r>
      <w:r w:rsidR="00405A8F">
        <w:t xml:space="preserve"> education is complex learning. Complex learni</w:t>
      </w:r>
      <w:r w:rsidR="007816BE">
        <w:t>n</w:t>
      </w:r>
      <w:r w:rsidR="00405A8F">
        <w:t>g is problem solving</w:t>
      </w:r>
      <w:r w:rsidR="007816BE">
        <w:t>, creative and imaginative thinking.</w:t>
      </w:r>
    </w:p>
    <w:p w14:paraId="1337571F" w14:textId="4D15FA41" w:rsidR="007816BE" w:rsidRDefault="007816BE"/>
    <w:p w14:paraId="5F2E8014" w14:textId="50D2F701" w:rsidR="007816BE" w:rsidRDefault="007816BE">
      <w:r>
        <w:t xml:space="preserve">The curriculum </w:t>
      </w:r>
      <w:r w:rsidR="006924B2">
        <w:t>has</w:t>
      </w:r>
      <w:r>
        <w:t xml:space="preserve"> inbuilt monitoring system. This is a tool which helps to evaluate the course/module level of compli</w:t>
      </w:r>
      <w:r w:rsidR="00157B51">
        <w:t xml:space="preserve">ance to the above set guideline during preparation implementation and assessment at the beginning middle and end of each semester and every academic year. </w:t>
      </w:r>
    </w:p>
    <w:p w14:paraId="5363AEC5" w14:textId="4A84C7A8" w:rsidR="00157B51" w:rsidRDefault="00157B51">
      <w:r>
        <w:t xml:space="preserve">This is the way to address the </w:t>
      </w:r>
      <w:r w:rsidR="00F67EF6">
        <w:t>Na</w:t>
      </w:r>
      <w:r>
        <w:t xml:space="preserve">tion’s </w:t>
      </w:r>
      <w:r w:rsidR="00F67EF6">
        <w:t>prevailing issue of education “Quality”.</w:t>
      </w:r>
    </w:p>
    <w:p w14:paraId="62EC6593" w14:textId="2201A7AC" w:rsidR="00F67EF6" w:rsidRDefault="00F67EF6"/>
    <w:p w14:paraId="348A4136" w14:textId="36F47249" w:rsidR="00F67EF6" w:rsidRDefault="00F67EF6"/>
    <w:p w14:paraId="5AD120CD" w14:textId="3ECF39C1" w:rsidR="00F67EF6" w:rsidRPr="008C69C6" w:rsidRDefault="00F67EF6">
      <w:pPr>
        <w:rPr>
          <w:b/>
          <w:bCs/>
          <w:u w:val="single"/>
        </w:rPr>
      </w:pPr>
      <w:r>
        <w:t xml:space="preserve">                        </w:t>
      </w:r>
      <w:r w:rsidRPr="008C69C6">
        <w:rPr>
          <w:b/>
          <w:bCs/>
          <w:u w:val="single"/>
        </w:rPr>
        <w:t>University without walls</w:t>
      </w:r>
    </w:p>
    <w:p w14:paraId="277AA1E8" w14:textId="389B6DB4" w:rsidR="00F67EF6" w:rsidRDefault="00F67EF6">
      <w:r>
        <w:t xml:space="preserve">DTU has established </w:t>
      </w:r>
      <w:r w:rsidR="008C69C6">
        <w:t>G</w:t>
      </w:r>
      <w:r>
        <w:t>una tana integrated field research and development center (GTIFRDC).</w:t>
      </w:r>
      <w:r w:rsidRPr="00F67EF6">
        <w:t xml:space="preserve"> </w:t>
      </w:r>
      <w:r>
        <w:t>GTIFRDC is a unique landscape which comprises the areas between mount Guna</w:t>
      </w:r>
      <w:r w:rsidR="008C69C6">
        <w:t xml:space="preserve"> and lake Tana, this landscape has a varied ecology from cold temperate so hot tropical climate, inhabited by different fauna and flora Again</w:t>
      </w:r>
      <w:r w:rsidR="00790AF0">
        <w:t>. This is unique landscape which avails for regional, national, and international studies.</w:t>
      </w:r>
    </w:p>
    <w:p w14:paraId="5D4699BE" w14:textId="30458197" w:rsidR="006C5B12" w:rsidRDefault="00790AF0">
      <w:r>
        <w:t>This is the setting where students learn by doing</w:t>
      </w:r>
      <w:r w:rsidR="006C5B12">
        <w:t xml:space="preserve">.  </w:t>
      </w:r>
      <w:r>
        <w:t>he learning process integrates tra</w:t>
      </w:r>
      <w:r w:rsidR="006C5B12">
        <w:t>i</w:t>
      </w:r>
      <w:r>
        <w:t>ni</w:t>
      </w:r>
      <w:r w:rsidR="006C5B12">
        <w:t>n</w:t>
      </w:r>
      <w:r>
        <w:t>g</w:t>
      </w:r>
      <w:r w:rsidR="006C5B12">
        <w:t>, research and service by involving the different stakeholders. This is an approach where the student and the community mutually benefit from each other. This is what is called community-based education (CBE).</w:t>
      </w:r>
    </w:p>
    <w:p w14:paraId="75895A04" w14:textId="314F3554" w:rsidR="00E622B8" w:rsidRDefault="00E622B8"/>
    <w:p w14:paraId="46BDA451" w14:textId="7455983B" w:rsidR="00E622B8" w:rsidRDefault="00E622B8"/>
    <w:p w14:paraId="12BE035A" w14:textId="35A8C1C7" w:rsidR="00E622B8" w:rsidRPr="006924B2" w:rsidRDefault="00E622B8">
      <w:pPr>
        <w:rPr>
          <w:b/>
          <w:bCs/>
          <w:u w:val="single"/>
        </w:rPr>
      </w:pPr>
      <w:r>
        <w:t xml:space="preserve">                    </w:t>
      </w:r>
      <w:r w:rsidRPr="006924B2">
        <w:rPr>
          <w:b/>
          <w:bCs/>
          <w:u w:val="single"/>
        </w:rPr>
        <w:t xml:space="preserve">Educational lessons learned </w:t>
      </w:r>
    </w:p>
    <w:p w14:paraId="261EB727" w14:textId="353B76AD" w:rsidR="00E622B8" w:rsidRDefault="00E622B8">
      <w:r>
        <w:t>In order to see the performance of the new approach.it would be</w:t>
      </w:r>
      <w:r w:rsidR="009B31C9">
        <w:t xml:space="preserve"> worthwhile to see one of the academic program</w:t>
      </w:r>
      <w:r w:rsidR="00F36765">
        <w:t xml:space="preserve">s of </w:t>
      </w:r>
      <w:r w:rsidR="00E355AE">
        <w:t xml:space="preserve">DTU. </w:t>
      </w:r>
      <w:r w:rsidR="00097C7B">
        <w:t xml:space="preserve">College of health and sciences (CHS). </w:t>
      </w:r>
      <w:r w:rsidR="00F36765">
        <w:t xml:space="preserve">The medical school has introduced “A Hybrid innovative curriculum”. </w:t>
      </w:r>
      <w:r w:rsidR="00097C7B">
        <w:t xml:space="preserve">Th </w:t>
      </w:r>
      <w:r w:rsidR="00F36765">
        <w:t>e Hybrid curriculum</w:t>
      </w:r>
      <w:r w:rsidR="00097C7B">
        <w:t xml:space="preserve"> took the good experiences of the traditional teaching </w:t>
      </w:r>
      <w:r w:rsidR="00E355AE">
        <w:t>into the</w:t>
      </w:r>
      <w:r w:rsidR="00097C7B">
        <w:t xml:space="preserve"> innovative, this </w:t>
      </w:r>
      <w:r w:rsidR="00E355AE">
        <w:t>curriculum integrates</w:t>
      </w:r>
      <w:r w:rsidR="00F36765">
        <w:t xml:space="preserve"> the three</w:t>
      </w:r>
      <w:r w:rsidR="00C84427">
        <w:t xml:space="preserve"> arms of medicine (biomedical science, clinical science and public health) both horizontally and vertically starting year one throughout the six </w:t>
      </w:r>
      <w:proofErr w:type="gramStart"/>
      <w:r w:rsidR="00C84427">
        <w:t>year</w:t>
      </w:r>
      <w:proofErr w:type="gramEnd"/>
      <w:r w:rsidR="00C84427">
        <w:t xml:space="preserve"> of medical education, there was encouraging.an </w:t>
      </w:r>
      <w:r w:rsidR="00E355AE">
        <w:t>integrated</w:t>
      </w:r>
      <w:r w:rsidR="00C84427">
        <w:t xml:space="preserve"> qualifying examination at year two of medical education </w:t>
      </w:r>
      <w:r w:rsidR="00E355AE">
        <w:t>is the first of its kind in the country.</w:t>
      </w:r>
      <w:r w:rsidR="00F36765">
        <w:t xml:space="preserve"> </w:t>
      </w:r>
    </w:p>
    <w:p w14:paraId="45449DF1" w14:textId="746C113F" w:rsidR="00E376E6" w:rsidRDefault="00E376E6"/>
    <w:p w14:paraId="70DE90E6" w14:textId="35D7EBD8" w:rsidR="00E376E6" w:rsidRPr="006924B2" w:rsidRDefault="00E376E6">
      <w:pPr>
        <w:rPr>
          <w:b/>
          <w:bCs/>
          <w:u w:val="single"/>
        </w:rPr>
      </w:pPr>
      <w:r>
        <w:t xml:space="preserve">                  </w:t>
      </w:r>
      <w:r w:rsidRPr="006924B2">
        <w:rPr>
          <w:b/>
          <w:bCs/>
          <w:u w:val="single"/>
        </w:rPr>
        <w:t>Green university</w:t>
      </w:r>
    </w:p>
    <w:p w14:paraId="377F84E0" w14:textId="6719EEA9" w:rsidR="00E376E6" w:rsidRDefault="00A8602F">
      <w:r>
        <w:t xml:space="preserve">Ecological sustainability is national and Global Issue. DTU as a responsible educational center has adapted the strategy of green </w:t>
      </w:r>
      <w:r w:rsidR="006924B2">
        <w:t>university in</w:t>
      </w:r>
      <w:r>
        <w:t xml:space="preserve"> its educational journey, this is a commitment to ecological sustainability </w:t>
      </w:r>
      <w:r w:rsidR="001E7A17">
        <w:t>through its academic programs research its academic programs research undertakings, and its and out of campus learning settings. this helps to practice self-reliance and self-sufficient sustainability is:</w:t>
      </w:r>
      <w:r w:rsidR="00C81D82">
        <w:t xml:space="preserve"> </w:t>
      </w:r>
      <w:r w:rsidR="001E7A17">
        <w:t>the a</w:t>
      </w:r>
      <w:r w:rsidR="00C81D82">
        <w:t>b</w:t>
      </w:r>
      <w:r w:rsidR="001E7A17">
        <w:t>ility to sustain the capacity to e</w:t>
      </w:r>
      <w:r w:rsidR="00C81D82">
        <w:t>n</w:t>
      </w:r>
      <w:r w:rsidR="001E7A17">
        <w:t>dure to continu</w:t>
      </w:r>
      <w:r w:rsidR="00C81D82">
        <w:t>e to exist. sustainability is both a journey and destination for DTU.</w:t>
      </w:r>
    </w:p>
    <w:p w14:paraId="3DCC6629" w14:textId="176BF23F" w:rsidR="00790AF0" w:rsidRDefault="00F36765" w:rsidP="006161C5">
      <w:pPr>
        <w:tabs>
          <w:tab w:val="left" w:pos="4653"/>
        </w:tabs>
      </w:pPr>
      <w:r>
        <w:t xml:space="preserve">  </w:t>
      </w:r>
      <w:r w:rsidR="006C5B12">
        <w:t xml:space="preserve"> </w:t>
      </w:r>
      <w:r w:rsidR="006161C5">
        <w:tab/>
        <w:t xml:space="preserve">   Recite</w:t>
      </w:r>
    </w:p>
    <w:p w14:paraId="50D067B0" w14:textId="77777777" w:rsidR="006161C5" w:rsidRPr="006161C5" w:rsidRDefault="006161C5" w:rsidP="006161C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 xml:space="preserve">One of the </w:t>
      </w:r>
      <w:proofErr w:type="gramStart"/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>mission</w:t>
      </w:r>
      <w:proofErr w:type="gramEnd"/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given by Debre Tabor University, the rocket science center named after Emperor Tewodros successfully launched a rocket.</w:t>
      </w:r>
    </w:p>
    <w:p w14:paraId="6626BA94" w14:textId="77777777" w:rsidR="006161C5" w:rsidRPr="006161C5" w:rsidRDefault="006161C5" w:rsidP="006161C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>It has been reported that the rocket was prepared by the university's technology students and teachers.</w:t>
      </w:r>
    </w:p>
    <w:p w14:paraId="76D0B254" w14:textId="77777777" w:rsidR="006161C5" w:rsidRPr="006161C5" w:rsidRDefault="006161C5" w:rsidP="006161C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 xml:space="preserve">The successful attempt has been made on the occasion of Emperor Tewodros's 154th </w:t>
      </w:r>
      <w:proofErr w:type="gramStart"/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>memorial day</w:t>
      </w:r>
      <w:proofErr w:type="gramEnd"/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14:paraId="3F56364E" w14:textId="77777777" w:rsidR="006161C5" w:rsidRPr="006161C5" w:rsidRDefault="006161C5" w:rsidP="006161C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>The university has announced that it has been able to create rockets with a capacity of up to five kilometers.</w:t>
      </w:r>
    </w:p>
    <w:p w14:paraId="696E167D" w14:textId="77777777" w:rsidR="006161C5" w:rsidRPr="006161C5" w:rsidRDefault="006161C5" w:rsidP="006161C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61C5">
        <w:rPr>
          <w:rFonts w:ascii="inherit" w:eastAsia="Times New Roman" w:hAnsi="inherit" w:cs="Segoe UI Historic"/>
          <w:color w:val="050505"/>
          <w:sz w:val="23"/>
          <w:szCs w:val="23"/>
        </w:rPr>
        <w:t>The information is Debretabor University</w:t>
      </w:r>
    </w:p>
    <w:p w14:paraId="3DAEAF5F" w14:textId="4F7D6BAE" w:rsidR="006161C5" w:rsidRPr="005647E6" w:rsidRDefault="005647E6" w:rsidP="006161C5">
      <w:pPr>
        <w:tabs>
          <w:tab w:val="left" w:pos="4653"/>
        </w:tabs>
        <w:rPr>
          <w:b/>
          <w:bCs/>
        </w:rPr>
      </w:pPr>
      <w:r w:rsidRPr="005647E6">
        <w:rPr>
          <w:b/>
          <w:bCs/>
        </w:rPr>
        <w:t xml:space="preserve">   award</w:t>
      </w:r>
    </w:p>
    <w:p w14:paraId="5C4CFE17" w14:textId="08F97F41" w:rsidR="005647E6" w:rsidRDefault="005647E6" w:rsidP="006161C5">
      <w:pPr>
        <w:tabs>
          <w:tab w:val="left" w:pos="4653"/>
        </w:tabs>
      </w:pPr>
      <w:r>
        <w:t xml:space="preserve">  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Debre Tabor University has got certificate award.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**********************************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DTU got the 6th National Quality Award today on 10 January 2019 at the National Palace. This award will be truly inspiring event for the young and promising university.</w:t>
      </w:r>
    </w:p>
    <w:p w14:paraId="4DE8CF1D" w14:textId="77777777" w:rsidR="00790AF0" w:rsidRDefault="00790AF0"/>
    <w:p w14:paraId="37CAA619" w14:textId="7452EBB7" w:rsidR="008C69C6" w:rsidRDefault="008C69C6"/>
    <w:p w14:paraId="2C29B522" w14:textId="0DF05D7E" w:rsidR="008C69C6" w:rsidRDefault="008C69C6">
      <w:r>
        <w:t xml:space="preserve">                       </w:t>
      </w:r>
    </w:p>
    <w:p w14:paraId="1FE93A9D" w14:textId="517A6BE8" w:rsidR="007816BE" w:rsidRDefault="007816BE"/>
    <w:p w14:paraId="608A7913" w14:textId="77777777" w:rsidR="007816BE" w:rsidRDefault="007816BE"/>
    <w:sectPr w:rsidR="0078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ADA"/>
    <w:rsid w:val="00097C7B"/>
    <w:rsid w:val="00157B51"/>
    <w:rsid w:val="001E7A17"/>
    <w:rsid w:val="00336B00"/>
    <w:rsid w:val="00405A8F"/>
    <w:rsid w:val="005647E6"/>
    <w:rsid w:val="005B4A02"/>
    <w:rsid w:val="005D4056"/>
    <w:rsid w:val="006161C5"/>
    <w:rsid w:val="00631F0C"/>
    <w:rsid w:val="00660809"/>
    <w:rsid w:val="006924B2"/>
    <w:rsid w:val="006C5B12"/>
    <w:rsid w:val="007814D0"/>
    <w:rsid w:val="007816BE"/>
    <w:rsid w:val="00790AF0"/>
    <w:rsid w:val="0079234C"/>
    <w:rsid w:val="0089743B"/>
    <w:rsid w:val="008A2ADA"/>
    <w:rsid w:val="008C69C6"/>
    <w:rsid w:val="00936978"/>
    <w:rsid w:val="00972784"/>
    <w:rsid w:val="009B31C9"/>
    <w:rsid w:val="009E5A3C"/>
    <w:rsid w:val="00A8602F"/>
    <w:rsid w:val="00B6300F"/>
    <w:rsid w:val="00C81D82"/>
    <w:rsid w:val="00C84427"/>
    <w:rsid w:val="00E355AE"/>
    <w:rsid w:val="00E376E6"/>
    <w:rsid w:val="00E622B8"/>
    <w:rsid w:val="00F36765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AF6B"/>
  <w15:docId w15:val="{479071AF-FD88-4D29-9FA3-9B3946A9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3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</dc:creator>
  <cp:keywords/>
  <dc:description/>
  <cp:lastModifiedBy>bereket</cp:lastModifiedBy>
  <cp:revision>8</cp:revision>
  <dcterms:created xsi:type="dcterms:W3CDTF">2022-04-16T20:52:00Z</dcterms:created>
  <dcterms:modified xsi:type="dcterms:W3CDTF">2022-04-17T21:44:00Z</dcterms:modified>
</cp:coreProperties>
</file>