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FitTrack – Personalized Fitness Recommendations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7258"/>
        <w:tblGridChange w:id="0">
          <w:tblGrid>
            <w:gridCol w:w="2822"/>
            <w:gridCol w:w="7258"/>
          </w:tblGrid>
        </w:tblGridChange>
      </w:tblGrid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SWTID-2026-6653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</w:t>
            </w:r>
          </w:p>
        </w:tc>
      </w:tr>
    </w:tbl>
    <w:p w:rsidR="00000000" w:rsidDel="00000000" w:rsidP="00000000" w:rsidRDefault="00000000" w:rsidRPr="00000000" w14:paraId="0000000A">
      <w:pPr>
        <w:spacing w:after="2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Team Leader: YOHESH SARAN S   |   Team Members: KABILAN S, VIJAYAKUMAR M, KARTHIKEYAN S, KARTHI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The system follows a layered MVC architecture where API clients (Postman, ThunderClient, or a future frontend) communicate with a Node.js + Express backend through REST APIs. Authentication is handled using JWT tokens, all user and workout data is stored in MongoDB, and AI-powered recommendations are generated through a dedicated Google Gemini service layer.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The deliverable includes the architectural diagram below along with the component and characteristic tables.</w:t>
      </w:r>
    </w:p>
    <w:p w:rsidR="00000000" w:rsidDel="00000000" w:rsidP="00000000" w:rsidRDefault="00000000" w:rsidRPr="00000000" w14:paraId="0000000E">
      <w:pPr>
        <w:spacing w:after="2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7375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Table-1: Components &amp; Technologies</w:t>
      </w:r>
      <w:r w:rsidDel="00000000" w:rsidR="00000000" w:rsidRPr="00000000">
        <w:rPr>
          <w:rtl w:val="0"/>
        </w:rPr>
      </w:r>
    </w:p>
    <w:tbl>
      <w:tblPr>
        <w:tblStyle w:val="Table2"/>
        <w:tblW w:w="10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6"/>
        <w:gridCol w:w="2150"/>
        <w:gridCol w:w="4032"/>
        <w:gridCol w:w="3091"/>
        <w:tblGridChange w:id="0">
          <w:tblGrid>
            <w:gridCol w:w="806"/>
            <w:gridCol w:w="2150"/>
            <w:gridCol w:w="4032"/>
            <w:gridCol w:w="3091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authentication, JWT token generation and validation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bcryptjs, jsonwebtoken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Workout CRUD operations and search functionality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REST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AI workout recommendation and fitness insight generation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AI, dedicated service layer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Store user accounts and workout data securely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MongoDB, Mongoose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Handles secure data transfer between client and backend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REST API, JSON, HTTPS</w:t>
            </w:r>
          </w:p>
        </w:tc>
      </w:tr>
    </w:tbl>
    <w:p w:rsidR="00000000" w:rsidDel="00000000" w:rsidP="00000000" w:rsidRDefault="00000000" w:rsidRPr="00000000" w14:paraId="00000028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Table-2: Application Characteristics</w:t>
      </w: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6"/>
        <w:gridCol w:w="2419"/>
        <w:gridCol w:w="4032"/>
        <w:gridCol w:w="2822"/>
        <w:tblGridChange w:id="0">
          <w:tblGrid>
            <w:gridCol w:w="806"/>
            <w:gridCol w:w="2419"/>
            <w:gridCol w:w="4032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Backend frameworks used in the system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Express.js, Mongoose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Modular MVC architecture supporting future features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REST API Architecture, JWT Middleware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Secure authentication and protected routes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Authentication, bcrypt Password Hashing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Personalized recommendations and insights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 (gemini-2.5-flash)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Performance Optimization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Fast, reliable database queries and async request handling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MongoDB Indexing, Async/Await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WdGjb9ZBjpyI8KdpOCxRo6IRg==">CgMxLjA4AHIhMUhKR0RUMU1zdF9CLTFqbVNlOXIyTHZJLWJGcjhuVnYw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2026-09-24T19:50:40.989Z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