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Y="55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6266"/>
      </w:tblGrid>
      <w:tr w:rsidR="00084422" w:rsidRPr="00084422" w14:paraId="2EA124D8" w14:textId="77777777" w:rsidTr="000844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0A5EB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6CA0150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Short Description</w:t>
            </w:r>
          </w:p>
        </w:tc>
      </w:tr>
      <w:tr w:rsidR="00084422" w:rsidRPr="00084422" w14:paraId="3459BE5B" w14:textId="77777777" w:rsidTr="0008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3095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1. Crop Cultivation &amp; Growth</w:t>
            </w:r>
          </w:p>
        </w:tc>
        <w:tc>
          <w:tcPr>
            <w:tcW w:w="0" w:type="auto"/>
            <w:vAlign w:val="center"/>
            <w:hideMark/>
          </w:tcPr>
          <w:p w14:paraId="1CC7B439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Questions about planting methods, crop growth stages, spacing, pruning, and best practices for raising healthy plants.</w:t>
            </w:r>
          </w:p>
        </w:tc>
      </w:tr>
      <w:tr w:rsidR="00084422" w:rsidRPr="00084422" w14:paraId="1B74EAD6" w14:textId="77777777" w:rsidTr="0008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861E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2. Soil, Fertilizer &amp; Nutrient Management</w:t>
            </w:r>
          </w:p>
        </w:tc>
        <w:tc>
          <w:tcPr>
            <w:tcW w:w="0" w:type="auto"/>
            <w:vAlign w:val="center"/>
            <w:hideMark/>
          </w:tcPr>
          <w:p w14:paraId="006E1DAB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Guidance related to soil preparation, improving soil quality, choosing fertilizers, applying nutrients, and maintaining soil health.</w:t>
            </w:r>
          </w:p>
        </w:tc>
      </w:tr>
      <w:tr w:rsidR="00084422" w:rsidRPr="00084422" w14:paraId="1E44D561" w14:textId="77777777" w:rsidTr="0008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D2AE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3. Irrigation &amp; Water Management</w:t>
            </w:r>
          </w:p>
        </w:tc>
        <w:tc>
          <w:tcPr>
            <w:tcW w:w="0" w:type="auto"/>
            <w:vAlign w:val="center"/>
            <w:hideMark/>
          </w:tcPr>
          <w:p w14:paraId="16DC58BC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Topics involving watering schedules, water requirements, drought handling, water-saving techniques, and irrigation systems.</w:t>
            </w:r>
          </w:p>
        </w:tc>
      </w:tr>
      <w:tr w:rsidR="00084422" w:rsidRPr="00084422" w14:paraId="6CC01BFA" w14:textId="77777777" w:rsidTr="0008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9CBD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4. Pest &amp; Disease Management</w:t>
            </w:r>
          </w:p>
        </w:tc>
        <w:tc>
          <w:tcPr>
            <w:tcW w:w="0" w:type="auto"/>
            <w:vAlign w:val="center"/>
            <w:hideMark/>
          </w:tcPr>
          <w:p w14:paraId="7F1BE8D4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Identifying pests and plant diseases, prevention strategies, treatment methods, pesticide use, and natural control techniques.</w:t>
            </w:r>
          </w:p>
        </w:tc>
      </w:tr>
      <w:tr w:rsidR="00084422" w:rsidRPr="00084422" w14:paraId="0F25D583" w14:textId="77777777" w:rsidTr="0008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358A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5. Crop Selection &amp; Varieties</w:t>
            </w:r>
          </w:p>
        </w:tc>
        <w:tc>
          <w:tcPr>
            <w:tcW w:w="0" w:type="auto"/>
            <w:vAlign w:val="center"/>
            <w:hideMark/>
          </w:tcPr>
          <w:p w14:paraId="5358C261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Choosing suitable crops or crop varieties based on climate, soil type, seed quality, or region-specific conditions.</w:t>
            </w:r>
          </w:p>
        </w:tc>
      </w:tr>
      <w:tr w:rsidR="00084422" w:rsidRPr="00084422" w14:paraId="11028884" w14:textId="77777777" w:rsidTr="0008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C700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6. Harvesting, Storage &amp; Post-Harvest Handling</w:t>
            </w:r>
          </w:p>
        </w:tc>
        <w:tc>
          <w:tcPr>
            <w:tcW w:w="0" w:type="auto"/>
            <w:vAlign w:val="center"/>
            <w:hideMark/>
          </w:tcPr>
          <w:p w14:paraId="02EB1EA0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Optimal harvest timing, drying, sorting, packing, storage methods, and reducing post-harvest losses.</w:t>
            </w:r>
          </w:p>
        </w:tc>
      </w:tr>
      <w:tr w:rsidR="00084422" w:rsidRPr="00084422" w14:paraId="29CC87E6" w14:textId="77777777" w:rsidTr="0008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DFC3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7. Climate &amp; Weather Impact</w:t>
            </w:r>
          </w:p>
        </w:tc>
        <w:tc>
          <w:tcPr>
            <w:tcW w:w="0" w:type="auto"/>
            <w:vAlign w:val="center"/>
            <w:hideMark/>
          </w:tcPr>
          <w:p w14:paraId="790401F8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Impact of weather, rainfall, temperature, and climate change on crops, including adaptation or protection strategies.</w:t>
            </w:r>
          </w:p>
        </w:tc>
      </w:tr>
      <w:tr w:rsidR="00084422" w:rsidRPr="00084422" w14:paraId="0D2C2B9A" w14:textId="77777777" w:rsidTr="0008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3F53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8. Tools, Technology &amp; Agricultural Practices</w:t>
            </w:r>
          </w:p>
        </w:tc>
        <w:tc>
          <w:tcPr>
            <w:tcW w:w="0" w:type="auto"/>
            <w:vAlign w:val="center"/>
            <w:hideMark/>
          </w:tcPr>
          <w:p w14:paraId="0738128C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Use of agricultural tools, machinery, modern farming techniques, sustainable practices, and improved farming systems.</w:t>
            </w:r>
          </w:p>
        </w:tc>
      </w:tr>
      <w:tr w:rsidR="00084422" w:rsidRPr="00084422" w14:paraId="6A4242E2" w14:textId="77777777" w:rsidTr="0008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62E6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9. General Agricultural Knowledge</w:t>
            </w:r>
          </w:p>
        </w:tc>
        <w:tc>
          <w:tcPr>
            <w:tcW w:w="0" w:type="auto"/>
            <w:vAlign w:val="center"/>
            <w:hideMark/>
          </w:tcPr>
          <w:p w14:paraId="4E8BF4FC" w14:textId="77777777" w:rsidR="00084422" w:rsidRPr="00084422" w:rsidRDefault="00084422" w:rsidP="00084422">
            <w:pPr>
              <w:rPr>
                <w:rFonts w:ascii="Times New Roman" w:hAnsi="Times New Roman" w:cs="Times New Roman"/>
              </w:rPr>
            </w:pPr>
            <w:r w:rsidRPr="00084422">
              <w:rPr>
                <w:rFonts w:ascii="Times New Roman" w:hAnsi="Times New Roman" w:cs="Times New Roman"/>
              </w:rPr>
              <w:t>Broad or miscellaneous questions about basic agricultural concepts, general advice, or explanations that don’t fit other categories.</w:t>
            </w:r>
          </w:p>
        </w:tc>
      </w:tr>
    </w:tbl>
    <w:p w14:paraId="3E89338F" w14:textId="43951D21" w:rsidR="00DC6ED3" w:rsidRPr="00084422" w:rsidRDefault="00084422">
      <w:pPr>
        <w:rPr>
          <w:rFonts w:ascii="Times New Roman" w:hAnsi="Times New Roman" w:cs="Times New Roman"/>
          <w:sz w:val="24"/>
          <w:szCs w:val="24"/>
        </w:rPr>
      </w:pPr>
      <w:r w:rsidRPr="00084422">
        <w:rPr>
          <w:rFonts w:ascii="Times New Roman" w:hAnsi="Times New Roman" w:cs="Times New Roman"/>
          <w:b/>
          <w:bCs/>
          <w:sz w:val="24"/>
          <w:szCs w:val="24"/>
        </w:rPr>
        <w:t>Topic Descriptions (Short Table Summary)</w:t>
      </w:r>
    </w:p>
    <w:sectPr w:rsidR="00DC6ED3" w:rsidRPr="00084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22"/>
    <w:rsid w:val="00084422"/>
    <w:rsid w:val="0025709E"/>
    <w:rsid w:val="004D2B95"/>
    <w:rsid w:val="00BF3804"/>
    <w:rsid w:val="00DC6ED3"/>
    <w:rsid w:val="00F9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D82F3"/>
  <w15:chartTrackingRefBased/>
  <w15:docId w15:val="{033FB5EE-C4FA-435B-B9FA-725F73C0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nuwai thet</dc:creator>
  <cp:keywords/>
  <dc:description/>
  <cp:lastModifiedBy>nuwai thet</cp:lastModifiedBy>
  <cp:revision>1</cp:revision>
  <dcterms:created xsi:type="dcterms:W3CDTF">2025-11-18T12:18:00Z</dcterms:created>
  <dcterms:modified xsi:type="dcterms:W3CDTF">2025-11-18T12:20:00Z</dcterms:modified>
</cp:coreProperties>
</file>