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2E33" w:rsidRDefault="0077518F">
      <w:r w:rsidRPr="0077518F">
        <w:drawing>
          <wp:inline distT="0" distB="0" distL="0" distR="0" wp14:anchorId="250ACDF5" wp14:editId="5EDF4E04">
            <wp:extent cx="5940425" cy="1788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8F" w:rsidRDefault="0077518F" w:rsidP="0077518F">
      <w:pPr>
        <w:tabs>
          <w:tab w:val="left" w:pos="5556"/>
        </w:tabs>
      </w:pPr>
      <w:r>
        <w:t xml:space="preserve">Композиционно нравится расположение элементов и </w:t>
      </w:r>
      <w:proofErr w:type="spellStart"/>
      <w:r>
        <w:t>тд</w:t>
      </w:r>
      <w:proofErr w:type="spellEnd"/>
      <w:r>
        <w:t>, делаем в таком же направлении</w:t>
      </w:r>
      <w:r>
        <w:br/>
      </w:r>
      <w:r>
        <w:br/>
      </w:r>
      <w:r>
        <w:rPr>
          <w:lang w:val="en-US"/>
        </w:rPr>
        <w:t>BALANCE</w:t>
      </w:r>
      <w:r w:rsidRPr="0077518F">
        <w:t xml:space="preserve"> 73</w:t>
      </w:r>
      <w:r>
        <w:br/>
      </w:r>
      <w:r w:rsidRPr="0077518F">
        <w:t>(</w:t>
      </w:r>
      <w:r>
        <w:t>Объект) квартира 73 м2</w:t>
      </w:r>
      <w:r>
        <w:br/>
        <w:t>(Местоположение) Новосибирск, Россия</w:t>
      </w:r>
      <w:r>
        <w:br/>
        <w:t>(Год проектирования) 2024</w:t>
      </w:r>
      <w:r>
        <w:br/>
      </w:r>
      <w:r>
        <w:br/>
        <w:t xml:space="preserve">В прихожей, напротив входа, гостей сразу встречает арт-объект в виде картины и </w:t>
      </w:r>
      <w:r w:rsidR="00C07BE1">
        <w:t xml:space="preserve">необычный стул от фирмы </w:t>
      </w:r>
      <w:r w:rsidR="00C07BE1">
        <w:rPr>
          <w:lang w:val="en-US"/>
        </w:rPr>
        <w:t>La</w:t>
      </w:r>
      <w:r w:rsidR="00C07BE1" w:rsidRPr="00C07BE1">
        <w:t xml:space="preserve"> </w:t>
      </w:r>
      <w:r w:rsidR="00C07BE1">
        <w:rPr>
          <w:lang w:val="en-US"/>
        </w:rPr>
        <w:t>Chance</w:t>
      </w:r>
      <w:r w:rsidR="00C07BE1" w:rsidRPr="00C07BE1">
        <w:t xml:space="preserve"> </w:t>
      </w:r>
      <w:r w:rsidR="00C07BE1">
        <w:rPr>
          <w:lang w:val="en-US"/>
        </w:rPr>
        <w:t>Paris</w:t>
      </w:r>
      <w:r w:rsidR="00C07BE1" w:rsidRPr="00C07BE1">
        <w:t xml:space="preserve"> </w:t>
      </w:r>
      <w:r w:rsidR="00C07BE1">
        <w:t xml:space="preserve">в мраморной отделке. По правую сторону от входа расположена зеркальная стена, за которой находится мастер-блок. Такой прием максимально расширяет пространство и маскирует приватную часть квартиры. По левой стороне расположилась система хранения. Зона прихожей отделена от кухни-гостиной архитектурным порталом из травертина и патинированной латуни. В этом проекте концепция архитектурных порталов применяется в каждом комнате, что позволяет концептуально связать все помещения между собой. </w:t>
      </w:r>
    </w:p>
    <w:p w:rsidR="00C07BE1" w:rsidRDefault="00C07BE1" w:rsidP="0077518F">
      <w:pPr>
        <w:tabs>
          <w:tab w:val="left" w:pos="5556"/>
        </w:tabs>
      </w:pPr>
    </w:p>
    <w:p w:rsidR="00C07BE1" w:rsidRDefault="00C07BE1" w:rsidP="0077518F">
      <w:pPr>
        <w:tabs>
          <w:tab w:val="left" w:pos="5556"/>
        </w:tabs>
      </w:pPr>
      <w:r>
        <w:t xml:space="preserve">Кухонная зона выполнена так же в травертине и повторяет геометрию портала. Таким образом кухня выглядит монолитно, но в то же время за счет цветового сочетания сохранила в себе изысканность и утонченность. В качестве обеденной зоны и зоны готовки предусмотрен остров с интегрированным столом без опоры в отделке американским орехом. Обеденные стулья </w:t>
      </w:r>
      <w:r>
        <w:rPr>
          <w:lang w:val="en-US"/>
        </w:rPr>
        <w:t>Kelly</w:t>
      </w:r>
      <w:r w:rsidRPr="00C07BE1">
        <w:t xml:space="preserve"> </w:t>
      </w:r>
      <w:r>
        <w:t xml:space="preserve">от </w:t>
      </w:r>
      <w:proofErr w:type="spellStart"/>
      <w:r>
        <w:rPr>
          <w:lang w:val="en-US"/>
        </w:rPr>
        <w:t>Cattelan</w:t>
      </w:r>
      <w:proofErr w:type="spellEnd"/>
      <w:r w:rsidRPr="00C07BE1">
        <w:t xml:space="preserve"> </w:t>
      </w:r>
      <w:r>
        <w:rPr>
          <w:lang w:val="en-US"/>
        </w:rPr>
        <w:t>Italia</w:t>
      </w:r>
      <w:r w:rsidRPr="00C07BE1">
        <w:t xml:space="preserve"> </w:t>
      </w:r>
      <w:r>
        <w:t xml:space="preserve">в отделке белой кожи поддерживают концепцию «невесомости» за счет тонких металлических опор. </w:t>
      </w:r>
    </w:p>
    <w:p w:rsidR="00C07BE1" w:rsidRDefault="00C07BE1" w:rsidP="0077518F">
      <w:pPr>
        <w:tabs>
          <w:tab w:val="left" w:pos="5556"/>
        </w:tabs>
      </w:pPr>
    </w:p>
    <w:p w:rsidR="00CC2AFD" w:rsidRDefault="00C07BE1" w:rsidP="0077518F">
      <w:pPr>
        <w:tabs>
          <w:tab w:val="left" w:pos="5556"/>
        </w:tabs>
      </w:pPr>
      <w:r>
        <w:t xml:space="preserve">Гостиная зона </w:t>
      </w:r>
      <w:r w:rsidR="00CC2AFD">
        <w:t xml:space="preserve">представлена диваном </w:t>
      </w:r>
      <w:r w:rsidR="00CC2AFD">
        <w:rPr>
          <w:lang w:val="en-US"/>
        </w:rPr>
        <w:t>Supermoon</w:t>
      </w:r>
      <w:r w:rsidR="00CC2AFD" w:rsidRPr="00CC2AFD">
        <w:t xml:space="preserve"> </w:t>
      </w:r>
      <w:r w:rsidR="00CC2AFD">
        <w:t>и креслом</w:t>
      </w:r>
      <w:r w:rsidR="00CC2AFD" w:rsidRPr="00CC2AFD">
        <w:t xml:space="preserve"> </w:t>
      </w:r>
      <w:r w:rsidR="00CC2AFD">
        <w:rPr>
          <w:lang w:val="en-US"/>
        </w:rPr>
        <w:t>EMMI</w:t>
      </w:r>
      <w:r w:rsidR="00CC2AFD">
        <w:t xml:space="preserve"> от</w:t>
      </w:r>
      <w:r w:rsidR="00CC2AFD" w:rsidRPr="00CC2AFD">
        <w:t xml:space="preserve"> </w:t>
      </w:r>
      <w:proofErr w:type="spellStart"/>
      <w:r w:rsidR="00CC2AFD">
        <w:rPr>
          <w:lang w:val="en-US"/>
        </w:rPr>
        <w:t>Minotti</w:t>
      </w:r>
      <w:proofErr w:type="spellEnd"/>
      <w:r w:rsidR="00CC2AFD" w:rsidRPr="00CC2AFD">
        <w:t xml:space="preserve"> </w:t>
      </w:r>
      <w:r w:rsidR="00CC2AFD">
        <w:t xml:space="preserve">в белом букле. Напротив мягкой зоны расположилась телевизионная зона в глянцевой отделке, которая носит в себе не только декоративную функцию, но функцию хранения. Радиусный угол словно «обтекает» стену и добавляет этой конструкции легкость. </w:t>
      </w:r>
    </w:p>
    <w:p w:rsidR="00CC2AFD" w:rsidRDefault="00CC2AFD" w:rsidP="0077518F">
      <w:pPr>
        <w:tabs>
          <w:tab w:val="left" w:pos="5556"/>
        </w:tabs>
      </w:pPr>
    </w:p>
    <w:p w:rsidR="000446F1" w:rsidRDefault="00CC2AFD" w:rsidP="0077518F">
      <w:pPr>
        <w:tabs>
          <w:tab w:val="left" w:pos="5556"/>
        </w:tabs>
      </w:pPr>
      <w:r>
        <w:t xml:space="preserve">В отделке ванной комнаты так же можно увидеть портал из травертина, в котором находится напольная раковина с системой хранения и пьедесталы со смесителями от </w:t>
      </w:r>
      <w:r>
        <w:rPr>
          <w:lang w:val="en-US"/>
        </w:rPr>
        <w:t>CEA</w:t>
      </w:r>
      <w:r w:rsidRPr="00CC2AFD">
        <w:t xml:space="preserve"> </w:t>
      </w:r>
      <w:r>
        <w:t xml:space="preserve">в отделке нержавеющей стали. На стенах керамогранит от </w:t>
      </w:r>
      <w:r>
        <w:rPr>
          <w:lang w:val="en-US"/>
        </w:rPr>
        <w:t>Porcelanosa</w:t>
      </w:r>
      <w:r w:rsidRPr="000446F1">
        <w:t xml:space="preserve"> </w:t>
      </w:r>
      <w:r>
        <w:rPr>
          <w:lang w:val="en-US"/>
        </w:rPr>
        <w:t>EWOOD</w:t>
      </w:r>
      <w:r>
        <w:t xml:space="preserve">, на полу – </w:t>
      </w:r>
      <w:r>
        <w:rPr>
          <w:lang w:val="en-US"/>
        </w:rPr>
        <w:t>Viola</w:t>
      </w:r>
      <w:r w:rsidRPr="000446F1">
        <w:t xml:space="preserve"> </w:t>
      </w:r>
      <w:proofErr w:type="spellStart"/>
      <w:r w:rsidR="000446F1">
        <w:rPr>
          <w:lang w:val="en-US"/>
        </w:rPr>
        <w:t>Rosse</w:t>
      </w:r>
      <w:proofErr w:type="spellEnd"/>
      <w:r w:rsidR="000446F1" w:rsidRPr="000446F1">
        <w:t xml:space="preserve"> </w:t>
      </w:r>
      <w:r w:rsidR="000446F1">
        <w:t xml:space="preserve">от той же фабрики </w:t>
      </w:r>
    </w:p>
    <w:p w:rsidR="000446F1" w:rsidRDefault="000446F1" w:rsidP="0077518F">
      <w:pPr>
        <w:tabs>
          <w:tab w:val="left" w:pos="5556"/>
        </w:tabs>
      </w:pPr>
    </w:p>
    <w:p w:rsidR="000446F1" w:rsidRDefault="000446F1" w:rsidP="0077518F">
      <w:pPr>
        <w:tabs>
          <w:tab w:val="left" w:pos="5556"/>
        </w:tabs>
      </w:pPr>
    </w:p>
    <w:p w:rsidR="000446F1" w:rsidRDefault="000446F1" w:rsidP="0077518F">
      <w:pPr>
        <w:tabs>
          <w:tab w:val="left" w:pos="5556"/>
        </w:tabs>
      </w:pPr>
    </w:p>
    <w:p w:rsidR="000446F1" w:rsidRDefault="000446F1" w:rsidP="0077518F">
      <w:pPr>
        <w:tabs>
          <w:tab w:val="left" w:pos="5556"/>
        </w:tabs>
      </w:pPr>
      <w:r>
        <w:lastRenderedPageBreak/>
        <w:t xml:space="preserve">Мастер-блок состоит из 3-х помещений – гардеробной комнаты, спальни и душевой. Применением такого приема при проектировании пространства позволяет нам отделить приватную зону об общественной для большего комфорта проживающих. </w:t>
      </w:r>
    </w:p>
    <w:p w:rsidR="000446F1" w:rsidRDefault="000446F1" w:rsidP="0077518F">
      <w:pPr>
        <w:tabs>
          <w:tab w:val="left" w:pos="5556"/>
        </w:tabs>
      </w:pPr>
    </w:p>
    <w:p w:rsidR="000446F1" w:rsidRPr="000446F1" w:rsidRDefault="000446F1" w:rsidP="0077518F">
      <w:pPr>
        <w:tabs>
          <w:tab w:val="left" w:pos="5556"/>
        </w:tabs>
      </w:pPr>
      <w:bookmarkStart w:id="0" w:name="_GoBack"/>
      <w:bookmarkEnd w:id="0"/>
      <w:r>
        <w:br/>
        <w:t>(сначала картинки спальни, потом гардероб, потом душевая)</w:t>
      </w:r>
    </w:p>
    <w:sectPr w:rsidR="000446F1" w:rsidRPr="00044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8F"/>
    <w:rsid w:val="000446F1"/>
    <w:rsid w:val="00642E33"/>
    <w:rsid w:val="0077518F"/>
    <w:rsid w:val="00C07BE1"/>
    <w:rsid w:val="00CC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5879"/>
  <w15:chartTrackingRefBased/>
  <w15:docId w15:val="{2E23C320-1E8D-40A7-B4DC-7CBBEEE7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2025-05-15T06:06:00Z</dcterms:created>
  <dcterms:modified xsi:type="dcterms:W3CDTF">2025-05-15T06:55:00Z</dcterms:modified>
</cp:coreProperties>
</file>