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4"/>
          <w:szCs w:val="44"/>
        </w:rPr>
        <w:t xml:space="preserve">Vice President of Research Development and Extension</w:t>
      </w:r>
    </w:p>
    <w:p>
      <w:pPr/>
      <w:r>
        <w:rPr/>
        <w:t xml:space="preserve"/>
      </w:r>
    </w:p>
    <w:p>
      <w:pPr>
        <w:jc w:val="center"/>
      </w:pPr>
      <w:r>
        <w:rPr>
          <w:sz w:val="48"/>
          <w:szCs w:val="48"/>
        </w:rPr>
        <w:t xml:space="preserve">Plagiarism Result</w:t>
      </w:r>
    </w:p>
    <w:p>
      <w:pPr/>
      <w:r>
        <w:rPr/>
        <w:t xml:space="preserve"/>
      </w:r>
    </w:p>
    <w:p>
      <w:pPr>
        <w:jc w:val="left"/>
      </w:pPr>
      <w:r>
        <w:rPr>
          <w:sz w:val="24"/>
          <w:szCs w:val="24"/>
        </w:rPr>
        <w:t xml:space="preserve">Title: JRMSU Research Development and Extension Portal with Plagiarism Detector</w:t>
      </w:r>
    </w:p>
    <w:p>
      <w:pPr>
        <w:jc w:val="left"/>
      </w:pPr>
      <w:r>
        <w:rPr>
          <w:sz w:val="24"/>
          <w:szCs w:val="24"/>
        </w:rPr>
        <w:t xml:space="preserve">Author/s: sample author</w:t>
      </w:r>
    </w:p>
    <w:p>
      <w:pPr>
        <w:jc w:val="left"/>
      </w:pPr>
      <w:r>
        <w:rPr>
          <w:sz w:val="24"/>
          <w:szCs w:val="24"/>
        </w:rPr>
        <w:t xml:space="preserve">Date: June 1, 2023</w:t>
      </w:r>
    </w:p>
    <w:p>
      <w:pPr>
        <w:jc w:val="left"/>
      </w:pPr>
      <w:r>
        <w:rPr>
          <w:sz w:val="24"/>
          <w:szCs w:val="24"/>
        </w:rPr>
        <w:t xml:space="preserve">Time: 7:00:pm</w:t>
      </w:r>
    </w:p>
    <w:p>
      <w:pPr>
        <w:jc w:val="left"/>
      </w:pPr>
      <w:r>
        <w:rPr>
          <w:sz w:val="24"/>
          <w:szCs w:val="24"/>
        </w:rPr>
        <w:t xml:space="preserve">Status: Proposed</w:t>
      </w:r>
    </w:p>
    <w:p>
      <w:pPr/>
      <w:r>
        <w:rPr/>
        <w:t xml:space="preserve"/>
      </w:r>
    </w:p>
    <w:p>
      <w:pPr>
        <w:jc w:val="left"/>
      </w:pPr>
      <w:r>
        <w:rPr>
          <w:sz w:val="24"/>
          <w:szCs w:val="24"/>
        </w:rPr>
        <w:t xml:space="preserve">Originality: 67%</w:t>
      </w:r>
    </w:p>
    <w:p>
      <w:pPr>
        <w:jc w:val="left"/>
      </w:pPr>
      <w:r>
        <w:rPr>
          <w:color w:val="FF0000"/>
          <w:sz w:val="24"/>
          <w:szCs w:val="24"/>
        </w:rPr>
        <w:t xml:space="preserve">Similarity: 33%</w:t>
      </w:r>
    </w:p>
    <w:p>
      <w:pPr/>
      <w:r>
        <w:rPr/>
        <w:t xml:space="preserve">Remarks: Plagiarized</w:t>
      </w:r>
    </w:p>
    <w:p>
      <w:pPr/>
      <w:r>
        <w:rPr/>
        <w:t xml:space="preserve"/>
      </w:r>
    </w:p>
    <w:p>
      <w:pPr>
        <w:jc w:val="center"/>
      </w:pPr>
      <w:r>
        <w:rPr>
          <w:color w:val="FF0000"/>
          <w:sz w:val="32"/>
          <w:szCs w:val="32"/>
        </w:rPr>
        <w:t xml:space="preserve">Plagiarized Sentences</w:t>
      </w:r>
    </w:p>
    <w:p>
      <w:pPr>
        <w:jc w:val="left"/>
      </w:pPr>
      <w:r>
        <w:rPr>
          <w:color w:val="FF0000"/>
          <w:sz w:val="24"/>
          <w:szCs w:val="24"/>
        </w:rPr>
        <w:t xml:space="preserve">1.  A use case is depicted as a horizontal ellipse and depicts a series of behaviors that give an actor something of quantifiable value</w:t>
      </w:r>
    </w:p>
    <w:p>
      <w:pPr/>
      <w:r>
        <w:rPr/>
        <w:t xml:space="preserve">http://agilemodeling.com/artifacts/useCaseDiagram.htm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2023-06-01T19:00:51+08:00</dcterms:created>
  <dcterms:modified xsi:type="dcterms:W3CDTF">2023-06-01T19:00:51+08:00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