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4302" w14:textId="7D494DB8" w:rsidR="005F6857" w:rsidRDefault="00E34CB5">
      <w:pPr>
        <w:spacing w:after="0"/>
      </w:pPr>
      <w:r>
        <w:t>The quick brown fox jumps over the lazy dog. This lksdsf lfkjsd lsdfjskl sd. Some of people leave on the dark. For love is the one who came and love again hahaahaha</w:t>
      </w:r>
    </w:p>
    <w:sectPr w:rsidR="005F68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857"/>
    <w:rsid w:val="005F6857"/>
    <w:rsid w:val="00E34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BF6F"/>
  <w15:docId w15:val="{5CC0F30E-6D59-4D4E-9DD5-F4DE8A04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Words>
  <Characters>141</Characters>
  <Application>Microsoft Office Word</Application>
  <DocSecurity>0</DocSecurity>
  <Lines>1</Lines>
  <Paragraphs>1</Paragraphs>
  <ScaleCrop>false</ScaleCrop>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cp:lastModifiedBy>Shiela Caingles Cauzon</cp:lastModifiedBy>
  <cp:revision>2</cp:revision>
  <dcterms:created xsi:type="dcterms:W3CDTF">2023-08-30T08:59:00Z</dcterms:created>
  <dcterms:modified xsi:type="dcterms:W3CDTF">2023-08-30T08:59:00Z</dcterms:modified>
</cp:coreProperties>
</file>