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tbl>
      <w:tblPr>
        <w:tblOverlap w:val="never"/>
        <w:tblLayout w:type="fixed"/>
        <w:jc w:val="center"/>
      </w:tblPr>
      <w:tblGrid>
        <w:gridCol w:w="2141"/>
        <w:gridCol w:w="1661"/>
        <w:gridCol w:w="1613"/>
        <w:gridCol w:w="1018"/>
        <w:gridCol w:w="1498"/>
        <w:gridCol w:w="1584"/>
      </w:tblGrid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July/Adult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487(a)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1/27/1981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7/3/2015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5/16/1993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7/4/2015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4/16/1977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7/4/2015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10/18/1979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6/7/1988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1/6/1991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14601 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12/14/1988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7/6/2015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1/12/1989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O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7/11/2015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P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7/13/1994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7/12/2015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11350(a) HRS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3/18/1989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7/15/2015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422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10/2/1986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7/16/2015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273a(a|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5/20/1984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7/16/2015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422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9/15/1947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7/17/2015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2/9/1972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7/19/2015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11550(a) HRS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1/2/1969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7/19/2015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11377|a) HRS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1/7/1963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7/21/2015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6"/>
              </w:rPr>
              <w:t>f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8/25/1992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7/23/2015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647(f)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1/20/1958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7/25/2015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11/20/1985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7/30/2015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6/17/1986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W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7/30/2015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11357(b) HRS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1/2/1988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1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7/31/2015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23153(A)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8/28/1972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141"/>
        <w:gridCol w:w="7373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Arrest Code Gender Date of Birth Race/Ethnicity</w:t>
            </w:r>
          </w:p>
        </w:tc>
      </w:tr>
      <w:tr>
        <w:trPr>
          <w:trHeight w:val="336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July/Juvenile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1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No Juvenile Arrests</w:t>
            </w:r>
          </w:p>
        </w:tc>
      </w:tr>
    </w:tbl>
    <w:p>
      <w:pPr>
        <w:framePr w:w="951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spacing w:line="480" w:lineRule="exact"/>
        <w:rPr>
          <w:sz w:val="24"/>
          <w:szCs w:val="24"/>
        </w:rPr>
      </w:pPr>
    </w:p>
    <w:tbl>
      <w:tblPr>
        <w:tblOverlap w:val="never"/>
        <w:tblLayout w:type="fixed"/>
        <w:jc w:val="center"/>
      </w:tblPr>
      <w:tblGrid>
        <w:gridCol w:w="2141"/>
        <w:gridCol w:w="1661"/>
        <w:gridCol w:w="1613"/>
        <w:gridCol w:w="1008"/>
        <w:gridCol w:w="1507"/>
        <w:gridCol w:w="1574"/>
      </w:tblGrid>
      <w:tr>
        <w:trPr>
          <w:trHeight w:val="326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Month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Arrest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Code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80" w:right="0" w:firstLine="0"/>
            </w:pPr>
            <w:r>
              <w:rPr>
                <w:rStyle w:val="CharStyle5"/>
              </w:rPr>
              <w:t>Gender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00" w:right="0" w:firstLine="0"/>
            </w:pPr>
            <w:r>
              <w:rPr>
                <w:rStyle w:val="CharStyle5"/>
              </w:rPr>
              <w:t>Date of Birth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Race/Ethnicity</w:t>
            </w:r>
          </w:p>
        </w:tc>
      </w:tr>
      <w:tr>
        <w:trPr>
          <w:trHeight w:val="307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August/Adult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8/3/2015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14601.2(a)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5/4/1995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8/4/2015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00" w:lineRule="exact"/>
              <w:ind w:left="260" w:right="0" w:firstLine="0"/>
            </w:pPr>
            <w:r>
              <w:rPr>
                <w:rStyle w:val="CharStyle11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6/11/1978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8/5/2015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12500(a) VC.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3/17/1964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607(L|(1)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3/17/1964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23 152(a)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10/14/1994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23152(a)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4/15/1987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8/9/2015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6/24/1982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8/10/2015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243(e)(1)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7/14/1979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7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8/11/2015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14601 2(a)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3/24/1948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VV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8/11/2015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496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9/17/1972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II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8/16/2015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14601.1(a)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6/7/1960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8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8/17/2015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160" w:right="0" w:firstLine="0"/>
            </w:pPr>
            <w:r>
              <w:rPr>
                <w:rStyle w:val="CharStyle5"/>
              </w:rPr>
              <w:t>Bench Warrant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1/31/1977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8/18/2015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148(a)(1) PC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5/24/1980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  <w:tr>
        <w:trPr>
          <w:trHeight w:val="317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504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8/18/2015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5"/>
              </w:rPr>
              <w:t>12500(a) VC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60" w:lineRule="exact"/>
              <w:ind w:left="0" w:right="0" w:firstLine="0"/>
            </w:pPr>
            <w:r>
              <w:rPr>
                <w:rStyle w:val="CharStyle6"/>
              </w:rPr>
              <w:t>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300" w:right="0" w:firstLine="0"/>
            </w:pPr>
            <w:r>
              <w:rPr>
                <w:rStyle w:val="CharStyle5"/>
              </w:rPr>
              <w:t>6/21/1961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9504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5"/>
              </w:rPr>
              <w:t>H</w:t>
            </w:r>
          </w:p>
        </w:tc>
      </w:tr>
    </w:tbl>
    <w:p>
      <w:pPr>
        <w:framePr w:w="9504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sectPr>
      <w:headerReference w:type="default" r:id="rId5"/>
      <w:footnotePr>
        <w:pos w:val="pageBottom"/>
        <w:numFmt w:val="decimal"/>
        <w:numRestart w:val="continuous"/>
      </w:footnotePr>
      <w:pgSz w:w="11900" w:h="16840"/>
      <w:pgMar w:top="1834" w:left="710" w:right="1666" w:bottom="183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23.2pt;margin-top:69.1pt;width:288.5pt;height:14.4pt;z-index:-188744064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7"/>
                  <w:tabs>
                    <w:tab w:leader="none" w:pos="577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9"/>
                  </w:rPr>
                  <w:t>2015 - July - December</w:t>
                  <w:tab/>
                </w:r>
                <w:r>
                  <w:rPr>
                    <w:rStyle w:val="CharStyle10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5">
    <w:name w:val="Body text (2) + Calibri,9.5 pt"/>
    <w:basedOn w:val="CharStyle4"/>
    <w:rPr>
      <w:lang w:val="en-US" w:eastAsia="en-US" w:bidi="en-US"/>
      <w:sz w:val="19"/>
      <w:szCs w:val="19"/>
      <w:rFonts w:ascii="Calibri" w:eastAsia="Calibri" w:hAnsi="Calibri" w:cs="Calibri"/>
      <w:w w:val="100"/>
      <w:spacing w:val="0"/>
      <w:color w:val="000000"/>
      <w:position w:val="0"/>
    </w:rPr>
  </w:style>
  <w:style w:type="character" w:customStyle="1" w:styleId="CharStyle6">
    <w:name w:val="Body text (2) + Verdana,8 pt,Italic"/>
    <w:basedOn w:val="CharStyle4"/>
    <w:rPr>
      <w:lang w:val="en-US" w:eastAsia="en-US" w:bidi="en-US"/>
      <w:i/>
      <w:iCs/>
      <w:sz w:val="16"/>
      <w:szCs w:val="16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8">
    <w:name w:val="Header or footer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22"/>
      <w:szCs w:val="22"/>
      <w:rFonts w:ascii="Calibri" w:eastAsia="Calibri" w:hAnsi="Calibri" w:cs="Calibri"/>
    </w:rPr>
  </w:style>
  <w:style w:type="character" w:customStyle="1" w:styleId="CharStyle9">
    <w:name w:val="Header or footer"/>
    <w:basedOn w:val="CharStyle8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10">
    <w:name w:val="Header or footer + Gulim,18 pt"/>
    <w:basedOn w:val="CharStyle8"/>
    <w:rPr>
      <w:lang w:val="en-US" w:eastAsia="en-US" w:bidi="en-US"/>
      <w:sz w:val="36"/>
      <w:szCs w:val="36"/>
      <w:rFonts w:ascii="Gulim" w:eastAsia="Gulim" w:hAnsi="Gulim" w:cs="Gulim"/>
      <w:w w:val="100"/>
      <w:spacing w:val="0"/>
      <w:color w:val="000000"/>
      <w:position w:val="0"/>
    </w:rPr>
  </w:style>
  <w:style w:type="character" w:customStyle="1" w:styleId="CharStyle11">
    <w:name w:val="Body text (2) + Calibri"/>
    <w:basedOn w:val="CharStyle4"/>
    <w:rPr>
      <w:lang w:val="en-US" w:eastAsia="en-US" w:bidi="en-US"/>
      <w:sz w:val="20"/>
      <w:szCs w:val="20"/>
      <w:rFonts w:ascii="Calibri" w:eastAsia="Calibri" w:hAnsi="Calibri" w:cs="Calibri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7">
    <w:name w:val="Header or footer"/>
    <w:basedOn w:val="Normal"/>
    <w:link w:val="CharStyle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Calibri" w:eastAsia="Calibri" w:hAnsi="Calibri" w:cs="Calibri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
</file>