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320D6" w14:textId="77777777" w:rsidR="00C9550F" w:rsidRDefault="00C9550F" w:rsidP="00C9550F">
      <w:pPr>
        <w:pStyle w:val="2"/>
        <w:numPr>
          <w:ilvl w:val="0"/>
          <w:numId w:val="5"/>
        </w:numPr>
      </w:pPr>
      <w:bookmarkStart w:id="0" w:name="OLE_LINK1"/>
      <w:bookmarkStart w:id="1" w:name="OLE_LINK2"/>
      <w:r w:rsidRPr="0061351F">
        <w:t>当前</w:t>
      </w:r>
      <w:r w:rsidRPr="00591F41">
        <w:rPr>
          <w:color w:val="FF0000"/>
        </w:rPr>
        <w:t>人工智能</w:t>
      </w:r>
      <w:r w:rsidRPr="0061351F">
        <w:t>存在</w:t>
      </w:r>
      <w:r w:rsidRPr="00775267">
        <w:rPr>
          <w:color w:val="FF0000"/>
        </w:rPr>
        <w:t>哪些安全风险</w:t>
      </w:r>
      <w:bookmarkEnd w:id="0"/>
      <w:bookmarkEnd w:id="1"/>
      <w:r w:rsidRPr="0061351F">
        <w:t>？如何应对？</w:t>
      </w:r>
    </w:p>
    <w:p w14:paraId="483F9938" w14:textId="34AE287D" w:rsidR="008F1DD4" w:rsidRDefault="00CC555E" w:rsidP="00C9550F">
      <w:pPr>
        <w:tabs>
          <w:tab w:val="left" w:pos="312"/>
        </w:tabs>
      </w:pPr>
      <w:r>
        <w:rPr>
          <w:rFonts w:ascii="微软雅黑" w:eastAsia="微软雅黑" w:hAnsi="微软雅黑" w:hint="eastAsia"/>
          <w:color w:val="585858"/>
          <w:sz w:val="23"/>
          <w:szCs w:val="23"/>
          <w:shd w:val="clear" w:color="auto" w:fill="FFFFFF"/>
        </w:rPr>
        <w:t> AI系统的安全问题主要包括</w:t>
      </w:r>
      <w:r w:rsidRPr="00CC555E">
        <w:rPr>
          <w:rFonts w:ascii="微软雅黑" w:eastAsia="微软雅黑" w:hAnsi="微软雅黑" w:hint="eastAsia"/>
          <w:color w:val="FF0000"/>
          <w:sz w:val="23"/>
          <w:szCs w:val="23"/>
          <w:shd w:val="clear" w:color="auto" w:fill="FFFFFF"/>
        </w:rPr>
        <w:t>模型安全</w:t>
      </w:r>
      <w:r>
        <w:rPr>
          <w:rFonts w:ascii="微软雅黑" w:eastAsia="微软雅黑" w:hAnsi="微软雅黑" w:hint="eastAsia"/>
          <w:color w:val="585858"/>
          <w:sz w:val="23"/>
          <w:szCs w:val="23"/>
          <w:shd w:val="clear" w:color="auto" w:fill="FFFFFF"/>
        </w:rPr>
        <w:t>、</w:t>
      </w:r>
      <w:r w:rsidRPr="00CC555E">
        <w:rPr>
          <w:rFonts w:ascii="微软雅黑" w:eastAsia="微软雅黑" w:hAnsi="微软雅黑" w:hint="eastAsia"/>
          <w:color w:val="FF0000"/>
          <w:sz w:val="23"/>
          <w:szCs w:val="23"/>
          <w:shd w:val="clear" w:color="auto" w:fill="FFFFFF"/>
        </w:rPr>
        <w:t>数据安全</w:t>
      </w:r>
      <w:r>
        <w:rPr>
          <w:rFonts w:ascii="微软雅黑" w:eastAsia="微软雅黑" w:hAnsi="微软雅黑" w:hint="eastAsia"/>
          <w:color w:val="585858"/>
          <w:sz w:val="23"/>
          <w:szCs w:val="23"/>
          <w:shd w:val="clear" w:color="auto" w:fill="FFFFFF"/>
        </w:rPr>
        <w:t>以及</w:t>
      </w:r>
      <w:r w:rsidRPr="00CC555E">
        <w:rPr>
          <w:rFonts w:ascii="微软雅黑" w:eastAsia="微软雅黑" w:hAnsi="微软雅黑" w:hint="eastAsia"/>
          <w:color w:val="FF0000"/>
          <w:sz w:val="23"/>
          <w:szCs w:val="23"/>
          <w:shd w:val="clear" w:color="auto" w:fill="FFFFFF"/>
        </w:rPr>
        <w:t>代码安全。</w:t>
      </w:r>
    </w:p>
    <w:p w14:paraId="4AE5CD43" w14:textId="77777777" w:rsidR="008F1DD4" w:rsidRDefault="008F1DD4">
      <w:pPr>
        <w:rPr>
          <w:rFonts w:asciiTheme="minorEastAsia" w:hAnsiTheme="minorEastAsia" w:cstheme="minorEastAsia"/>
        </w:rPr>
      </w:pPr>
    </w:p>
    <w:p w14:paraId="2699494E" w14:textId="77777777" w:rsidR="005208B6" w:rsidRDefault="005208B6" w:rsidP="005208B6">
      <w:pPr>
        <w:pStyle w:val="a5"/>
        <w:numPr>
          <w:ilvl w:val="0"/>
          <w:numId w:val="6"/>
        </w:numPr>
        <w:ind w:firstLineChars="0"/>
      </w:pPr>
      <w:r>
        <w:rPr>
          <w:rFonts w:hint="eastAsia"/>
        </w:rPr>
        <w:t>在数据爆发的年代，</w:t>
      </w:r>
      <w:r>
        <w:rPr>
          <w:rFonts w:hint="eastAsia"/>
        </w:rPr>
        <w:t>90%</w:t>
      </w:r>
      <w:r>
        <w:rPr>
          <w:rFonts w:hint="eastAsia"/>
        </w:rPr>
        <w:t>的数据是近两年内生成的，据估计</w:t>
      </w:r>
      <w:r>
        <w:rPr>
          <w:rFonts w:hint="eastAsia"/>
        </w:rPr>
        <w:t>2020</w:t>
      </w:r>
      <w:r>
        <w:rPr>
          <w:rFonts w:hint="eastAsia"/>
        </w:rPr>
        <w:t>年，全球平均每秒种产生</w:t>
      </w:r>
      <w:r>
        <w:rPr>
          <w:rFonts w:hint="eastAsia"/>
        </w:rPr>
        <w:t>1.7MB</w:t>
      </w:r>
      <w:r>
        <w:rPr>
          <w:rFonts w:hint="eastAsia"/>
        </w:rPr>
        <w:t>的数据</w:t>
      </w:r>
    </w:p>
    <w:p w14:paraId="619DF10D" w14:textId="77777777" w:rsidR="005208B6" w:rsidRDefault="005208B6" w:rsidP="005208B6">
      <w:pPr>
        <w:pStyle w:val="a5"/>
        <w:numPr>
          <w:ilvl w:val="0"/>
          <w:numId w:val="6"/>
        </w:numPr>
        <w:ind w:firstLineChars="0"/>
      </w:pPr>
      <w:bookmarkStart w:id="2" w:name="OLE_LINK35"/>
      <w:bookmarkStart w:id="3" w:name="OLE_LINK36"/>
      <w:r>
        <w:rPr>
          <w:rFonts w:hint="eastAsia"/>
        </w:rPr>
        <w:t>对抗性机器学习</w:t>
      </w:r>
      <w:bookmarkEnd w:id="2"/>
      <w:bookmarkEnd w:id="3"/>
      <w:r>
        <w:rPr>
          <w:rFonts w:hint="eastAsia"/>
        </w:rPr>
        <w:t>（</w:t>
      </w:r>
      <w:r>
        <w:rPr>
          <w:rFonts w:hint="eastAsia"/>
        </w:rPr>
        <w:t>Adversarial</w:t>
      </w:r>
      <w:r>
        <w:t xml:space="preserve"> Machine Learning</w:t>
      </w:r>
      <w:r>
        <w:rPr>
          <w:rFonts w:hint="eastAsia"/>
        </w:rPr>
        <w:t>）</w:t>
      </w:r>
    </w:p>
    <w:p w14:paraId="03357703" w14:textId="77777777" w:rsidR="005208B6" w:rsidRDefault="005208B6" w:rsidP="005208B6">
      <w:pPr>
        <w:pStyle w:val="a5"/>
        <w:ind w:left="360" w:firstLineChars="0" w:firstLine="0"/>
      </w:pPr>
      <w:r>
        <w:rPr>
          <w:rFonts w:hint="eastAsia"/>
        </w:rPr>
        <w:t>随着</w:t>
      </w:r>
      <w:r>
        <w:rPr>
          <w:rFonts w:hint="eastAsia"/>
        </w:rPr>
        <w:t xml:space="preserve">AI </w:t>
      </w:r>
      <w:r>
        <w:rPr>
          <w:rFonts w:hint="eastAsia"/>
        </w:rPr>
        <w:t>技术的发展，</w:t>
      </w:r>
    </w:p>
    <w:p w14:paraId="35236829" w14:textId="77777777" w:rsidR="005208B6" w:rsidRDefault="005208B6" w:rsidP="005208B6">
      <w:pPr>
        <w:pStyle w:val="a5"/>
        <w:numPr>
          <w:ilvl w:val="0"/>
          <w:numId w:val="6"/>
        </w:numPr>
        <w:ind w:firstLineChars="0"/>
      </w:pPr>
      <w:bookmarkStart w:id="4" w:name="OLE_LINK29"/>
      <w:bookmarkStart w:id="5" w:name="OLE_LINK30"/>
      <w:r>
        <w:rPr>
          <w:rFonts w:hint="eastAsia"/>
        </w:rPr>
        <w:t>模型缺陷与后门</w:t>
      </w:r>
      <w:bookmarkEnd w:id="4"/>
      <w:bookmarkEnd w:id="5"/>
      <w:r>
        <w:rPr>
          <w:rFonts w:hint="eastAsia"/>
        </w:rPr>
        <w:t>（</w:t>
      </w:r>
      <w:r>
        <w:rPr>
          <w:rFonts w:hint="eastAsia"/>
        </w:rPr>
        <w:t>Model</w:t>
      </w:r>
      <w:r>
        <w:t xml:space="preserve"> </w:t>
      </w:r>
      <w:r>
        <w:rPr>
          <w:rFonts w:hint="eastAsia"/>
        </w:rPr>
        <w:t>Defects</w:t>
      </w:r>
      <w:r>
        <w:t xml:space="preserve"> and Malicious Models</w:t>
      </w:r>
      <w:r>
        <w:rPr>
          <w:rFonts w:hint="eastAsia"/>
        </w:rPr>
        <w:t>）</w:t>
      </w:r>
    </w:p>
    <w:p w14:paraId="2A5FBDF9" w14:textId="77777777" w:rsidR="005208B6" w:rsidRDefault="005208B6" w:rsidP="005208B6">
      <w:pPr>
        <w:pStyle w:val="a5"/>
        <w:ind w:firstLine="460"/>
      </w:pPr>
      <w:r>
        <w:rPr>
          <w:rFonts w:ascii="Verdana" w:hAnsi="Verdana"/>
          <w:color w:val="204C56"/>
          <w:spacing w:val="15"/>
          <w:sz w:val="20"/>
          <w:szCs w:val="20"/>
          <w:shd w:val="clear" w:color="auto" w:fill="FFFFFF"/>
        </w:rPr>
        <w:t>近年来，各种结构复杂的二进制代码安全缺陷日益繁多。例如，后门、竞争条件及鉴权绕过等逻辑错误类型的代码安全缺陷。它们不仅存在于二进制单线程程序，而且分布于各种二进制并行程序。而符号执行、污点</w:t>
      </w:r>
      <w:r>
        <w:rPr>
          <w:rFonts w:ascii="Verdana" w:hAnsi="Verdana" w:hint="eastAsia"/>
          <w:color w:val="204C56"/>
          <w:spacing w:val="15"/>
          <w:sz w:val="20"/>
          <w:szCs w:val="20"/>
          <w:shd w:val="clear" w:color="auto" w:fill="FFFFFF"/>
        </w:rPr>
        <w:t>分析</w:t>
      </w:r>
      <w:r>
        <w:rPr>
          <w:rFonts w:ascii="Verdana" w:hAnsi="Verdana"/>
          <w:color w:val="204C56"/>
          <w:spacing w:val="15"/>
          <w:sz w:val="20"/>
          <w:szCs w:val="20"/>
          <w:shd w:val="clear" w:color="auto" w:fill="FFFFFF"/>
        </w:rPr>
        <w:t>及模糊测试等现有方法难以发现结构复杂的代码安全缺陷，也不能有效地应用于二进制并行程序，使软件系统面临安全性风险</w:t>
      </w:r>
    </w:p>
    <w:p w14:paraId="3607B21B" w14:textId="77777777" w:rsidR="005208B6" w:rsidRDefault="005208B6" w:rsidP="005208B6">
      <w:pPr>
        <w:pStyle w:val="a5"/>
        <w:ind w:left="360" w:firstLineChars="0" w:firstLine="0"/>
      </w:pPr>
    </w:p>
    <w:p w14:paraId="60487592" w14:textId="77777777" w:rsidR="005208B6" w:rsidRDefault="005208B6" w:rsidP="005208B6">
      <w:pPr>
        <w:pStyle w:val="a5"/>
        <w:numPr>
          <w:ilvl w:val="0"/>
          <w:numId w:val="6"/>
        </w:numPr>
        <w:ind w:firstLineChars="0"/>
      </w:pPr>
      <w:bookmarkStart w:id="6" w:name="OLE_LINK31"/>
      <w:bookmarkStart w:id="7" w:name="OLE_LINK32"/>
      <w:r>
        <w:rPr>
          <w:rFonts w:hint="eastAsia"/>
        </w:rPr>
        <w:t>数据污染攻击</w:t>
      </w:r>
      <w:bookmarkEnd w:id="6"/>
      <w:bookmarkEnd w:id="7"/>
      <w:r>
        <w:rPr>
          <w:rFonts w:hint="eastAsia"/>
        </w:rPr>
        <w:t>（</w:t>
      </w:r>
      <w:r>
        <w:rPr>
          <w:rFonts w:hint="eastAsia"/>
        </w:rPr>
        <w:t>Data</w:t>
      </w:r>
      <w:r>
        <w:t xml:space="preserve"> Processing Vulnerabilities</w:t>
      </w:r>
      <w:r>
        <w:rPr>
          <w:rFonts w:hint="eastAsia"/>
        </w:rPr>
        <w:t>）</w:t>
      </w:r>
    </w:p>
    <w:p w14:paraId="56D351FB" w14:textId="77777777" w:rsidR="005208B6" w:rsidRDefault="005208B6" w:rsidP="005208B6">
      <w:pPr>
        <w:pStyle w:val="a5"/>
        <w:ind w:left="360" w:firstLineChars="0" w:firstLine="0"/>
      </w:pPr>
      <w:r>
        <w:rPr>
          <w:rFonts w:ascii="Arial" w:hAnsi="Arial" w:cs="Arial"/>
          <w:color w:val="000000"/>
          <w:szCs w:val="21"/>
          <w:shd w:val="clear" w:color="auto" w:fill="FFFFFF"/>
        </w:rPr>
        <w:t>内存数据被污染往往是程序漏洞被利用的本质所在，从功能角度把内存数据划分为控制相关和非控制相关，由此引出控制流劫持攻击和非控制数据攻击。两者危害程度相当，前者因利用成本较低而成为主流，但随着控制流劫持防御方法的不断完善，非控制数据攻击逐渐被重视。研究者先后在顶级会议上提出了数据导向攻击得自动化利用框架</w:t>
      </w:r>
      <w:r>
        <w:rPr>
          <w:rFonts w:ascii="Arial" w:hAnsi="Arial" w:cs="Arial"/>
          <w:color w:val="000000"/>
          <w:szCs w:val="21"/>
          <w:shd w:val="clear" w:color="auto" w:fill="FFFFFF"/>
        </w:rPr>
        <w:t xml:space="preserve">Data-oriented Exploits </w:t>
      </w:r>
      <w:r>
        <w:rPr>
          <w:rFonts w:ascii="Arial" w:hAnsi="Arial" w:cs="Arial"/>
          <w:color w:val="000000"/>
          <w:szCs w:val="21"/>
          <w:shd w:val="clear" w:color="auto" w:fill="FFFFFF"/>
        </w:rPr>
        <w:t>（</w:t>
      </w:r>
      <w:r>
        <w:rPr>
          <w:rFonts w:ascii="Arial" w:hAnsi="Arial" w:cs="Arial"/>
          <w:color w:val="000000"/>
          <w:szCs w:val="21"/>
          <w:shd w:val="clear" w:color="auto" w:fill="FFFFFF"/>
        </w:rPr>
        <w:t>DOE</w:t>
      </w:r>
      <w:r>
        <w:rPr>
          <w:rFonts w:ascii="Arial" w:hAnsi="Arial" w:cs="Arial"/>
          <w:color w:val="000000"/>
          <w:szCs w:val="21"/>
          <w:shd w:val="clear" w:color="auto" w:fill="FFFFFF"/>
        </w:rPr>
        <w:t>）以及图灵完备性地证明</w:t>
      </w:r>
      <w:r>
        <w:rPr>
          <w:rFonts w:ascii="Arial" w:hAnsi="Arial" w:cs="Arial"/>
          <w:color w:val="000000"/>
          <w:szCs w:val="21"/>
          <w:shd w:val="clear" w:color="auto" w:fill="FFFFFF"/>
        </w:rPr>
        <w:t xml:space="preserve">Data-oriented Programming </w:t>
      </w:r>
      <w:r>
        <w:rPr>
          <w:rFonts w:ascii="Arial" w:hAnsi="Arial" w:cs="Arial"/>
          <w:color w:val="000000"/>
          <w:szCs w:val="21"/>
          <w:shd w:val="clear" w:color="auto" w:fill="FFFFFF"/>
        </w:rPr>
        <w:t>（</w:t>
      </w:r>
      <w:r>
        <w:rPr>
          <w:rFonts w:ascii="Arial" w:hAnsi="Arial" w:cs="Arial"/>
          <w:color w:val="000000"/>
          <w:szCs w:val="21"/>
          <w:shd w:val="clear" w:color="auto" w:fill="FFFFFF"/>
        </w:rPr>
        <w:t>DOP</w:t>
      </w:r>
      <w:r>
        <w:rPr>
          <w:rFonts w:ascii="Arial" w:hAnsi="Arial" w:cs="Arial"/>
          <w:color w:val="000000"/>
          <w:szCs w:val="21"/>
          <w:shd w:val="clear" w:color="auto" w:fill="FFFFFF"/>
        </w:rPr>
        <w:t>），使得非控制数据攻击成为热点。</w:t>
      </w:r>
    </w:p>
    <w:p w14:paraId="03FCF243" w14:textId="77777777" w:rsidR="005208B6" w:rsidRDefault="005208B6" w:rsidP="005208B6">
      <w:pPr>
        <w:pStyle w:val="a5"/>
        <w:numPr>
          <w:ilvl w:val="0"/>
          <w:numId w:val="6"/>
        </w:numPr>
        <w:ind w:firstLineChars="0"/>
      </w:pPr>
      <w:bookmarkStart w:id="8" w:name="OLE_LINK33"/>
      <w:bookmarkStart w:id="9" w:name="OLE_LINK34"/>
      <w:r>
        <w:rPr>
          <w:rFonts w:hint="eastAsia"/>
        </w:rPr>
        <w:t>模型数据的推测窃取</w:t>
      </w:r>
      <w:bookmarkEnd w:id="8"/>
      <w:bookmarkEnd w:id="9"/>
      <w:r>
        <w:rPr>
          <w:rFonts w:hint="eastAsia"/>
        </w:rPr>
        <w:t>（</w:t>
      </w:r>
      <w:r>
        <w:rPr>
          <w:rFonts w:hint="eastAsia"/>
        </w:rPr>
        <w:t>Model</w:t>
      </w:r>
      <w:r>
        <w:t xml:space="preserve"> Inference Attack</w:t>
      </w:r>
      <w:r>
        <w:rPr>
          <w:rFonts w:hint="eastAsia"/>
        </w:rPr>
        <w:t>）</w:t>
      </w:r>
    </w:p>
    <w:p w14:paraId="19E6B348" w14:textId="77777777" w:rsidR="005208B6" w:rsidRDefault="005208B6" w:rsidP="005208B6">
      <w:pPr>
        <w:pStyle w:val="a5"/>
        <w:numPr>
          <w:ilvl w:val="0"/>
          <w:numId w:val="6"/>
        </w:numPr>
        <w:ind w:firstLineChars="0"/>
      </w:pPr>
      <w:r>
        <w:rPr>
          <w:rFonts w:hint="eastAsia"/>
        </w:rPr>
        <w:t>安全隐私问题</w:t>
      </w:r>
    </w:p>
    <w:p w14:paraId="42789AD0" w14:textId="77777777" w:rsidR="005208B6" w:rsidRDefault="005208B6" w:rsidP="005208B6">
      <w:pPr>
        <w:pStyle w:val="a5"/>
        <w:ind w:left="360" w:firstLineChars="0" w:firstLine="0"/>
      </w:pPr>
    </w:p>
    <w:p w14:paraId="27D7E63F" w14:textId="77777777" w:rsidR="005208B6" w:rsidRDefault="005208B6" w:rsidP="005208B6">
      <w:pPr>
        <w:pStyle w:val="a7"/>
        <w:shd w:val="clear" w:color="auto" w:fill="FFFFFF"/>
        <w:spacing w:before="0" w:beforeAutospacing="0" w:after="0" w:afterAutospacing="0" w:line="360" w:lineRule="atLeast"/>
        <w:ind w:firstLine="436"/>
        <w:rPr>
          <w:rFonts w:ascii="Helvetica" w:hAnsi="Helvetica"/>
          <w:color w:val="000000"/>
          <w:spacing w:val="4"/>
          <w:sz w:val="21"/>
          <w:szCs w:val="21"/>
        </w:rPr>
      </w:pPr>
      <w:r>
        <w:rPr>
          <w:rFonts w:ascii="Helvetica" w:hAnsi="Helvetica"/>
          <w:color w:val="000000"/>
          <w:spacing w:val="4"/>
          <w:sz w:val="21"/>
          <w:szCs w:val="21"/>
        </w:rPr>
        <w:t>在人工智能的保护伞下，诸如机器学习和大数据等问题，都很容易触及到安全及隐私问题。</w:t>
      </w:r>
      <w:bookmarkStart w:id="10" w:name="OLE_LINK27"/>
      <w:bookmarkStart w:id="11" w:name="OLE_LINK28"/>
      <w:r>
        <w:rPr>
          <w:rFonts w:ascii="Helvetica" w:hAnsi="Helvetica"/>
          <w:color w:val="000000"/>
          <w:spacing w:val="4"/>
          <w:sz w:val="21"/>
          <w:szCs w:val="21"/>
        </w:rPr>
        <w:t>有时基础设施扮演着很重要的角色。与隐私问题有关的安全需求，如将银行帐户和健康信息保密，将会对研究的安全性有更大的要求。</w:t>
      </w:r>
      <w:r>
        <w:rPr>
          <w:rFonts w:ascii="Helvetica" w:hAnsi="Helvetica"/>
          <w:color w:val="000000"/>
          <w:spacing w:val="4"/>
          <w:sz w:val="21"/>
          <w:szCs w:val="21"/>
        </w:rPr>
        <w:t>2018</w:t>
      </w:r>
      <w:r>
        <w:rPr>
          <w:rFonts w:ascii="Helvetica" w:hAnsi="Helvetica"/>
          <w:color w:val="000000"/>
          <w:spacing w:val="4"/>
          <w:sz w:val="21"/>
          <w:szCs w:val="21"/>
        </w:rPr>
        <w:t>年，有关安全和隐私的问题将得到解决，这一年，也是人工智能可能出现新的发展的一年。</w:t>
      </w:r>
      <w:bookmarkEnd w:id="10"/>
      <w:bookmarkEnd w:id="11"/>
    </w:p>
    <w:p w14:paraId="20A8B9B5" w14:textId="77777777" w:rsidR="005208B6" w:rsidRDefault="005208B6" w:rsidP="005208B6">
      <w:pPr>
        <w:pStyle w:val="a7"/>
        <w:shd w:val="clear" w:color="auto" w:fill="FFFFFF"/>
        <w:spacing w:before="0" w:beforeAutospacing="0" w:after="0" w:afterAutospacing="0" w:line="360" w:lineRule="atLeast"/>
        <w:ind w:firstLine="436"/>
        <w:rPr>
          <w:rFonts w:ascii="Helvetica" w:hAnsi="Helvetica"/>
          <w:color w:val="000000"/>
          <w:spacing w:val="4"/>
          <w:sz w:val="21"/>
          <w:szCs w:val="21"/>
        </w:rPr>
      </w:pPr>
      <w:r>
        <w:rPr>
          <w:rFonts w:ascii="Helvetica" w:hAnsi="Helvetica"/>
          <w:color w:val="000000"/>
          <w:spacing w:val="4"/>
          <w:sz w:val="21"/>
          <w:szCs w:val="21"/>
        </w:rPr>
        <w:t>人工智能的伦理问题也将成为</w:t>
      </w:r>
      <w:r>
        <w:rPr>
          <w:rFonts w:ascii="Helvetica" w:hAnsi="Helvetica"/>
          <w:color w:val="000000"/>
          <w:spacing w:val="4"/>
          <w:sz w:val="21"/>
          <w:szCs w:val="21"/>
        </w:rPr>
        <w:t>2018</w:t>
      </w:r>
      <w:r>
        <w:rPr>
          <w:rFonts w:ascii="Helvetica" w:hAnsi="Helvetica"/>
          <w:color w:val="000000"/>
          <w:spacing w:val="4"/>
          <w:sz w:val="21"/>
          <w:szCs w:val="21"/>
        </w:rPr>
        <w:t>年的主要问题，需要解决的伦理和道德问题包括人工智能对人类有哪些好处和坏处。人们也对机器人取代人类的可能性感到担忧，比如护士、治疗师或警察，另一个需要处理的问题是自主武器。</w:t>
      </w:r>
    </w:p>
    <w:p w14:paraId="6CE15312" w14:textId="77777777" w:rsidR="008F1DD4" w:rsidRPr="005208B6" w:rsidRDefault="008F1DD4"/>
    <w:p w14:paraId="1B3CD8D8" w14:textId="77777777" w:rsidR="008F1DD4" w:rsidRDefault="008F1DD4"/>
    <w:p w14:paraId="0857A153" w14:textId="77777777" w:rsidR="008F1DD4" w:rsidRDefault="008F1DD4"/>
    <w:p w14:paraId="24D4B23D" w14:textId="77777777" w:rsidR="00C9550F" w:rsidRDefault="00C9550F" w:rsidP="00C9550F">
      <w:pPr>
        <w:pStyle w:val="2"/>
        <w:numPr>
          <w:ilvl w:val="0"/>
          <w:numId w:val="5"/>
        </w:numPr>
      </w:pPr>
      <w:r w:rsidRPr="0061351F">
        <w:t>人工智能技术在</w:t>
      </w:r>
      <w:r w:rsidRPr="00775267">
        <w:rPr>
          <w:color w:val="FF0000"/>
        </w:rPr>
        <w:t>网络安全中</w:t>
      </w:r>
      <w:r w:rsidRPr="0061351F">
        <w:t>的应用场景有哪些？（举例企业的具体产品、技术或实践）</w:t>
      </w:r>
    </w:p>
    <w:p w14:paraId="0EC693C6" w14:textId="77777777" w:rsidR="008F1DD4" w:rsidRDefault="008F1DD4" w:rsidP="00C9550F">
      <w:pPr>
        <w:tabs>
          <w:tab w:val="left" w:pos="312"/>
        </w:tabs>
      </w:pPr>
    </w:p>
    <w:p w14:paraId="731FBC96" w14:textId="77777777" w:rsidR="008F1DD4" w:rsidRDefault="008F1DD4"/>
    <w:p w14:paraId="2392C666" w14:textId="77777777" w:rsidR="008F1DD4" w:rsidRDefault="00DB7365">
      <w:r>
        <w:rPr>
          <w:rFonts w:hint="eastAsia"/>
        </w:rPr>
        <w:t>对于蓝盾来说，我们人工智能技术应用在网络安全的主要有以下几个安全产品中：</w:t>
      </w:r>
    </w:p>
    <w:p w14:paraId="50D1ECED" w14:textId="77777777" w:rsidR="008F1DD4" w:rsidRDefault="00DB7365">
      <w:pPr>
        <w:numPr>
          <w:ilvl w:val="0"/>
          <w:numId w:val="3"/>
        </w:numPr>
      </w:pPr>
      <w:r>
        <w:rPr>
          <w:rFonts w:hint="eastAsia"/>
        </w:rPr>
        <w:t>边界安全，部署</w:t>
      </w:r>
      <w:r>
        <w:rPr>
          <w:rFonts w:hint="eastAsia"/>
        </w:rPr>
        <w:t>AI</w:t>
      </w:r>
      <w:r>
        <w:rPr>
          <w:rFonts w:hint="eastAsia"/>
        </w:rPr>
        <w:t>引擎于第三代</w:t>
      </w:r>
      <w:r>
        <w:rPr>
          <w:rFonts w:hint="eastAsia"/>
        </w:rPr>
        <w:t>FW,</w:t>
      </w:r>
      <w:r>
        <w:rPr>
          <w:rFonts w:hint="eastAsia"/>
        </w:rPr>
        <w:t>病毒文件检测。</w:t>
      </w:r>
    </w:p>
    <w:p w14:paraId="207B30F1" w14:textId="77777777" w:rsidR="008F1DD4" w:rsidRDefault="00DB7365">
      <w:pPr>
        <w:numPr>
          <w:ilvl w:val="0"/>
          <w:numId w:val="3"/>
        </w:numPr>
      </w:pPr>
      <w:r>
        <w:rPr>
          <w:rFonts w:hint="eastAsia"/>
        </w:rPr>
        <w:t>态势感知，基于机器学习多端点感知技术的用户行为分析，以及流量分析。</w:t>
      </w:r>
    </w:p>
    <w:p w14:paraId="31115628" w14:textId="77777777" w:rsidR="008F1DD4" w:rsidRDefault="00DB7365">
      <w:pPr>
        <w:numPr>
          <w:ilvl w:val="0"/>
          <w:numId w:val="3"/>
        </w:numPr>
      </w:pPr>
      <w:r>
        <w:rPr>
          <w:rFonts w:hint="eastAsia"/>
        </w:rPr>
        <w:t>蓝盾卫士，伪基站的</w:t>
      </w:r>
      <w:r w:rsidRPr="00591F41">
        <w:rPr>
          <w:rFonts w:hint="eastAsia"/>
          <w:color w:val="FF0000"/>
        </w:rPr>
        <w:t>防御</w:t>
      </w:r>
      <w:r>
        <w:rPr>
          <w:rFonts w:hint="eastAsia"/>
        </w:rPr>
        <w:t>，</w:t>
      </w:r>
      <w:r>
        <w:rPr>
          <w:rFonts w:hint="eastAsia"/>
        </w:rPr>
        <w:t>APK</w:t>
      </w:r>
      <w:r>
        <w:rPr>
          <w:rFonts w:hint="eastAsia"/>
        </w:rPr>
        <w:t>病毒文件检测。</w:t>
      </w:r>
    </w:p>
    <w:p w14:paraId="012316C0" w14:textId="77777777" w:rsidR="008F1DD4" w:rsidRDefault="00DB7365">
      <w:pPr>
        <w:numPr>
          <w:ilvl w:val="0"/>
          <w:numId w:val="3"/>
        </w:numPr>
      </w:pPr>
      <w:r>
        <w:rPr>
          <w:rFonts w:hint="eastAsia"/>
        </w:rPr>
        <w:t>蓝盾云，</w:t>
      </w:r>
      <w:r>
        <w:rPr>
          <w:rFonts w:hint="eastAsia"/>
        </w:rPr>
        <w:t>AI</w:t>
      </w:r>
      <w:r>
        <w:rPr>
          <w:rFonts w:hint="eastAsia"/>
        </w:rPr>
        <w:t>云端技术（</w:t>
      </w:r>
      <w:r w:rsidRPr="00591F41">
        <w:rPr>
          <w:rFonts w:hint="eastAsia"/>
          <w:color w:val="FF0000"/>
        </w:rPr>
        <w:t>机器学习即服务</w:t>
      </w:r>
      <w:r>
        <w:rPr>
          <w:rFonts w:hint="eastAsia"/>
        </w:rPr>
        <w:t>）。</w:t>
      </w:r>
    </w:p>
    <w:p w14:paraId="3A2C6B8A" w14:textId="77777777" w:rsidR="008F1DD4" w:rsidRDefault="00DB7365">
      <w:pPr>
        <w:numPr>
          <w:ilvl w:val="0"/>
          <w:numId w:val="3"/>
        </w:numPr>
      </w:pPr>
      <w:r>
        <w:rPr>
          <w:rFonts w:hint="eastAsia"/>
        </w:rPr>
        <w:t>云检测与云防线，</w:t>
      </w:r>
      <w:r>
        <w:rPr>
          <w:rFonts w:hint="eastAsia"/>
        </w:rPr>
        <w:t>AI</w:t>
      </w:r>
      <w:r>
        <w:rPr>
          <w:rFonts w:hint="eastAsia"/>
        </w:rPr>
        <w:t>图像与视频识别技术与文本分析来处理敏感信息</w:t>
      </w:r>
    </w:p>
    <w:p w14:paraId="552651EB" w14:textId="77777777" w:rsidR="008F1DD4" w:rsidRDefault="008F1DD4"/>
    <w:p w14:paraId="3A217FEF" w14:textId="77777777" w:rsidR="008F1DD4" w:rsidRDefault="008F1DD4"/>
    <w:p w14:paraId="3235CC51" w14:textId="77777777" w:rsidR="008F1DD4" w:rsidRDefault="008F1DD4"/>
    <w:p w14:paraId="54EC06C2" w14:textId="77777777" w:rsidR="00C9550F" w:rsidRDefault="00C9550F" w:rsidP="00C9550F">
      <w:pPr>
        <w:pStyle w:val="2"/>
        <w:numPr>
          <w:ilvl w:val="0"/>
          <w:numId w:val="5"/>
        </w:numPr>
      </w:pPr>
      <w:r w:rsidRPr="0061351F">
        <w:t>如何看待</w:t>
      </w:r>
      <w:r w:rsidRPr="00A0615A">
        <w:rPr>
          <w:color w:val="00B0F0"/>
        </w:rPr>
        <w:t>网络安全中</w:t>
      </w:r>
      <w:bookmarkStart w:id="12" w:name="OLE_LINK3"/>
      <w:bookmarkStart w:id="13" w:name="OLE_LINK4"/>
      <w:r w:rsidRPr="0061351F">
        <w:t>人工智能的</w:t>
      </w:r>
      <w:r w:rsidRPr="00775267">
        <w:rPr>
          <w:color w:val="FF0000"/>
        </w:rPr>
        <w:t>未来发展趋势</w:t>
      </w:r>
      <w:bookmarkEnd w:id="12"/>
      <w:bookmarkEnd w:id="13"/>
      <w:r w:rsidRPr="0061351F">
        <w:t>？</w:t>
      </w:r>
    </w:p>
    <w:p w14:paraId="7DCC1751" w14:textId="77777777" w:rsidR="008F1DD4" w:rsidRPr="00C9550F" w:rsidRDefault="008F1DD4"/>
    <w:p w14:paraId="19A76C46" w14:textId="23CBEC2D" w:rsidR="00C9550F" w:rsidRPr="002476F3" w:rsidRDefault="00C9550F" w:rsidP="00C9550F">
      <w:pPr>
        <w:pStyle w:val="a5"/>
        <w:numPr>
          <w:ilvl w:val="0"/>
          <w:numId w:val="4"/>
        </w:numPr>
        <w:ind w:firstLineChars="0"/>
        <w:rPr>
          <w:rStyle w:val="a6"/>
          <w:rFonts w:ascii="Arial" w:hAnsi="Arial" w:cs="Arial"/>
          <w:color w:val="191919"/>
          <w:bdr w:val="none" w:sz="0" w:space="0" w:color="auto" w:frame="1"/>
          <w:shd w:val="clear" w:color="auto" w:fill="FFFFFF"/>
        </w:rPr>
      </w:pPr>
      <w:bookmarkStart w:id="14" w:name="OLE_LINK13"/>
      <w:bookmarkStart w:id="15" w:name="OLE_LINK14"/>
      <w:r w:rsidRPr="002476F3">
        <w:rPr>
          <w:rStyle w:val="a6"/>
          <w:rFonts w:ascii="Arial" w:hAnsi="Arial" w:cs="Arial"/>
          <w:color w:val="191919"/>
          <w:bdr w:val="none" w:sz="0" w:space="0" w:color="auto" w:frame="1"/>
          <w:shd w:val="clear" w:color="auto" w:fill="FFFFFF"/>
        </w:rPr>
        <w:t>生成式对抗性网络</w:t>
      </w:r>
    </w:p>
    <w:bookmarkEnd w:id="14"/>
    <w:bookmarkEnd w:id="15"/>
    <w:p w14:paraId="46F177FF" w14:textId="5842902B" w:rsidR="00C9550F" w:rsidRDefault="00C9550F" w:rsidP="00C9550F">
      <w:pPr>
        <w:ind w:firstLine="420"/>
        <w:rPr>
          <w:rFonts w:ascii="Arial" w:hAnsi="Arial" w:cs="Arial"/>
          <w:color w:val="222222"/>
          <w:szCs w:val="21"/>
          <w:shd w:val="clear" w:color="auto" w:fill="FFFFFF"/>
        </w:rPr>
      </w:pPr>
      <w:r w:rsidRPr="00F520B3">
        <w:rPr>
          <w:rFonts w:ascii="Arial" w:hAnsi="Arial" w:cs="Arial"/>
          <w:color w:val="222222"/>
          <w:szCs w:val="21"/>
          <w:shd w:val="clear" w:color="auto" w:fill="FFFFFF"/>
        </w:rPr>
        <w:t>生成式对抗网络</w:t>
      </w:r>
      <w:r w:rsidRPr="00F520B3">
        <w:rPr>
          <w:rFonts w:ascii="Arial" w:hAnsi="Arial" w:cs="Arial"/>
          <w:color w:val="222222"/>
          <w:szCs w:val="21"/>
          <w:shd w:val="clear" w:color="auto" w:fill="FFFFFF"/>
        </w:rPr>
        <w:t>GAN</w:t>
      </w:r>
      <w:r w:rsidRPr="00F520B3">
        <w:rPr>
          <w:rFonts w:ascii="Arial" w:hAnsi="Arial" w:cs="Arial"/>
          <w:color w:val="222222"/>
          <w:szCs w:val="21"/>
          <w:shd w:val="clear" w:color="auto" w:fill="FFFFFF"/>
        </w:rPr>
        <w:t>（</w:t>
      </w:r>
      <w:r w:rsidRPr="00F520B3">
        <w:rPr>
          <w:rFonts w:ascii="Arial" w:hAnsi="Arial" w:cs="Arial"/>
          <w:color w:val="222222"/>
          <w:szCs w:val="21"/>
          <w:shd w:val="clear" w:color="auto" w:fill="FFFFFF"/>
        </w:rPr>
        <w:t>Generative adversarial networks</w:t>
      </w:r>
      <w:r w:rsidRPr="00F520B3">
        <w:rPr>
          <w:rFonts w:ascii="Arial" w:hAnsi="Arial" w:cs="Arial"/>
          <w:color w:val="222222"/>
          <w:szCs w:val="21"/>
          <w:shd w:val="clear" w:color="auto" w:fill="FFFFFF"/>
        </w:rPr>
        <w:t>）目前已经成为人工智能学界一个热门的研究方向</w:t>
      </w:r>
      <w:r w:rsidR="00537040">
        <w:rPr>
          <w:rFonts w:ascii="Arial" w:hAnsi="Arial" w:cs="Arial"/>
          <w:color w:val="222222"/>
          <w:szCs w:val="21"/>
          <w:shd w:val="clear" w:color="auto" w:fill="FFFFFF"/>
        </w:rPr>
        <w:t>，</w:t>
      </w:r>
      <w:bookmarkStart w:id="16" w:name="OLE_LINK41"/>
      <w:bookmarkStart w:id="17" w:name="OLE_LINK42"/>
      <w:r w:rsidRPr="00F520B3">
        <w:rPr>
          <w:rFonts w:ascii="Arial" w:hAnsi="Arial" w:cs="Arial"/>
          <w:color w:val="222222"/>
          <w:szCs w:val="21"/>
          <w:shd w:val="clear" w:color="auto" w:fill="FFFFFF"/>
        </w:rPr>
        <w:t>GAN</w:t>
      </w:r>
      <w:r w:rsidRPr="00F520B3">
        <w:rPr>
          <w:rFonts w:ascii="Arial" w:hAnsi="Arial" w:cs="Arial"/>
          <w:color w:val="222222"/>
          <w:szCs w:val="21"/>
          <w:shd w:val="clear" w:color="auto" w:fill="FFFFFF"/>
        </w:rPr>
        <w:t>的基本思想</w:t>
      </w:r>
      <w:bookmarkEnd w:id="16"/>
      <w:bookmarkEnd w:id="17"/>
      <w:r w:rsidRPr="00F520B3">
        <w:rPr>
          <w:rFonts w:ascii="Arial" w:hAnsi="Arial" w:cs="Arial"/>
          <w:color w:val="222222"/>
          <w:szCs w:val="21"/>
          <w:shd w:val="clear" w:color="auto" w:fill="FFFFFF"/>
        </w:rPr>
        <w:t>源自博弈论，由一个生成器和一个判别器构成，通过对抗学习的方式来训练</w:t>
      </w:r>
      <w:r w:rsidR="00537040">
        <w:rPr>
          <w:rFonts w:ascii="Arial" w:hAnsi="Arial" w:cs="Arial"/>
          <w:color w:val="222222"/>
          <w:szCs w:val="21"/>
          <w:shd w:val="clear" w:color="auto" w:fill="FFFFFF"/>
        </w:rPr>
        <w:t>，</w:t>
      </w:r>
      <w:r w:rsidRPr="00F520B3">
        <w:rPr>
          <w:rFonts w:ascii="Arial" w:hAnsi="Arial" w:cs="Arial"/>
          <w:color w:val="222222"/>
          <w:szCs w:val="21"/>
          <w:shd w:val="clear" w:color="auto" w:fill="FFFFFF"/>
        </w:rPr>
        <w:t>目的是估测数据样本的潜在分布并生成新的数据样</w:t>
      </w:r>
      <w:r w:rsidRPr="00362486">
        <w:rPr>
          <w:rFonts w:ascii="Arial" w:hAnsi="Arial" w:cs="Arial"/>
          <w:szCs w:val="21"/>
          <w:shd w:val="clear" w:color="auto" w:fill="FFFFFF"/>
        </w:rPr>
        <w:t>本</w:t>
      </w:r>
      <w:r w:rsidR="00362486" w:rsidRPr="00362486">
        <w:rPr>
          <w:rFonts w:ascii="Arial" w:hAnsi="Arial" w:cs="Arial"/>
          <w:szCs w:val="21"/>
          <w:shd w:val="clear" w:color="auto" w:fill="FFFFFF"/>
        </w:rPr>
        <w:t>。</w:t>
      </w:r>
      <w:r w:rsidRPr="00F520B3">
        <w:rPr>
          <w:rFonts w:ascii="Arial" w:hAnsi="Arial" w:cs="Arial"/>
          <w:color w:val="222222"/>
          <w:szCs w:val="21"/>
          <w:shd w:val="clear" w:color="auto" w:fill="FFFFFF"/>
        </w:rPr>
        <w:t>在图像和视觉计算、语音和语言处理、信息安全、棋类比赛等领域，</w:t>
      </w:r>
      <w:r w:rsidRPr="00F520B3">
        <w:rPr>
          <w:rFonts w:ascii="Arial" w:hAnsi="Arial" w:cs="Arial"/>
          <w:color w:val="222222"/>
          <w:szCs w:val="21"/>
          <w:shd w:val="clear" w:color="auto" w:fill="FFFFFF"/>
        </w:rPr>
        <w:t>GAN</w:t>
      </w:r>
      <w:r w:rsidRPr="00F520B3">
        <w:rPr>
          <w:rFonts w:ascii="Arial" w:hAnsi="Arial" w:cs="Arial"/>
          <w:color w:val="222222"/>
          <w:szCs w:val="21"/>
          <w:shd w:val="clear" w:color="auto" w:fill="FFFFFF"/>
        </w:rPr>
        <w:t>正在被广泛研究，具有巨大的应用前景。</w:t>
      </w:r>
    </w:p>
    <w:p w14:paraId="50978ED9" w14:textId="722C503F" w:rsidR="00C9550F" w:rsidRPr="009965B0" w:rsidRDefault="00C9550F" w:rsidP="009965B0">
      <w:pPr>
        <w:ind w:firstLine="420"/>
        <w:rPr>
          <w:rFonts w:ascii="Arial" w:hAnsi="Arial" w:cs="Arial"/>
          <w:color w:val="000000"/>
          <w:szCs w:val="21"/>
          <w:shd w:val="clear" w:color="auto" w:fill="FFFFFF"/>
        </w:rPr>
      </w:pPr>
      <w:r>
        <w:rPr>
          <w:rFonts w:ascii="Arial" w:hAnsi="Arial" w:cs="Arial"/>
          <w:color w:val="000000"/>
          <w:szCs w:val="21"/>
          <w:shd w:val="clear" w:color="auto" w:fill="FFFFFF"/>
        </w:rPr>
        <w:t>无论是无监督学习、半监督学习，</w:t>
      </w:r>
      <w:r>
        <w:rPr>
          <w:rFonts w:ascii="Arial" w:hAnsi="Arial" w:cs="Arial"/>
          <w:color w:val="000000"/>
          <w:szCs w:val="21"/>
          <w:shd w:val="clear" w:color="auto" w:fill="FFFFFF"/>
        </w:rPr>
        <w:t>GAN</w:t>
      </w:r>
      <w:r>
        <w:rPr>
          <w:rFonts w:ascii="Arial" w:hAnsi="Arial" w:cs="Arial"/>
          <w:color w:val="000000"/>
          <w:szCs w:val="21"/>
          <w:shd w:val="clear" w:color="auto" w:fill="FFFFFF"/>
        </w:rPr>
        <w:t>给我们提供了一个处理问题的崭新思路，就是把博弈论引入到机器学习过程中来。可以预见，</w:t>
      </w:r>
      <w:r>
        <w:rPr>
          <w:rFonts w:ascii="Arial" w:hAnsi="Arial" w:cs="Arial"/>
          <w:color w:val="000000"/>
          <w:szCs w:val="21"/>
          <w:shd w:val="clear" w:color="auto" w:fill="FFFFFF"/>
        </w:rPr>
        <w:t>GAN</w:t>
      </w:r>
      <w:r>
        <w:rPr>
          <w:rFonts w:ascii="Arial" w:hAnsi="Arial" w:cs="Arial"/>
          <w:color w:val="000000"/>
          <w:szCs w:val="21"/>
          <w:shd w:val="clear" w:color="auto" w:fill="FFFFFF"/>
        </w:rPr>
        <w:t>本身的算法以及看问题的角度，必将对未来设计算法、以及解决实际问题产生深远的影响。</w:t>
      </w:r>
    </w:p>
    <w:p w14:paraId="5E6A41C3" w14:textId="77777777" w:rsidR="00C9550F" w:rsidRDefault="00C9550F" w:rsidP="00C9550F">
      <w:pPr>
        <w:rPr>
          <w:rStyle w:val="a6"/>
          <w:rFonts w:ascii="Arial" w:hAnsi="Arial" w:cs="Arial"/>
          <w:color w:val="191919"/>
          <w:szCs w:val="21"/>
          <w:bdr w:val="none" w:sz="0" w:space="0" w:color="auto" w:frame="1"/>
          <w:shd w:val="clear" w:color="auto" w:fill="FFFFFF"/>
        </w:rPr>
      </w:pPr>
    </w:p>
    <w:p w14:paraId="2D69AD0F" w14:textId="3895BB12" w:rsidR="00C9550F" w:rsidRPr="009965B0" w:rsidRDefault="00362486" w:rsidP="00C9550F">
      <w:pPr>
        <w:pStyle w:val="a5"/>
        <w:numPr>
          <w:ilvl w:val="0"/>
          <w:numId w:val="4"/>
        </w:numPr>
        <w:ind w:firstLineChars="0"/>
        <w:rPr>
          <w:rFonts w:ascii="Arial" w:hAnsi="Arial" w:cs="Arial"/>
          <w:bCs/>
          <w:color w:val="000000" w:themeColor="text1"/>
          <w:szCs w:val="21"/>
          <w:bdr w:val="none" w:sz="0" w:space="0" w:color="auto" w:frame="1"/>
          <w:shd w:val="clear" w:color="auto" w:fill="FFFFFF"/>
        </w:rPr>
      </w:pPr>
      <w:r w:rsidRPr="009965B0">
        <w:rPr>
          <w:rFonts w:ascii="微软雅黑" w:eastAsia="微软雅黑" w:hAnsi="微软雅黑" w:hint="eastAsia"/>
          <w:bCs/>
          <w:color w:val="000000" w:themeColor="text1"/>
          <w:sz w:val="23"/>
          <w:szCs w:val="23"/>
          <w:shd w:val="clear" w:color="auto" w:fill="FFFFFF"/>
        </w:rPr>
        <w:t>技术孤岛</w:t>
      </w:r>
      <w:r w:rsidR="009965B0">
        <w:rPr>
          <w:rFonts w:ascii="微软雅黑" w:eastAsia="微软雅黑" w:hAnsi="微软雅黑" w:hint="eastAsia"/>
          <w:bCs/>
          <w:color w:val="000000" w:themeColor="text1"/>
          <w:sz w:val="23"/>
          <w:szCs w:val="23"/>
          <w:shd w:val="clear" w:color="auto" w:fill="FFFFFF"/>
        </w:rPr>
        <w:t>的统一</w:t>
      </w:r>
    </w:p>
    <w:p w14:paraId="4A20DC69" w14:textId="74D4D9A3" w:rsidR="00C9550F" w:rsidRDefault="00C9550F" w:rsidP="00C9550F">
      <w:pPr>
        <w:ind w:firstLine="420"/>
        <w:rPr>
          <w:rStyle w:val="a6"/>
          <w:rFonts w:ascii="Arial" w:hAnsi="Arial" w:cs="Arial"/>
          <w:b w:val="0"/>
          <w:color w:val="191919"/>
          <w:szCs w:val="21"/>
          <w:bdr w:val="none" w:sz="0" w:space="0" w:color="auto" w:frame="1"/>
          <w:shd w:val="clear" w:color="auto" w:fill="FFFFFF"/>
        </w:rPr>
      </w:pPr>
      <w:r w:rsidRPr="00102057">
        <w:rPr>
          <w:rStyle w:val="a6"/>
          <w:rFonts w:ascii="Arial" w:hAnsi="Arial" w:cs="Arial" w:hint="eastAsia"/>
          <w:b w:val="0"/>
          <w:color w:val="191919"/>
          <w:szCs w:val="21"/>
          <w:bdr w:val="none" w:sz="0" w:space="0" w:color="auto" w:frame="1"/>
          <w:shd w:val="clear" w:color="auto" w:fill="FFFFFF"/>
        </w:rPr>
        <w:t>许多不同的框架在做同样的事情，如今，每一家从事机器学习的大公司都拥有自己的框架和其他开源解决方案。在单独的</w:t>
      </w:r>
      <w:r w:rsidRPr="00102057">
        <w:rPr>
          <w:rStyle w:val="a6"/>
          <w:rFonts w:ascii="Arial" w:hAnsi="Arial" w:cs="Arial" w:hint="eastAsia"/>
          <w:b w:val="0"/>
          <w:color w:val="191919"/>
          <w:szCs w:val="21"/>
          <w:bdr w:val="none" w:sz="0" w:space="0" w:color="auto" w:frame="1"/>
          <w:shd w:val="clear" w:color="auto" w:fill="FFFFFF"/>
        </w:rPr>
        <w:t>AI</w:t>
      </w:r>
      <w:r w:rsidRPr="00102057">
        <w:rPr>
          <w:rStyle w:val="a6"/>
          <w:rFonts w:ascii="Arial" w:hAnsi="Arial" w:cs="Arial" w:hint="eastAsia"/>
          <w:b w:val="0"/>
          <w:color w:val="191919"/>
          <w:szCs w:val="21"/>
          <w:bdr w:val="none" w:sz="0" w:space="0" w:color="auto" w:frame="1"/>
          <w:shd w:val="clear" w:color="auto" w:fill="FFFFFF"/>
        </w:rPr>
        <w:t>应用中，我们希望使用不同的框架，</w:t>
      </w:r>
      <w:r w:rsidR="00D37D9A">
        <w:rPr>
          <w:rStyle w:val="a6"/>
          <w:rFonts w:ascii="Arial" w:hAnsi="Arial" w:cs="Arial" w:hint="eastAsia"/>
          <w:b w:val="0"/>
          <w:color w:val="191919"/>
          <w:szCs w:val="21"/>
          <w:bdr w:val="none" w:sz="0" w:space="0" w:color="auto" w:frame="1"/>
          <w:shd w:val="clear" w:color="auto" w:fill="FFFFFF"/>
        </w:rPr>
        <w:t>如</w:t>
      </w:r>
      <w:r w:rsidR="00D37D9A">
        <w:rPr>
          <w:rStyle w:val="a6"/>
          <w:rFonts w:ascii="Arial" w:hAnsi="Arial" w:cs="Arial" w:hint="eastAsia"/>
          <w:b w:val="0"/>
          <w:color w:val="191919"/>
          <w:szCs w:val="21"/>
          <w:bdr w:val="none" w:sz="0" w:space="0" w:color="auto" w:frame="1"/>
          <w:shd w:val="clear" w:color="auto" w:fill="FFFFFF"/>
        </w:rPr>
        <w:t xml:space="preserve"> </w:t>
      </w:r>
      <w:r w:rsidRPr="00102057">
        <w:rPr>
          <w:rStyle w:val="a6"/>
          <w:rFonts w:ascii="Arial" w:hAnsi="Arial" w:cs="Arial" w:hint="eastAsia"/>
          <w:b w:val="0"/>
          <w:color w:val="191919"/>
          <w:szCs w:val="21"/>
          <w:bdr w:val="none" w:sz="0" w:space="0" w:color="auto" w:frame="1"/>
          <w:shd w:val="clear" w:color="auto" w:fill="FFFFFF"/>
        </w:rPr>
        <w:t>Cafle2, PyTorch</w:t>
      </w:r>
      <w:r w:rsidRPr="00102057">
        <w:rPr>
          <w:rStyle w:val="a6"/>
          <w:rFonts w:ascii="Arial" w:hAnsi="Arial" w:cs="Arial" w:hint="eastAsia"/>
          <w:b w:val="0"/>
          <w:color w:val="191919"/>
          <w:szCs w:val="21"/>
          <w:bdr w:val="none" w:sz="0" w:space="0" w:color="auto" w:frame="1"/>
          <w:shd w:val="clear" w:color="auto" w:fill="FFFFFF"/>
        </w:rPr>
        <w:t>和一些推荐系统的</w:t>
      </w:r>
      <w:r w:rsidRPr="00102057">
        <w:rPr>
          <w:rStyle w:val="a6"/>
          <w:rFonts w:ascii="Arial" w:hAnsi="Arial" w:cs="Arial" w:hint="eastAsia"/>
          <w:b w:val="0"/>
          <w:color w:val="191919"/>
          <w:szCs w:val="21"/>
          <w:bdr w:val="none" w:sz="0" w:space="0" w:color="auto" w:frame="1"/>
          <w:shd w:val="clear" w:color="auto" w:fill="FFFFFF"/>
        </w:rPr>
        <w:t>Tensorkow/Keras</w:t>
      </w:r>
      <w:r w:rsidRPr="00102057">
        <w:rPr>
          <w:rStyle w:val="a6"/>
          <w:rFonts w:ascii="Arial" w:hAnsi="Arial" w:cs="Arial" w:hint="eastAsia"/>
          <w:b w:val="0"/>
          <w:color w:val="191919"/>
          <w:szCs w:val="21"/>
          <w:bdr w:val="none" w:sz="0" w:space="0" w:color="auto" w:frame="1"/>
          <w:shd w:val="clear" w:color="auto" w:fill="FFFFFF"/>
        </w:rPr>
        <w:t>。合并它们需要大量的开发时间，它分散了数据科学家和软件开发人员从事更重要任务的注意力。解决方案必须是一种独特的神经网络格式，可以很容易的从任何框架中获得，然后开发人员能够轻松地部署，科学家可以轻松地使用，在这里我们</w:t>
      </w:r>
      <w:r w:rsidR="00235740">
        <w:rPr>
          <w:rStyle w:val="a6"/>
          <w:rFonts w:ascii="Arial" w:hAnsi="Arial" w:cs="Arial" w:hint="eastAsia"/>
          <w:b w:val="0"/>
          <w:color w:val="191919"/>
          <w:szCs w:val="21"/>
          <w:bdr w:val="none" w:sz="0" w:space="0" w:color="auto" w:frame="1"/>
          <w:shd w:val="clear" w:color="auto" w:fill="FFFFFF"/>
        </w:rPr>
        <w:t>推荐使用</w:t>
      </w:r>
      <w:bookmarkStart w:id="18" w:name="OLE_LINK43"/>
      <w:bookmarkStart w:id="19" w:name="OLE_LINK44"/>
      <w:r w:rsidRPr="00102057">
        <w:rPr>
          <w:rStyle w:val="a6"/>
          <w:rFonts w:ascii="Arial" w:hAnsi="Arial" w:cs="Arial" w:hint="eastAsia"/>
          <w:b w:val="0"/>
          <w:color w:val="191919"/>
          <w:szCs w:val="21"/>
          <w:bdr w:val="none" w:sz="0" w:space="0" w:color="auto" w:frame="1"/>
          <w:shd w:val="clear" w:color="auto" w:fill="FFFFFF"/>
        </w:rPr>
        <w:t>ONNX</w:t>
      </w:r>
      <w:r w:rsidR="00537040">
        <w:rPr>
          <w:rStyle w:val="a6"/>
          <w:rFonts w:ascii="Arial" w:hAnsi="Arial" w:cs="Arial" w:hint="eastAsia"/>
          <w:b w:val="0"/>
          <w:color w:val="191919"/>
          <w:szCs w:val="21"/>
          <w:bdr w:val="none" w:sz="0" w:space="0" w:color="auto" w:frame="1"/>
          <w:shd w:val="clear" w:color="auto" w:fill="FFFFFF"/>
        </w:rPr>
        <w:t>标准</w:t>
      </w:r>
      <w:bookmarkEnd w:id="18"/>
      <w:bookmarkEnd w:id="19"/>
      <w:r w:rsidR="00537040">
        <w:rPr>
          <w:rStyle w:val="a6"/>
          <w:rFonts w:ascii="Arial" w:hAnsi="Arial" w:cs="Arial" w:hint="eastAsia"/>
          <w:b w:val="0"/>
          <w:color w:val="191919"/>
          <w:szCs w:val="21"/>
          <w:bdr w:val="none" w:sz="0" w:space="0" w:color="auto" w:frame="1"/>
          <w:shd w:val="clear" w:color="auto" w:fill="FFFFFF"/>
        </w:rPr>
        <w:t>。</w:t>
      </w:r>
      <w:r w:rsidR="009965B0" w:rsidRPr="009965B0">
        <w:rPr>
          <w:rStyle w:val="a6"/>
          <w:rFonts w:ascii="Arial" w:hAnsi="Arial" w:cs="Arial" w:hint="eastAsia"/>
          <w:b w:val="0"/>
          <w:color w:val="191919"/>
          <w:szCs w:val="21"/>
          <w:bdr w:val="none" w:sz="0" w:space="0" w:color="auto" w:frame="1"/>
          <w:shd w:val="clear" w:color="auto" w:fill="FFFFFF"/>
        </w:rPr>
        <w:t xml:space="preserve">ONNX </w:t>
      </w:r>
      <w:r w:rsidR="009965B0" w:rsidRPr="009965B0">
        <w:rPr>
          <w:rStyle w:val="a6"/>
          <w:rFonts w:ascii="Arial" w:hAnsi="Arial" w:cs="Arial" w:hint="eastAsia"/>
          <w:b w:val="0"/>
          <w:color w:val="191919"/>
          <w:szCs w:val="21"/>
          <w:bdr w:val="none" w:sz="0" w:space="0" w:color="auto" w:frame="1"/>
          <w:shd w:val="clear" w:color="auto" w:fill="FFFFFF"/>
        </w:rPr>
        <w:t>的全称为“</w:t>
      </w:r>
      <w:r w:rsidR="009965B0" w:rsidRPr="009965B0">
        <w:rPr>
          <w:rStyle w:val="a6"/>
          <w:rFonts w:ascii="Arial" w:hAnsi="Arial" w:cs="Arial" w:hint="eastAsia"/>
          <w:b w:val="0"/>
          <w:color w:val="191919"/>
          <w:szCs w:val="21"/>
          <w:bdr w:val="none" w:sz="0" w:space="0" w:color="auto" w:frame="1"/>
          <w:shd w:val="clear" w:color="auto" w:fill="FFFFFF"/>
        </w:rPr>
        <w:t>Open Neural Network Exchange</w:t>
      </w:r>
      <w:r w:rsidR="009965B0" w:rsidRPr="009965B0">
        <w:rPr>
          <w:rStyle w:val="a6"/>
          <w:rFonts w:ascii="Arial" w:hAnsi="Arial" w:cs="Arial" w:hint="eastAsia"/>
          <w:b w:val="0"/>
          <w:color w:val="191919"/>
          <w:szCs w:val="21"/>
          <w:bdr w:val="none" w:sz="0" w:space="0" w:color="auto" w:frame="1"/>
          <w:shd w:val="clear" w:color="auto" w:fill="FFFFFF"/>
        </w:rPr>
        <w:t>”，即“开放的神经网络切换”。顾名思义，该项目的目的是让不同的神经网络开发框架做到互通互用。目前，</w:t>
      </w:r>
      <w:r w:rsidR="009965B0" w:rsidRPr="009965B0">
        <w:rPr>
          <w:rStyle w:val="a6"/>
          <w:rFonts w:ascii="Arial" w:hAnsi="Arial" w:cs="Arial" w:hint="eastAsia"/>
          <w:b w:val="0"/>
          <w:color w:val="191919"/>
          <w:szCs w:val="21"/>
          <w:bdr w:val="none" w:sz="0" w:space="0" w:color="auto" w:frame="1"/>
          <w:shd w:val="clear" w:color="auto" w:fill="FFFFFF"/>
        </w:rPr>
        <w:t>Microsoft Cognitive Toolkit</w:t>
      </w:r>
      <w:r w:rsidR="009965B0" w:rsidRPr="009965B0">
        <w:rPr>
          <w:rStyle w:val="a6"/>
          <w:rFonts w:ascii="Arial" w:hAnsi="Arial" w:cs="Arial" w:hint="eastAsia"/>
          <w:b w:val="0"/>
          <w:color w:val="191919"/>
          <w:szCs w:val="21"/>
          <w:bdr w:val="none" w:sz="0" w:space="0" w:color="auto" w:frame="1"/>
          <w:shd w:val="clear" w:color="auto" w:fill="FFFFFF"/>
        </w:rPr>
        <w:t>，</w:t>
      </w:r>
      <w:r w:rsidR="009965B0" w:rsidRPr="009965B0">
        <w:rPr>
          <w:rStyle w:val="a6"/>
          <w:rFonts w:ascii="Arial" w:hAnsi="Arial" w:cs="Arial" w:hint="eastAsia"/>
          <w:b w:val="0"/>
          <w:color w:val="191919"/>
          <w:szCs w:val="21"/>
          <w:bdr w:val="none" w:sz="0" w:space="0" w:color="auto" w:frame="1"/>
          <w:shd w:val="clear" w:color="auto" w:fill="FFFFFF"/>
        </w:rPr>
        <w:t xml:space="preserve">PyTorch </w:t>
      </w:r>
      <w:r w:rsidR="009965B0" w:rsidRPr="009965B0">
        <w:rPr>
          <w:rStyle w:val="a6"/>
          <w:rFonts w:ascii="Arial" w:hAnsi="Arial" w:cs="Arial" w:hint="eastAsia"/>
          <w:b w:val="0"/>
          <w:color w:val="191919"/>
          <w:szCs w:val="21"/>
          <w:bdr w:val="none" w:sz="0" w:space="0" w:color="auto" w:frame="1"/>
          <w:shd w:val="clear" w:color="auto" w:fill="FFFFFF"/>
        </w:rPr>
        <w:t>和</w:t>
      </w:r>
      <w:r w:rsidR="009965B0" w:rsidRPr="009965B0">
        <w:rPr>
          <w:rStyle w:val="a6"/>
          <w:rFonts w:ascii="Arial" w:hAnsi="Arial" w:cs="Arial" w:hint="eastAsia"/>
          <w:b w:val="0"/>
          <w:color w:val="191919"/>
          <w:szCs w:val="21"/>
          <w:bdr w:val="none" w:sz="0" w:space="0" w:color="auto" w:frame="1"/>
          <w:shd w:val="clear" w:color="auto" w:fill="FFFFFF"/>
        </w:rPr>
        <w:t xml:space="preserve"> Caffe2 </w:t>
      </w:r>
      <w:r w:rsidR="009965B0" w:rsidRPr="009965B0">
        <w:rPr>
          <w:rStyle w:val="a6"/>
          <w:rFonts w:ascii="Arial" w:hAnsi="Arial" w:cs="Arial" w:hint="eastAsia"/>
          <w:b w:val="0"/>
          <w:color w:val="191919"/>
          <w:szCs w:val="21"/>
          <w:bdr w:val="none" w:sz="0" w:space="0" w:color="auto" w:frame="1"/>
          <w:shd w:val="clear" w:color="auto" w:fill="FFFFFF"/>
        </w:rPr>
        <w:t>已宣布支持</w:t>
      </w:r>
      <w:r w:rsidR="009965B0" w:rsidRPr="009965B0">
        <w:rPr>
          <w:rStyle w:val="a6"/>
          <w:rFonts w:ascii="Arial" w:hAnsi="Arial" w:cs="Arial" w:hint="eastAsia"/>
          <w:b w:val="0"/>
          <w:color w:val="191919"/>
          <w:szCs w:val="21"/>
          <w:bdr w:val="none" w:sz="0" w:space="0" w:color="auto" w:frame="1"/>
          <w:shd w:val="clear" w:color="auto" w:fill="FFFFFF"/>
        </w:rPr>
        <w:t xml:space="preserve"> ONNX</w:t>
      </w:r>
    </w:p>
    <w:p w14:paraId="00576E8C" w14:textId="77777777" w:rsidR="009965B0" w:rsidRDefault="009965B0" w:rsidP="00C9550F">
      <w:pPr>
        <w:ind w:firstLine="420"/>
        <w:rPr>
          <w:rStyle w:val="a6"/>
          <w:rFonts w:ascii="Arial" w:hAnsi="Arial" w:cs="Arial"/>
          <w:b w:val="0"/>
          <w:color w:val="191919"/>
          <w:szCs w:val="21"/>
          <w:bdr w:val="none" w:sz="0" w:space="0" w:color="auto" w:frame="1"/>
          <w:shd w:val="clear" w:color="auto" w:fill="FFFFFF"/>
        </w:rPr>
      </w:pPr>
    </w:p>
    <w:p w14:paraId="353896B3" w14:textId="5517F278" w:rsidR="009965B0" w:rsidRPr="009965B0" w:rsidRDefault="009965B0" w:rsidP="009965B0">
      <w:pPr>
        <w:pStyle w:val="a5"/>
        <w:numPr>
          <w:ilvl w:val="0"/>
          <w:numId w:val="4"/>
        </w:numPr>
        <w:ind w:firstLineChars="0"/>
        <w:rPr>
          <w:rFonts w:ascii="Arial" w:hAnsi="Arial" w:cs="Arial"/>
          <w:bCs/>
          <w:color w:val="191919"/>
          <w:szCs w:val="21"/>
          <w:bdr w:val="none" w:sz="0" w:space="0" w:color="auto" w:frame="1"/>
          <w:shd w:val="clear" w:color="auto" w:fill="FFFFFF"/>
        </w:rPr>
      </w:pPr>
      <w:r>
        <w:rPr>
          <w:rFonts w:ascii="微软雅黑" w:eastAsia="微软雅黑" w:hAnsi="微软雅黑" w:hint="eastAsia"/>
          <w:b/>
          <w:bCs/>
          <w:color w:val="1A1A1A"/>
          <w:shd w:val="clear" w:color="auto" w:fill="FFFFFF"/>
        </w:rPr>
        <w:t>混合学习模型</w:t>
      </w:r>
    </w:p>
    <w:p w14:paraId="12BDC2A8" w14:textId="3169DBF1" w:rsidR="009965B0" w:rsidRPr="009965B0" w:rsidRDefault="009965B0" w:rsidP="009965B0">
      <w:pPr>
        <w:ind w:firstLine="360"/>
        <w:rPr>
          <w:rStyle w:val="a6"/>
          <w:rFonts w:ascii="Arial" w:hAnsi="Arial" w:cs="Arial"/>
          <w:b w:val="0"/>
          <w:color w:val="191919"/>
          <w:szCs w:val="21"/>
          <w:bdr w:val="none" w:sz="0" w:space="0" w:color="auto" w:frame="1"/>
          <w:shd w:val="clear" w:color="auto" w:fill="FFFFFF"/>
        </w:rPr>
      </w:pPr>
      <w:r w:rsidRPr="009965B0">
        <w:rPr>
          <w:rStyle w:val="a6"/>
          <w:rFonts w:ascii="Arial" w:hAnsi="Arial" w:cs="Arial" w:hint="eastAsia"/>
          <w:b w:val="0"/>
          <w:color w:val="191919"/>
          <w:szCs w:val="21"/>
          <w:bdr w:val="none" w:sz="0" w:space="0" w:color="auto" w:frame="1"/>
          <w:shd w:val="clear" w:color="auto" w:fill="FFFFFF"/>
        </w:rPr>
        <w:t>不同类型的深度神经网络（比如</w:t>
      </w:r>
      <w:r w:rsidRPr="009965B0">
        <w:rPr>
          <w:rStyle w:val="a6"/>
          <w:rFonts w:ascii="Arial" w:hAnsi="Arial" w:cs="Arial" w:hint="eastAsia"/>
          <w:b w:val="0"/>
          <w:color w:val="191919"/>
          <w:szCs w:val="21"/>
          <w:bdr w:val="none" w:sz="0" w:space="0" w:color="auto" w:frame="1"/>
          <w:shd w:val="clear" w:color="auto" w:fill="FFFFFF"/>
        </w:rPr>
        <w:t>GAN</w:t>
      </w:r>
      <w:r w:rsidRPr="009965B0">
        <w:rPr>
          <w:rStyle w:val="a6"/>
          <w:rFonts w:ascii="Arial" w:hAnsi="Arial" w:cs="Arial" w:hint="eastAsia"/>
          <w:b w:val="0"/>
          <w:color w:val="191919"/>
          <w:szCs w:val="21"/>
          <w:bdr w:val="none" w:sz="0" w:space="0" w:color="auto" w:frame="1"/>
          <w:shd w:val="clear" w:color="auto" w:fill="FFFFFF"/>
        </w:rPr>
        <w:t>或</w:t>
      </w:r>
      <w:r w:rsidRPr="009965B0">
        <w:rPr>
          <w:rStyle w:val="a6"/>
          <w:rFonts w:ascii="Arial" w:hAnsi="Arial" w:cs="Arial" w:hint="eastAsia"/>
          <w:b w:val="0"/>
          <w:color w:val="191919"/>
          <w:szCs w:val="21"/>
          <w:bdr w:val="none" w:sz="0" w:space="0" w:color="auto" w:frame="1"/>
          <w:shd w:val="clear" w:color="auto" w:fill="FFFFFF"/>
        </w:rPr>
        <w:t>DRL</w:t>
      </w:r>
      <w:r w:rsidRPr="009965B0">
        <w:rPr>
          <w:rStyle w:val="a6"/>
          <w:rFonts w:ascii="Arial" w:hAnsi="Arial" w:cs="Arial" w:hint="eastAsia"/>
          <w:b w:val="0"/>
          <w:color w:val="191919"/>
          <w:szCs w:val="21"/>
          <w:bdr w:val="none" w:sz="0" w:space="0" w:color="auto" w:frame="1"/>
          <w:shd w:val="clear" w:color="auto" w:fill="FFFFFF"/>
        </w:rPr>
        <w:t>）已经在性能和广泛应用方面展现出了大好前景，适用于许多不同类型的数据。然而，深度学习模型无法像贝叶斯方法或概率方法那样为不确定性建模。混合学习模型结合了这两种方法，集每种方法的优点于一身。混合模型的几个例子是贝叶斯深度学习、贝叶斯</w:t>
      </w:r>
      <w:r w:rsidRPr="009965B0">
        <w:rPr>
          <w:rStyle w:val="a6"/>
          <w:rFonts w:ascii="Arial" w:hAnsi="Arial" w:cs="Arial" w:hint="eastAsia"/>
          <w:b w:val="0"/>
          <w:color w:val="191919"/>
          <w:szCs w:val="21"/>
          <w:bdr w:val="none" w:sz="0" w:space="0" w:color="auto" w:frame="1"/>
          <w:shd w:val="clear" w:color="auto" w:fill="FFFFFF"/>
        </w:rPr>
        <w:t>GAN</w:t>
      </w:r>
      <w:r w:rsidRPr="009965B0">
        <w:rPr>
          <w:rStyle w:val="a6"/>
          <w:rFonts w:ascii="Arial" w:hAnsi="Arial" w:cs="Arial" w:hint="eastAsia"/>
          <w:b w:val="0"/>
          <w:color w:val="191919"/>
          <w:szCs w:val="21"/>
          <w:bdr w:val="none" w:sz="0" w:space="0" w:color="auto" w:frame="1"/>
          <w:shd w:val="clear" w:color="auto" w:fill="FFFFFF"/>
        </w:rPr>
        <w:t>和贝叶斯条件</w:t>
      </w:r>
      <w:r w:rsidRPr="009965B0">
        <w:rPr>
          <w:rStyle w:val="a6"/>
          <w:rFonts w:ascii="Arial" w:hAnsi="Arial" w:cs="Arial" w:hint="eastAsia"/>
          <w:b w:val="0"/>
          <w:color w:val="191919"/>
          <w:szCs w:val="21"/>
          <w:bdr w:val="none" w:sz="0" w:space="0" w:color="auto" w:frame="1"/>
          <w:shd w:val="clear" w:color="auto" w:fill="FFFFFF"/>
        </w:rPr>
        <w:t>GAN</w:t>
      </w:r>
      <w:r w:rsidRPr="009965B0">
        <w:rPr>
          <w:rStyle w:val="a6"/>
          <w:rFonts w:ascii="Arial" w:hAnsi="Arial" w:cs="Arial" w:hint="eastAsia"/>
          <w:b w:val="0"/>
          <w:color w:val="191919"/>
          <w:szCs w:val="21"/>
          <w:bdr w:val="none" w:sz="0" w:space="0" w:color="auto" w:frame="1"/>
          <w:shd w:val="clear" w:color="auto" w:fill="FFFFFF"/>
        </w:rPr>
        <w:t>。</w:t>
      </w:r>
    </w:p>
    <w:p w14:paraId="290F76FA" w14:textId="48CB4A08" w:rsidR="009965B0" w:rsidRDefault="009965B0" w:rsidP="00F00651">
      <w:pPr>
        <w:ind w:firstLine="360"/>
        <w:rPr>
          <w:rStyle w:val="a6"/>
          <w:rFonts w:ascii="Arial" w:hAnsi="Arial" w:cs="Arial" w:hint="eastAsia"/>
          <w:b w:val="0"/>
          <w:color w:val="191919"/>
          <w:szCs w:val="21"/>
          <w:bdr w:val="none" w:sz="0" w:space="0" w:color="auto" w:frame="1"/>
          <w:shd w:val="clear" w:color="auto" w:fill="FFFFFF"/>
        </w:rPr>
      </w:pPr>
      <w:r w:rsidRPr="009965B0">
        <w:rPr>
          <w:rStyle w:val="a6"/>
          <w:rFonts w:ascii="Arial" w:hAnsi="Arial" w:cs="Arial" w:hint="eastAsia"/>
          <w:b w:val="0"/>
          <w:color w:val="191919"/>
          <w:szCs w:val="21"/>
          <w:bdr w:val="none" w:sz="0" w:space="0" w:color="auto" w:frame="1"/>
          <w:shd w:val="clear" w:color="auto" w:fill="FFFFFF"/>
        </w:rPr>
        <w:t>有了混合学习模型，就可以扩大可处理的商业问题的种类，包括具有不确定性的深度学习。这可以帮助我们提升模型的性能和可解释性，进而会促使得到更广泛的采用。预计会看到更多的深度学习方法获得贝叶斯方法，而概率编程语言开始会结合深度学习。</w:t>
      </w:r>
      <w:r w:rsidR="003A2A04" w:rsidRPr="003A2A04">
        <w:rPr>
          <w:rStyle w:val="a6"/>
          <w:rFonts w:ascii="Arial" w:hAnsi="Arial" w:cs="Arial" w:hint="eastAsia"/>
          <w:b w:val="0"/>
          <w:color w:val="191919"/>
          <w:szCs w:val="21"/>
          <w:bdr w:val="none" w:sz="0" w:space="0" w:color="auto" w:frame="1"/>
          <w:shd w:val="clear" w:color="auto" w:fill="FFFFFF"/>
        </w:rPr>
        <w:t>深度学习是机器学习中一种基于对数据进行表征学习的算法。</w:t>
      </w:r>
    </w:p>
    <w:p w14:paraId="5154127C" w14:textId="621DDB6A" w:rsidR="009965B0" w:rsidRPr="009965B0" w:rsidRDefault="009965B0" w:rsidP="009965B0">
      <w:pPr>
        <w:pStyle w:val="a5"/>
        <w:numPr>
          <w:ilvl w:val="0"/>
          <w:numId w:val="4"/>
        </w:numPr>
        <w:ind w:firstLineChars="0"/>
        <w:rPr>
          <w:rFonts w:ascii="Arial" w:hAnsi="Arial" w:cs="Arial"/>
          <w:bCs/>
          <w:color w:val="191919"/>
          <w:szCs w:val="21"/>
          <w:bdr w:val="none" w:sz="0" w:space="0" w:color="auto" w:frame="1"/>
          <w:shd w:val="clear" w:color="auto" w:fill="FFFFFF"/>
        </w:rPr>
      </w:pPr>
      <w:r>
        <w:rPr>
          <w:rFonts w:ascii="微软雅黑" w:eastAsia="微软雅黑" w:hAnsi="微软雅黑" w:hint="eastAsia"/>
          <w:b/>
          <w:bCs/>
          <w:color w:val="1A1A1A"/>
          <w:shd w:val="clear" w:color="auto" w:fill="FFFFFF"/>
        </w:rPr>
        <w:t>深度强化学习</w:t>
      </w:r>
    </w:p>
    <w:p w14:paraId="2E776473" w14:textId="20FD1BF3" w:rsidR="009965B0" w:rsidRPr="003A2A04" w:rsidRDefault="009965B0" w:rsidP="009965B0">
      <w:pPr>
        <w:ind w:firstLine="360"/>
        <w:rPr>
          <w:rStyle w:val="a6"/>
          <w:rFonts w:ascii="Arial" w:hAnsi="Arial" w:cs="Arial"/>
          <w:b w:val="0"/>
          <w:color w:val="191919"/>
          <w:szCs w:val="21"/>
          <w:bdr w:val="none" w:sz="0" w:space="0" w:color="auto" w:frame="1"/>
        </w:rPr>
      </w:pPr>
      <w:r w:rsidRPr="003A2A04">
        <w:rPr>
          <w:rStyle w:val="a6"/>
          <w:rFonts w:ascii="Arial" w:hAnsi="Arial" w:cs="Arial" w:hint="eastAsia"/>
          <w:b w:val="0"/>
          <w:color w:val="191919"/>
          <w:szCs w:val="21"/>
          <w:bdr w:val="none" w:sz="0" w:space="0" w:color="auto" w:frame="1"/>
        </w:rPr>
        <w:t>这种神经网络的学习方式是通过观察、行动和奖励，与周围环境进行交互。深度强化学习（</w:t>
      </w:r>
      <w:r w:rsidRPr="003A2A04">
        <w:rPr>
          <w:rStyle w:val="a6"/>
          <w:rFonts w:ascii="Arial" w:hAnsi="Arial" w:cs="Arial" w:hint="eastAsia"/>
          <w:b w:val="0"/>
          <w:color w:val="191919"/>
          <w:szCs w:val="21"/>
          <w:bdr w:val="none" w:sz="0" w:space="0" w:color="auto" w:frame="1"/>
        </w:rPr>
        <w:t>DRL</w:t>
      </w:r>
      <w:r w:rsidRPr="003A2A04">
        <w:rPr>
          <w:rStyle w:val="a6"/>
          <w:rFonts w:ascii="Arial" w:hAnsi="Arial" w:cs="Arial" w:hint="eastAsia"/>
          <w:b w:val="0"/>
          <w:color w:val="191919"/>
          <w:szCs w:val="21"/>
          <w:bdr w:val="none" w:sz="0" w:space="0" w:color="auto" w:frame="1"/>
        </w:rPr>
        <w:t>）已用于学习游戏策略，比如</w:t>
      </w:r>
      <w:r w:rsidRPr="003A2A04">
        <w:rPr>
          <w:rStyle w:val="a6"/>
          <w:rFonts w:ascii="Arial" w:hAnsi="Arial" w:cs="Arial" w:hint="eastAsia"/>
          <w:b w:val="0"/>
          <w:color w:val="191919"/>
          <w:szCs w:val="21"/>
          <w:bdr w:val="none" w:sz="0" w:space="0" w:color="auto" w:frame="1"/>
        </w:rPr>
        <w:t>Atari</w:t>
      </w:r>
      <w:r w:rsidRPr="003A2A04">
        <w:rPr>
          <w:rStyle w:val="a6"/>
          <w:rFonts w:ascii="Arial" w:hAnsi="Arial" w:cs="Arial" w:hint="eastAsia"/>
          <w:b w:val="0"/>
          <w:color w:val="191919"/>
          <w:szCs w:val="21"/>
          <w:bdr w:val="none" w:sz="0" w:space="0" w:color="auto" w:frame="1"/>
        </w:rPr>
        <w:t>和</w:t>
      </w:r>
      <w:r w:rsidRPr="003A2A04">
        <w:rPr>
          <w:rStyle w:val="a6"/>
          <w:rFonts w:ascii="Arial" w:hAnsi="Arial" w:cs="Arial" w:hint="eastAsia"/>
          <w:b w:val="0"/>
          <w:color w:val="191919"/>
          <w:szCs w:val="21"/>
          <w:bdr w:val="none" w:sz="0" w:space="0" w:color="auto" w:frame="1"/>
        </w:rPr>
        <w:t>Go</w:t>
      </w:r>
      <w:r w:rsidRPr="003A2A04">
        <w:rPr>
          <w:rStyle w:val="a6"/>
          <w:rFonts w:ascii="Arial" w:hAnsi="Arial" w:cs="Arial" w:hint="eastAsia"/>
          <w:b w:val="0"/>
          <w:color w:val="191919"/>
          <w:szCs w:val="21"/>
          <w:bdr w:val="none" w:sz="0" w:space="0" w:color="auto" w:frame="1"/>
        </w:rPr>
        <w:t>，包括击败人类冠军的著名的</w:t>
      </w:r>
      <w:r w:rsidRPr="003A2A04">
        <w:rPr>
          <w:rStyle w:val="a6"/>
          <w:rFonts w:ascii="Arial" w:hAnsi="Arial" w:cs="Arial" w:hint="eastAsia"/>
          <w:b w:val="0"/>
          <w:color w:val="191919"/>
          <w:szCs w:val="21"/>
          <w:bdr w:val="none" w:sz="0" w:space="0" w:color="auto" w:frame="1"/>
        </w:rPr>
        <w:t>AlphaGo</w:t>
      </w:r>
      <w:r w:rsidRPr="003A2A04">
        <w:rPr>
          <w:rStyle w:val="a6"/>
          <w:rFonts w:ascii="Arial" w:hAnsi="Arial" w:cs="Arial" w:hint="eastAsia"/>
          <w:b w:val="0"/>
          <w:color w:val="191919"/>
          <w:szCs w:val="21"/>
          <w:bdr w:val="none" w:sz="0" w:space="0" w:color="auto" w:frame="1"/>
        </w:rPr>
        <w:t>软件</w:t>
      </w:r>
    </w:p>
    <w:p w14:paraId="10956BE2" w14:textId="573618BA" w:rsidR="003A2A04" w:rsidRPr="009965B0" w:rsidRDefault="003A2A04" w:rsidP="009965B0">
      <w:pPr>
        <w:ind w:firstLine="360"/>
        <w:rPr>
          <w:rStyle w:val="a6"/>
          <w:rFonts w:ascii="Arial" w:hAnsi="Arial" w:cs="Arial"/>
          <w:b w:val="0"/>
          <w:color w:val="191919"/>
          <w:szCs w:val="21"/>
          <w:bdr w:val="none" w:sz="0" w:space="0" w:color="auto" w:frame="1"/>
          <w:shd w:val="clear" w:color="auto" w:fill="FFFFFF"/>
        </w:rPr>
      </w:pPr>
      <w:r w:rsidRPr="003A2A04">
        <w:rPr>
          <w:rStyle w:val="a6"/>
          <w:rFonts w:ascii="Arial" w:hAnsi="Arial" w:cs="Arial" w:hint="eastAsia"/>
          <w:b w:val="0"/>
          <w:color w:val="191919"/>
          <w:szCs w:val="21"/>
          <w:bdr w:val="none" w:sz="0" w:space="0" w:color="auto" w:frame="1"/>
          <w:shd w:val="clear" w:color="auto" w:fill="FFFFFF"/>
        </w:rPr>
        <w:t>深度强化学习是所有学习技术中通用性最强的，所以它可以用于大多数商业应用。与其他技术相比，它训练模型所需要的数据较少。而尤其抢眼的是，它可以通过模拟来加以训练，因而完全不需要标记数据。鉴于这些优势，预计明年会出现更多的商业应用结合深度强化学习和基于代理的模拟。</w:t>
      </w:r>
    </w:p>
    <w:p w14:paraId="69B47851" w14:textId="6ADBC6FC" w:rsidR="00C9550F" w:rsidRPr="00591F41" w:rsidRDefault="000468F3" w:rsidP="00C9550F">
      <w:pPr>
        <w:pStyle w:val="a5"/>
        <w:widowControl/>
        <w:numPr>
          <w:ilvl w:val="0"/>
          <w:numId w:val="4"/>
        </w:numPr>
        <w:spacing w:before="100" w:beforeAutospacing="1" w:after="100" w:afterAutospacing="1"/>
        <w:ind w:firstLineChars="0"/>
        <w:jc w:val="left"/>
        <w:rPr>
          <w:rFonts w:ascii="宋体" w:eastAsia="宋体" w:hAnsi="宋体" w:cs="宋体"/>
          <w:color w:val="FF0000"/>
          <w:kern w:val="0"/>
          <w:sz w:val="24"/>
          <w:szCs w:val="24"/>
        </w:rPr>
      </w:pPr>
      <w:r>
        <w:rPr>
          <w:rFonts w:ascii="microsoft yahei" w:hAnsi="microsoft yahei"/>
          <w:color w:val="000000"/>
          <w:spacing w:val="15"/>
          <w:sz w:val="27"/>
          <w:szCs w:val="27"/>
        </w:rPr>
        <w:t>自动化机器学习（</w:t>
      </w:r>
      <w:r>
        <w:rPr>
          <w:rFonts w:ascii="微软雅黑" w:eastAsia="微软雅黑" w:hAnsi="微软雅黑" w:hint="eastAsia"/>
          <w:b/>
          <w:bCs/>
          <w:color w:val="1A1A1A"/>
          <w:shd w:val="clear" w:color="auto" w:fill="FFFFFF"/>
        </w:rPr>
        <w:t>AutoML</w:t>
      </w:r>
      <w:r>
        <w:rPr>
          <w:rFonts w:ascii="microsoft yahei" w:hAnsi="microsoft yahei"/>
          <w:color w:val="000000"/>
          <w:spacing w:val="15"/>
          <w:sz w:val="27"/>
          <w:szCs w:val="27"/>
        </w:rPr>
        <w:t>）</w:t>
      </w:r>
    </w:p>
    <w:p w14:paraId="6050F9E7" w14:textId="4A220AF6" w:rsidR="000468F3" w:rsidRDefault="000468F3" w:rsidP="00C9550F">
      <w:pPr>
        <w:ind w:firstLine="420"/>
        <w:rPr>
          <w:rStyle w:val="a6"/>
          <w:rFonts w:ascii="Arial" w:hAnsi="Arial" w:cs="Arial"/>
          <w:b w:val="0"/>
          <w:color w:val="191919"/>
          <w:szCs w:val="21"/>
          <w:bdr w:val="none" w:sz="0" w:space="0" w:color="auto" w:frame="1"/>
          <w:shd w:val="clear" w:color="auto" w:fill="FFFFFF"/>
        </w:rPr>
      </w:pPr>
      <w:r w:rsidRPr="000468F3">
        <w:rPr>
          <w:rStyle w:val="a6"/>
          <w:rFonts w:ascii="Arial" w:hAnsi="Arial" w:cs="Arial" w:hint="eastAsia"/>
          <w:b w:val="0"/>
          <w:color w:val="191919"/>
          <w:szCs w:val="21"/>
          <w:bdr w:val="none" w:sz="0" w:space="0" w:color="auto" w:frame="1"/>
          <w:shd w:val="clear" w:color="auto" w:fill="FFFFFF"/>
        </w:rPr>
        <w:t>开发机器学习模型需要一个耗时、专家驱动的工作流程，这个流程包括数据准备、特征选择、模型或技术选择、训练以及调优等。</w:t>
      </w:r>
      <w:r w:rsidRPr="000468F3">
        <w:rPr>
          <w:rStyle w:val="a6"/>
          <w:rFonts w:ascii="Arial" w:hAnsi="Arial" w:cs="Arial" w:hint="eastAsia"/>
          <w:b w:val="0"/>
          <w:color w:val="191919"/>
          <w:szCs w:val="21"/>
          <w:bdr w:val="none" w:sz="0" w:space="0" w:color="auto" w:frame="1"/>
          <w:shd w:val="clear" w:color="auto" w:fill="FFFFFF"/>
        </w:rPr>
        <w:t>AutoML</w:t>
      </w:r>
      <w:r w:rsidRPr="000468F3">
        <w:rPr>
          <w:rStyle w:val="a6"/>
          <w:rFonts w:ascii="Arial" w:hAnsi="Arial" w:cs="Arial" w:hint="eastAsia"/>
          <w:b w:val="0"/>
          <w:color w:val="191919"/>
          <w:szCs w:val="21"/>
          <w:bdr w:val="none" w:sz="0" w:space="0" w:color="auto" w:frame="1"/>
          <w:shd w:val="clear" w:color="auto" w:fill="FFFFFF"/>
        </w:rPr>
        <w:t>使用许多不同的统计和深度学习技术，旨在使这个工作流程实现自动化。</w:t>
      </w:r>
    </w:p>
    <w:p w14:paraId="170B4C9F" w14:textId="337DC8E3" w:rsidR="000468F3" w:rsidRPr="00102057" w:rsidRDefault="000468F3" w:rsidP="00C9550F">
      <w:pPr>
        <w:ind w:firstLine="420"/>
        <w:rPr>
          <w:rStyle w:val="a6"/>
          <w:rFonts w:ascii="Arial" w:hAnsi="Arial" w:cs="Arial"/>
          <w:b w:val="0"/>
          <w:color w:val="191919"/>
          <w:szCs w:val="21"/>
          <w:bdr w:val="none" w:sz="0" w:space="0" w:color="auto" w:frame="1"/>
          <w:shd w:val="clear" w:color="auto" w:fill="FFFFFF"/>
        </w:rPr>
      </w:pPr>
      <w:r w:rsidRPr="000468F3">
        <w:rPr>
          <w:rStyle w:val="a6"/>
          <w:rFonts w:ascii="Arial" w:hAnsi="Arial" w:cs="Arial" w:hint="eastAsia"/>
          <w:b w:val="0"/>
          <w:color w:val="191919"/>
          <w:szCs w:val="21"/>
          <w:bdr w:val="none" w:sz="0" w:space="0" w:color="auto" w:frame="1"/>
          <w:shd w:val="clear" w:color="auto" w:fill="FFFFFF"/>
        </w:rPr>
        <w:t>AutoML</w:t>
      </w:r>
      <w:r w:rsidRPr="000468F3">
        <w:rPr>
          <w:rStyle w:val="a6"/>
          <w:rFonts w:ascii="Arial" w:hAnsi="Arial" w:cs="Arial" w:hint="eastAsia"/>
          <w:b w:val="0"/>
          <w:color w:val="191919"/>
          <w:szCs w:val="21"/>
          <w:bdr w:val="none" w:sz="0" w:space="0" w:color="auto" w:frame="1"/>
          <w:shd w:val="clear" w:color="auto" w:fill="FFFFFF"/>
        </w:rPr>
        <w:t>是</w:t>
      </w:r>
      <w:r w:rsidRPr="000468F3">
        <w:rPr>
          <w:rStyle w:val="a6"/>
          <w:rFonts w:ascii="Arial" w:hAnsi="Arial" w:cs="Arial" w:hint="eastAsia"/>
          <w:b w:val="0"/>
          <w:color w:val="191919"/>
          <w:szCs w:val="21"/>
          <w:bdr w:val="none" w:sz="0" w:space="0" w:color="auto" w:frame="1"/>
          <w:shd w:val="clear" w:color="auto" w:fill="FFFFFF"/>
        </w:rPr>
        <w:t>AI</w:t>
      </w:r>
      <w:r w:rsidRPr="000468F3">
        <w:rPr>
          <w:rStyle w:val="a6"/>
          <w:rFonts w:ascii="Arial" w:hAnsi="Arial" w:cs="Arial" w:hint="eastAsia"/>
          <w:b w:val="0"/>
          <w:color w:val="191919"/>
          <w:szCs w:val="21"/>
          <w:bdr w:val="none" w:sz="0" w:space="0" w:color="auto" w:frame="1"/>
          <w:shd w:val="clear" w:color="auto" w:fill="FFFFFF"/>
        </w:rPr>
        <w:t>工具大众化的一部分，让商业用户能够在编程方面没有扎实背景的情况下开发机器学习模型。它也有望缩短数据科学家用来创建模型的时间。预计会看到更多的商业</w:t>
      </w:r>
      <w:r w:rsidRPr="000468F3">
        <w:rPr>
          <w:rStyle w:val="a6"/>
          <w:rFonts w:ascii="Arial" w:hAnsi="Arial" w:cs="Arial" w:hint="eastAsia"/>
          <w:b w:val="0"/>
          <w:color w:val="191919"/>
          <w:szCs w:val="21"/>
          <w:bdr w:val="none" w:sz="0" w:space="0" w:color="auto" w:frame="1"/>
          <w:shd w:val="clear" w:color="auto" w:fill="FFFFFF"/>
        </w:rPr>
        <w:t>AutoML</w:t>
      </w:r>
      <w:r w:rsidRPr="000468F3">
        <w:rPr>
          <w:rStyle w:val="a6"/>
          <w:rFonts w:ascii="Arial" w:hAnsi="Arial" w:cs="Arial" w:hint="eastAsia"/>
          <w:b w:val="0"/>
          <w:color w:val="191919"/>
          <w:szCs w:val="21"/>
          <w:bdr w:val="none" w:sz="0" w:space="0" w:color="auto" w:frame="1"/>
          <w:shd w:val="clear" w:color="auto" w:fill="FFFFFF"/>
        </w:rPr>
        <w:t>软件包、更庞大的机器学习平台里面整合</w:t>
      </w:r>
      <w:r w:rsidRPr="000468F3">
        <w:rPr>
          <w:rStyle w:val="a6"/>
          <w:rFonts w:ascii="Arial" w:hAnsi="Arial" w:cs="Arial" w:hint="eastAsia"/>
          <w:b w:val="0"/>
          <w:color w:val="191919"/>
          <w:szCs w:val="21"/>
          <w:bdr w:val="none" w:sz="0" w:space="0" w:color="auto" w:frame="1"/>
          <w:shd w:val="clear" w:color="auto" w:fill="FFFFFF"/>
        </w:rPr>
        <w:t>AutoML</w:t>
      </w:r>
      <w:r w:rsidRPr="000468F3">
        <w:rPr>
          <w:rStyle w:val="a6"/>
          <w:rFonts w:ascii="Arial" w:hAnsi="Arial" w:cs="Arial" w:hint="eastAsia"/>
          <w:b w:val="0"/>
          <w:color w:val="191919"/>
          <w:szCs w:val="21"/>
          <w:bdr w:val="none" w:sz="0" w:space="0" w:color="auto" w:frame="1"/>
          <w:shd w:val="clear" w:color="auto" w:fill="FFFFFF"/>
        </w:rPr>
        <w:t>。</w:t>
      </w:r>
    </w:p>
    <w:p w14:paraId="22B0843E" w14:textId="77777777" w:rsidR="00C9550F" w:rsidRPr="009C36FA" w:rsidRDefault="00C9550F" w:rsidP="00C9550F">
      <w:pPr>
        <w:pStyle w:val="a7"/>
        <w:shd w:val="clear" w:color="auto" w:fill="FFFFFF"/>
        <w:spacing w:before="0" w:beforeAutospacing="0" w:after="0" w:afterAutospacing="0"/>
        <w:rPr>
          <w:rFonts w:ascii="Arial" w:hAnsi="Arial" w:cs="Arial"/>
          <w:b/>
          <w:bCs/>
          <w:color w:val="191919"/>
          <w:bdr w:val="none" w:sz="0" w:space="0" w:color="auto" w:frame="1"/>
          <w:shd w:val="clear" w:color="auto" w:fill="FFFFFF"/>
        </w:rPr>
      </w:pPr>
    </w:p>
    <w:p w14:paraId="68CE0FD2" w14:textId="39E3EF1F" w:rsidR="00C9550F" w:rsidRPr="008E722C" w:rsidRDefault="00362486" w:rsidP="00C9550F">
      <w:pPr>
        <w:pStyle w:val="a7"/>
        <w:numPr>
          <w:ilvl w:val="0"/>
          <w:numId w:val="4"/>
        </w:numPr>
        <w:shd w:val="clear" w:color="auto" w:fill="FFFFFF"/>
        <w:spacing w:before="0" w:beforeAutospacing="0" w:after="0" w:afterAutospacing="0"/>
        <w:rPr>
          <w:rStyle w:val="a6"/>
          <w:rFonts w:ascii="Arial" w:hAnsi="Arial" w:cs="Arial"/>
          <w:color w:val="FF0000"/>
          <w:bdr w:val="none" w:sz="0" w:space="0" w:color="auto" w:frame="1"/>
          <w:shd w:val="clear" w:color="auto" w:fill="FFFFFF"/>
        </w:rPr>
      </w:pPr>
      <w:r w:rsidRPr="000355B5">
        <w:rPr>
          <w:rStyle w:val="a6"/>
          <w:rFonts w:ascii="Arial" w:hAnsi="Arial" w:cs="Arial" w:hint="eastAsia"/>
          <w:color w:val="000000" w:themeColor="text1"/>
          <w:bdr w:val="none" w:sz="0" w:space="0" w:color="auto" w:frame="1"/>
          <w:shd w:val="clear" w:color="auto" w:fill="FFFFFF"/>
        </w:rPr>
        <w:t>语音交互</w:t>
      </w:r>
      <w:r w:rsidR="00CC555E" w:rsidRPr="000355B5">
        <w:rPr>
          <w:rStyle w:val="a6"/>
          <w:rFonts w:ascii="Arial" w:hAnsi="Arial" w:cs="Arial" w:hint="eastAsia"/>
          <w:color w:val="000000" w:themeColor="text1"/>
          <w:bdr w:val="none" w:sz="0" w:space="0" w:color="auto" w:frame="1"/>
          <w:shd w:val="clear" w:color="auto" w:fill="FFFFFF"/>
        </w:rPr>
        <w:t>入口</w:t>
      </w:r>
      <w:r w:rsidR="00CC555E" w:rsidRPr="000355B5">
        <w:rPr>
          <w:rStyle w:val="a6"/>
          <w:rFonts w:ascii="Arial" w:hAnsi="Arial" w:cs="Arial" w:hint="eastAsia"/>
          <w:color w:val="000000" w:themeColor="text1"/>
          <w:bdr w:val="none" w:sz="0" w:space="0" w:color="auto" w:frame="1"/>
          <w:shd w:val="clear" w:color="auto" w:fill="FFFFFF"/>
        </w:rPr>
        <w:t>AI</w:t>
      </w:r>
    </w:p>
    <w:p w14:paraId="7F8C74D9" w14:textId="661C07A4" w:rsidR="004408BE" w:rsidRDefault="000355B5" w:rsidP="00C9550F">
      <w:pPr>
        <w:pStyle w:val="a7"/>
        <w:shd w:val="clear" w:color="auto" w:fill="FFFFFF"/>
        <w:spacing w:before="0" w:beforeAutospacing="0" w:after="0" w:afterAutospacing="0"/>
        <w:ind w:firstLine="420"/>
        <w:rPr>
          <w:rFonts w:ascii="Arial" w:hAnsi="Arial" w:cs="Arial"/>
          <w:color w:val="191919"/>
          <w:sz w:val="21"/>
          <w:szCs w:val="21"/>
          <w:bdr w:val="none" w:sz="0" w:space="0" w:color="auto" w:frame="1"/>
        </w:rPr>
      </w:pPr>
      <w:r>
        <w:rPr>
          <w:rFonts w:ascii="Arial" w:hAnsi="Arial" w:cs="Arial"/>
          <w:color w:val="191919"/>
          <w:sz w:val="21"/>
          <w:szCs w:val="21"/>
          <w:bdr w:val="none" w:sz="0" w:space="0" w:color="auto" w:frame="1"/>
        </w:rPr>
        <w:t>对于许多人工智能领域研究者来说，语义学习是</w:t>
      </w:r>
      <w:r w:rsidR="00C9550F" w:rsidRPr="00F520B3">
        <w:rPr>
          <w:rFonts w:ascii="Arial" w:hAnsi="Arial" w:cs="Arial"/>
          <w:color w:val="191919"/>
          <w:sz w:val="21"/>
          <w:szCs w:val="21"/>
          <w:bdr w:val="none" w:sz="0" w:space="0" w:color="auto" w:frame="1"/>
        </w:rPr>
        <w:t>下一个主要目标。随着技术的进步，图像识别和语音识别都取得了重大突破，而这将有利于计算机更加高效地理解</w:t>
      </w:r>
      <w:bookmarkStart w:id="20" w:name="_GoBack"/>
      <w:bookmarkEnd w:id="20"/>
      <w:r w:rsidR="00C9550F" w:rsidRPr="00F520B3">
        <w:rPr>
          <w:rFonts w:ascii="Arial" w:hAnsi="Arial" w:cs="Arial"/>
          <w:color w:val="191919"/>
          <w:sz w:val="21"/>
          <w:szCs w:val="21"/>
          <w:bdr w:val="none" w:sz="0" w:space="0" w:color="auto" w:frame="1"/>
        </w:rPr>
        <w:t>和生成语言</w:t>
      </w:r>
      <w:r w:rsidR="00C9550F">
        <w:rPr>
          <w:rFonts w:ascii="Arial" w:hAnsi="Arial" w:cs="Arial"/>
          <w:color w:val="191919"/>
          <w:sz w:val="21"/>
          <w:szCs w:val="21"/>
          <w:bdr w:val="none" w:sz="0" w:space="0" w:color="auto" w:frame="1"/>
        </w:rPr>
        <w:t>，</w:t>
      </w:r>
      <w:r w:rsidR="00C9550F" w:rsidRPr="002476F3">
        <w:rPr>
          <w:rFonts w:ascii="Arial" w:hAnsi="Arial" w:cs="Arial" w:hint="eastAsia"/>
          <w:color w:val="191919"/>
          <w:sz w:val="21"/>
          <w:szCs w:val="21"/>
          <w:bdr w:val="none" w:sz="0" w:space="0" w:color="auto" w:frame="1"/>
        </w:rPr>
        <w:t>人工智能时代，服务的入</w:t>
      </w:r>
      <w:r w:rsidR="004408BE">
        <w:rPr>
          <w:rFonts w:ascii="Arial" w:hAnsi="Arial" w:cs="Arial" w:hint="eastAsia"/>
          <w:color w:val="191919"/>
          <w:sz w:val="21"/>
          <w:szCs w:val="21"/>
          <w:bdr w:val="none" w:sz="0" w:space="0" w:color="auto" w:frame="1"/>
        </w:rPr>
        <w:t>口主要是自然语言的语音交互，自然语言处理会是人机交互的主要模式。</w:t>
      </w:r>
    </w:p>
    <w:p w14:paraId="2AAA2F5C" w14:textId="1DA4728D" w:rsidR="00C9550F" w:rsidRDefault="00C9550F" w:rsidP="00F00651">
      <w:pPr>
        <w:pStyle w:val="a7"/>
        <w:shd w:val="clear" w:color="auto" w:fill="FFFFFF"/>
        <w:spacing w:before="0" w:beforeAutospacing="0" w:after="0" w:afterAutospacing="0"/>
        <w:ind w:firstLine="420"/>
        <w:rPr>
          <w:rFonts w:ascii="Arial" w:hAnsi="Arial" w:cs="Arial"/>
          <w:color w:val="191919"/>
          <w:sz w:val="21"/>
          <w:szCs w:val="21"/>
          <w:bdr w:val="none" w:sz="0" w:space="0" w:color="auto" w:frame="1"/>
        </w:rPr>
      </w:pPr>
      <w:r w:rsidRPr="002476F3">
        <w:rPr>
          <w:rFonts w:ascii="Arial" w:hAnsi="Arial" w:cs="Arial" w:hint="eastAsia"/>
          <w:color w:val="191919"/>
          <w:sz w:val="21"/>
          <w:szCs w:val="21"/>
          <w:bdr w:val="none" w:sz="0" w:space="0" w:color="auto" w:frame="1"/>
        </w:rPr>
        <w:t>人工智能会全面包围我们生活的方方面面，</w:t>
      </w:r>
      <w:r w:rsidR="004408BE">
        <w:rPr>
          <w:rFonts w:ascii="Arial" w:hAnsi="Arial" w:cs="Arial" w:hint="eastAsia"/>
          <w:color w:val="191919"/>
          <w:sz w:val="21"/>
          <w:szCs w:val="21"/>
          <w:bdr w:val="none" w:sz="0" w:space="0" w:color="auto" w:frame="1"/>
        </w:rPr>
        <w:t>近几年来，许多商业巨头已经开发出自己的聊天机器人</w:t>
      </w:r>
      <w:r w:rsidR="00F00651">
        <w:rPr>
          <w:rFonts w:ascii="Arial" w:hAnsi="Arial" w:cs="Arial" w:hint="eastAsia"/>
          <w:color w:val="191919"/>
          <w:sz w:val="21"/>
          <w:szCs w:val="21"/>
          <w:bdr w:val="none" w:sz="0" w:space="0" w:color="auto" w:frame="1"/>
        </w:rPr>
        <w:t>工具，比如：微软的</w:t>
      </w:r>
      <w:r w:rsidR="00F00651">
        <w:rPr>
          <w:rFonts w:ascii="Arial" w:hAnsi="Arial" w:cs="Arial" w:hint="eastAsia"/>
          <w:color w:val="191919"/>
          <w:sz w:val="21"/>
          <w:szCs w:val="21"/>
          <w:bdr w:val="none" w:sz="0" w:space="0" w:color="auto" w:frame="1"/>
        </w:rPr>
        <w:t xml:space="preserve"> </w:t>
      </w:r>
      <w:r w:rsidR="00F00651">
        <w:rPr>
          <w:rFonts w:ascii="Arial" w:hAnsi="Arial" w:cs="Arial"/>
          <w:color w:val="191919"/>
          <w:sz w:val="21"/>
          <w:szCs w:val="21"/>
          <w:bdr w:val="none" w:sz="0" w:space="0" w:color="auto" w:frame="1"/>
        </w:rPr>
        <w:t>“</w:t>
      </w:r>
      <w:r w:rsidR="00F00651">
        <w:rPr>
          <w:rFonts w:ascii="Arial" w:hAnsi="Arial" w:cs="Arial" w:hint="eastAsia"/>
          <w:color w:val="191919"/>
          <w:sz w:val="21"/>
          <w:szCs w:val="21"/>
          <w:bdr w:val="none" w:sz="0" w:space="0" w:color="auto" w:frame="1"/>
        </w:rPr>
        <w:t>小冰</w:t>
      </w:r>
      <w:r w:rsidR="00F00651">
        <w:rPr>
          <w:rFonts w:ascii="Arial" w:hAnsi="Arial" w:cs="Arial"/>
          <w:color w:val="191919"/>
          <w:sz w:val="21"/>
          <w:szCs w:val="21"/>
          <w:bdr w:val="none" w:sz="0" w:space="0" w:color="auto" w:frame="1"/>
        </w:rPr>
        <w:t xml:space="preserve">” </w:t>
      </w:r>
      <w:r w:rsidR="00F00651">
        <w:rPr>
          <w:rFonts w:ascii="Arial" w:hAnsi="Arial" w:cs="Arial"/>
          <w:color w:val="191919"/>
          <w:sz w:val="21"/>
          <w:szCs w:val="21"/>
          <w:bdr w:val="none" w:sz="0" w:space="0" w:color="auto" w:frame="1"/>
        </w:rPr>
        <w:t>，</w:t>
      </w:r>
      <w:r w:rsidR="00F00651" w:rsidRPr="00F00651">
        <w:rPr>
          <w:rFonts w:ascii="Arial" w:hAnsi="Arial" w:cs="Arial" w:hint="eastAsia"/>
          <w:color w:val="191919"/>
          <w:sz w:val="21"/>
          <w:szCs w:val="21"/>
          <w:bdr w:val="none" w:sz="0" w:space="0" w:color="auto" w:frame="1"/>
        </w:rPr>
        <w:t>Facebook</w:t>
      </w:r>
      <w:r w:rsidR="00F00651" w:rsidRPr="00F00651">
        <w:rPr>
          <w:rFonts w:ascii="Arial" w:hAnsi="Arial" w:cs="Arial" w:hint="eastAsia"/>
          <w:color w:val="191919"/>
          <w:sz w:val="21"/>
          <w:szCs w:val="21"/>
          <w:bdr w:val="none" w:sz="0" w:space="0" w:color="auto" w:frame="1"/>
        </w:rPr>
        <w:t>旗下的</w:t>
      </w:r>
      <w:r w:rsidR="00F00651" w:rsidRPr="00F00651">
        <w:rPr>
          <w:rFonts w:ascii="Arial" w:hAnsi="Arial" w:cs="Arial" w:hint="eastAsia"/>
          <w:color w:val="191919"/>
          <w:sz w:val="21"/>
          <w:szCs w:val="21"/>
          <w:bdr w:val="none" w:sz="0" w:space="0" w:color="auto" w:frame="1"/>
        </w:rPr>
        <w:t>Messenger</w:t>
      </w:r>
      <w:r w:rsidR="00F00651">
        <w:rPr>
          <w:rFonts w:ascii="Arial" w:hAnsi="Arial" w:cs="Arial" w:hint="eastAsia"/>
          <w:color w:val="191919"/>
          <w:sz w:val="21"/>
          <w:szCs w:val="21"/>
          <w:bdr w:val="none" w:sz="0" w:space="0" w:color="auto" w:frame="1"/>
        </w:rPr>
        <w:t>和还有</w:t>
      </w:r>
      <w:r w:rsidR="00F00651">
        <w:rPr>
          <w:rFonts w:ascii="Arial" w:hAnsi="Arial" w:cs="Arial"/>
          <w:color w:val="191919"/>
          <w:sz w:val="21"/>
          <w:szCs w:val="21"/>
          <w:bdr w:val="none" w:sz="0" w:space="0" w:color="auto" w:frame="1"/>
        </w:rPr>
        <w:t>Google Assistant</w:t>
      </w:r>
      <w:r w:rsidR="00F00651">
        <w:rPr>
          <w:rFonts w:ascii="Arial" w:hAnsi="Arial" w:cs="Arial" w:hint="eastAsia"/>
          <w:color w:val="191919"/>
          <w:sz w:val="21"/>
          <w:szCs w:val="21"/>
          <w:bdr w:val="none" w:sz="0" w:space="0" w:color="auto" w:frame="1"/>
        </w:rPr>
        <w:t>等人工智能语音助手，</w:t>
      </w:r>
      <w:r w:rsidRPr="002476F3">
        <w:rPr>
          <w:rFonts w:ascii="Arial" w:hAnsi="Arial" w:cs="Arial" w:hint="eastAsia"/>
          <w:color w:val="191919"/>
          <w:sz w:val="21"/>
          <w:szCs w:val="21"/>
          <w:bdr w:val="none" w:sz="0" w:space="0" w:color="auto" w:frame="1"/>
        </w:rPr>
        <w:t>这意味着，人工智能</w:t>
      </w:r>
      <w:r w:rsidRPr="007426EF">
        <w:rPr>
          <w:rFonts w:ascii="Arial" w:hAnsi="Arial" w:cs="Arial" w:hint="eastAsia"/>
          <w:color w:val="00B050"/>
          <w:sz w:val="21"/>
          <w:szCs w:val="21"/>
          <w:bdr w:val="none" w:sz="0" w:space="0" w:color="auto" w:frame="1"/>
        </w:rPr>
        <w:t>入口</w:t>
      </w:r>
      <w:r w:rsidRPr="002476F3">
        <w:rPr>
          <w:rFonts w:ascii="Arial" w:hAnsi="Arial" w:cs="Arial" w:hint="eastAsia"/>
          <w:color w:val="191919"/>
          <w:sz w:val="21"/>
          <w:szCs w:val="21"/>
          <w:bdr w:val="none" w:sz="0" w:space="0" w:color="auto" w:frame="1"/>
        </w:rPr>
        <w:t>的竞争会更加惨烈，而越早参与，获得越多的用户，胜利的几率就越大。</w:t>
      </w:r>
    </w:p>
    <w:p w14:paraId="55A7DAEE" w14:textId="77777777" w:rsidR="00F00651" w:rsidRPr="00F00651" w:rsidRDefault="00F00651" w:rsidP="00F00651">
      <w:pPr>
        <w:pStyle w:val="a7"/>
        <w:shd w:val="clear" w:color="auto" w:fill="FFFFFF"/>
        <w:spacing w:before="0" w:beforeAutospacing="0" w:after="0" w:afterAutospacing="0"/>
        <w:ind w:firstLine="420"/>
        <w:rPr>
          <w:rFonts w:ascii="Arial" w:hAnsi="Arial" w:cs="Arial" w:hint="eastAsia"/>
          <w:color w:val="191919"/>
          <w:sz w:val="21"/>
          <w:szCs w:val="21"/>
          <w:bdr w:val="none" w:sz="0" w:space="0" w:color="auto" w:frame="1"/>
        </w:rPr>
      </w:pPr>
    </w:p>
    <w:p w14:paraId="48655AB2" w14:textId="1135A8A4" w:rsidR="00CC555E" w:rsidRPr="00CC555E" w:rsidRDefault="00CC555E" w:rsidP="00CC555E">
      <w:pPr>
        <w:pStyle w:val="a7"/>
        <w:numPr>
          <w:ilvl w:val="0"/>
          <w:numId w:val="4"/>
        </w:numPr>
        <w:shd w:val="clear" w:color="auto" w:fill="FFFFFF"/>
        <w:spacing w:before="0" w:beforeAutospacing="0" w:after="0" w:afterAutospacing="0"/>
        <w:rPr>
          <w:rFonts w:ascii="Arial" w:hAnsi="Arial" w:cs="Arial"/>
          <w:b/>
          <w:color w:val="191919"/>
          <w:sz w:val="21"/>
          <w:szCs w:val="21"/>
          <w:bdr w:val="none" w:sz="0" w:space="0" w:color="auto" w:frame="1"/>
        </w:rPr>
      </w:pPr>
      <w:r w:rsidRPr="00CC555E">
        <w:rPr>
          <w:rFonts w:ascii="微软雅黑" w:eastAsia="微软雅黑" w:hAnsi="微软雅黑" w:hint="eastAsia"/>
          <w:b/>
          <w:bCs/>
          <w:color w:val="1A1A1A"/>
          <w:shd w:val="clear" w:color="auto" w:fill="FFFFFF"/>
        </w:rPr>
        <w:t>可解释的AI</w:t>
      </w:r>
    </w:p>
    <w:p w14:paraId="52934949" w14:textId="2A7C3E0D" w:rsidR="00CC555E" w:rsidRDefault="00CC555E" w:rsidP="00CC555E">
      <w:pPr>
        <w:pStyle w:val="a7"/>
        <w:shd w:val="clear" w:color="auto" w:fill="FFFFFF"/>
        <w:spacing w:before="0" w:beforeAutospacing="0" w:after="0" w:afterAutospacing="0"/>
        <w:ind w:firstLine="360"/>
        <w:rPr>
          <w:rFonts w:ascii="Arial" w:hAnsi="Arial" w:cs="Arial"/>
          <w:color w:val="191919"/>
          <w:sz w:val="21"/>
          <w:szCs w:val="21"/>
          <w:bdr w:val="none" w:sz="0" w:space="0" w:color="auto" w:frame="1"/>
        </w:rPr>
      </w:pPr>
      <w:r w:rsidRPr="00CC555E">
        <w:rPr>
          <w:rFonts w:ascii="Arial" w:hAnsi="Arial" w:cs="Arial" w:hint="eastAsia"/>
          <w:color w:val="191919"/>
          <w:sz w:val="21"/>
          <w:szCs w:val="21"/>
          <w:bdr w:val="none" w:sz="0" w:space="0" w:color="auto" w:frame="1"/>
        </w:rPr>
        <w:t>如今使用的机器学习算法种类繁多，这些算法可以在各种不同的应用中感知、思考和行动。然而其中许多算法被认为是“黑盒子”，它们如何得出结果方面几乎不为人知。当下可解释的</w:t>
      </w:r>
      <w:r w:rsidRPr="00CC555E">
        <w:rPr>
          <w:rFonts w:ascii="Arial" w:hAnsi="Arial" w:cs="Arial" w:hint="eastAsia"/>
          <w:color w:val="191919"/>
          <w:sz w:val="21"/>
          <w:szCs w:val="21"/>
          <w:bdr w:val="none" w:sz="0" w:space="0" w:color="auto" w:frame="1"/>
        </w:rPr>
        <w:t>AI</w:t>
      </w:r>
      <w:r w:rsidRPr="00CC555E">
        <w:rPr>
          <w:rFonts w:ascii="Arial" w:hAnsi="Arial" w:cs="Arial" w:hint="eastAsia"/>
          <w:color w:val="191919"/>
          <w:sz w:val="21"/>
          <w:szCs w:val="21"/>
          <w:bdr w:val="none" w:sz="0" w:space="0" w:color="auto" w:frame="1"/>
        </w:rPr>
        <w:t>蔚然成风，旨在开发这种类型的机器学习技术：在保持预测准确性的同时，生成更易解释的模型。</w:t>
      </w:r>
    </w:p>
    <w:p w14:paraId="7B6554CE" w14:textId="0F6C33CA" w:rsidR="00CC555E" w:rsidRDefault="00CC555E" w:rsidP="00CC555E">
      <w:pPr>
        <w:pStyle w:val="a7"/>
        <w:shd w:val="clear" w:color="auto" w:fill="FFFFFF"/>
        <w:spacing w:before="0" w:beforeAutospacing="0" w:after="0" w:afterAutospacing="0"/>
        <w:ind w:firstLine="360"/>
        <w:rPr>
          <w:rFonts w:ascii="Arial" w:hAnsi="Arial" w:cs="Arial"/>
          <w:color w:val="191919"/>
          <w:sz w:val="21"/>
          <w:szCs w:val="21"/>
          <w:bdr w:val="none" w:sz="0" w:space="0" w:color="auto" w:frame="1"/>
        </w:rPr>
      </w:pPr>
      <w:r w:rsidRPr="00CC555E">
        <w:rPr>
          <w:rFonts w:ascii="Arial" w:hAnsi="Arial" w:cs="Arial" w:hint="eastAsia"/>
          <w:color w:val="191919"/>
          <w:sz w:val="21"/>
          <w:szCs w:val="21"/>
          <w:bdr w:val="none" w:sz="0" w:space="0" w:color="auto" w:frame="1"/>
        </w:rPr>
        <w:t>可解释、可证明、透明化的</w:t>
      </w:r>
      <w:r w:rsidRPr="00CC555E">
        <w:rPr>
          <w:rFonts w:ascii="Arial" w:hAnsi="Arial" w:cs="Arial" w:hint="eastAsia"/>
          <w:color w:val="191919"/>
          <w:sz w:val="21"/>
          <w:szCs w:val="21"/>
          <w:bdr w:val="none" w:sz="0" w:space="0" w:color="auto" w:frame="1"/>
        </w:rPr>
        <w:t>AI</w:t>
      </w:r>
      <w:r w:rsidRPr="00CC555E">
        <w:rPr>
          <w:rFonts w:ascii="Arial" w:hAnsi="Arial" w:cs="Arial" w:hint="eastAsia"/>
          <w:color w:val="191919"/>
          <w:sz w:val="21"/>
          <w:szCs w:val="21"/>
          <w:bdr w:val="none" w:sz="0" w:space="0" w:color="auto" w:frame="1"/>
        </w:rPr>
        <w:t>对于为技术赋予可信任性至关重要，并促进机器学习技术得到更广泛的采用。在开始大规模部署</w:t>
      </w:r>
      <w:r w:rsidRPr="00CC555E">
        <w:rPr>
          <w:rFonts w:ascii="Arial" w:hAnsi="Arial" w:cs="Arial" w:hint="eastAsia"/>
          <w:color w:val="191919"/>
          <w:sz w:val="21"/>
          <w:szCs w:val="21"/>
          <w:bdr w:val="none" w:sz="0" w:space="0" w:color="auto" w:frame="1"/>
        </w:rPr>
        <w:t>AI</w:t>
      </w:r>
      <w:r w:rsidRPr="00CC555E">
        <w:rPr>
          <w:rFonts w:ascii="Arial" w:hAnsi="Arial" w:cs="Arial" w:hint="eastAsia"/>
          <w:color w:val="191919"/>
          <w:sz w:val="21"/>
          <w:szCs w:val="21"/>
          <w:bdr w:val="none" w:sz="0" w:space="0" w:color="auto" w:frame="1"/>
        </w:rPr>
        <w:t>之前，企业会采用可解释的</w:t>
      </w:r>
      <w:r w:rsidRPr="00CC555E">
        <w:rPr>
          <w:rFonts w:ascii="Arial" w:hAnsi="Arial" w:cs="Arial" w:hint="eastAsia"/>
          <w:color w:val="191919"/>
          <w:sz w:val="21"/>
          <w:szCs w:val="21"/>
          <w:bdr w:val="none" w:sz="0" w:space="0" w:color="auto" w:frame="1"/>
        </w:rPr>
        <w:t>AI</w:t>
      </w:r>
      <w:r w:rsidRPr="00CC555E">
        <w:rPr>
          <w:rFonts w:ascii="Arial" w:hAnsi="Arial" w:cs="Arial" w:hint="eastAsia"/>
          <w:color w:val="191919"/>
          <w:sz w:val="21"/>
          <w:szCs w:val="21"/>
          <w:bdr w:val="none" w:sz="0" w:space="0" w:color="auto" w:frame="1"/>
        </w:rPr>
        <w:t>，作为一个要求或最佳实践，而各国政府在将来可能会将可解释的</w:t>
      </w:r>
      <w:r w:rsidRPr="00CC555E">
        <w:rPr>
          <w:rFonts w:ascii="Arial" w:hAnsi="Arial" w:cs="Arial" w:hint="eastAsia"/>
          <w:color w:val="191919"/>
          <w:sz w:val="21"/>
          <w:szCs w:val="21"/>
          <w:bdr w:val="none" w:sz="0" w:space="0" w:color="auto" w:frame="1"/>
        </w:rPr>
        <w:t>AI</w:t>
      </w:r>
      <w:r w:rsidRPr="00CC555E">
        <w:rPr>
          <w:rFonts w:ascii="Arial" w:hAnsi="Arial" w:cs="Arial" w:hint="eastAsia"/>
          <w:color w:val="191919"/>
          <w:sz w:val="21"/>
          <w:szCs w:val="21"/>
          <w:bdr w:val="none" w:sz="0" w:space="0" w:color="auto" w:frame="1"/>
        </w:rPr>
        <w:t>列作一项监管要求。</w:t>
      </w:r>
    </w:p>
    <w:p w14:paraId="5DE7A64D" w14:textId="0E54058B" w:rsidR="00C9550F" w:rsidRPr="00CC555E" w:rsidRDefault="00C9550F" w:rsidP="00CC555E">
      <w:pPr>
        <w:pStyle w:val="a7"/>
        <w:numPr>
          <w:ilvl w:val="0"/>
          <w:numId w:val="4"/>
        </w:numPr>
        <w:shd w:val="clear" w:color="auto" w:fill="FFFFFF"/>
        <w:spacing w:before="0" w:beforeAutospacing="0" w:after="0" w:afterAutospacing="0"/>
        <w:rPr>
          <w:rFonts w:ascii="微软雅黑" w:eastAsia="微软雅黑" w:hAnsi="微软雅黑"/>
          <w:b/>
          <w:color w:val="1A1A1A"/>
          <w:shd w:val="clear" w:color="auto" w:fill="FFFFFF"/>
        </w:rPr>
      </w:pPr>
      <w:r w:rsidRPr="00CC555E">
        <w:rPr>
          <w:rFonts w:ascii="微软雅黑" w:eastAsia="微软雅黑" w:hAnsi="微软雅黑"/>
          <w:b/>
          <w:color w:val="1A1A1A"/>
          <w:shd w:val="clear" w:color="auto" w:fill="FFFFFF"/>
        </w:rPr>
        <w:t>GPU</w:t>
      </w:r>
      <w:r w:rsidR="00CC555E" w:rsidRPr="00CC555E">
        <w:rPr>
          <w:rFonts w:ascii="微软雅黑" w:eastAsia="微软雅黑" w:hAnsi="微软雅黑" w:hint="eastAsia"/>
          <w:b/>
          <w:color w:val="1A1A1A"/>
          <w:shd w:val="clear" w:color="auto" w:fill="FFFFFF"/>
        </w:rPr>
        <w:t>助力AI</w:t>
      </w:r>
    </w:p>
    <w:p w14:paraId="1AE3B590" w14:textId="77777777" w:rsidR="00C9550F" w:rsidRPr="004F569F" w:rsidRDefault="00C9550F" w:rsidP="00C9550F">
      <w:pPr>
        <w:ind w:firstLine="420"/>
        <w:rPr>
          <w:rFonts w:ascii="Arial" w:hAnsi="Arial" w:cs="Arial"/>
          <w:color w:val="222222"/>
          <w:szCs w:val="21"/>
          <w:shd w:val="clear" w:color="auto" w:fill="FFFFFF"/>
        </w:rPr>
      </w:pP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，也就是我们所说的图形处理器，一直都是</w:t>
      </w:r>
      <w:r w:rsidRPr="004F569F">
        <w:rPr>
          <w:rFonts w:ascii="Arial" w:hAnsi="Arial" w:cs="Arial"/>
          <w:color w:val="222222"/>
          <w:szCs w:val="21"/>
          <w:shd w:val="clear" w:color="auto" w:fill="FFFFFF"/>
        </w:rPr>
        <w:t>AI</w:t>
      </w:r>
      <w:r w:rsidRPr="004F569F">
        <w:rPr>
          <w:rFonts w:ascii="Arial" w:hAnsi="Arial" w:cs="Arial"/>
          <w:color w:val="222222"/>
          <w:szCs w:val="21"/>
          <w:shd w:val="clear" w:color="auto" w:fill="FFFFFF"/>
        </w:rPr>
        <w:t>应用的主导硬件处理器，在图像语音识别、无人驾驶等人工智能领域，</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正迅速扩大市场占比。</w:t>
      </w:r>
    </w:p>
    <w:p w14:paraId="2CB903C5" w14:textId="5C3465D1" w:rsidR="00C9550F" w:rsidRPr="004F569F" w:rsidRDefault="00C9550F" w:rsidP="00C9550F">
      <w:pPr>
        <w:ind w:firstLine="420"/>
        <w:rPr>
          <w:rFonts w:ascii="Arial" w:hAnsi="Arial" w:cs="Arial"/>
          <w:color w:val="222222"/>
          <w:szCs w:val="21"/>
          <w:shd w:val="clear" w:color="auto" w:fill="FFFFFF"/>
        </w:rPr>
      </w:pPr>
      <w:r w:rsidRPr="004F569F">
        <w:rPr>
          <w:rFonts w:ascii="Arial" w:hAnsi="Arial" w:cs="Arial"/>
          <w:color w:val="222222"/>
          <w:szCs w:val="21"/>
          <w:shd w:val="clear" w:color="auto" w:fill="FFFFFF"/>
        </w:rPr>
        <w:t>尽管有不少</w:t>
      </w:r>
      <w:r w:rsidRPr="004F569F">
        <w:rPr>
          <w:rFonts w:ascii="Arial" w:hAnsi="Arial" w:cs="Arial"/>
          <w:color w:val="222222"/>
          <w:szCs w:val="21"/>
          <w:shd w:val="clear" w:color="auto" w:fill="FFFFFF"/>
        </w:rPr>
        <w:t>IT</w:t>
      </w:r>
      <w:r w:rsidRPr="004F569F">
        <w:rPr>
          <w:rFonts w:ascii="Arial" w:hAnsi="Arial" w:cs="Arial"/>
          <w:color w:val="222222"/>
          <w:szCs w:val="21"/>
          <w:shd w:val="clear" w:color="auto" w:fill="FFFFFF"/>
        </w:rPr>
        <w:t>巨头和创新企业在尝试定制新的硬件架构，力图在性能、成本和功耗上与</w:t>
      </w:r>
      <w:r w:rsidRPr="004F569F">
        <w:rPr>
          <w:rFonts w:ascii="Arial" w:hAnsi="Arial" w:cs="Arial"/>
          <w:color w:val="222222"/>
          <w:szCs w:val="21"/>
          <w:shd w:val="clear" w:color="auto" w:fill="FFFFFF"/>
        </w:rPr>
        <w:t>GPU</w:t>
      </w:r>
      <w:r w:rsidR="00CC555E">
        <w:rPr>
          <w:rFonts w:ascii="Arial" w:hAnsi="Arial" w:cs="Arial"/>
          <w:color w:val="222222"/>
          <w:szCs w:val="21"/>
          <w:shd w:val="clear" w:color="auto" w:fill="FFFFFF"/>
        </w:rPr>
        <w:t>竞争，</w:t>
      </w:r>
      <w:r w:rsidR="00CC555E">
        <w:rPr>
          <w:rFonts w:ascii="Arial" w:hAnsi="Arial" w:cs="Arial" w:hint="eastAsia"/>
          <w:color w:val="222222"/>
          <w:szCs w:val="21"/>
          <w:shd w:val="clear" w:color="auto" w:fill="FFFFFF"/>
        </w:rPr>
        <w:t>很多企业</w:t>
      </w:r>
      <w:r w:rsidRPr="004F569F">
        <w:rPr>
          <w:rFonts w:ascii="Arial" w:hAnsi="Arial" w:cs="Arial"/>
          <w:color w:val="222222"/>
          <w:szCs w:val="21"/>
          <w:shd w:val="clear" w:color="auto" w:fill="FFFFFF"/>
        </w:rPr>
        <w:t>建立了产业生态，可以肯定的是，</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仍然会在相当长的一段时间内得到更广泛的应用。很多人都认为</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的主导地位会被非</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方案终结，例如</w:t>
      </w:r>
      <w:r w:rsidRPr="004F569F">
        <w:rPr>
          <w:rFonts w:ascii="Arial" w:hAnsi="Arial" w:cs="Arial"/>
          <w:color w:val="222222"/>
          <w:szCs w:val="21"/>
          <w:shd w:val="clear" w:color="auto" w:fill="FFFFFF"/>
        </w:rPr>
        <w:t>FPGA</w:t>
      </w:r>
      <w:r w:rsidRPr="004F569F">
        <w:rPr>
          <w:rFonts w:ascii="Arial" w:hAnsi="Arial" w:cs="Arial"/>
          <w:color w:val="222222"/>
          <w:szCs w:val="21"/>
          <w:shd w:val="clear" w:color="auto" w:fill="FFFFFF"/>
        </w:rPr>
        <w:t>或</w:t>
      </w:r>
      <w:r w:rsidRPr="004F569F">
        <w:rPr>
          <w:rFonts w:ascii="Arial" w:hAnsi="Arial" w:cs="Arial"/>
          <w:color w:val="222222"/>
          <w:szCs w:val="21"/>
          <w:shd w:val="clear" w:color="auto" w:fill="FFFFFF"/>
        </w:rPr>
        <w:t>ASIC</w:t>
      </w:r>
      <w:r w:rsidRPr="004F569F">
        <w:rPr>
          <w:rFonts w:ascii="Arial" w:hAnsi="Arial" w:cs="Arial"/>
          <w:color w:val="222222"/>
          <w:szCs w:val="21"/>
          <w:shd w:val="clear" w:color="auto" w:fill="FFFFFF"/>
        </w:rPr>
        <w:t>，但是非</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方案都将面对两个艰巨的挑战：第一，能否实现量产，第二，整个产业生态链是否完整。目前，能够实现大规模商用、取代</w:t>
      </w:r>
      <w:r w:rsidRPr="004F569F">
        <w:rPr>
          <w:rFonts w:ascii="Arial" w:hAnsi="Arial" w:cs="Arial"/>
          <w:color w:val="222222"/>
          <w:szCs w:val="21"/>
          <w:shd w:val="clear" w:color="auto" w:fill="FFFFFF"/>
        </w:rPr>
        <w:t>GPU</w:t>
      </w:r>
      <w:r w:rsidRPr="004F569F">
        <w:rPr>
          <w:rFonts w:ascii="Arial" w:hAnsi="Arial" w:cs="Arial"/>
          <w:color w:val="222222"/>
          <w:szCs w:val="21"/>
          <w:shd w:val="clear" w:color="auto" w:fill="FFFFFF"/>
        </w:rPr>
        <w:t>地位的硬件尚未出现。</w:t>
      </w:r>
    </w:p>
    <w:p w14:paraId="77A5ED47" w14:textId="77777777" w:rsidR="008F1DD4" w:rsidRPr="00C9550F" w:rsidRDefault="008F1DD4" w:rsidP="00C9550F"/>
    <w:sectPr w:rsidR="008F1DD4" w:rsidRPr="00C955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107EC" w14:textId="77777777" w:rsidR="0011304B" w:rsidRDefault="0011304B" w:rsidP="00C9550F">
      <w:r>
        <w:separator/>
      </w:r>
    </w:p>
  </w:endnote>
  <w:endnote w:type="continuationSeparator" w:id="0">
    <w:p w14:paraId="02E0DBD1" w14:textId="77777777" w:rsidR="0011304B" w:rsidRDefault="0011304B" w:rsidP="00C9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FC36D" w14:textId="77777777" w:rsidR="0011304B" w:rsidRDefault="0011304B" w:rsidP="00C9550F">
      <w:r>
        <w:separator/>
      </w:r>
    </w:p>
  </w:footnote>
  <w:footnote w:type="continuationSeparator" w:id="0">
    <w:p w14:paraId="4A14CEC6" w14:textId="77777777" w:rsidR="0011304B" w:rsidRDefault="0011304B" w:rsidP="00C955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55025"/>
    <w:multiLevelType w:val="hybridMultilevel"/>
    <w:tmpl w:val="6402356A"/>
    <w:lvl w:ilvl="0" w:tplc="94FC2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1B7ECB"/>
    <w:multiLevelType w:val="hybridMultilevel"/>
    <w:tmpl w:val="411E6AA6"/>
    <w:lvl w:ilvl="0" w:tplc="5FD26F9C">
      <w:start w:val="1"/>
      <w:numFmt w:val="decimal"/>
      <w:lvlText w:val="%1."/>
      <w:lvlJc w:val="left"/>
      <w:pPr>
        <w:ind w:left="360" w:hanging="360"/>
      </w:pPr>
      <w:rPr>
        <w:rFonts w:asciiTheme="minorHAnsi" w:hAnsiTheme="minorHAnsi" w:cstheme="minorBidi"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D54C7E"/>
    <w:multiLevelType w:val="singleLevel"/>
    <w:tmpl w:val="5AD54C7E"/>
    <w:lvl w:ilvl="0">
      <w:start w:val="1"/>
      <w:numFmt w:val="decimal"/>
      <w:lvlText w:val="%1."/>
      <w:lvlJc w:val="left"/>
      <w:pPr>
        <w:tabs>
          <w:tab w:val="left" w:pos="312"/>
        </w:tabs>
      </w:pPr>
    </w:lvl>
  </w:abstractNum>
  <w:abstractNum w:abstractNumId="3">
    <w:nsid w:val="5AD56949"/>
    <w:multiLevelType w:val="singleLevel"/>
    <w:tmpl w:val="5AD56949"/>
    <w:lvl w:ilvl="0">
      <w:start w:val="2"/>
      <w:numFmt w:val="decimal"/>
      <w:suff w:val="nothing"/>
      <w:lvlText w:val="（%1）"/>
      <w:lvlJc w:val="left"/>
    </w:lvl>
  </w:abstractNum>
  <w:abstractNum w:abstractNumId="4">
    <w:nsid w:val="5AD570D4"/>
    <w:multiLevelType w:val="singleLevel"/>
    <w:tmpl w:val="5AD570D4"/>
    <w:lvl w:ilvl="0">
      <w:start w:val="1"/>
      <w:numFmt w:val="decimal"/>
      <w:lvlText w:val="%1."/>
      <w:lvlJc w:val="left"/>
      <w:pPr>
        <w:tabs>
          <w:tab w:val="left" w:pos="312"/>
        </w:tabs>
      </w:pPr>
    </w:lvl>
  </w:abstractNum>
  <w:abstractNum w:abstractNumId="5">
    <w:nsid w:val="752B3524"/>
    <w:multiLevelType w:val="hybridMultilevel"/>
    <w:tmpl w:val="20C44D42"/>
    <w:lvl w:ilvl="0" w:tplc="191A4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D4"/>
    <w:rsid w:val="000355B5"/>
    <w:rsid w:val="000468F3"/>
    <w:rsid w:val="00060CBE"/>
    <w:rsid w:val="000E7355"/>
    <w:rsid w:val="00100D74"/>
    <w:rsid w:val="0011304B"/>
    <w:rsid w:val="00170CD2"/>
    <w:rsid w:val="0018584E"/>
    <w:rsid w:val="001D17E2"/>
    <w:rsid w:val="00235740"/>
    <w:rsid w:val="00276A6E"/>
    <w:rsid w:val="002A3ABB"/>
    <w:rsid w:val="0031608A"/>
    <w:rsid w:val="00362486"/>
    <w:rsid w:val="003A2A04"/>
    <w:rsid w:val="003A7F06"/>
    <w:rsid w:val="003E01CF"/>
    <w:rsid w:val="004408BE"/>
    <w:rsid w:val="004A50FC"/>
    <w:rsid w:val="004C1A85"/>
    <w:rsid w:val="005208B6"/>
    <w:rsid w:val="00537040"/>
    <w:rsid w:val="00591F41"/>
    <w:rsid w:val="00627825"/>
    <w:rsid w:val="007426EF"/>
    <w:rsid w:val="00856861"/>
    <w:rsid w:val="00884330"/>
    <w:rsid w:val="008E722C"/>
    <w:rsid w:val="008F1DD4"/>
    <w:rsid w:val="009965B0"/>
    <w:rsid w:val="00B511FC"/>
    <w:rsid w:val="00C93042"/>
    <w:rsid w:val="00C9550F"/>
    <w:rsid w:val="00CC555E"/>
    <w:rsid w:val="00D06300"/>
    <w:rsid w:val="00D345F5"/>
    <w:rsid w:val="00D37D9A"/>
    <w:rsid w:val="00D4321D"/>
    <w:rsid w:val="00D849A6"/>
    <w:rsid w:val="00DB7365"/>
    <w:rsid w:val="00E33D16"/>
    <w:rsid w:val="00ED2C50"/>
    <w:rsid w:val="00F00651"/>
    <w:rsid w:val="17DF3139"/>
    <w:rsid w:val="6C9D6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9F077"/>
  <w15:docId w15:val="{8E6A0C9E-D1A2-45DC-AA24-0947E764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Typewriter"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Char"/>
    <w:uiPriority w:val="9"/>
    <w:unhideWhenUsed/>
    <w:qFormat/>
    <w:rsid w:val="00C955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955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9550F"/>
    <w:rPr>
      <w:rFonts w:asciiTheme="minorHAnsi" w:eastAsiaTheme="minorEastAsia" w:hAnsiTheme="minorHAnsi" w:cstheme="minorBidi"/>
      <w:kern w:val="2"/>
      <w:sz w:val="18"/>
      <w:szCs w:val="18"/>
    </w:rPr>
  </w:style>
  <w:style w:type="paragraph" w:styleId="a4">
    <w:name w:val="footer"/>
    <w:basedOn w:val="a"/>
    <w:link w:val="Char0"/>
    <w:rsid w:val="00C9550F"/>
    <w:pPr>
      <w:tabs>
        <w:tab w:val="center" w:pos="4153"/>
        <w:tab w:val="right" w:pos="8306"/>
      </w:tabs>
      <w:snapToGrid w:val="0"/>
      <w:jc w:val="left"/>
    </w:pPr>
    <w:rPr>
      <w:sz w:val="18"/>
      <w:szCs w:val="18"/>
    </w:rPr>
  </w:style>
  <w:style w:type="character" w:customStyle="1" w:styleId="Char0">
    <w:name w:val="页脚 Char"/>
    <w:basedOn w:val="a0"/>
    <w:link w:val="a4"/>
    <w:rsid w:val="00C9550F"/>
    <w:rPr>
      <w:rFonts w:asciiTheme="minorHAnsi" w:eastAsiaTheme="minorEastAsia" w:hAnsiTheme="minorHAnsi" w:cstheme="minorBidi"/>
      <w:kern w:val="2"/>
      <w:sz w:val="18"/>
      <w:szCs w:val="18"/>
    </w:rPr>
  </w:style>
  <w:style w:type="paragraph" w:styleId="a5">
    <w:name w:val="List Paragraph"/>
    <w:basedOn w:val="a"/>
    <w:uiPriority w:val="34"/>
    <w:qFormat/>
    <w:rsid w:val="00C9550F"/>
    <w:pPr>
      <w:ind w:firstLineChars="200" w:firstLine="420"/>
    </w:pPr>
    <w:rPr>
      <w:szCs w:val="22"/>
    </w:rPr>
  </w:style>
  <w:style w:type="character" w:styleId="a6">
    <w:name w:val="Strong"/>
    <w:basedOn w:val="a0"/>
    <w:uiPriority w:val="22"/>
    <w:qFormat/>
    <w:rsid w:val="00C9550F"/>
    <w:rPr>
      <w:b/>
      <w:bCs/>
    </w:rPr>
  </w:style>
  <w:style w:type="paragraph" w:styleId="a7">
    <w:name w:val="Normal (Web)"/>
    <w:basedOn w:val="a"/>
    <w:uiPriority w:val="99"/>
    <w:unhideWhenUsed/>
    <w:rsid w:val="00C9550F"/>
    <w:pPr>
      <w:widowControl/>
      <w:spacing w:before="100" w:beforeAutospacing="1" w:after="100" w:afterAutospacing="1"/>
      <w:jc w:val="left"/>
    </w:pPr>
    <w:rPr>
      <w:rFonts w:ascii="宋体" w:eastAsia="宋体" w:hAnsi="宋体" w:cs="宋体"/>
      <w:kern w:val="0"/>
      <w:sz w:val="24"/>
    </w:rPr>
  </w:style>
  <w:style w:type="character" w:customStyle="1" w:styleId="2Char">
    <w:name w:val="标题 2 Char"/>
    <w:basedOn w:val="a0"/>
    <w:link w:val="2"/>
    <w:uiPriority w:val="9"/>
    <w:rsid w:val="00C9550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Yonah</cp:lastModifiedBy>
  <cp:revision>6</cp:revision>
  <dcterms:created xsi:type="dcterms:W3CDTF">2018-04-17T08:18:00Z</dcterms:created>
  <dcterms:modified xsi:type="dcterms:W3CDTF">2018-04-18T02:52:00Z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