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8EA" w:rsidRDefault="002C5A97" w:rsidP="00500B7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李德圆</w:t>
      </w:r>
      <w:r w:rsidR="00500B77" w:rsidRPr="00500B77">
        <w:rPr>
          <w:rFonts w:hint="eastAsia"/>
          <w:b/>
          <w:sz w:val="32"/>
          <w:szCs w:val="32"/>
        </w:rPr>
        <w:t>研究工作进展与规划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708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00B77" w:rsidRDefault="00500B77" w:rsidP="00500B7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C7A0F" w:rsidRDefault="00A24A9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00B77">
            <w:instrText xml:space="preserve"> TOC \o "1-3" \h \z \u </w:instrText>
          </w:r>
          <w:r>
            <w:fldChar w:fldCharType="separate"/>
          </w:r>
          <w:hyperlink w:anchor="_Toc521403199" w:history="1">
            <w:r w:rsidR="00CC7A0F" w:rsidRPr="003769DD">
              <w:rPr>
                <w:rStyle w:val="a7"/>
                <w:rFonts w:hint="eastAsia"/>
                <w:noProof/>
              </w:rPr>
              <w:t>一、</w:t>
            </w:r>
            <w:r w:rsidR="00CC7A0F" w:rsidRPr="003769DD">
              <w:rPr>
                <w:rStyle w:val="a7"/>
                <w:noProof/>
              </w:rPr>
              <w:t>2018</w:t>
            </w:r>
            <w:r w:rsidR="00CC7A0F" w:rsidRPr="003769DD">
              <w:rPr>
                <w:rStyle w:val="a7"/>
                <w:rFonts w:hint="eastAsia"/>
                <w:noProof/>
              </w:rPr>
              <w:t>年</w:t>
            </w:r>
            <w:r w:rsidR="00CC7A0F" w:rsidRPr="003769DD">
              <w:rPr>
                <w:rStyle w:val="a7"/>
                <w:noProof/>
              </w:rPr>
              <w:t>Q2</w:t>
            </w:r>
            <w:r w:rsidR="00CC7A0F" w:rsidRPr="003769DD">
              <w:rPr>
                <w:rStyle w:val="a7"/>
                <w:rFonts w:hint="eastAsia"/>
                <w:noProof/>
              </w:rPr>
              <w:t>已完成工作概述</w:t>
            </w:r>
            <w:r w:rsidR="00CC7A0F">
              <w:rPr>
                <w:noProof/>
                <w:webHidden/>
              </w:rPr>
              <w:tab/>
            </w:r>
            <w:r w:rsidR="00CC7A0F">
              <w:rPr>
                <w:noProof/>
                <w:webHidden/>
              </w:rPr>
              <w:fldChar w:fldCharType="begin"/>
            </w:r>
            <w:r w:rsidR="00CC7A0F">
              <w:rPr>
                <w:noProof/>
                <w:webHidden/>
              </w:rPr>
              <w:instrText xml:space="preserve"> PAGEREF _Toc521403199 \h </w:instrText>
            </w:r>
            <w:r w:rsidR="00CC7A0F">
              <w:rPr>
                <w:noProof/>
                <w:webHidden/>
              </w:rPr>
            </w:r>
            <w:r w:rsidR="00CC7A0F">
              <w:rPr>
                <w:noProof/>
                <w:webHidden/>
              </w:rPr>
              <w:fldChar w:fldCharType="separate"/>
            </w:r>
            <w:r w:rsidR="00CC7A0F">
              <w:rPr>
                <w:noProof/>
                <w:webHidden/>
              </w:rPr>
              <w:t>1</w:t>
            </w:r>
            <w:r w:rsidR="00CC7A0F">
              <w:rPr>
                <w:noProof/>
                <w:webHidden/>
              </w:rPr>
              <w:fldChar w:fldCharType="end"/>
            </w:r>
          </w:hyperlink>
        </w:p>
        <w:p w:rsidR="00CC7A0F" w:rsidRDefault="00CC7A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403200" w:history="1">
            <w:r w:rsidRPr="003769DD">
              <w:rPr>
                <w:rStyle w:val="a7"/>
                <w:noProof/>
              </w:rPr>
              <w:t>1.1 PE</w:t>
            </w:r>
            <w:r w:rsidRPr="003769DD">
              <w:rPr>
                <w:rStyle w:val="a7"/>
                <w:rFonts w:hint="eastAsia"/>
                <w:noProof/>
              </w:rPr>
              <w:t>恶意文件静态检测技术研究成果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A0F" w:rsidRDefault="00CC7A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403201" w:history="1">
            <w:r w:rsidRPr="003769DD">
              <w:rPr>
                <w:rStyle w:val="a7"/>
                <w:noProof/>
              </w:rPr>
              <w:t>1.2</w:t>
            </w:r>
            <w:r w:rsidRPr="003769DD">
              <w:rPr>
                <w:rStyle w:val="a7"/>
                <w:rFonts w:hint="eastAsia"/>
                <w:noProof/>
              </w:rPr>
              <w:t>技术支持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A0F" w:rsidRDefault="00CC7A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403202" w:history="1">
            <w:r w:rsidRPr="003769DD">
              <w:rPr>
                <w:rStyle w:val="a7"/>
                <w:noProof/>
              </w:rPr>
              <w:t>1.3 Q2</w:t>
            </w:r>
            <w:r w:rsidRPr="003769DD">
              <w:rPr>
                <w:rStyle w:val="a7"/>
                <w:rFonts w:hint="eastAsia"/>
                <w:noProof/>
              </w:rPr>
              <w:t>季度</w:t>
            </w:r>
            <w:r w:rsidRPr="003769DD">
              <w:rPr>
                <w:rStyle w:val="a7"/>
                <w:noProof/>
              </w:rPr>
              <w:t>KR</w:t>
            </w:r>
            <w:r w:rsidRPr="003769DD">
              <w:rPr>
                <w:rStyle w:val="a7"/>
                <w:rFonts w:hint="eastAsia"/>
                <w:noProof/>
              </w:rPr>
              <w:t>与自我评定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A0F" w:rsidRDefault="00CC7A0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1403203" w:history="1">
            <w:r w:rsidRPr="003769DD">
              <w:rPr>
                <w:rStyle w:val="a7"/>
                <w:rFonts w:hint="eastAsia"/>
                <w:noProof/>
              </w:rPr>
              <w:t>二、</w:t>
            </w:r>
            <w:r w:rsidRPr="003769DD">
              <w:rPr>
                <w:rStyle w:val="a7"/>
                <w:noProof/>
              </w:rPr>
              <w:t>2018</w:t>
            </w:r>
            <w:r w:rsidRPr="003769DD">
              <w:rPr>
                <w:rStyle w:val="a7"/>
                <w:rFonts w:hint="eastAsia"/>
                <w:noProof/>
              </w:rPr>
              <w:t>年</w:t>
            </w:r>
            <w:r w:rsidRPr="003769DD">
              <w:rPr>
                <w:rStyle w:val="a7"/>
                <w:noProof/>
              </w:rPr>
              <w:t>Q3</w:t>
            </w:r>
            <w:r w:rsidRPr="003769DD">
              <w:rPr>
                <w:rStyle w:val="a7"/>
                <w:rFonts w:hint="eastAsia"/>
                <w:noProof/>
              </w:rPr>
              <w:t>工作</w:t>
            </w:r>
            <w:r w:rsidRPr="003769DD">
              <w:rPr>
                <w:rStyle w:val="a7"/>
                <w:noProof/>
              </w:rPr>
              <w:t>OKR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A0F" w:rsidRDefault="00CC7A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403204" w:history="1">
            <w:r w:rsidRPr="003769DD">
              <w:rPr>
                <w:rStyle w:val="a7"/>
                <w:noProof/>
              </w:rPr>
              <w:t>2.1Windows</w:t>
            </w:r>
            <w:r w:rsidRPr="003769DD">
              <w:rPr>
                <w:rStyle w:val="a7"/>
                <w:rFonts w:hint="eastAsia"/>
                <w:noProof/>
              </w:rPr>
              <w:t>恶意文件检测引擎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A0F" w:rsidRDefault="00CC7A0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1403205" w:history="1">
            <w:r w:rsidRPr="003769DD">
              <w:rPr>
                <w:rStyle w:val="a7"/>
                <w:rFonts w:ascii="MS Mincho" w:eastAsia="MS Mincho" w:hAnsi="MS Mincho" w:cs="MS Mincho" w:hint="eastAsia"/>
                <w:noProof/>
              </w:rPr>
              <w:t>目</w:t>
            </w:r>
            <w:r w:rsidRPr="003769DD">
              <w:rPr>
                <w:rStyle w:val="a7"/>
                <w:rFonts w:hint="eastAsia"/>
                <w:noProof/>
              </w:rPr>
              <w:t>标</w:t>
            </w:r>
            <w:r w:rsidRPr="003769DD">
              <w:rPr>
                <w:rStyle w:val="a7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A0F" w:rsidRDefault="00CC7A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403206" w:history="1">
            <w:r w:rsidRPr="003769DD">
              <w:rPr>
                <w:rStyle w:val="a7"/>
                <w:noProof/>
              </w:rPr>
              <w:t>2.2</w:t>
            </w:r>
            <w:r w:rsidRPr="003769DD">
              <w:rPr>
                <w:rStyle w:val="a7"/>
                <w:rFonts w:hint="eastAsia"/>
                <w:noProof/>
              </w:rPr>
              <w:t>深度神经网络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A0F" w:rsidRDefault="00CC7A0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1403207" w:history="1">
            <w:r w:rsidRPr="003769DD">
              <w:rPr>
                <w:rStyle w:val="a7"/>
                <w:rFonts w:ascii="MS Mincho" w:eastAsia="MS Mincho" w:hAnsi="MS Mincho" w:cs="MS Mincho" w:hint="eastAsia"/>
                <w:noProof/>
              </w:rPr>
              <w:t>目</w:t>
            </w:r>
            <w:r w:rsidRPr="003769DD">
              <w:rPr>
                <w:rStyle w:val="a7"/>
                <w:rFonts w:ascii="宋体" w:eastAsia="宋体" w:hAnsi="宋体" w:cs="宋体" w:hint="eastAsia"/>
                <w:noProof/>
              </w:rPr>
              <w:t>标</w:t>
            </w:r>
            <w:r w:rsidRPr="003769DD">
              <w:rPr>
                <w:rStyle w:val="a7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A0F" w:rsidRDefault="00CC7A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403208" w:history="1">
            <w:r w:rsidRPr="003769DD">
              <w:rPr>
                <w:rStyle w:val="a7"/>
                <w:noProof/>
              </w:rPr>
              <w:t>2.3 Key Results</w:t>
            </w:r>
            <w:r w:rsidRPr="003769DD">
              <w:rPr>
                <w:rStyle w:val="a7"/>
                <w:rFonts w:hint="eastAsia"/>
                <w:noProof/>
              </w:rPr>
              <w:t>（可量化的关键成果）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B77" w:rsidRPr="006F03C3" w:rsidRDefault="00A24A92" w:rsidP="006F03C3">
          <w:r>
            <w:fldChar w:fldCharType="end"/>
          </w:r>
        </w:p>
      </w:sdtContent>
    </w:sdt>
    <w:p w:rsidR="00AF22FD" w:rsidRDefault="00500B77" w:rsidP="00500B77">
      <w:pPr>
        <w:pStyle w:val="1"/>
      </w:pPr>
      <w:bookmarkStart w:id="0" w:name="_Toc521403199"/>
      <w:r>
        <w:rPr>
          <w:rFonts w:hint="eastAsia"/>
        </w:rPr>
        <w:t>一、</w:t>
      </w:r>
      <w:r w:rsidR="00CD75A3">
        <w:t>2018</w:t>
      </w:r>
      <w:r w:rsidR="00CD75A3">
        <w:rPr>
          <w:rFonts w:hint="eastAsia"/>
        </w:rPr>
        <w:t>年</w:t>
      </w:r>
      <w:r w:rsidR="00CD75A3">
        <w:rPr>
          <w:rFonts w:hint="eastAsia"/>
        </w:rPr>
        <w:t>Q2</w:t>
      </w:r>
      <w:r w:rsidR="00CD75A3">
        <w:rPr>
          <w:rFonts w:hint="eastAsia"/>
        </w:rPr>
        <w:t>已完成工作概述</w:t>
      </w:r>
      <w:bookmarkEnd w:id="0"/>
    </w:p>
    <w:p w:rsidR="005F4144" w:rsidRDefault="005F4144" w:rsidP="005F4144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蓝盾第三代</w:t>
      </w:r>
      <w:r>
        <w:rPr>
          <w:rFonts w:hint="eastAsia"/>
          <w:szCs w:val="21"/>
        </w:rPr>
        <w:t>FW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引擎，在</w:t>
      </w:r>
      <w:r w:rsidR="00AD76CE">
        <w:rPr>
          <w:rFonts w:hint="eastAsia"/>
          <w:szCs w:val="21"/>
        </w:rPr>
        <w:t>实验</w:t>
      </w:r>
      <w:r>
        <w:rPr>
          <w:rFonts w:hint="eastAsia"/>
          <w:szCs w:val="21"/>
        </w:rPr>
        <w:t>环境下可以达到</w:t>
      </w:r>
      <w:r>
        <w:rPr>
          <w:rFonts w:hint="eastAsia"/>
          <w:szCs w:val="21"/>
        </w:rPr>
        <w:t>99%</w:t>
      </w:r>
      <w:r>
        <w:rPr>
          <w:rFonts w:hint="eastAsia"/>
          <w:szCs w:val="21"/>
        </w:rPr>
        <w:t>的识别率，体现出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技术的</w:t>
      </w:r>
      <w:r w:rsidR="00AD76CE">
        <w:rPr>
          <w:rFonts w:hint="eastAsia"/>
          <w:szCs w:val="21"/>
        </w:rPr>
        <w:t>巨大前景</w:t>
      </w:r>
      <w:r>
        <w:rPr>
          <w:rFonts w:hint="eastAsia"/>
          <w:szCs w:val="21"/>
        </w:rPr>
        <w:t>。我们从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引擎的本地化</w:t>
      </w:r>
      <w:bookmarkStart w:id="1" w:name="_GoBack"/>
      <w:bookmarkEnd w:id="1"/>
      <w:r>
        <w:rPr>
          <w:rFonts w:hint="eastAsia"/>
          <w:szCs w:val="21"/>
        </w:rPr>
        <w:t>及自主研发的角度，结合当前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恶意文件检测的新技术、大数据技术、以及安全对抗的新形势，致力于实现一个可用于公司安全产品检测引擎。</w:t>
      </w:r>
    </w:p>
    <w:p w:rsidR="00AF22FD" w:rsidRPr="00500B77" w:rsidRDefault="00AF22FD" w:rsidP="00500B77">
      <w:pPr>
        <w:pStyle w:val="2"/>
      </w:pPr>
      <w:bookmarkStart w:id="2" w:name="_Toc521403200"/>
      <w:r w:rsidRPr="00500B77">
        <w:rPr>
          <w:rFonts w:hint="eastAsia"/>
        </w:rPr>
        <w:t>1.</w:t>
      </w:r>
      <w:r w:rsidR="00500B77" w:rsidRPr="00500B77">
        <w:rPr>
          <w:rFonts w:hint="eastAsia"/>
        </w:rPr>
        <w:t xml:space="preserve">1 </w:t>
      </w:r>
      <w:r w:rsidRPr="00500B77">
        <w:rPr>
          <w:rFonts w:hint="eastAsia"/>
        </w:rPr>
        <w:t>PE</w:t>
      </w:r>
      <w:r w:rsidRPr="00500B77">
        <w:rPr>
          <w:rFonts w:hint="eastAsia"/>
        </w:rPr>
        <w:t>恶意文件静态检测</w:t>
      </w:r>
      <w:r w:rsidR="00B50CC8">
        <w:rPr>
          <w:rFonts w:hint="eastAsia"/>
        </w:rPr>
        <w:t>技术研究</w:t>
      </w:r>
      <w:r w:rsidR="00293C18">
        <w:rPr>
          <w:rFonts w:hint="eastAsia"/>
        </w:rPr>
        <w:t>成果</w:t>
      </w:r>
      <w:bookmarkEnd w:id="2"/>
    </w:p>
    <w:p w:rsidR="00AF22FD" w:rsidRDefault="00AF22FD" w:rsidP="00435227">
      <w:pPr>
        <w:spacing w:line="360" w:lineRule="auto"/>
        <w:ind w:firstLineChars="200" w:firstLine="420"/>
      </w:pPr>
      <w:r>
        <w:rPr>
          <w:rFonts w:hint="eastAsia"/>
        </w:rPr>
        <w:t>1</w:t>
      </w:r>
      <w:r w:rsidR="00875460">
        <w:rPr>
          <w:rFonts w:hint="eastAsia"/>
        </w:rPr>
        <w:t>）</w:t>
      </w:r>
      <w:r>
        <w:rPr>
          <w:rFonts w:hint="eastAsia"/>
        </w:rPr>
        <w:t>基于</w:t>
      </w:r>
      <w:r>
        <w:rPr>
          <w:rFonts w:hint="eastAsia"/>
        </w:rPr>
        <w:t>Spark</w:t>
      </w:r>
      <w:r>
        <w:rPr>
          <w:rFonts w:hint="eastAsia"/>
        </w:rPr>
        <w:t>大数据平台的</w:t>
      </w:r>
      <w:r>
        <w:rPr>
          <w:rFonts w:hint="eastAsia"/>
        </w:rPr>
        <w:t>PE</w:t>
      </w:r>
      <w:r w:rsidR="006C61B1">
        <w:rPr>
          <w:rFonts w:hint="eastAsia"/>
        </w:rPr>
        <w:t>文件检测系统</w:t>
      </w:r>
      <w:r w:rsidR="002C5A97">
        <w:rPr>
          <w:rFonts w:hint="eastAsia"/>
        </w:rPr>
        <w:t>特征算法优化</w:t>
      </w:r>
      <w:r w:rsidR="00750F5E">
        <w:rPr>
          <w:rFonts w:hint="eastAsia"/>
        </w:rPr>
        <w:t>与调试</w:t>
      </w:r>
      <w:r w:rsidR="002C5A97">
        <w:rPr>
          <w:rFonts w:hint="eastAsia"/>
        </w:rPr>
        <w:t>，</w:t>
      </w:r>
      <w:r w:rsidR="002C5A97" w:rsidRPr="002C5A97">
        <w:rPr>
          <w:rFonts w:hint="eastAsia"/>
          <w:b/>
        </w:rPr>
        <w:t>1</w:t>
      </w:r>
      <w:r w:rsidR="002C5A97" w:rsidRPr="002C5A97">
        <w:rPr>
          <w:rFonts w:hint="eastAsia"/>
          <w:b/>
        </w:rPr>
        <w:t>个</w:t>
      </w:r>
    </w:p>
    <w:p w:rsidR="00230554" w:rsidRDefault="00230554" w:rsidP="00435227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50F5E">
        <w:rPr>
          <w:rFonts w:hint="eastAsia"/>
        </w:rPr>
        <w:t>融入多学科知识优化</w:t>
      </w:r>
      <w:r w:rsidR="00750F5E">
        <w:rPr>
          <w:rFonts w:hint="eastAsia"/>
        </w:rPr>
        <w:t>PE</w:t>
      </w:r>
      <w:r w:rsidR="00750F5E">
        <w:rPr>
          <w:rFonts w:hint="eastAsia"/>
        </w:rPr>
        <w:t>深度恶意文件检测系统（</w:t>
      </w:r>
      <w:r w:rsidR="00750F5E" w:rsidRPr="00750F5E">
        <w:rPr>
          <w:rFonts w:hint="eastAsia"/>
          <w:b/>
        </w:rPr>
        <w:t>1</w:t>
      </w:r>
      <w:r w:rsidR="00750F5E" w:rsidRPr="00750F5E">
        <w:rPr>
          <w:rFonts w:hint="eastAsia"/>
          <w:b/>
        </w:rPr>
        <w:t>个</w:t>
      </w:r>
      <w:r w:rsidR="00750F5E">
        <w:rPr>
          <w:rFonts w:hint="eastAsia"/>
        </w:rPr>
        <w:t>），可视化功能（</w:t>
      </w:r>
      <w:r w:rsidR="00750F5E" w:rsidRPr="00750F5E">
        <w:rPr>
          <w:rFonts w:hint="eastAsia"/>
          <w:b/>
        </w:rPr>
        <w:t>1</w:t>
      </w:r>
      <w:r w:rsidR="00750F5E" w:rsidRPr="00750F5E">
        <w:rPr>
          <w:rFonts w:hint="eastAsia"/>
          <w:b/>
        </w:rPr>
        <w:t>个</w:t>
      </w:r>
      <w:r w:rsidR="00750F5E">
        <w:rPr>
          <w:rFonts w:hint="eastAsia"/>
        </w:rPr>
        <w:t>）与关键片段定位（</w:t>
      </w:r>
      <w:r w:rsidR="00750F5E" w:rsidRPr="00750F5E">
        <w:rPr>
          <w:rFonts w:hint="eastAsia"/>
          <w:b/>
        </w:rPr>
        <w:t>1</w:t>
      </w:r>
      <w:r w:rsidR="00750F5E" w:rsidRPr="00750F5E">
        <w:rPr>
          <w:rFonts w:hint="eastAsia"/>
          <w:b/>
        </w:rPr>
        <w:t>个</w:t>
      </w:r>
      <w:r w:rsidR="00750F5E">
        <w:rPr>
          <w:rFonts w:hint="eastAsia"/>
        </w:rPr>
        <w:t>），识别率可达</w:t>
      </w:r>
      <w:r w:rsidR="00750F5E" w:rsidRPr="00750F5E">
        <w:rPr>
          <w:rFonts w:hint="eastAsia"/>
          <w:b/>
        </w:rPr>
        <w:t>95.19%</w:t>
      </w:r>
      <w:r w:rsidR="00750F5E">
        <w:rPr>
          <w:rFonts w:hint="eastAsia"/>
        </w:rPr>
        <w:t>，</w:t>
      </w:r>
    </w:p>
    <w:p w:rsidR="00230554" w:rsidRDefault="00750F5E" w:rsidP="00435227">
      <w:pPr>
        <w:spacing w:line="360" w:lineRule="auto"/>
        <w:ind w:firstLineChars="200" w:firstLine="420"/>
      </w:pPr>
      <w:r>
        <w:rPr>
          <w:rFonts w:hint="eastAsia"/>
        </w:rPr>
        <w:t>3</w:t>
      </w:r>
      <w:r w:rsidR="00230554">
        <w:rPr>
          <w:rFonts w:hint="eastAsia"/>
        </w:rPr>
        <w:t>）</w:t>
      </w:r>
      <w:r>
        <w:rPr>
          <w:rFonts w:hint="eastAsia"/>
        </w:rPr>
        <w:t>加入对抗性学习与特征有效性与</w:t>
      </w:r>
      <w:r>
        <w:rPr>
          <w:rFonts w:hint="eastAsia"/>
        </w:rPr>
        <w:t>PE</w:t>
      </w:r>
      <w:r>
        <w:rPr>
          <w:rFonts w:hint="eastAsia"/>
        </w:rPr>
        <w:t>投稿论文（</w:t>
      </w:r>
      <w:r w:rsidRPr="003E4570">
        <w:rPr>
          <w:rFonts w:hint="eastAsia"/>
          <w:b/>
        </w:rPr>
        <w:t>1</w:t>
      </w:r>
      <w:r w:rsidRPr="003E4570">
        <w:rPr>
          <w:rFonts w:hint="eastAsia"/>
          <w:b/>
        </w:rPr>
        <w:t>个</w:t>
      </w:r>
      <w:r w:rsidRPr="003E4570">
        <w:rPr>
          <w:rFonts w:hint="eastAsia"/>
        </w:rPr>
        <w:t>）</w:t>
      </w:r>
      <w:r w:rsidR="00E43F69">
        <w:rPr>
          <w:rFonts w:hint="eastAsia"/>
        </w:rPr>
        <w:t>：</w:t>
      </w:r>
    </w:p>
    <w:p w:rsidR="006521E4" w:rsidRDefault="006521E4" w:rsidP="006521E4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）收集与阅读国内外安全前沿技术论文，方向涉及：</w:t>
      </w:r>
    </w:p>
    <w:p w:rsidR="00CA3F7A" w:rsidRDefault="00CA3F7A" w:rsidP="006521E4">
      <w:pPr>
        <w:spacing w:line="360" w:lineRule="auto"/>
        <w:ind w:firstLineChars="200" w:firstLine="420"/>
      </w:pPr>
      <w:r>
        <w:rPr>
          <w:rFonts w:hint="eastAsia"/>
        </w:rPr>
        <w:t>收集论文：</w:t>
      </w:r>
      <w:r w:rsidRPr="003E4570">
        <w:rPr>
          <w:rFonts w:hint="eastAsia"/>
          <w:b/>
        </w:rPr>
        <w:t>35</w:t>
      </w:r>
      <w:r w:rsidRPr="003E4570">
        <w:rPr>
          <w:rFonts w:hint="eastAsia"/>
          <w:b/>
        </w:rPr>
        <w:t>篇</w:t>
      </w:r>
      <w:r>
        <w:rPr>
          <w:rFonts w:hint="eastAsia"/>
        </w:rPr>
        <w:t>，涉及病毒分析、</w:t>
      </w:r>
      <w:r>
        <w:rPr>
          <w:rFonts w:hint="eastAsia"/>
        </w:rPr>
        <w:t>AI</w:t>
      </w:r>
      <w:r>
        <w:rPr>
          <w:rFonts w:hint="eastAsia"/>
        </w:rPr>
        <w:t>安全与部署、异常流量分析、自然语言处理等</w:t>
      </w:r>
    </w:p>
    <w:p w:rsidR="006521E4" w:rsidRDefault="00CA3F7A" w:rsidP="006521E4">
      <w:pPr>
        <w:spacing w:line="360" w:lineRule="auto"/>
        <w:ind w:firstLineChars="200" w:firstLine="420"/>
      </w:pPr>
      <w:r>
        <w:rPr>
          <w:rFonts w:hint="eastAsia"/>
        </w:rPr>
        <w:t>精读：</w:t>
      </w:r>
      <w:r w:rsidR="006521E4">
        <w:rPr>
          <w:rFonts w:hint="eastAsia"/>
        </w:rPr>
        <w:t>Linux</w:t>
      </w:r>
      <w:r w:rsidR="006521E4">
        <w:rPr>
          <w:rFonts w:hint="eastAsia"/>
        </w:rPr>
        <w:t>病毒分析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篇）</w:t>
      </w:r>
      <w:r w:rsidR="003E4570">
        <w:rPr>
          <w:rFonts w:hint="eastAsia"/>
        </w:rPr>
        <w:t>、</w:t>
      </w:r>
      <w:r>
        <w:rPr>
          <w:rFonts w:hint="eastAsia"/>
        </w:rPr>
        <w:t>AI</w:t>
      </w:r>
      <w:r w:rsidR="006521E4">
        <w:rPr>
          <w:rFonts w:hint="eastAsia"/>
        </w:rPr>
        <w:t>模型一致性评估与</w:t>
      </w:r>
      <w:r>
        <w:rPr>
          <w:rFonts w:hint="eastAsia"/>
        </w:rPr>
        <w:t>自动更新时机选择（</w:t>
      </w:r>
      <w:r>
        <w:rPr>
          <w:rFonts w:hint="eastAsia"/>
        </w:rPr>
        <w:t>1</w:t>
      </w:r>
      <w:r>
        <w:rPr>
          <w:rFonts w:hint="eastAsia"/>
        </w:rPr>
        <w:t>篇）</w:t>
      </w:r>
      <w:r w:rsidR="003E4570">
        <w:rPr>
          <w:rFonts w:hint="eastAsia"/>
        </w:rPr>
        <w:t>、</w:t>
      </w:r>
      <w:r>
        <w:rPr>
          <w:rFonts w:hint="eastAsia"/>
        </w:rPr>
        <w:t>人脸识别系统的后门攻击（</w:t>
      </w:r>
      <w:r>
        <w:rPr>
          <w:rFonts w:hint="eastAsia"/>
        </w:rPr>
        <w:t>1</w:t>
      </w:r>
      <w:r>
        <w:rPr>
          <w:rFonts w:hint="eastAsia"/>
        </w:rPr>
        <w:t>篇）</w:t>
      </w:r>
      <w:r w:rsidR="003E4570">
        <w:rPr>
          <w:rFonts w:hint="eastAsia"/>
        </w:rPr>
        <w:t>、</w:t>
      </w:r>
      <w:r>
        <w:rPr>
          <w:rFonts w:hint="eastAsia"/>
        </w:rPr>
        <w:t>NLP</w:t>
      </w:r>
      <w:r>
        <w:rPr>
          <w:rFonts w:hint="eastAsia"/>
        </w:rPr>
        <w:t>中分类算法与摘要算法（若干）等</w:t>
      </w:r>
    </w:p>
    <w:p w:rsidR="00AF22FD" w:rsidRDefault="00500B77" w:rsidP="00500B77">
      <w:pPr>
        <w:pStyle w:val="2"/>
      </w:pPr>
      <w:bookmarkStart w:id="3" w:name="_Toc521403201"/>
      <w:r>
        <w:rPr>
          <w:rFonts w:hint="eastAsia"/>
          <w:lang w:eastAsia="zh-CN"/>
        </w:rPr>
        <w:lastRenderedPageBreak/>
        <w:t>1.</w:t>
      </w:r>
      <w:r>
        <w:rPr>
          <w:rFonts w:hint="eastAsia"/>
        </w:rPr>
        <w:t>2</w:t>
      </w:r>
      <w:r w:rsidR="00AF22FD">
        <w:rPr>
          <w:rFonts w:hint="eastAsia"/>
        </w:rPr>
        <w:t>技术支持</w:t>
      </w:r>
      <w:bookmarkEnd w:id="3"/>
    </w:p>
    <w:p w:rsidR="00AF22FD" w:rsidRDefault="00230554" w:rsidP="00435227">
      <w:pPr>
        <w:spacing w:line="360" w:lineRule="auto"/>
        <w:ind w:firstLineChars="200" w:firstLine="420"/>
      </w:pPr>
      <w:r>
        <w:rPr>
          <w:rFonts w:hint="eastAsia"/>
        </w:rPr>
        <w:t>1</w:t>
      </w:r>
      <w:r w:rsidR="00435227">
        <w:rPr>
          <w:rFonts w:hint="eastAsia"/>
        </w:rPr>
        <w:t>）</w:t>
      </w:r>
      <w:r w:rsidR="003E4570">
        <w:rPr>
          <w:rFonts w:hint="eastAsia"/>
        </w:rPr>
        <w:t>数据中心构建与维护</w:t>
      </w:r>
    </w:p>
    <w:p w:rsidR="003E4570" w:rsidRDefault="00435227" w:rsidP="00435227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E4570">
        <w:rPr>
          <w:rFonts w:hint="eastAsia"/>
        </w:rPr>
        <w:t>论文知识分享平台设计</w:t>
      </w:r>
    </w:p>
    <w:p w:rsidR="003E4570" w:rsidRDefault="003E4570" w:rsidP="003E4570">
      <w:pPr>
        <w:pStyle w:val="2"/>
        <w:rPr>
          <w:lang w:eastAsia="zh-CN"/>
        </w:rPr>
      </w:pPr>
      <w:bookmarkStart w:id="4" w:name="_Toc521403202"/>
      <w:r>
        <w:rPr>
          <w:rFonts w:hint="eastAsia"/>
          <w:lang w:eastAsia="zh-CN"/>
        </w:rPr>
        <w:t>1.3 Q2</w:t>
      </w:r>
      <w:r>
        <w:rPr>
          <w:rFonts w:hint="eastAsia"/>
          <w:lang w:eastAsia="zh-CN"/>
        </w:rPr>
        <w:t>季度</w:t>
      </w:r>
      <w:r w:rsidR="00212010">
        <w:rPr>
          <w:rFonts w:hint="eastAsia"/>
          <w:lang w:eastAsia="zh-CN"/>
        </w:rPr>
        <w:t>KR</w:t>
      </w:r>
      <w:r w:rsidR="00212010"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自我评定</w:t>
      </w:r>
      <w:bookmarkEnd w:id="4"/>
    </w:p>
    <w:p w:rsidR="0086220A" w:rsidRDefault="0086220A" w:rsidP="005A50D3">
      <w:pPr>
        <w:ind w:left="422" w:hangingChars="201" w:hanging="422"/>
        <w:rPr>
          <w:b/>
        </w:rPr>
      </w:pPr>
      <w:r>
        <w:rPr>
          <w:rFonts w:hint="eastAsia"/>
        </w:rPr>
        <w:t>1.</w:t>
      </w:r>
      <w:r w:rsidRPr="0086220A">
        <w:rPr>
          <w:rFonts w:hint="eastAsia"/>
        </w:rPr>
        <w:t xml:space="preserve"> </w:t>
      </w:r>
      <w:r w:rsidR="00F27A91">
        <w:rPr>
          <w:rFonts w:hint="eastAsia"/>
        </w:rPr>
        <w:t>（中级）</w:t>
      </w:r>
      <w:r>
        <w:rPr>
          <w:rFonts w:hint="eastAsia"/>
        </w:rPr>
        <w:t>改善大数据</w:t>
      </w:r>
      <w:r>
        <w:rPr>
          <w:rFonts w:hint="eastAsia"/>
        </w:rPr>
        <w:t>PE</w:t>
      </w:r>
      <w:r>
        <w:rPr>
          <w:rFonts w:hint="eastAsia"/>
        </w:rPr>
        <w:t>恶意文件检测引擎，识别率可达</w:t>
      </w:r>
      <w:r>
        <w:rPr>
          <w:rFonts w:hint="eastAsia"/>
        </w:rPr>
        <w:t>95%</w:t>
      </w:r>
      <w:r>
        <w:rPr>
          <w:rFonts w:hint="eastAsia"/>
        </w:rPr>
        <w:t>，百万数据，</w:t>
      </w:r>
      <w:r w:rsidRPr="0086220A">
        <w:rPr>
          <w:rFonts w:hint="eastAsia"/>
          <w:b/>
        </w:rPr>
        <w:t>（评分：</w:t>
      </w:r>
      <w:r w:rsidRPr="0086220A">
        <w:rPr>
          <w:rFonts w:hint="eastAsia"/>
          <w:b/>
        </w:rPr>
        <w:t>7</w:t>
      </w:r>
      <w:r w:rsidRPr="0086220A">
        <w:rPr>
          <w:rFonts w:hint="eastAsia"/>
          <w:b/>
        </w:rPr>
        <w:t>）</w:t>
      </w:r>
      <w:r w:rsidR="00F27A91">
        <w:rPr>
          <w:rFonts w:hint="eastAsia"/>
          <w:b/>
        </w:rPr>
        <w:t>，目前数据在进一步</w:t>
      </w:r>
      <w:r w:rsidR="005A50D3">
        <w:rPr>
          <w:rFonts w:hint="eastAsia"/>
          <w:b/>
        </w:rPr>
        <w:t>收集</w:t>
      </w:r>
      <w:r w:rsidR="00F27A91">
        <w:rPr>
          <w:rFonts w:hint="eastAsia"/>
          <w:b/>
        </w:rPr>
        <w:t>扩大和验证模型</w:t>
      </w:r>
      <w:r w:rsidR="005A50D3">
        <w:rPr>
          <w:rFonts w:hint="eastAsia"/>
          <w:b/>
        </w:rPr>
        <w:t>，过度到</w:t>
      </w:r>
      <w:r w:rsidR="005A50D3">
        <w:rPr>
          <w:rFonts w:hint="eastAsia"/>
          <w:b/>
        </w:rPr>
        <w:t>Q3</w:t>
      </w:r>
      <w:r w:rsidR="005A50D3">
        <w:rPr>
          <w:rFonts w:hint="eastAsia"/>
          <w:b/>
        </w:rPr>
        <w:t>季度</w:t>
      </w:r>
    </w:p>
    <w:p w:rsidR="005A50D3" w:rsidRDefault="005A50D3" w:rsidP="005A50D3">
      <w:pPr>
        <w:ind w:left="422" w:hangingChars="201" w:hanging="422"/>
      </w:pPr>
    </w:p>
    <w:p w:rsidR="0086220A" w:rsidRDefault="0086220A" w:rsidP="0086220A">
      <w:r>
        <w:rPr>
          <w:rFonts w:hint="eastAsia"/>
        </w:rPr>
        <w:t xml:space="preserve">2. </w:t>
      </w:r>
      <w:r>
        <w:rPr>
          <w:rFonts w:hint="eastAsia"/>
        </w:rPr>
        <w:t>基于深度学习的恶意文件检测引擎</w:t>
      </w:r>
    </w:p>
    <w:p w:rsidR="0086220A" w:rsidRDefault="005A50D3" w:rsidP="005A50D3">
      <w:pPr>
        <w:ind w:firstLineChars="200" w:firstLine="420"/>
      </w:pPr>
      <w:r>
        <w:rPr>
          <w:rFonts w:hint="eastAsia"/>
        </w:rPr>
        <w:t xml:space="preserve"> </w:t>
      </w:r>
      <w:r w:rsidR="0086220A">
        <w:rPr>
          <w:rFonts w:hint="eastAsia"/>
        </w:rPr>
        <w:t>1</w:t>
      </w:r>
      <w:r w:rsidR="0086220A">
        <w:rPr>
          <w:rFonts w:hint="eastAsia"/>
        </w:rPr>
        <w:t>）（初级）学习与生成经典的深度学习架构，如</w:t>
      </w:r>
      <w:r w:rsidR="0086220A">
        <w:rPr>
          <w:rFonts w:hint="eastAsia"/>
        </w:rPr>
        <w:t>resnet</w:t>
      </w:r>
      <w:r w:rsidR="0086220A">
        <w:rPr>
          <w:rFonts w:hint="eastAsia"/>
        </w:rPr>
        <w:t>等（</w:t>
      </w:r>
      <w:r w:rsidR="0086220A" w:rsidRPr="0086220A">
        <w:rPr>
          <w:rFonts w:hint="eastAsia"/>
          <w:b/>
        </w:rPr>
        <w:t>评分：</w:t>
      </w:r>
      <w:r w:rsidR="0086220A" w:rsidRPr="0086220A">
        <w:rPr>
          <w:rFonts w:hint="eastAsia"/>
          <w:b/>
        </w:rPr>
        <w:t>10</w:t>
      </w:r>
      <w:r w:rsidR="0086220A">
        <w:rPr>
          <w:rFonts w:hint="eastAsia"/>
        </w:rPr>
        <w:t>）</w:t>
      </w:r>
    </w:p>
    <w:p w:rsidR="0086220A" w:rsidRDefault="0086220A" w:rsidP="005A50D3">
      <w:pPr>
        <w:ind w:firstLineChars="200" w:firstLine="420"/>
      </w:pPr>
      <w:r>
        <w:rPr>
          <w:rFonts w:hint="eastAsia"/>
        </w:rPr>
        <w:t xml:space="preserve"> </w:t>
      </w:r>
      <w:r w:rsidR="00F27A91">
        <w:rPr>
          <w:rFonts w:hint="eastAsia"/>
        </w:rPr>
        <w:t>2</w:t>
      </w:r>
      <w:r>
        <w:rPr>
          <w:rFonts w:hint="eastAsia"/>
        </w:rPr>
        <w:t>）</w:t>
      </w:r>
      <w:r w:rsidR="00F27A91">
        <w:rPr>
          <w:rFonts w:hint="eastAsia"/>
        </w:rPr>
        <w:t>（中级）</w:t>
      </w:r>
      <w:r>
        <w:rPr>
          <w:rFonts w:hint="eastAsia"/>
        </w:rPr>
        <w:t>结合深度学习与语义分析等相关研究，设计可用于恶意文件检测的深度学习架构</w:t>
      </w:r>
      <w:r w:rsidR="00F27A91" w:rsidRPr="00F27A91">
        <w:rPr>
          <w:rFonts w:hint="eastAsia"/>
          <w:b/>
        </w:rPr>
        <w:t>（评分：</w:t>
      </w:r>
      <w:r w:rsidR="00F27A91" w:rsidRPr="00F27A91">
        <w:rPr>
          <w:rFonts w:hint="eastAsia"/>
          <w:b/>
        </w:rPr>
        <w:t>10</w:t>
      </w:r>
      <w:r w:rsidR="00F27A91">
        <w:rPr>
          <w:rFonts w:hint="eastAsia"/>
        </w:rPr>
        <w:t>）</w:t>
      </w:r>
    </w:p>
    <w:p w:rsidR="0086220A" w:rsidRDefault="005A50D3" w:rsidP="005A50D3">
      <w:pPr>
        <w:ind w:firstLineChars="200" w:firstLine="420"/>
        <w:rPr>
          <w:b/>
        </w:rPr>
      </w:pPr>
      <w:r>
        <w:rPr>
          <w:rFonts w:hint="eastAsia"/>
        </w:rPr>
        <w:t xml:space="preserve"> </w:t>
      </w:r>
      <w:r w:rsidR="00F27A91">
        <w:rPr>
          <w:rFonts w:hint="eastAsia"/>
        </w:rPr>
        <w:t>3</w:t>
      </w:r>
      <w:r w:rsidR="0086220A">
        <w:rPr>
          <w:rFonts w:hint="eastAsia"/>
        </w:rPr>
        <w:t>）</w:t>
      </w:r>
      <w:r w:rsidR="00F27A91">
        <w:rPr>
          <w:rFonts w:hint="eastAsia"/>
        </w:rPr>
        <w:t>（高级）</w:t>
      </w:r>
      <w:r w:rsidR="0086220A">
        <w:rPr>
          <w:rFonts w:hint="eastAsia"/>
        </w:rPr>
        <w:t>实现</w:t>
      </w:r>
      <w:r w:rsidR="0086220A">
        <w:rPr>
          <w:rFonts w:hint="eastAsia"/>
        </w:rPr>
        <w:t xml:space="preserve"> </w:t>
      </w:r>
      <w:r w:rsidR="0086220A">
        <w:rPr>
          <w:rFonts w:hint="eastAsia"/>
        </w:rPr>
        <w:t>基于深度学习</w:t>
      </w:r>
      <w:r w:rsidR="0086220A">
        <w:rPr>
          <w:rFonts w:hint="eastAsia"/>
        </w:rPr>
        <w:t xml:space="preserve"> </w:t>
      </w:r>
      <w:r w:rsidR="0086220A">
        <w:rPr>
          <w:rFonts w:hint="eastAsia"/>
        </w:rPr>
        <w:t>的</w:t>
      </w:r>
      <w:r w:rsidR="0086220A">
        <w:rPr>
          <w:rFonts w:hint="eastAsia"/>
        </w:rPr>
        <w:t xml:space="preserve"> </w:t>
      </w:r>
      <w:r w:rsidR="0086220A">
        <w:rPr>
          <w:rFonts w:hint="eastAsia"/>
        </w:rPr>
        <w:t>恶意文件检测引擎，识别率</w:t>
      </w:r>
      <w:r w:rsidR="00F27A91">
        <w:rPr>
          <w:rFonts w:hint="eastAsia"/>
        </w:rPr>
        <w:t xml:space="preserve"> &gt;= 90%,(Test:50W)</w:t>
      </w:r>
      <w:r w:rsidR="00F27A91" w:rsidRPr="00F27A91">
        <w:rPr>
          <w:rFonts w:hint="eastAsia"/>
          <w:b/>
        </w:rPr>
        <w:t>（评分：</w:t>
      </w:r>
      <w:r w:rsidR="00F27A91" w:rsidRPr="00F27A91">
        <w:rPr>
          <w:rFonts w:hint="eastAsia"/>
          <w:b/>
        </w:rPr>
        <w:t>6</w:t>
      </w:r>
      <w:r w:rsidR="00F27A91" w:rsidRPr="00F27A91">
        <w:rPr>
          <w:rFonts w:hint="eastAsia"/>
          <w:b/>
        </w:rPr>
        <w:t>），目前数据有所欠缺，小数据集可达到</w:t>
      </w:r>
      <w:r w:rsidR="00F27A91" w:rsidRPr="00F27A91">
        <w:rPr>
          <w:rFonts w:hint="eastAsia"/>
          <w:b/>
        </w:rPr>
        <w:t>95%</w:t>
      </w:r>
      <w:r w:rsidR="00F27A91" w:rsidRPr="00F27A91">
        <w:rPr>
          <w:rFonts w:hint="eastAsia"/>
          <w:b/>
        </w:rPr>
        <w:t>的识别率</w:t>
      </w:r>
      <w:r w:rsidR="00F27A91">
        <w:rPr>
          <w:rFonts w:hint="eastAsia"/>
          <w:b/>
        </w:rPr>
        <w:t>，过度到</w:t>
      </w:r>
      <w:r w:rsidR="00F27A91">
        <w:rPr>
          <w:rFonts w:hint="eastAsia"/>
          <w:b/>
        </w:rPr>
        <w:t>Q3</w:t>
      </w:r>
      <w:r>
        <w:rPr>
          <w:rFonts w:hint="eastAsia"/>
          <w:b/>
        </w:rPr>
        <w:t>季度</w:t>
      </w:r>
    </w:p>
    <w:p w:rsidR="005A50D3" w:rsidRPr="00F27A91" w:rsidRDefault="005A50D3" w:rsidP="005A50D3">
      <w:pPr>
        <w:ind w:firstLineChars="200" w:firstLine="422"/>
        <w:rPr>
          <w:b/>
        </w:rPr>
      </w:pPr>
    </w:p>
    <w:p w:rsidR="0086220A" w:rsidRDefault="0086220A" w:rsidP="0086220A">
      <w:r>
        <w:rPr>
          <w:rFonts w:hint="eastAsia"/>
        </w:rPr>
        <w:t xml:space="preserve">3. </w:t>
      </w:r>
      <w:r>
        <w:rPr>
          <w:rFonts w:hint="eastAsia"/>
        </w:rPr>
        <w:t>前沿技术</w:t>
      </w:r>
      <w:r>
        <w:rPr>
          <w:rFonts w:hint="eastAsia"/>
        </w:rPr>
        <w:t xml:space="preserve"> </w:t>
      </w:r>
      <w:r>
        <w:rPr>
          <w:rFonts w:hint="eastAsia"/>
        </w:rPr>
        <w:t>文献阅读</w:t>
      </w:r>
      <w:r>
        <w:rPr>
          <w:rFonts w:hint="eastAsia"/>
        </w:rPr>
        <w:t xml:space="preserve"> &amp; </w:t>
      </w:r>
      <w:r>
        <w:rPr>
          <w:rFonts w:hint="eastAsia"/>
        </w:rPr>
        <w:t>知识分享</w:t>
      </w:r>
    </w:p>
    <w:p w:rsidR="003E4570" w:rsidRPr="003E4570" w:rsidRDefault="005A50D3" w:rsidP="005A50D3">
      <w:pPr>
        <w:ind w:firstLineChars="200" w:firstLine="420"/>
      </w:pPr>
      <w:r>
        <w:rPr>
          <w:rFonts w:hint="eastAsia"/>
        </w:rPr>
        <w:t xml:space="preserve"> </w:t>
      </w:r>
      <w:r w:rsidR="0086220A">
        <w:rPr>
          <w:rFonts w:hint="eastAsia"/>
        </w:rPr>
        <w:t>1</w:t>
      </w:r>
      <w:r w:rsidR="0086220A">
        <w:rPr>
          <w:rFonts w:hint="eastAsia"/>
        </w:rPr>
        <w:t>）</w:t>
      </w:r>
      <w:r w:rsidR="00F27A91">
        <w:rPr>
          <w:rFonts w:hint="eastAsia"/>
        </w:rPr>
        <w:t>（</w:t>
      </w:r>
      <w:r w:rsidR="0086220A">
        <w:rPr>
          <w:rFonts w:hint="eastAsia"/>
        </w:rPr>
        <w:t>中级）阅读并收集</w:t>
      </w:r>
      <w:r w:rsidR="0086220A">
        <w:rPr>
          <w:rFonts w:hint="eastAsia"/>
        </w:rPr>
        <w:t xml:space="preserve"> </w:t>
      </w:r>
      <w:r w:rsidR="0086220A">
        <w:rPr>
          <w:rFonts w:hint="eastAsia"/>
        </w:rPr>
        <w:t>至少</w:t>
      </w:r>
      <w:r w:rsidR="0086220A">
        <w:rPr>
          <w:rFonts w:hint="eastAsia"/>
        </w:rPr>
        <w:t>10</w:t>
      </w:r>
      <w:r w:rsidR="0086220A">
        <w:rPr>
          <w:rFonts w:hint="eastAsia"/>
        </w:rPr>
        <w:t>篇（其中，精读</w:t>
      </w:r>
      <w:r w:rsidR="0086220A">
        <w:rPr>
          <w:rFonts w:hint="eastAsia"/>
        </w:rPr>
        <w:t>3</w:t>
      </w:r>
      <w:r w:rsidR="0086220A">
        <w:rPr>
          <w:rFonts w:hint="eastAsia"/>
        </w:rPr>
        <w:t>篇）安全有关的</w:t>
      </w:r>
      <w:r w:rsidR="0086220A">
        <w:rPr>
          <w:rFonts w:hint="eastAsia"/>
        </w:rPr>
        <w:t xml:space="preserve"> </w:t>
      </w:r>
      <w:r w:rsidR="0086220A">
        <w:rPr>
          <w:rFonts w:hint="eastAsia"/>
        </w:rPr>
        <w:t>顶会论文，为公司提供</w:t>
      </w:r>
      <w:r w:rsidR="0086220A">
        <w:rPr>
          <w:rFonts w:hint="eastAsia"/>
        </w:rPr>
        <w:t xml:space="preserve"> </w:t>
      </w:r>
      <w:r w:rsidR="0086220A">
        <w:rPr>
          <w:rFonts w:hint="eastAsia"/>
        </w:rPr>
        <w:t>知识储备</w:t>
      </w:r>
      <w:r w:rsidR="0086220A">
        <w:rPr>
          <w:rFonts w:hint="eastAsia"/>
        </w:rPr>
        <w:t xml:space="preserve"> </w:t>
      </w:r>
      <w:r w:rsidR="0086220A">
        <w:rPr>
          <w:rFonts w:hint="eastAsia"/>
        </w:rPr>
        <w:t>和</w:t>
      </w:r>
      <w:r w:rsidR="0086220A">
        <w:rPr>
          <w:rFonts w:hint="eastAsia"/>
        </w:rPr>
        <w:t xml:space="preserve"> </w:t>
      </w:r>
      <w:r w:rsidR="0086220A">
        <w:rPr>
          <w:rFonts w:hint="eastAsia"/>
        </w:rPr>
        <w:t>前沿动态分析。</w:t>
      </w:r>
      <w:r w:rsidR="00F27A91" w:rsidRPr="00F27A91">
        <w:rPr>
          <w:rFonts w:hint="eastAsia"/>
          <w:b/>
        </w:rPr>
        <w:t>（评分：</w:t>
      </w:r>
      <w:r>
        <w:rPr>
          <w:rFonts w:hint="eastAsia"/>
          <w:b/>
        </w:rPr>
        <w:t>8</w:t>
      </w:r>
      <w:r w:rsidR="00F27A91" w:rsidRPr="00F27A91">
        <w:rPr>
          <w:rFonts w:hint="eastAsia"/>
          <w:b/>
        </w:rPr>
        <w:t>）</w:t>
      </w:r>
    </w:p>
    <w:p w:rsidR="00500B77" w:rsidRDefault="00500B77" w:rsidP="00500B77">
      <w:pPr>
        <w:pStyle w:val="1"/>
      </w:pPr>
      <w:bookmarkStart w:id="5" w:name="_Toc521403203"/>
      <w:r>
        <w:rPr>
          <w:rFonts w:hint="eastAsia"/>
        </w:rPr>
        <w:t>二、</w:t>
      </w:r>
      <w:r>
        <w:rPr>
          <w:rFonts w:hint="eastAsia"/>
        </w:rPr>
        <w:t>2018</w:t>
      </w:r>
      <w:r>
        <w:rPr>
          <w:rFonts w:hint="eastAsia"/>
        </w:rPr>
        <w:t>年</w:t>
      </w:r>
      <w:r w:rsidR="00CD75A3">
        <w:rPr>
          <w:rFonts w:hint="eastAsia"/>
        </w:rPr>
        <w:t>Q3</w:t>
      </w:r>
      <w:r w:rsidR="00CD75A3">
        <w:rPr>
          <w:rFonts w:hint="eastAsia"/>
        </w:rPr>
        <w:t>工作</w:t>
      </w:r>
      <w:r>
        <w:rPr>
          <w:rFonts w:hint="eastAsia"/>
        </w:rPr>
        <w:t>OKR</w:t>
      </w:r>
      <w:bookmarkEnd w:id="5"/>
    </w:p>
    <w:p w:rsidR="00F6126A" w:rsidRDefault="00AF5614" w:rsidP="00F6126A">
      <w:pPr>
        <w:pStyle w:val="2"/>
      </w:pPr>
      <w:bookmarkStart w:id="6" w:name="_Toc509929804"/>
      <w:bookmarkStart w:id="7" w:name="_Toc521403204"/>
      <w:r>
        <w:rPr>
          <w:rFonts w:hint="eastAsia"/>
          <w:lang w:eastAsia="zh-CN"/>
        </w:rPr>
        <w:t>2.</w:t>
      </w:r>
      <w:r w:rsidR="00F6126A">
        <w:rPr>
          <w:rFonts w:hint="eastAsia"/>
        </w:rPr>
        <w:t>1Windows</w:t>
      </w:r>
      <w:r w:rsidR="00F6126A">
        <w:rPr>
          <w:rFonts w:hint="eastAsia"/>
        </w:rPr>
        <w:t>恶意文件检测引擎</w:t>
      </w:r>
      <w:bookmarkEnd w:id="6"/>
      <w:bookmarkEnd w:id="7"/>
    </w:p>
    <w:p w:rsidR="00F6126A" w:rsidRPr="00435227" w:rsidRDefault="00F6126A" w:rsidP="00F6126A">
      <w:pPr>
        <w:pStyle w:val="3"/>
        <w:rPr>
          <w:sz w:val="21"/>
          <w:szCs w:val="21"/>
          <w:lang w:eastAsia="zh-CN"/>
        </w:rPr>
      </w:pPr>
      <w:bookmarkStart w:id="8" w:name="_Toc521403205"/>
      <w:r w:rsidRPr="00435227">
        <w:rPr>
          <w:rFonts w:ascii="MS Mincho" w:eastAsia="MS Mincho" w:hAnsi="MS Mincho" w:cs="MS Mincho"/>
          <w:sz w:val="21"/>
          <w:szCs w:val="21"/>
        </w:rPr>
        <w:t>目</w:t>
      </w:r>
      <w:r w:rsidRPr="00435227">
        <w:rPr>
          <w:rFonts w:hint="eastAsia"/>
          <w:sz w:val="21"/>
          <w:szCs w:val="21"/>
        </w:rPr>
        <w:t>标</w:t>
      </w:r>
      <w:r w:rsidR="00CC7A0F">
        <w:rPr>
          <w:rFonts w:hint="eastAsia"/>
          <w:sz w:val="21"/>
          <w:szCs w:val="21"/>
          <w:lang w:eastAsia="zh-CN"/>
        </w:rPr>
        <w:t>O</w:t>
      </w:r>
      <w:bookmarkEnd w:id="8"/>
    </w:p>
    <w:p w:rsidR="00435227" w:rsidRPr="002C5A97" w:rsidRDefault="00F6126A" w:rsidP="002C5A97">
      <w:pPr>
        <w:pStyle w:val="a6"/>
        <w:numPr>
          <w:ilvl w:val="0"/>
          <w:numId w:val="3"/>
        </w:numPr>
        <w:ind w:firstLineChars="0"/>
        <w:rPr>
          <w:rFonts w:asciiTheme="minorEastAsia" w:eastAsia="宋体" w:hAnsiTheme="minorEastAsia"/>
          <w:color w:val="000000" w:themeColor="text1"/>
          <w:sz w:val="24"/>
        </w:rPr>
      </w:pPr>
      <w:r w:rsidRPr="00162BC4">
        <w:rPr>
          <w:rFonts w:hint="eastAsia"/>
        </w:rPr>
        <w:t>自研</w:t>
      </w:r>
      <w:r w:rsidRPr="00162BC4">
        <w:rPr>
          <w:rFonts w:hint="eastAsia"/>
        </w:rPr>
        <w:t>PE</w:t>
      </w:r>
      <w:r w:rsidRPr="00162BC4">
        <w:rPr>
          <w:rFonts w:hint="eastAsia"/>
        </w:rPr>
        <w:t>恶意文件检测引擎，可部署于公司的云安全产品等</w:t>
      </w:r>
    </w:p>
    <w:p w:rsidR="00F6126A" w:rsidRDefault="00AF5614" w:rsidP="00F6126A">
      <w:pPr>
        <w:pStyle w:val="2"/>
      </w:pPr>
      <w:bookmarkStart w:id="9" w:name="_Toc509929805"/>
      <w:bookmarkStart w:id="10" w:name="_Toc521403206"/>
      <w:r>
        <w:rPr>
          <w:rFonts w:hint="eastAsia"/>
          <w:lang w:eastAsia="zh-CN"/>
        </w:rPr>
        <w:t>2.2</w:t>
      </w:r>
      <w:r>
        <w:rPr>
          <w:rFonts w:hint="eastAsia"/>
        </w:rPr>
        <w:t>深度神经网络</w:t>
      </w:r>
      <w:bookmarkEnd w:id="9"/>
      <w:bookmarkEnd w:id="10"/>
    </w:p>
    <w:p w:rsidR="00293C18" w:rsidRPr="00CC7A0F" w:rsidRDefault="00293C18" w:rsidP="00293C18">
      <w:pPr>
        <w:pStyle w:val="3"/>
        <w:rPr>
          <w:rFonts w:ascii="MS Mincho" w:eastAsia="MS Mincho" w:hAnsi="MS Mincho" w:cs="MS Mincho"/>
          <w:sz w:val="21"/>
          <w:szCs w:val="21"/>
        </w:rPr>
      </w:pPr>
      <w:bookmarkStart w:id="11" w:name="_Toc521403207"/>
      <w:r w:rsidRPr="00435227">
        <w:rPr>
          <w:rFonts w:ascii="MS Mincho" w:eastAsia="MS Mincho" w:hAnsi="MS Mincho" w:cs="MS Mincho"/>
          <w:sz w:val="21"/>
          <w:szCs w:val="21"/>
        </w:rPr>
        <w:t>目</w:t>
      </w:r>
      <w:r w:rsidRPr="00293C18">
        <w:rPr>
          <w:rFonts w:ascii="MS Mincho" w:eastAsia="MS Mincho" w:hAnsi="MS Mincho" w:cs="MS Mincho" w:hint="eastAsia"/>
          <w:sz w:val="21"/>
          <w:szCs w:val="21"/>
        </w:rPr>
        <w:t>标</w:t>
      </w:r>
      <w:r w:rsidR="00CC7A0F" w:rsidRPr="00CC7A0F">
        <w:rPr>
          <w:rFonts w:hint="eastAsia"/>
          <w:sz w:val="21"/>
          <w:szCs w:val="21"/>
          <w:lang w:eastAsia="zh-CN"/>
        </w:rPr>
        <w:t>O</w:t>
      </w:r>
      <w:bookmarkEnd w:id="11"/>
    </w:p>
    <w:p w:rsidR="002C5A97" w:rsidRDefault="002C5A97" w:rsidP="002C5A9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提升</w:t>
      </w:r>
      <w:r>
        <w:rPr>
          <w:rFonts w:ascii="Segoe UI" w:hAnsi="Segoe UI" w:cs="Segoe UI"/>
          <w:color w:val="24292E"/>
          <w:sz w:val="18"/>
          <w:szCs w:val="18"/>
        </w:rPr>
        <w:t xml:space="preserve"> PE </w:t>
      </w:r>
      <w:r>
        <w:rPr>
          <w:rFonts w:ascii="Segoe UI" w:hAnsi="Segoe UI" w:cs="Segoe UI"/>
          <w:color w:val="24292E"/>
          <w:sz w:val="18"/>
          <w:szCs w:val="18"/>
        </w:rPr>
        <w:t>大数据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检测引擎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识别率</w:t>
      </w:r>
    </w:p>
    <w:p w:rsidR="002C5A97" w:rsidRDefault="002C5A97" w:rsidP="002C5A97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继续提升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基于深度学习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的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恶意文件检测引擎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识别率</w:t>
      </w:r>
    </w:p>
    <w:p w:rsidR="002C5A97" w:rsidRPr="00E46A87" w:rsidRDefault="00E46A87" w:rsidP="00E46A87">
      <w:pPr>
        <w:pStyle w:val="2"/>
        <w:rPr>
          <w:lang w:eastAsia="zh-CN"/>
        </w:rPr>
      </w:pPr>
      <w:bookmarkStart w:id="12" w:name="_Toc521403208"/>
      <w:r>
        <w:rPr>
          <w:rFonts w:hint="eastAsia"/>
          <w:lang w:eastAsia="zh-CN"/>
        </w:rPr>
        <w:lastRenderedPageBreak/>
        <w:t xml:space="preserve">2.3 </w:t>
      </w:r>
      <w:r w:rsidR="002C5A97" w:rsidRPr="00E46A87">
        <w:rPr>
          <w:lang w:eastAsia="zh-CN"/>
        </w:rPr>
        <w:t>Key Results</w:t>
      </w:r>
      <w:r w:rsidR="002C5A97" w:rsidRPr="00E46A87">
        <w:rPr>
          <w:lang w:eastAsia="zh-CN"/>
        </w:rPr>
        <w:t>（可量化的关键成果）</w:t>
      </w:r>
      <w:bookmarkEnd w:id="12"/>
    </w:p>
    <w:p w:rsidR="002C5A97" w:rsidRDefault="002C5A97" w:rsidP="002C5A9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在当前</w:t>
      </w:r>
      <w:r>
        <w:rPr>
          <w:rFonts w:ascii="Segoe UI" w:hAnsi="Segoe UI" w:cs="Segoe UI"/>
          <w:color w:val="24292E"/>
          <w:sz w:val="18"/>
          <w:szCs w:val="18"/>
        </w:rPr>
        <w:t> </w:t>
      </w:r>
      <w:r>
        <w:rPr>
          <w:rStyle w:val="a9"/>
          <w:rFonts w:ascii="Segoe UI" w:hAnsi="Segoe UI" w:cs="Segoe UI"/>
          <w:color w:val="24292E"/>
        </w:rPr>
        <w:t>基于人工智能的</w:t>
      </w:r>
      <w:r>
        <w:rPr>
          <w:rStyle w:val="a9"/>
          <w:rFonts w:ascii="Segoe UI" w:hAnsi="Segoe UI" w:cs="Segoe UI"/>
          <w:color w:val="24292E"/>
        </w:rPr>
        <w:t>PE</w:t>
      </w:r>
      <w:r>
        <w:rPr>
          <w:rStyle w:val="a9"/>
          <w:rFonts w:ascii="Segoe UI" w:hAnsi="Segoe UI" w:cs="Segoe UI"/>
          <w:color w:val="24292E"/>
        </w:rPr>
        <w:t>检测引擎</w:t>
      </w:r>
      <w:r>
        <w:rPr>
          <w:rFonts w:ascii="Segoe UI" w:hAnsi="Segoe UI" w:cs="Segoe UI"/>
          <w:color w:val="24292E"/>
          <w:sz w:val="18"/>
          <w:szCs w:val="18"/>
        </w:rPr>
        <w:t> </w:t>
      </w:r>
      <w:r>
        <w:rPr>
          <w:rFonts w:ascii="Segoe UI" w:hAnsi="Segoe UI" w:cs="Segoe UI"/>
          <w:color w:val="24292E"/>
          <w:sz w:val="18"/>
          <w:szCs w:val="18"/>
        </w:rPr>
        <w:t>基础上，从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识别率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方面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改善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引擎：</w:t>
      </w:r>
    </w:p>
    <w:p w:rsidR="002C5A97" w:rsidRDefault="002C5A97" w:rsidP="002C5A9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1</w:t>
      </w:r>
      <w:r>
        <w:rPr>
          <w:rFonts w:ascii="Segoe UI" w:hAnsi="Segoe UI" w:cs="Segoe UI"/>
          <w:color w:val="24292E"/>
          <w:sz w:val="18"/>
          <w:szCs w:val="18"/>
        </w:rPr>
        <w:t>）提升现有的</w:t>
      </w:r>
      <w:r>
        <w:rPr>
          <w:rFonts w:ascii="Segoe UI" w:hAnsi="Segoe UI" w:cs="Segoe UI"/>
          <w:color w:val="24292E"/>
          <w:sz w:val="18"/>
          <w:szCs w:val="18"/>
        </w:rPr>
        <w:t>PE</w:t>
      </w:r>
      <w:r>
        <w:rPr>
          <w:rFonts w:ascii="Segoe UI" w:hAnsi="Segoe UI" w:cs="Segoe UI"/>
          <w:color w:val="24292E"/>
          <w:sz w:val="18"/>
          <w:szCs w:val="18"/>
        </w:rPr>
        <w:t>检测引擎性能，大数据基础下训练与识别（</w:t>
      </w:r>
      <w:r>
        <w:rPr>
          <w:rFonts w:ascii="Segoe UI" w:hAnsi="Segoe UI" w:cs="Segoe UI"/>
          <w:color w:val="24292E"/>
          <w:sz w:val="18"/>
          <w:szCs w:val="18"/>
        </w:rPr>
        <w:t>Training</w:t>
      </w:r>
      <w:r>
        <w:rPr>
          <w:rFonts w:ascii="Segoe UI" w:hAnsi="Segoe UI" w:cs="Segoe UI"/>
          <w:color w:val="24292E"/>
          <w:sz w:val="18"/>
          <w:szCs w:val="18"/>
        </w:rPr>
        <w:t>：</w:t>
      </w:r>
      <w:r>
        <w:rPr>
          <w:rFonts w:ascii="Segoe UI" w:hAnsi="Segoe UI" w:cs="Segoe UI"/>
          <w:color w:val="24292E"/>
          <w:sz w:val="18"/>
          <w:szCs w:val="18"/>
        </w:rPr>
        <w:t>&gt;=200W , Test: &gt;= 100W</w:t>
      </w:r>
      <w:r>
        <w:rPr>
          <w:rFonts w:ascii="Segoe UI" w:hAnsi="Segoe UI" w:cs="Segoe UI"/>
          <w:color w:val="24292E"/>
          <w:sz w:val="18"/>
          <w:szCs w:val="18"/>
        </w:rPr>
        <w:t>），识别率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需达到</w:t>
      </w:r>
      <w:r>
        <w:rPr>
          <w:rFonts w:ascii="Segoe UI" w:hAnsi="Segoe UI" w:cs="Segoe UI"/>
          <w:color w:val="24292E"/>
          <w:sz w:val="18"/>
          <w:szCs w:val="18"/>
        </w:rPr>
        <w:t xml:space="preserve"> &gt;=</w:t>
      </w:r>
      <w:r w:rsidRPr="005A50D3">
        <w:rPr>
          <w:rFonts w:ascii="Segoe UI" w:hAnsi="Segoe UI" w:cs="Segoe UI"/>
          <w:b/>
          <w:color w:val="24292E"/>
          <w:sz w:val="18"/>
          <w:szCs w:val="18"/>
        </w:rPr>
        <w:t xml:space="preserve"> 95%</w:t>
      </w:r>
    </w:p>
    <w:p w:rsidR="002C5A97" w:rsidRDefault="002C5A97" w:rsidP="002C5A9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基于</w:t>
      </w:r>
      <w:r>
        <w:rPr>
          <w:rFonts w:ascii="Segoe UI" w:hAnsi="Segoe UI" w:cs="Segoe UI"/>
          <w:color w:val="24292E"/>
          <w:sz w:val="18"/>
          <w:szCs w:val="18"/>
        </w:rPr>
        <w:t> </w:t>
      </w:r>
      <w:r>
        <w:rPr>
          <w:rStyle w:val="a9"/>
          <w:rFonts w:ascii="Segoe UI" w:hAnsi="Segoe UI" w:cs="Segoe UI"/>
          <w:color w:val="24292E"/>
        </w:rPr>
        <w:t>深度学习</w:t>
      </w:r>
      <w:r>
        <w:rPr>
          <w:rFonts w:ascii="Segoe UI" w:hAnsi="Segoe UI" w:cs="Segoe UI"/>
          <w:color w:val="24292E"/>
          <w:sz w:val="18"/>
          <w:szCs w:val="18"/>
        </w:rPr>
        <w:t> </w:t>
      </w:r>
      <w:r>
        <w:rPr>
          <w:rFonts w:ascii="Segoe UI" w:hAnsi="Segoe UI" w:cs="Segoe UI"/>
          <w:color w:val="24292E"/>
          <w:sz w:val="18"/>
          <w:szCs w:val="18"/>
        </w:rPr>
        <w:t>的恶意文件检测引擎</w:t>
      </w:r>
    </w:p>
    <w:p w:rsidR="002C5A97" w:rsidRDefault="002C5A97" w:rsidP="002C5A9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1</w:t>
      </w:r>
      <w:r>
        <w:rPr>
          <w:rFonts w:ascii="Segoe UI" w:hAnsi="Segoe UI" w:cs="Segoe UI"/>
          <w:color w:val="24292E"/>
          <w:sz w:val="18"/>
          <w:szCs w:val="18"/>
        </w:rPr>
        <w:t>）提升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基于深度学习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的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恶意文件检测引擎，识别率</w:t>
      </w:r>
      <w:r w:rsidRPr="005A50D3">
        <w:rPr>
          <w:rFonts w:ascii="Segoe UI" w:hAnsi="Segoe UI" w:cs="Segoe UI"/>
          <w:b/>
          <w:color w:val="24292E"/>
          <w:sz w:val="18"/>
          <w:szCs w:val="18"/>
        </w:rPr>
        <w:t xml:space="preserve"> &gt;= 90%,(Test:50W)</w:t>
      </w:r>
    </w:p>
    <w:p w:rsidR="002C5A97" w:rsidRDefault="002C5A97" w:rsidP="002C5A97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2</w:t>
      </w:r>
      <w:r>
        <w:rPr>
          <w:rFonts w:ascii="Segoe UI" w:hAnsi="Segoe UI" w:cs="Segoe UI"/>
          <w:color w:val="24292E"/>
          <w:sz w:val="18"/>
          <w:szCs w:val="18"/>
        </w:rPr>
        <w:t>）深度模型可解释性分析，关键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片段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定位与解析</w:t>
      </w:r>
    </w:p>
    <w:p w:rsidR="002C5A97" w:rsidRDefault="002C5A97" w:rsidP="002C5A9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技术预研：流量异常检测，</w:t>
      </w:r>
      <w:r>
        <w:rPr>
          <w:rFonts w:ascii="Segoe UI" w:hAnsi="Segoe UI" w:cs="Segoe UI"/>
          <w:color w:val="24292E"/>
          <w:sz w:val="18"/>
          <w:szCs w:val="18"/>
        </w:rPr>
        <w:t>Side Project</w:t>
      </w:r>
    </w:p>
    <w:p w:rsidR="002C5A97" w:rsidRDefault="002C5A97" w:rsidP="002C5A9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1</w:t>
      </w:r>
      <w:r>
        <w:rPr>
          <w:rFonts w:ascii="Segoe UI" w:hAnsi="Segoe UI" w:cs="Segoe UI"/>
          <w:color w:val="24292E"/>
          <w:sz w:val="18"/>
          <w:szCs w:val="18"/>
        </w:rPr>
        <w:t>）除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主项目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基于人工智能的</w:t>
      </w:r>
      <w:r>
        <w:rPr>
          <w:rFonts w:ascii="Segoe UI" w:hAnsi="Segoe UI" w:cs="Segoe UI"/>
          <w:color w:val="24292E"/>
          <w:sz w:val="18"/>
          <w:szCs w:val="18"/>
        </w:rPr>
        <w:t>PE</w:t>
      </w:r>
      <w:r>
        <w:rPr>
          <w:rFonts w:ascii="Segoe UI" w:hAnsi="Segoe UI" w:cs="Segoe UI"/>
          <w:color w:val="24292E"/>
          <w:sz w:val="18"/>
          <w:szCs w:val="18"/>
        </w:rPr>
        <w:t>检测引擎外，预研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基于</w:t>
      </w:r>
      <w:r>
        <w:rPr>
          <w:rFonts w:ascii="Segoe UI" w:hAnsi="Segoe UI" w:cs="Segoe UI"/>
          <w:color w:val="24292E"/>
          <w:sz w:val="18"/>
          <w:szCs w:val="18"/>
        </w:rPr>
        <w:t>AI</w:t>
      </w:r>
      <w:r>
        <w:rPr>
          <w:rFonts w:ascii="Segoe UI" w:hAnsi="Segoe UI" w:cs="Segoe UI"/>
          <w:color w:val="24292E"/>
          <w:sz w:val="18"/>
          <w:szCs w:val="18"/>
        </w:rPr>
        <w:t>的</w:t>
      </w:r>
      <w:r>
        <w:rPr>
          <w:rFonts w:ascii="Segoe UI" w:hAnsi="Segoe UI" w:cs="Segoe UI"/>
          <w:color w:val="24292E"/>
          <w:sz w:val="18"/>
          <w:szCs w:val="18"/>
        </w:rPr>
        <w:t> </w:t>
      </w:r>
      <w:r>
        <w:rPr>
          <w:rStyle w:val="a9"/>
          <w:rFonts w:ascii="Segoe UI" w:hAnsi="Segoe UI" w:cs="Segoe UI"/>
          <w:color w:val="24292E"/>
        </w:rPr>
        <w:t>异常流量</w:t>
      </w:r>
      <w:r>
        <w:rPr>
          <w:rFonts w:ascii="Segoe UI" w:hAnsi="Segoe UI" w:cs="Segoe UI"/>
          <w:color w:val="24292E"/>
          <w:sz w:val="18"/>
          <w:szCs w:val="18"/>
        </w:rPr>
        <w:t> </w:t>
      </w:r>
      <w:r>
        <w:rPr>
          <w:rFonts w:ascii="Segoe UI" w:hAnsi="Segoe UI" w:cs="Segoe UI"/>
          <w:color w:val="24292E"/>
          <w:sz w:val="18"/>
          <w:szCs w:val="18"/>
        </w:rPr>
        <w:t>检测模型，论文收集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至少</w:t>
      </w:r>
      <w:r>
        <w:rPr>
          <w:rFonts w:ascii="Segoe UI" w:hAnsi="Segoe UI" w:cs="Segoe UI"/>
          <w:color w:val="24292E"/>
          <w:sz w:val="18"/>
          <w:szCs w:val="18"/>
        </w:rPr>
        <w:t>10</w:t>
      </w:r>
      <w:r>
        <w:rPr>
          <w:rFonts w:ascii="Segoe UI" w:hAnsi="Segoe UI" w:cs="Segoe UI"/>
          <w:color w:val="24292E"/>
          <w:sz w:val="18"/>
          <w:szCs w:val="18"/>
        </w:rPr>
        <w:t>篇，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技术比较分析报告</w:t>
      </w:r>
      <w:r>
        <w:rPr>
          <w:rFonts w:ascii="Segoe UI" w:hAnsi="Segoe UI" w:cs="Segoe UI"/>
          <w:color w:val="24292E"/>
          <w:sz w:val="18"/>
          <w:szCs w:val="18"/>
        </w:rPr>
        <w:t xml:space="preserve"> 1 </w:t>
      </w:r>
      <w:r>
        <w:rPr>
          <w:rFonts w:ascii="Segoe UI" w:hAnsi="Segoe UI" w:cs="Segoe UI"/>
          <w:color w:val="24292E"/>
          <w:sz w:val="18"/>
          <w:szCs w:val="18"/>
        </w:rPr>
        <w:t>份</w:t>
      </w:r>
    </w:p>
    <w:p w:rsidR="002C5A97" w:rsidRDefault="002C5A97" w:rsidP="002C5A9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前沿技术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文献阅读</w:t>
      </w:r>
      <w:r>
        <w:rPr>
          <w:rFonts w:ascii="Segoe UI" w:hAnsi="Segoe UI" w:cs="Segoe UI"/>
          <w:color w:val="24292E"/>
          <w:sz w:val="18"/>
          <w:szCs w:val="18"/>
        </w:rPr>
        <w:t xml:space="preserve"> &amp; </w:t>
      </w:r>
      <w:r>
        <w:rPr>
          <w:rFonts w:ascii="Segoe UI" w:hAnsi="Segoe UI" w:cs="Segoe UI"/>
          <w:color w:val="24292E"/>
          <w:sz w:val="18"/>
          <w:szCs w:val="18"/>
        </w:rPr>
        <w:t>知识分享</w:t>
      </w:r>
    </w:p>
    <w:p w:rsidR="002C5A97" w:rsidRDefault="002C5A97" w:rsidP="002C5A9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1</w:t>
      </w:r>
      <w:r>
        <w:rPr>
          <w:rFonts w:ascii="Segoe UI" w:hAnsi="Segoe UI" w:cs="Segoe UI"/>
          <w:color w:val="24292E"/>
          <w:sz w:val="18"/>
          <w:szCs w:val="18"/>
        </w:rPr>
        <w:t>）阅读并收集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至少</w:t>
      </w:r>
      <w:r>
        <w:rPr>
          <w:rFonts w:ascii="Segoe UI" w:hAnsi="Segoe UI" w:cs="Segoe UI"/>
          <w:color w:val="24292E"/>
          <w:sz w:val="18"/>
          <w:szCs w:val="18"/>
        </w:rPr>
        <w:t>10</w:t>
      </w:r>
      <w:r>
        <w:rPr>
          <w:rFonts w:ascii="Segoe UI" w:hAnsi="Segoe UI" w:cs="Segoe UI"/>
          <w:color w:val="24292E"/>
          <w:sz w:val="18"/>
          <w:szCs w:val="18"/>
        </w:rPr>
        <w:t>篇（其中，精读</w:t>
      </w:r>
      <w:r>
        <w:rPr>
          <w:rFonts w:ascii="Segoe UI" w:hAnsi="Segoe UI" w:cs="Segoe UI"/>
          <w:color w:val="24292E"/>
          <w:sz w:val="18"/>
          <w:szCs w:val="18"/>
        </w:rPr>
        <w:t>3</w:t>
      </w:r>
      <w:r>
        <w:rPr>
          <w:rFonts w:ascii="Segoe UI" w:hAnsi="Segoe UI" w:cs="Segoe UI"/>
          <w:color w:val="24292E"/>
          <w:sz w:val="18"/>
          <w:szCs w:val="18"/>
        </w:rPr>
        <w:t>篇）安全有关的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顶会论文，为公司提供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知识储备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和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前沿动态分析</w:t>
      </w:r>
    </w:p>
    <w:p w:rsidR="00C03ECC" w:rsidRPr="00F6126A" w:rsidRDefault="00C03ECC" w:rsidP="00230554">
      <w:pPr>
        <w:outlineLvl w:val="0"/>
      </w:pPr>
    </w:p>
    <w:sectPr w:rsidR="00C03ECC" w:rsidRPr="00F6126A" w:rsidSect="00376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212" w:rsidRDefault="00052212" w:rsidP="00AF22FD">
      <w:r>
        <w:separator/>
      </w:r>
    </w:p>
  </w:endnote>
  <w:endnote w:type="continuationSeparator" w:id="1">
    <w:p w:rsidR="00052212" w:rsidRDefault="00052212" w:rsidP="00AF2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212" w:rsidRDefault="00052212" w:rsidP="00AF22FD">
      <w:r>
        <w:separator/>
      </w:r>
    </w:p>
  </w:footnote>
  <w:footnote w:type="continuationSeparator" w:id="1">
    <w:p w:rsidR="00052212" w:rsidRDefault="00052212" w:rsidP="00AF22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11FD6"/>
    <w:multiLevelType w:val="multilevel"/>
    <w:tmpl w:val="11B0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539C6"/>
    <w:multiLevelType w:val="multilevel"/>
    <w:tmpl w:val="387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40B65"/>
    <w:multiLevelType w:val="hybridMultilevel"/>
    <w:tmpl w:val="8B444F2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2C73786A"/>
    <w:multiLevelType w:val="multilevel"/>
    <w:tmpl w:val="9AB8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A87E73"/>
    <w:multiLevelType w:val="multilevel"/>
    <w:tmpl w:val="93DC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6E50FB"/>
    <w:multiLevelType w:val="multilevel"/>
    <w:tmpl w:val="C8F8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906070"/>
    <w:multiLevelType w:val="multilevel"/>
    <w:tmpl w:val="01E6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DE07D3"/>
    <w:multiLevelType w:val="hybridMultilevel"/>
    <w:tmpl w:val="B606B3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50E65885"/>
    <w:multiLevelType w:val="multilevel"/>
    <w:tmpl w:val="77822E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D75DB7"/>
    <w:multiLevelType w:val="hybridMultilevel"/>
    <w:tmpl w:val="FFDC4D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55532444"/>
    <w:multiLevelType w:val="multilevel"/>
    <w:tmpl w:val="D91CA1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8C76A4"/>
    <w:multiLevelType w:val="multilevel"/>
    <w:tmpl w:val="9A927C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54354B"/>
    <w:multiLevelType w:val="multilevel"/>
    <w:tmpl w:val="7754354B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4"/>
  </w:num>
  <w:num w:numId="10">
    <w:abstractNumId w:val="11"/>
  </w:num>
  <w:num w:numId="11">
    <w:abstractNumId w:val="5"/>
  </w:num>
  <w:num w:numId="12">
    <w:abstractNumId w:val="1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22FD"/>
    <w:rsid w:val="00052212"/>
    <w:rsid w:val="000C6A44"/>
    <w:rsid w:val="00162BC4"/>
    <w:rsid w:val="00212010"/>
    <w:rsid w:val="00230554"/>
    <w:rsid w:val="00293C18"/>
    <w:rsid w:val="002C5A97"/>
    <w:rsid w:val="003320F4"/>
    <w:rsid w:val="003768EA"/>
    <w:rsid w:val="003E4570"/>
    <w:rsid w:val="00435227"/>
    <w:rsid w:val="00443348"/>
    <w:rsid w:val="00500B77"/>
    <w:rsid w:val="0050715F"/>
    <w:rsid w:val="00543E5F"/>
    <w:rsid w:val="005A50D3"/>
    <w:rsid w:val="005F4144"/>
    <w:rsid w:val="006521E4"/>
    <w:rsid w:val="006C61B1"/>
    <w:rsid w:val="006F03C3"/>
    <w:rsid w:val="00750F5E"/>
    <w:rsid w:val="0086220A"/>
    <w:rsid w:val="00875460"/>
    <w:rsid w:val="0092218C"/>
    <w:rsid w:val="00926EB2"/>
    <w:rsid w:val="009B71AB"/>
    <w:rsid w:val="009C0806"/>
    <w:rsid w:val="00A24A92"/>
    <w:rsid w:val="00AC4223"/>
    <w:rsid w:val="00AD76CE"/>
    <w:rsid w:val="00AF22FD"/>
    <w:rsid w:val="00AF5614"/>
    <w:rsid w:val="00B50CC8"/>
    <w:rsid w:val="00C03592"/>
    <w:rsid w:val="00C03ECC"/>
    <w:rsid w:val="00CA24BE"/>
    <w:rsid w:val="00CA3F7A"/>
    <w:rsid w:val="00CC7A0F"/>
    <w:rsid w:val="00CD75A3"/>
    <w:rsid w:val="00DB5197"/>
    <w:rsid w:val="00DD6E2A"/>
    <w:rsid w:val="00E1254E"/>
    <w:rsid w:val="00E43F69"/>
    <w:rsid w:val="00E46A87"/>
    <w:rsid w:val="00F27A91"/>
    <w:rsid w:val="00F41503"/>
    <w:rsid w:val="00F6126A"/>
    <w:rsid w:val="00FA0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8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0B77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0B77"/>
    <w:pPr>
      <w:keepNext/>
      <w:spacing w:line="720" w:lineRule="auto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48"/>
      <w:lang w:eastAsia="zh-TW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126A"/>
    <w:pPr>
      <w:keepNext/>
      <w:spacing w:line="720" w:lineRule="auto"/>
      <w:jc w:val="left"/>
      <w:outlineLvl w:val="2"/>
    </w:pPr>
    <w:rPr>
      <w:rFonts w:asciiTheme="majorHAnsi" w:eastAsiaTheme="majorEastAsia" w:hAnsiTheme="majorHAnsi" w:cstheme="majorBidi"/>
      <w:b/>
      <w:bCs/>
      <w:sz w:val="36"/>
      <w:szCs w:val="36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2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2FD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3055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3055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00B77"/>
    <w:rPr>
      <w:rFonts w:asciiTheme="majorHAnsi" w:eastAsiaTheme="majorEastAsia" w:hAnsiTheme="majorHAnsi" w:cstheme="majorBidi"/>
      <w:b/>
      <w:bCs/>
      <w:sz w:val="24"/>
      <w:szCs w:val="48"/>
      <w:lang w:eastAsia="zh-TW"/>
    </w:rPr>
  </w:style>
  <w:style w:type="character" w:customStyle="1" w:styleId="3Char">
    <w:name w:val="标题 3 Char"/>
    <w:basedOn w:val="a0"/>
    <w:link w:val="3"/>
    <w:uiPriority w:val="9"/>
    <w:rsid w:val="00F6126A"/>
    <w:rPr>
      <w:rFonts w:asciiTheme="majorHAnsi" w:eastAsiaTheme="majorEastAsia" w:hAnsiTheme="majorHAnsi" w:cstheme="majorBidi"/>
      <w:b/>
      <w:bCs/>
      <w:sz w:val="36"/>
      <w:szCs w:val="36"/>
      <w:lang w:eastAsia="zh-TW"/>
    </w:rPr>
  </w:style>
  <w:style w:type="paragraph" w:styleId="a6">
    <w:name w:val="List Paragraph"/>
    <w:basedOn w:val="a"/>
    <w:uiPriority w:val="34"/>
    <w:qFormat/>
    <w:rsid w:val="00F6126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00B77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00B7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00B77"/>
  </w:style>
  <w:style w:type="paragraph" w:styleId="20">
    <w:name w:val="toc 2"/>
    <w:basedOn w:val="a"/>
    <w:next w:val="a"/>
    <w:autoRedefine/>
    <w:uiPriority w:val="39"/>
    <w:unhideWhenUsed/>
    <w:rsid w:val="00500B7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00B77"/>
    <w:pPr>
      <w:ind w:leftChars="400" w:left="840"/>
    </w:pPr>
  </w:style>
  <w:style w:type="character" w:styleId="a7">
    <w:name w:val="Hyperlink"/>
    <w:basedOn w:val="a0"/>
    <w:uiPriority w:val="99"/>
    <w:unhideWhenUsed/>
    <w:rsid w:val="00500B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500B7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00B77"/>
    <w:rPr>
      <w:sz w:val="18"/>
      <w:szCs w:val="18"/>
    </w:rPr>
  </w:style>
  <w:style w:type="character" w:styleId="a9">
    <w:name w:val="Strong"/>
    <w:basedOn w:val="a0"/>
    <w:uiPriority w:val="22"/>
    <w:qFormat/>
    <w:rsid w:val="002C5A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5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1DDF4-F06B-4951-9F6C-9418B32CE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</cp:revision>
  <dcterms:created xsi:type="dcterms:W3CDTF">2018-08-07T01:58:00Z</dcterms:created>
  <dcterms:modified xsi:type="dcterms:W3CDTF">2018-08-07T03:06:00Z</dcterms:modified>
</cp:coreProperties>
</file>