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34" w:rsidRPr="00341E34" w:rsidRDefault="00341E34" w:rsidP="00341E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341E34">
        <w:rPr>
          <w:rFonts w:ascii="Times New Roman" w:hAnsi="Times New Roman" w:cs="Times New Roman"/>
          <w:b/>
          <w:bCs/>
          <w:kern w:val="0"/>
          <w:sz w:val="36"/>
          <w:szCs w:val="36"/>
        </w:rPr>
        <w:t>Digest</w:t>
      </w:r>
      <w:r w:rsidR="00C06A25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 xml:space="preserve"> </w:t>
      </w:r>
      <w:r w:rsidR="00C06A25">
        <w:rPr>
          <w:rFonts w:ascii="Times New Roman" w:hAnsi="Times New Roman" w:cs="Times New Roman"/>
          <w:b/>
          <w:bCs/>
          <w:kern w:val="0"/>
          <w:sz w:val="36"/>
          <w:szCs w:val="36"/>
        </w:rPr>
        <w:t>on</w:t>
      </w:r>
      <w:r w:rsidRPr="00341E34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"Malicious PDF Detection using Metadata and Structural Features"</w:t>
      </w:r>
    </w:p>
    <w:p w:rsidR="00341E34" w:rsidRPr="00341E34" w:rsidRDefault="00341E34" w:rsidP="002671ED">
      <w:pPr>
        <w:spacing w:beforeLines="50" w:before="156" w:afterLines="50" w:after="156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1E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Question</w:t>
      </w:r>
    </w:p>
    <w:p w:rsidR="00C80F58" w:rsidRPr="004450E0" w:rsidRDefault="00031F95" w:rsidP="00341E34">
      <w:pPr>
        <w:rPr>
          <w:rFonts w:ascii="Times New Roman" w:hAnsi="Times New Roman" w:cs="Times New Roman"/>
          <w:b/>
          <w:kern w:val="0"/>
          <w:sz w:val="18"/>
          <w:szCs w:val="18"/>
        </w:rPr>
      </w:pPr>
      <w:r w:rsidRPr="004450E0">
        <w:rPr>
          <w:rFonts w:ascii="Times New Roman" w:hAnsi="Times New Roman" w:cs="Times New Roman"/>
          <w:b/>
          <w:kern w:val="0"/>
          <w:sz w:val="18"/>
          <w:szCs w:val="18"/>
        </w:rPr>
        <w:t>1.Currently, what we are doing here is Windows PE file detection using ML. But what about the PDF file type?</w:t>
      </w:r>
    </w:p>
    <w:p w:rsidR="00C80F58" w:rsidRDefault="004450E0" w:rsidP="004450E0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从病毒文件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ML</w:t>
      </w:r>
      <w:r>
        <w:rPr>
          <w:rFonts w:ascii="Times New Roman" w:hAnsi="Times New Roman" w:cs="Times New Roman"/>
          <w:kern w:val="0"/>
          <w:sz w:val="18"/>
          <w:szCs w:val="18"/>
        </w:rPr>
        <w:t>检测的思路来讲都是一样的：特征提取</w:t>
      </w:r>
      <w:r>
        <w:rPr>
          <w:rFonts w:ascii="Times New Roman" w:hAnsi="Times New Roman" w:cs="Times New Roman"/>
          <w:kern w:val="0"/>
          <w:sz w:val="18"/>
          <w:szCs w:val="18"/>
        </w:rPr>
        <w:t>——</w:t>
      </w:r>
      <w:r>
        <w:rPr>
          <w:rFonts w:ascii="Times New Roman" w:hAnsi="Times New Roman" w:cs="Times New Roman"/>
          <w:kern w:val="0"/>
          <w:sz w:val="18"/>
          <w:szCs w:val="18"/>
        </w:rPr>
        <w:t>分类识别，且两者都可以执行病毒代码</w:t>
      </w:r>
    </w:p>
    <w:p w:rsidR="004450E0" w:rsidRDefault="004450E0" w:rsidP="004450E0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但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依赖于阅读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>器打开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，代码执行采用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JavaScipt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，但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>这个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>JavaScript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>引擎在与底层操作系统的交互方面能力非常有限，</w:t>
      </w:r>
      <w:r w:rsidRPr="004450E0">
        <w:rPr>
          <w:rFonts w:ascii="Times New Roman" w:hAnsi="Times New Roman" w:cs="Times New Roman" w:hint="eastAsia"/>
          <w:b/>
          <w:bCs/>
          <w:kern w:val="0"/>
          <w:sz w:val="18"/>
          <w:szCs w:val="18"/>
        </w:rPr>
        <w:t>恶意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>文档必须利用某些安全漏洞才能摆脱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>JavaScript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>引擎的限制来执行任意的代码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。而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PE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文件与系统直接联系，其破坏能力更强，破坏的方式也更多样。</w:t>
      </w:r>
    </w:p>
    <w:p w:rsidR="004450E0" w:rsidRDefault="004450E0" w:rsidP="004450E0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相对来讲，利用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容易混淆隐藏，且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容易感染。但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以内容呈现为主体，所以恶意代码的数量相对有限，且有些阅读器开始有了抵御恶意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的能力</w:t>
      </w:r>
    </w:p>
    <w:p w:rsidR="004450E0" w:rsidRPr="004450E0" w:rsidRDefault="004450E0" w:rsidP="004450E0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PE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文件加壳、感染环境检测、寄生劫持能力、备份能力等，分析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PE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文件相对困难的多，但对应地，分析工具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,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如反编译工具等，也更多</w:t>
      </w:r>
    </w:p>
    <w:p w:rsidR="004450E0" w:rsidRDefault="004450E0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PE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文件中会调用系统的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API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，对于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API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的分析，可以发现病毒的某些行为。而对于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的检测，大部分算法都需要从文档内容和结构上去分析，特征不明显。</w:t>
      </w:r>
    </w:p>
    <w:p w:rsidR="00C80F58" w:rsidRPr="004450E0" w:rsidRDefault="00031F95" w:rsidP="00341E34">
      <w:pPr>
        <w:rPr>
          <w:rFonts w:ascii="Times New Roman" w:hAnsi="Times New Roman" w:cs="Times New Roman"/>
          <w:b/>
          <w:kern w:val="0"/>
          <w:sz w:val="18"/>
          <w:szCs w:val="18"/>
        </w:rPr>
      </w:pPr>
      <w:r w:rsidRPr="004450E0">
        <w:rPr>
          <w:rFonts w:ascii="Times New Roman" w:hAnsi="Times New Roman" w:cs="Times New Roman"/>
          <w:b/>
          <w:kern w:val="0"/>
          <w:sz w:val="18"/>
          <w:szCs w:val="18"/>
        </w:rPr>
        <w:t>2.Is the dataset balanced and how does it effect the correctness of the experiments?</w:t>
      </w:r>
    </w:p>
    <w:p w:rsidR="00C80F58" w:rsidRDefault="00C80F58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病毒文件的显现方式和攻击方法都在不断在发展，任何一个数据集都不可能达到全面覆盖。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>目前的方法是取大数据的方法尽可能拟合。对于我现在的实验，主要的不平衡是各病毒家族样本数量的差异</w:t>
      </w:r>
      <w:r w:rsidR="00706334">
        <w:rPr>
          <w:rFonts w:ascii="Times New Roman" w:hAnsi="Times New Roman" w:cs="Times New Roman" w:hint="eastAsia"/>
          <w:kern w:val="0"/>
          <w:sz w:val="18"/>
          <w:szCs w:val="18"/>
        </w:rPr>
        <w:t>，往细里说，病毒文件的表现方式还不足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>。目前也没有方法能够权衡一个数据集的综合覆盖能力</w:t>
      </w:r>
      <w:r w:rsidR="00706334">
        <w:rPr>
          <w:rFonts w:ascii="Times New Roman" w:hAnsi="Times New Roman" w:cs="Times New Roman" w:hint="eastAsia"/>
          <w:kern w:val="0"/>
          <w:sz w:val="18"/>
          <w:szCs w:val="18"/>
        </w:rPr>
        <w:t>，所幸的是，机器学习可以挖掘数据本身的关系，在数据集不全的情况下，也有一定的分类能力。</w:t>
      </w:r>
    </w:p>
    <w:p w:rsidR="00C80F58" w:rsidRDefault="00C80F58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分类其实就是概率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>大小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问题，目前用于分类的概率其实是频度，在样本数据足够多的时候，频度是等于概率。</w:t>
      </w:r>
    </w:p>
    <w:p w:rsidR="00C80F58" w:rsidRDefault="00C80F58" w:rsidP="00706334">
      <w:pPr>
        <w:jc w:val="center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P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C / X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 xml:space="preserve">)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=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C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X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 xml:space="preserve">)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/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X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 xml:space="preserve">) </w:t>
      </w:r>
      <w:r w:rsidR="0042554D" w:rsidRPr="0042554D">
        <w:rPr>
          <w:rFonts w:ascii="Times New Roman" w:hAnsi="Times New Roman" w:cs="Times New Roman" w:hint="eastAsia"/>
          <w:kern w:val="0"/>
          <w:sz w:val="18"/>
          <w:szCs w:val="18"/>
        </w:rPr>
        <w:t>≈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N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C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X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 xml:space="preserve">)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/ N(X)</w:t>
      </w:r>
    </w:p>
    <w:p w:rsidR="0042554D" w:rsidRDefault="0042554D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概率大小的偏向直接影响了分类结果，导致识别率的波动。</w:t>
      </w:r>
      <w:r w:rsidR="00706334">
        <w:rPr>
          <w:rFonts w:ascii="Times New Roman" w:hAnsi="Times New Roman" w:cs="Times New Roman" w:hint="eastAsia"/>
          <w:kern w:val="0"/>
          <w:sz w:val="18"/>
          <w:szCs w:val="18"/>
        </w:rPr>
        <w:t>如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假定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P(C,X)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为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0.5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（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X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）为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0.8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，一种极端情况样本数量严重不足，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C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类样本没有出现过，则分类概率为零，分类出错（原本在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X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特征出现将会被分为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C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类）。</w:t>
      </w:r>
      <w:r w:rsidR="00706334">
        <w:rPr>
          <w:rFonts w:ascii="Times New Roman" w:hAnsi="Times New Roman" w:cs="Times New Roman" w:hint="eastAsia"/>
          <w:kern w:val="0"/>
          <w:sz w:val="18"/>
          <w:szCs w:val="18"/>
        </w:rPr>
        <w:t>上述可以简单解释</w:t>
      </w:r>
      <w:r w:rsidR="00706334">
        <w:rPr>
          <w:rFonts w:ascii="Times New Roman" w:hAnsi="Times New Roman" w:cs="Times New Roman" w:hint="eastAsia"/>
          <w:kern w:val="0"/>
          <w:sz w:val="18"/>
          <w:szCs w:val="18"/>
        </w:rPr>
        <w:t>FN</w:t>
      </w:r>
      <w:r w:rsidR="00706334">
        <w:rPr>
          <w:rFonts w:ascii="Times New Roman" w:hAnsi="Times New Roman" w:cs="Times New Roman" w:hint="eastAsia"/>
          <w:kern w:val="0"/>
          <w:sz w:val="18"/>
          <w:szCs w:val="18"/>
        </w:rPr>
        <w:t>、</w:t>
      </w:r>
      <w:r w:rsidR="00706334">
        <w:rPr>
          <w:rFonts w:ascii="Times New Roman" w:hAnsi="Times New Roman" w:cs="Times New Roman" w:hint="eastAsia"/>
          <w:kern w:val="0"/>
          <w:sz w:val="18"/>
          <w:szCs w:val="18"/>
        </w:rPr>
        <w:t>FP</w:t>
      </w:r>
      <w:r w:rsidR="00706334">
        <w:rPr>
          <w:rFonts w:ascii="Times New Roman" w:hAnsi="Times New Roman" w:cs="Times New Roman" w:hint="eastAsia"/>
          <w:kern w:val="0"/>
          <w:sz w:val="18"/>
          <w:szCs w:val="18"/>
        </w:rPr>
        <w:t>的问题，也一定程度上反映了过拟合问题。</w:t>
      </w:r>
    </w:p>
    <w:p w:rsidR="00C80F58" w:rsidRPr="004450E0" w:rsidRDefault="00031F95" w:rsidP="00341E34">
      <w:pPr>
        <w:rPr>
          <w:rFonts w:ascii="Times New Roman" w:hAnsi="Times New Roman" w:cs="Times New Roman"/>
          <w:b/>
          <w:kern w:val="0"/>
          <w:sz w:val="18"/>
          <w:szCs w:val="18"/>
        </w:rPr>
      </w:pPr>
      <w:r w:rsidRPr="004450E0">
        <w:rPr>
          <w:rFonts w:ascii="Times New Roman" w:hAnsi="Times New Roman" w:cs="Times New Roman"/>
          <w:b/>
          <w:kern w:val="0"/>
          <w:sz w:val="18"/>
          <w:szCs w:val="18"/>
        </w:rPr>
        <w:t>3.Limitations about this paper and future work?</w:t>
      </w:r>
    </w:p>
    <w:p w:rsidR="00706334" w:rsidRDefault="00706334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Limitation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：</w:t>
      </w:r>
    </w:p>
    <w:p w:rsidR="00706334" w:rsidRDefault="00706334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1.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文章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>只针对</w:t>
      </w:r>
      <w:r w:rsidR="0042554D"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的检测；</w:t>
      </w:r>
    </w:p>
    <w:p w:rsidR="00C80F58" w:rsidRDefault="00706334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2.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在网页或邮箱</w:t>
      </w:r>
      <w:r>
        <w:rPr>
          <w:rFonts w:ascii="Times New Roman" w:hAnsi="Times New Roman" w:cs="Times New Roman"/>
          <w:kern w:val="0"/>
          <w:sz w:val="18"/>
          <w:szCs w:val="18"/>
        </w:rPr>
        <w:t>中爬出的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数据，利用了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5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个常见病毒检测工具分类（没有具体给出），对于病毒文件统一分类为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opportunistic</w:t>
      </w:r>
      <w:r>
        <w:rPr>
          <w:rFonts w:ascii="Times New Roman" w:hAnsi="Times New Roman" w:cs="Times New Roman"/>
          <w:kern w:val="0"/>
          <w:sz w:val="18"/>
          <w:szCs w:val="18"/>
        </w:rPr>
        <w:t>。这里的分类并不规范，但接下来的实验利用了这种分类结果。且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虽然其中的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TP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达到了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100%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，但测试的</w:t>
      </w:r>
      <w:r>
        <w:rPr>
          <w:rFonts w:ascii="Times New Roman" w:hAnsi="Times New Roman" w:cs="Times New Roman"/>
          <w:kern w:val="0"/>
          <w:sz w:val="18"/>
          <w:szCs w:val="18"/>
        </w:rPr>
        <w:t>病毒文件数量并不多（</w:t>
      </w:r>
      <w:r>
        <w:rPr>
          <w:rFonts w:ascii="Times New Roman" w:hAnsi="Times New Roman" w:cs="Times New Roman"/>
          <w:kern w:val="0"/>
          <w:sz w:val="18"/>
          <w:szCs w:val="18"/>
        </w:rPr>
        <w:t>malware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: 286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，正常样本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:99703</w:t>
      </w:r>
      <w:r>
        <w:rPr>
          <w:rFonts w:ascii="Times New Roman" w:hAnsi="Times New Roman" w:cs="Times New Roman"/>
          <w:kern w:val="0"/>
          <w:sz w:val="18"/>
          <w:szCs w:val="18"/>
        </w:rPr>
        <w:t>），结果不具有很强的代表性。</w:t>
      </w:r>
    </w:p>
    <w:p w:rsidR="004450E0" w:rsidRDefault="00706334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3.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从随机森林的特征重要性来看，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con_front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con_javascript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con_js......,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这些特征很容易混淆，且作者也没有解释这些特征与病毒文件之间的联系</w:t>
      </w:r>
      <w:r w:rsidR="004450E0">
        <w:rPr>
          <w:rFonts w:ascii="Times New Roman" w:hAnsi="Times New Roman" w:cs="Times New Roman" w:hint="eastAsia"/>
          <w:kern w:val="0"/>
          <w:sz w:val="18"/>
          <w:szCs w:val="18"/>
        </w:rPr>
        <w:t>。可以给出一些统计结果</w:t>
      </w:r>
    </w:p>
    <w:p w:rsidR="004450E0" w:rsidRDefault="00706334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4.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文中</w:t>
      </w:r>
      <w:r w:rsidR="004450E0">
        <w:rPr>
          <w:rFonts w:ascii="Times New Roman" w:hAnsi="Times New Roman" w:cs="Times New Roman" w:hint="eastAsia"/>
          <w:kern w:val="0"/>
          <w:sz w:val="18"/>
          <w:szCs w:val="18"/>
        </w:rPr>
        <w:t>只给出了一种对比算法的结果</w:t>
      </w:r>
    </w:p>
    <w:p w:rsidR="004450E0" w:rsidRDefault="004450E0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5.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文中给出了混淆的比例与误识率的关系表，但没有说明，混淆方法法是否从最重要特征开始；其次，假定不混淆最重要的六个特征，而混淆任意六个特征，是否对分类结果有较大影响；再次，对于混淆攻击，防御者并不知道混淆什么特征以及混淆的比例（文中提到，</w:t>
      </w:r>
      <w:r>
        <w:rPr>
          <w:rFonts w:ascii="宋体" w:eastAsia="宋体" w:hAnsi="宋体" w:cs="宋体" w:hint="eastAsia"/>
          <w:kern w:val="0"/>
          <w:sz w:val="18"/>
          <w:szCs w:val="18"/>
        </w:rPr>
        <w:t>采用混淆数据与原有数据训练，但不知道比例的情况下，怎么得到混淆的训练数据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），文章没有给出对应的解决方案，</w:t>
      </w:r>
    </w:p>
    <w:p w:rsidR="004450E0" w:rsidRDefault="004450E0" w:rsidP="00C80F58">
      <w:pPr>
        <w:ind w:firstLineChars="200" w:firstLine="36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future work：</w:t>
      </w:r>
    </w:p>
    <w:p w:rsidR="004450E0" w:rsidRDefault="004450E0" w:rsidP="00C80F58">
      <w:pPr>
        <w:ind w:firstLineChars="200" w:firstLine="36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1.特征学习、病毒与文件特征的关联</w:t>
      </w:r>
    </w:p>
    <w:p w:rsidR="004450E0" w:rsidRDefault="004450E0" w:rsidP="00C80F58">
      <w:pPr>
        <w:ind w:firstLineChars="200" w:firstLine="36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2.多文件格式病毒检测</w:t>
      </w:r>
    </w:p>
    <w:p w:rsidR="004450E0" w:rsidRDefault="004450E0" w:rsidP="00C80F58">
      <w:pPr>
        <w:ind w:firstLineChars="200" w:firstLine="36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3.研究混淆特征与对应的解决方案</w:t>
      </w:r>
    </w:p>
    <w:p w:rsidR="004450E0" w:rsidRDefault="004450E0" w:rsidP="00C80F58">
      <w:pPr>
        <w:ind w:firstLineChars="200" w:firstLine="36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4.更多的分类算法对比</w:t>
      </w:r>
    </w:p>
    <w:p w:rsidR="00C46915" w:rsidRDefault="00031F95" w:rsidP="00341E34">
      <w:pPr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4.How does this technique. apply to the Bluedon product line?</w:t>
      </w:r>
    </w:p>
    <w:p w:rsidR="00C80F58" w:rsidRDefault="004450E0" w:rsidP="00C80F58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文中提取了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PDF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的结构化特征和关键字符特征，好的地方是，不依赖与具体的先验病毒信息，识别率达到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99%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以上，单个样本的分类时间在几毫秒内</w:t>
      </w:r>
    </w:p>
    <w:p w:rsidR="004450E0" w:rsidRDefault="004450E0" w:rsidP="004450E0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要实践这个方法：</w:t>
      </w:r>
    </w:p>
    <w:p w:rsidR="004450E0" w:rsidRDefault="004450E0" w:rsidP="004450E0">
      <w:pPr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1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、文章没有给出其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202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个特征的提取算法，需要与作者联系，且最好能分析下该特征与病毒之间的联系</w:t>
      </w:r>
    </w:p>
    <w:p w:rsidR="004450E0" w:rsidRDefault="004450E0" w:rsidP="004450E0">
      <w:pPr>
        <w:ind w:firstLineChars="200" w:firstLine="36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2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、需要用别的数据集重新去评估该算法，算法发表时间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2012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年，且训练依赖于</w:t>
      </w:r>
      <w:r>
        <w:rPr>
          <w:rFonts w:ascii="CMR9" w:eastAsia="CMR9" w:cs="CMR9"/>
          <w:kern w:val="0"/>
          <w:sz w:val="18"/>
          <w:szCs w:val="18"/>
        </w:rPr>
        <w:t>Contagio data set</w:t>
      </w:r>
      <w:r>
        <w:rPr>
          <w:rFonts w:ascii="宋体" w:eastAsia="宋体" w:hAnsi="宋体" w:cs="宋体"/>
          <w:kern w:val="0"/>
          <w:sz w:val="18"/>
          <w:szCs w:val="18"/>
        </w:rPr>
        <w:t>（</w:t>
      </w:r>
      <w:r>
        <w:rPr>
          <w:rFonts w:ascii="宋体" w:eastAsia="宋体" w:hAnsi="宋体" w:cs="宋体" w:hint="eastAsia"/>
          <w:kern w:val="0"/>
          <w:sz w:val="18"/>
          <w:szCs w:val="18"/>
        </w:rPr>
        <w:t>2011.4</w:t>
      </w:r>
      <w:r>
        <w:rPr>
          <w:rFonts w:ascii="宋体" w:eastAsia="宋体" w:hAnsi="宋体" w:cs="宋体"/>
          <w:kern w:val="0"/>
          <w:sz w:val="18"/>
          <w:szCs w:val="18"/>
        </w:rPr>
        <w:t>）；同时数量规模也较小</w:t>
      </w:r>
    </w:p>
    <w:p w:rsidR="004450E0" w:rsidRPr="004450E0" w:rsidRDefault="004450E0" w:rsidP="004450E0">
      <w:pPr>
        <w:ind w:firstLineChars="200" w:firstLine="36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3.文中提出的混淆应对策略仍有需要完善的地方</w:t>
      </w:r>
    </w:p>
    <w:p w:rsidR="00341E34" w:rsidRPr="00341E34" w:rsidRDefault="00341E34" w:rsidP="002671ED">
      <w:pPr>
        <w:spacing w:beforeLines="50" w:before="156" w:afterLines="50" w:after="156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1E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Paper Information</w:t>
      </w:r>
      <w:bookmarkStart w:id="0" w:name="_GoBack"/>
      <w:bookmarkEnd w:id="0"/>
    </w:p>
    <w:p w:rsidR="00341E34" w:rsidRPr="00C80F58" w:rsidRDefault="00341E34" w:rsidP="00341E34">
      <w:pPr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ab/>
        <w:t xml:space="preserve">Title: </w:t>
      </w:r>
    </w:p>
    <w:p w:rsidR="00341E34" w:rsidRPr="00C80F58" w:rsidRDefault="00341E34" w:rsidP="00341E34">
      <w:pPr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Malicious PDF Detection using Metadata and Structural Features</w:t>
      </w:r>
    </w:p>
    <w:p w:rsidR="00341E34" w:rsidRPr="00C80F58" w:rsidRDefault="00341E34" w:rsidP="00341E34">
      <w:pPr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ab/>
        <w:t>Author:</w:t>
      </w:r>
    </w:p>
    <w:p w:rsidR="00341E34" w:rsidRDefault="00341E34" w:rsidP="00341E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014408" cy="558687"/>
            <wp:effectExtent l="19050" t="0" r="514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904" cy="55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34" w:rsidRPr="00C80F58" w:rsidRDefault="00341E34" w:rsidP="00341E34">
      <w:pPr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ab/>
        <w:t xml:space="preserve">Publish 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Inf.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:</w:t>
      </w:r>
    </w:p>
    <w:p w:rsidR="00341E34" w:rsidRPr="00C80F58" w:rsidRDefault="00341E34" w:rsidP="00341E34">
      <w:pPr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ACSAC ’12 Dec. 3-7, 2012</w:t>
      </w:r>
    </w:p>
    <w:p w:rsidR="00341E34" w:rsidRPr="00C80F58" w:rsidRDefault="00341E34" w:rsidP="00341E34">
      <w:pPr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ab/>
        <w:t>Key Word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:</w:t>
      </w:r>
    </w:p>
    <w:p w:rsidR="00341E34" w:rsidRDefault="00341E34" w:rsidP="00341E34">
      <w:pPr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Pr="00C80F58">
        <w:rPr>
          <w:kern w:val="0"/>
          <w:sz w:val="18"/>
          <w:szCs w:val="18"/>
        </w:rPr>
        <w:t xml:space="preserve">Malicious </w:t>
      </w:r>
      <w:r w:rsidRPr="00C80F58">
        <w:rPr>
          <w:rFonts w:hint="eastAsia"/>
          <w:kern w:val="0"/>
          <w:sz w:val="18"/>
          <w:szCs w:val="18"/>
        </w:rPr>
        <w:t xml:space="preserve">PDF </w:t>
      </w:r>
      <w:r w:rsidRPr="00C80F58">
        <w:rPr>
          <w:kern w:val="0"/>
          <w:sz w:val="18"/>
          <w:szCs w:val="18"/>
        </w:rPr>
        <w:t>files</w:t>
      </w:r>
      <w:r w:rsidRPr="00C80F58">
        <w:rPr>
          <w:rFonts w:hint="eastAsia"/>
          <w:kern w:val="0"/>
          <w:sz w:val="18"/>
          <w:szCs w:val="18"/>
        </w:rPr>
        <w:t xml:space="preserve"> Detecting;  Random Forests Classification;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Static </w:t>
      </w:r>
      <w:r w:rsidRPr="00341E34">
        <w:rPr>
          <w:rFonts w:ascii="Times New Roman" w:hAnsi="Times New Roman" w:cs="Times New Roman"/>
          <w:kern w:val="0"/>
          <w:sz w:val="18"/>
          <w:szCs w:val="18"/>
        </w:rPr>
        <w:t>Analysis</w:t>
      </w:r>
    </w:p>
    <w:p w:rsidR="00F4002D" w:rsidRPr="00C80F58" w:rsidRDefault="00F4002D" w:rsidP="00341E34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341E34" w:rsidRPr="00341E34" w:rsidRDefault="00341E34" w:rsidP="002671E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341E34">
        <w:rPr>
          <w:rFonts w:ascii="Times New Roman" w:hAnsi="Times New Roman" w:cs="Times New Roman"/>
          <w:sz w:val="24"/>
          <w:szCs w:val="24"/>
        </w:rPr>
        <w:t>Background</w:t>
      </w:r>
    </w:p>
    <w:p w:rsidR="00341E34" w:rsidRPr="00C80F58" w:rsidRDefault="00341E34" w:rsidP="00341E34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341E34">
        <w:rPr>
          <w:rFonts w:ascii="Times New Roman" w:hAnsi="Times New Roman" w:cs="Times New Roman"/>
          <w:kern w:val="0"/>
          <w:sz w:val="18"/>
          <w:szCs w:val="18"/>
        </w:rPr>
        <w:t xml:space="preserve">Owed to their versatile functionality and widespread adoption, PDF documents have become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a popular avenue for user exploitation ranging from large-scale phishing attacks to targeted attacks.</w:t>
      </w:r>
    </w:p>
    <w:p w:rsidR="00341E34" w:rsidRPr="00C80F58" w:rsidRDefault="00341E34" w:rsidP="00341E34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There exist many approaches for detecting malicious documents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:</w:t>
      </w:r>
    </w:p>
    <w:p w:rsidR="00FE7495" w:rsidRPr="00C80F58" w:rsidRDefault="00341E34" w:rsidP="00FE7495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1)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Signature matching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: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</w:p>
    <w:p w:rsidR="00FE7495" w:rsidRPr="00C80F58" w:rsidRDefault="004450E0" w:rsidP="004450E0">
      <w:pPr>
        <w:autoSpaceDE w:val="0"/>
        <w:autoSpaceDN w:val="0"/>
        <w:adjustRightInd w:val="0"/>
        <w:ind w:firstLineChars="400" w:firstLine="7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a) B</w:t>
      </w:r>
      <w:r w:rsidR="00341E34" w:rsidRPr="00C80F58">
        <w:rPr>
          <w:rFonts w:ascii="Times New Roman" w:hAnsi="Times New Roman" w:cs="Times New Roman" w:hint="eastAsia"/>
          <w:kern w:val="0"/>
          <w:sz w:val="18"/>
          <w:szCs w:val="18"/>
        </w:rPr>
        <w:t>eing</w:t>
      </w:r>
      <w:r w:rsidR="00341E34" w:rsidRPr="00C80F58">
        <w:rPr>
          <w:rFonts w:ascii="Times New Roman" w:hAnsi="Times New Roman" w:cs="Times New Roman"/>
          <w:kern w:val="0"/>
          <w:sz w:val="18"/>
          <w:szCs w:val="18"/>
        </w:rPr>
        <w:t xml:space="preserve"> widely employed and is effective</w:t>
      </w:r>
      <w:r w:rsidR="00341E34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341E34" w:rsidRPr="00C80F58">
        <w:rPr>
          <w:rFonts w:ascii="Times New Roman" w:hAnsi="Times New Roman" w:cs="Times New Roman"/>
          <w:kern w:val="0"/>
          <w:sz w:val="18"/>
          <w:szCs w:val="18"/>
        </w:rPr>
        <w:t>for detecting previously identified malware on a broad</w:t>
      </w:r>
      <w:r w:rsidR="00341E34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341E34" w:rsidRPr="00C80F58">
        <w:rPr>
          <w:rFonts w:ascii="Times New Roman" w:hAnsi="Times New Roman" w:cs="Times New Roman"/>
          <w:kern w:val="0"/>
          <w:sz w:val="18"/>
          <w:szCs w:val="18"/>
        </w:rPr>
        <w:t>scale.</w:t>
      </w:r>
    </w:p>
    <w:p w:rsidR="00341E34" w:rsidRPr="00C80F58" w:rsidRDefault="004450E0" w:rsidP="004450E0">
      <w:pPr>
        <w:autoSpaceDE w:val="0"/>
        <w:autoSpaceDN w:val="0"/>
        <w:adjustRightInd w:val="0"/>
        <w:ind w:firstLineChars="400" w:firstLine="7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b) S</w:t>
      </w:r>
      <w:r w:rsidR="00341E34" w:rsidRPr="00C80F58">
        <w:rPr>
          <w:rFonts w:ascii="Times New Roman" w:hAnsi="Times New Roman" w:cs="Times New Roman"/>
          <w:kern w:val="0"/>
          <w:sz w:val="18"/>
          <w:szCs w:val="18"/>
        </w:rPr>
        <w:t>ignatures</w:t>
      </w:r>
      <w:r w:rsidR="00341E34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341E34" w:rsidRPr="00C80F58">
        <w:rPr>
          <w:rFonts w:ascii="Times New Roman" w:hAnsi="Times New Roman" w:cs="Times New Roman"/>
          <w:kern w:val="0"/>
          <w:sz w:val="18"/>
          <w:szCs w:val="18"/>
        </w:rPr>
        <w:t>are often generated for byte sequences highly specific</w:t>
      </w:r>
      <w:r w:rsidR="00341E34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341E34" w:rsidRPr="00C80F58">
        <w:rPr>
          <w:rFonts w:ascii="Times New Roman" w:hAnsi="Times New Roman" w:cs="Times New Roman"/>
          <w:kern w:val="0"/>
          <w:sz w:val="18"/>
          <w:szCs w:val="18"/>
        </w:rPr>
        <w:t>to known malware families</w:t>
      </w:r>
    </w:p>
    <w:p w:rsidR="00FE7495" w:rsidRPr="00C80F58" w:rsidRDefault="004450E0" w:rsidP="004450E0">
      <w:pPr>
        <w:autoSpaceDE w:val="0"/>
        <w:autoSpaceDN w:val="0"/>
        <w:adjustRightInd w:val="0"/>
        <w:ind w:firstLineChars="400" w:firstLine="7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c) S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>hortcoming: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</w:p>
    <w:p w:rsidR="00FE7495" w:rsidRPr="00C80F58" w:rsidRDefault="004450E0" w:rsidP="004450E0">
      <w:pPr>
        <w:autoSpaceDE w:val="0"/>
        <w:autoSpaceDN w:val="0"/>
        <w:adjustRightInd w:val="0"/>
        <w:ind w:firstLineChars="400" w:firstLine="7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ab/>
        <w:t>(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1)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D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epend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ing on 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a priori knowledge of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specific malware families and vulnerabilities</w:t>
      </w:r>
    </w:p>
    <w:p w:rsidR="00FE7495" w:rsidRPr="00C80F58" w:rsidRDefault="004450E0" w:rsidP="004450E0">
      <w:pPr>
        <w:autoSpaceDE w:val="0"/>
        <w:autoSpaceDN w:val="0"/>
        <w:adjustRightInd w:val="0"/>
        <w:ind w:firstLineChars="400" w:firstLine="7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ab/>
        <w:t>(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2)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B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ad 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evasion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resistance.</w:t>
      </w:r>
    </w:p>
    <w:p w:rsidR="00FE7495" w:rsidRPr="00C80F58" w:rsidRDefault="00341E34" w:rsidP="00341E34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2)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4450E0">
        <w:rPr>
          <w:rFonts w:ascii="Times New Roman" w:hAnsi="Times New Roman" w:cs="Times New Roman" w:hint="eastAsia"/>
          <w:kern w:val="0"/>
          <w:sz w:val="18"/>
          <w:szCs w:val="18"/>
        </w:rPr>
        <w:t>D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ynamic analysis</w:t>
      </w:r>
    </w:p>
    <w:p w:rsidR="00341E34" w:rsidRPr="00C80F58" w:rsidRDefault="004450E0" w:rsidP="004450E0">
      <w:pPr>
        <w:autoSpaceDE w:val="0"/>
        <w:autoSpaceDN w:val="0"/>
        <w:adjustRightInd w:val="0"/>
        <w:ind w:firstLineChars="400" w:firstLine="7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S</w:t>
      </w:r>
      <w:r w:rsidR="00341E34" w:rsidRPr="00C80F58">
        <w:rPr>
          <w:rFonts w:ascii="Times New Roman" w:hAnsi="Times New Roman" w:cs="Times New Roman" w:hint="eastAsia"/>
          <w:kern w:val="0"/>
          <w:sz w:val="18"/>
          <w:szCs w:val="18"/>
        </w:rPr>
        <w:t>andbox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analysis</w:t>
      </w:r>
    </w:p>
    <w:p w:rsidR="00341E34" w:rsidRPr="00341E34" w:rsidRDefault="00341E34" w:rsidP="002671E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341E34">
        <w:rPr>
          <w:rFonts w:ascii="Times New Roman" w:hAnsi="Times New Roman" w:cs="Times New Roman"/>
          <w:sz w:val="24"/>
          <w:szCs w:val="24"/>
        </w:rPr>
        <w:t>Related Work</w:t>
      </w:r>
    </w:p>
    <w:p w:rsidR="00FE7495" w:rsidRPr="00C80F58" w:rsidRDefault="004450E0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R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esearch over the years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>:</w:t>
      </w:r>
    </w:p>
    <w:p w:rsidR="00341E34" w:rsidRPr="00C80F58" w:rsidRDefault="00FE7495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a) </w:t>
      </w:r>
      <w:r w:rsidR="004450E0">
        <w:rPr>
          <w:rFonts w:ascii="Times New Roman" w:hAnsi="Times New Roman" w:cs="Times New Roman" w:hint="eastAsia"/>
          <w:kern w:val="0"/>
          <w:sz w:val="18"/>
          <w:szCs w:val="18"/>
        </w:rPr>
        <w:t>S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tatic analysis using n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-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grams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representation for the document data</w:t>
      </w:r>
    </w:p>
    <w:p w:rsidR="00FE7495" w:rsidRPr="00C80F58" w:rsidRDefault="00FE7495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b)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Signature analysis and pattern matching</w:t>
      </w:r>
    </w:p>
    <w:p w:rsidR="00FE7495" w:rsidRPr="00C80F58" w:rsidRDefault="00FE7495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c)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4450E0">
        <w:rPr>
          <w:rFonts w:ascii="Times New Roman" w:hAnsi="Times New Roman" w:cs="Times New Roman" w:hint="eastAsia"/>
          <w:kern w:val="0"/>
          <w:sz w:val="18"/>
          <w:szCs w:val="18"/>
        </w:rPr>
        <w:t>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tatic code analysis(JavaScript) </w:t>
      </w:r>
    </w:p>
    <w:p w:rsidR="00FE7495" w:rsidRPr="00C80F58" w:rsidRDefault="00FE7495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d)</w:t>
      </w:r>
      <w:r w:rsidR="004450E0">
        <w:rPr>
          <w:rFonts w:ascii="Times New Roman" w:hAnsi="Times New Roman" w:cs="Times New Roman" w:hint="eastAsia"/>
          <w:kern w:val="0"/>
          <w:sz w:val="18"/>
          <w:szCs w:val="18"/>
        </w:rPr>
        <w:t>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tructure feature with machine learning</w:t>
      </w:r>
    </w:p>
    <w:p w:rsidR="00FE7495" w:rsidRPr="00C80F58" w:rsidRDefault="00FE7495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e)</w:t>
      </w:r>
      <w:r w:rsidR="004450E0">
        <w:rPr>
          <w:rFonts w:ascii="Times New Roman" w:hAnsi="Times New Roman" w:cs="Times New Roman" w:hint="eastAsia"/>
          <w:kern w:val="0"/>
          <w:sz w:val="18"/>
          <w:szCs w:val="18"/>
        </w:rPr>
        <w:t>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tatic feature and dynamic analysis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with focus on specific vulnerabilities and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yielding mixed results due to the need of VM support.</w:t>
      </w:r>
    </w:p>
    <w:p w:rsidR="00FE7495" w:rsidRPr="00C80F58" w:rsidRDefault="00FE7495" w:rsidP="00FE749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   In this paper:</w:t>
      </w:r>
    </w:p>
    <w:p w:rsidR="00341E34" w:rsidRDefault="004450E0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W</w:t>
      </w:r>
      <w:r w:rsidR="00341E34" w:rsidRPr="00C80F58">
        <w:rPr>
          <w:rFonts w:ascii="Times New Roman" w:hAnsi="Times New Roman" w:cs="Times New Roman"/>
          <w:kern w:val="0"/>
          <w:sz w:val="18"/>
          <w:szCs w:val="18"/>
        </w:rPr>
        <w:t xml:space="preserve">e explore the limits of </w:t>
      </w:r>
      <w:r w:rsidR="00341E34" w:rsidRPr="004450E0">
        <w:rPr>
          <w:rFonts w:ascii="Times New Roman" w:hAnsi="Times New Roman" w:cs="Times New Roman"/>
          <w:color w:val="00B050"/>
          <w:kern w:val="0"/>
          <w:sz w:val="18"/>
          <w:szCs w:val="18"/>
        </w:rPr>
        <w:t>static analysis detection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341E34" w:rsidRPr="00C80F58">
        <w:rPr>
          <w:rFonts w:ascii="Times New Roman" w:hAnsi="Times New Roman" w:cs="Times New Roman"/>
          <w:kern w:val="0"/>
          <w:sz w:val="18"/>
          <w:szCs w:val="18"/>
        </w:rPr>
        <w:t>mechanisms that utilize machine learning techniques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341E34" w:rsidRPr="00C80F58">
        <w:rPr>
          <w:rFonts w:ascii="Times New Roman" w:hAnsi="Times New Roman" w:cs="Times New Roman"/>
          <w:kern w:val="0"/>
          <w:sz w:val="18"/>
          <w:szCs w:val="18"/>
        </w:rPr>
        <w:t>on document-specific attributes to identify embedded malware.</w:t>
      </w:r>
    </w:p>
    <w:p w:rsidR="004450E0" w:rsidRDefault="004450E0" w:rsidP="004450E0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4450E0">
        <w:rPr>
          <w:rFonts w:ascii="Times New Roman" w:hAnsi="Times New Roman" w:cs="Times New Roman"/>
          <w:kern w:val="0"/>
          <w:sz w:val="18"/>
          <w:szCs w:val="18"/>
        </w:rPr>
        <w:t>The underlying premise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>and intuition of our study is that malicious documents do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 xml:space="preserve">have similarities to other malicious documents; </w:t>
      </w:r>
      <w:r w:rsidRPr="004450E0">
        <w:rPr>
          <w:rFonts w:ascii="Times New Roman" w:hAnsi="Times New Roman" w:cs="Times New Roman"/>
          <w:color w:val="00B050"/>
          <w:kern w:val="0"/>
          <w:sz w:val="18"/>
          <w:szCs w:val="18"/>
        </w:rPr>
        <w:t>they also</w:t>
      </w:r>
      <w:r w:rsidRPr="004450E0">
        <w:rPr>
          <w:rFonts w:ascii="Times New Roman" w:hAnsi="Times New Roman" w:cs="Times New Roman" w:hint="eastAsia"/>
          <w:color w:val="00B050"/>
          <w:kern w:val="0"/>
          <w:sz w:val="18"/>
          <w:szCs w:val="18"/>
        </w:rPr>
        <w:t xml:space="preserve"> </w:t>
      </w:r>
      <w:r w:rsidRPr="004450E0">
        <w:rPr>
          <w:rFonts w:ascii="Times New Roman" w:hAnsi="Times New Roman" w:cs="Times New Roman"/>
          <w:color w:val="00B050"/>
          <w:kern w:val="0"/>
          <w:sz w:val="18"/>
          <w:szCs w:val="18"/>
        </w:rPr>
        <w:t>have dissimilarities to benign documents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>, regardless of the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>specific vulnerability exploited or the specific malware embedded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 xml:space="preserve">in the document. </w:t>
      </w:r>
    </w:p>
    <w:p w:rsidR="004450E0" w:rsidRPr="004450E0" w:rsidRDefault="004450E0" w:rsidP="004450E0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4450E0">
        <w:rPr>
          <w:rFonts w:ascii="Times New Roman" w:hAnsi="Times New Roman" w:cs="Times New Roman"/>
          <w:kern w:val="0"/>
          <w:sz w:val="18"/>
          <w:szCs w:val="18"/>
        </w:rPr>
        <w:t>We posit that features based on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4450E0">
        <w:rPr>
          <w:rFonts w:ascii="Times New Roman" w:hAnsi="Times New Roman" w:cs="Times New Roman"/>
          <w:color w:val="00B050"/>
          <w:kern w:val="0"/>
          <w:sz w:val="18"/>
          <w:szCs w:val="18"/>
        </w:rPr>
        <w:t>document structure and metadata are adequate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 xml:space="preserve"> for reliable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>document classification given appropriate statistical methods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>are applied to these features.</w:t>
      </w:r>
    </w:p>
    <w:p w:rsidR="00FE7495" w:rsidRPr="00FE7495" w:rsidRDefault="00FE7495" w:rsidP="002671E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</w:t>
      </w:r>
    </w:p>
    <w:p w:rsidR="00FE7495" w:rsidRPr="00C80F58" w:rsidRDefault="00FE7495" w:rsidP="00FE74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Type:</w:t>
      </w:r>
    </w:p>
    <w:p w:rsidR="00FE7495" w:rsidRPr="00C80F58" w:rsidRDefault="00FE7495" w:rsidP="004450E0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PDF documents are classified as either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benign or malicious, with malicious being further split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into two categories: opportunistic and targeted.</w:t>
      </w:r>
    </w:p>
    <w:p w:rsidR="00FE7495" w:rsidRPr="00C80F58" w:rsidRDefault="00FE7495" w:rsidP="00FE74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Source</w:t>
      </w:r>
    </w:p>
    <w:p w:rsidR="00FE7495" w:rsidRPr="00C80F58" w:rsidRDefault="00FE7495" w:rsidP="00FE7495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1)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Contagio data set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: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10,000 documents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include malware and benign file</w:t>
      </w:r>
      <w:r w:rsidR="00C80F58" w:rsidRPr="00C80F58">
        <w:rPr>
          <w:rFonts w:ascii="Times New Roman" w:hAnsi="Times New Roman" w:cs="Times New Roman" w:hint="eastAsia"/>
          <w:kern w:val="0"/>
          <w:sz w:val="18"/>
          <w:szCs w:val="18"/>
        </w:rPr>
        <w:t>s</w:t>
      </w:r>
    </w:p>
    <w:p w:rsidR="00FE7495" w:rsidRPr="00C80F58" w:rsidRDefault="00FE7495" w:rsidP="00FE7495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2) Operational: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These documents were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extracted from HTTP and SMTP traffic.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(the files were identified by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5 common virus scanners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, all are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opportunistic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)</w:t>
      </w:r>
      <w:r w:rsidR="00C80F58" w:rsidRPr="00C80F58">
        <w:rPr>
          <w:rFonts w:ascii="Times New Roman" w:hAnsi="Times New Roman" w:cs="Times New Roman" w:hint="eastAsia"/>
          <w:kern w:val="0"/>
          <w:sz w:val="18"/>
          <w:szCs w:val="18"/>
        </w:rPr>
        <w:t>,additionally, add 11 targeted samples</w:t>
      </w:r>
    </w:p>
    <w:p w:rsidR="00FE7495" w:rsidRPr="00FE7495" w:rsidRDefault="00FE7495" w:rsidP="00FE7495">
      <w:pPr>
        <w:autoSpaceDE w:val="0"/>
        <w:autoSpaceDN w:val="0"/>
        <w:adjustRightInd w:val="0"/>
        <w:jc w:val="center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 w:hint="eastAsia"/>
          <w:noProof/>
          <w:kern w:val="0"/>
          <w:sz w:val="18"/>
          <w:szCs w:val="18"/>
        </w:rPr>
        <w:drawing>
          <wp:inline distT="0" distB="0" distL="0" distR="0">
            <wp:extent cx="3167325" cy="96658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33" cy="9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495" w:rsidRPr="00FE7495" w:rsidRDefault="00FE7495" w:rsidP="002671E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FE7495">
        <w:rPr>
          <w:rFonts w:ascii="Times New Roman" w:hAnsi="Times New Roman" w:cs="Times New Roman" w:hint="eastAsia"/>
          <w:sz w:val="24"/>
          <w:szCs w:val="24"/>
        </w:rPr>
        <w:t>Feature</w:t>
      </w:r>
    </w:p>
    <w:p w:rsidR="00341E34" w:rsidRPr="00C80F58" w:rsidRDefault="00341E34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Our approach is based on features extracted from document metadata and structure.</w:t>
      </w:r>
    </w:p>
    <w:p w:rsidR="00FE7495" w:rsidRPr="00C80F58" w:rsidRDefault="004450E0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T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he extracted features are designed to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eliminate reliance on specific strings or byte sequences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>.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 xml:space="preserve"> Many of the features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can be derived from simple string matching reporting</w:t>
      </w:r>
      <w:r w:rsidR="00FE7495"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FE7495" w:rsidRPr="00C80F58">
        <w:rPr>
          <w:rFonts w:ascii="Times New Roman" w:hAnsi="Times New Roman" w:cs="Times New Roman"/>
          <w:kern w:val="0"/>
          <w:sz w:val="18"/>
          <w:szCs w:val="18"/>
        </w:rPr>
        <w:t>solely the location of the matches.</w:t>
      </w:r>
    </w:p>
    <w:p w:rsidR="00FE7495" w:rsidRPr="004450E0" w:rsidRDefault="00FE7495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The philosophy for feature identification was to generate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as many features that parameterize the metadata and structure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of the document as possible, without short-sighted regard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for usefulness of individual features in discriminating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between document classes.</w:t>
      </w:r>
    </w:p>
    <w:p w:rsidR="00FE7495" w:rsidRPr="00C80F58" w:rsidRDefault="00FE7495" w:rsidP="00FE749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The features reflect properties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of the metadata, such as the count of the characters in each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field; objects/streams, such as the size and count of each;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boxes and images, such as the size and location of each;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data encoding methods, such as use of each data encoding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method; and object types, such as count of encryption objects.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In total, 202 features were chosen for use.</w:t>
      </w:r>
    </w:p>
    <w:p w:rsidR="00FE7495" w:rsidRDefault="00FE7495" w:rsidP="002671E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Random Forests</w:t>
      </w:r>
    </w:p>
    <w:p w:rsidR="00FE7495" w:rsidRPr="00C80F58" w:rsidRDefault="00FE7495" w:rsidP="00FE7495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It was determined that 3 times the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default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(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the square of the number</w:t>
      </w:r>
      <w:r w:rsid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of features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)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is optimal for mtry 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(max features)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and double the default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(500)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is optimal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for ntree for this application. </w:t>
      </w:r>
    </w:p>
    <w:p w:rsidR="00FE7495" w:rsidRPr="00C80F58" w:rsidRDefault="00FE7495" w:rsidP="00FE7495">
      <w:pPr>
        <w:pStyle w:val="a5"/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Result in the parameters: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1000 for ntree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,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43 for mtry.</w:t>
      </w:r>
    </w:p>
    <w:p w:rsidR="00FE7495" w:rsidRPr="00C80F58" w:rsidRDefault="00FE7495" w:rsidP="00FE7495">
      <w:pPr>
        <w:pStyle w:val="a5"/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Classification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Model</w:t>
      </w:r>
    </w:p>
    <w:p w:rsidR="00FE7495" w:rsidRPr="00FE7495" w:rsidRDefault="00FE7495" w:rsidP="00FE7495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 w:hint="eastAsia"/>
          <w:noProof/>
          <w:kern w:val="0"/>
          <w:sz w:val="18"/>
          <w:szCs w:val="18"/>
        </w:rPr>
        <w:drawing>
          <wp:inline distT="0" distB="0" distL="0" distR="0">
            <wp:extent cx="2081007" cy="2170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655" cy="217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34" w:rsidRPr="00341E34" w:rsidRDefault="00341E34" w:rsidP="002671E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341E34">
        <w:rPr>
          <w:rFonts w:ascii="Times New Roman" w:hAnsi="Times New Roman" w:cs="Times New Roman"/>
          <w:sz w:val="24"/>
          <w:szCs w:val="24"/>
        </w:rPr>
        <w:t>Experiment Analysis</w:t>
      </w:r>
    </w:p>
    <w:p w:rsidR="00341E34" w:rsidRDefault="00C80F58" w:rsidP="00341E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B05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color w:val="00B050"/>
          <w:kern w:val="0"/>
          <w:sz w:val="18"/>
          <w:szCs w:val="18"/>
        </w:rPr>
        <w:t>1</w:t>
      </w:r>
      <w:r>
        <w:rPr>
          <w:rFonts w:ascii="Times New Roman" w:hAnsi="Times New Roman" w:cs="Times New Roman" w:hint="eastAsia"/>
          <w:color w:val="00B050"/>
          <w:kern w:val="0"/>
          <w:sz w:val="18"/>
          <w:szCs w:val="18"/>
        </w:rPr>
        <w:t>）</w:t>
      </w:r>
      <w:r w:rsidR="00341E34" w:rsidRPr="00341E34">
        <w:rPr>
          <w:rFonts w:ascii="Times New Roman" w:hAnsi="Times New Roman" w:cs="Times New Roman"/>
          <w:color w:val="00B050"/>
          <w:kern w:val="0"/>
          <w:sz w:val="18"/>
          <w:szCs w:val="18"/>
        </w:rPr>
        <w:t>Using real-world datasets</w:t>
      </w:r>
      <w:r w:rsidR="00341E34" w:rsidRPr="00341E34">
        <w:rPr>
          <w:rFonts w:ascii="Times New Roman" w:hAnsi="Times New Roman" w:cs="Times New Roman"/>
          <w:kern w:val="0"/>
          <w:sz w:val="18"/>
          <w:szCs w:val="18"/>
        </w:rPr>
        <w:t>, we demonstrate the adequacy of these document</w:t>
      </w:r>
      <w:r w:rsidR="00341E34" w:rsidRPr="00341E34">
        <w:rPr>
          <w:rFonts w:ascii="Times New Roman" w:hAnsi="Times New Roman" w:cs="Times New Roman"/>
          <w:color w:val="00B050"/>
          <w:kern w:val="0"/>
          <w:sz w:val="18"/>
          <w:szCs w:val="18"/>
        </w:rPr>
        <w:t xml:space="preserve"> properties for malware detection and the durability of these features across new malware variants.</w:t>
      </w:r>
    </w:p>
    <w:p w:rsidR="00FE7495" w:rsidRPr="00C80F58" w:rsidRDefault="00FE7495" w:rsidP="00C80F58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Figures 5 and 6 contain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the density plots of the votes for the two classes in each of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the binary classifiers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.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 These plots show the separation between the classes in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4450E0">
        <w:rPr>
          <w:rFonts w:ascii="Times New Roman" w:hAnsi="Times New Roman" w:cs="Times New Roman"/>
          <w:kern w:val="0"/>
          <w:sz w:val="18"/>
          <w:szCs w:val="18"/>
        </w:rPr>
        <w:t>each classifier</w:t>
      </w:r>
      <w:r w:rsidR="004450E0">
        <w:rPr>
          <w:rFonts w:ascii="Times New Roman" w:hAnsi="Times New Roman" w:cs="Times New Roman" w:hint="eastAsia"/>
          <w:kern w:val="0"/>
          <w:sz w:val="18"/>
          <w:szCs w:val="18"/>
        </w:rPr>
        <w:t>(RF, train with the Training Set).</w:t>
      </w:r>
    </w:p>
    <w:p w:rsidR="00341E34" w:rsidRDefault="00FE7495" w:rsidP="00FE749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1884793" cy="1715880"/>
            <wp:effectExtent l="19050" t="0" r="115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6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495" w:rsidRDefault="00FE7495" w:rsidP="00FE749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1936116" cy="1669223"/>
            <wp:effectExtent l="19050" t="0" r="698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304" cy="167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495" w:rsidRDefault="00FE7495" w:rsidP="00C80F58">
      <w:pPr>
        <w:autoSpaceDE w:val="0"/>
        <w:autoSpaceDN w:val="0"/>
        <w:adjustRightInd w:val="0"/>
        <w:ind w:firstLineChars="200" w:firstLine="360"/>
        <w:jc w:val="left"/>
        <w:rPr>
          <w:rFonts w:ascii="CMR9" w:hAnsi="CMR9" w:cs="CMR9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In Table 5 and Table 6 we list select data points for the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ROC from this data.</w:t>
      </w:r>
    </w:p>
    <w:p w:rsidR="00FE7495" w:rsidRDefault="00FE7495" w:rsidP="00FE7495">
      <w:pPr>
        <w:autoSpaceDE w:val="0"/>
        <w:autoSpaceDN w:val="0"/>
        <w:adjustRightInd w:val="0"/>
        <w:jc w:val="center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noProof/>
          <w:kern w:val="0"/>
          <w:sz w:val="18"/>
          <w:szCs w:val="18"/>
        </w:rPr>
        <w:drawing>
          <wp:inline distT="0" distB="0" distL="0" distR="0">
            <wp:extent cx="2749369" cy="824274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70" cy="82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495" w:rsidRPr="00FE7495" w:rsidRDefault="00FE7495" w:rsidP="00FE7495">
      <w:pPr>
        <w:autoSpaceDE w:val="0"/>
        <w:autoSpaceDN w:val="0"/>
        <w:adjustRightInd w:val="0"/>
        <w:jc w:val="center"/>
        <w:rPr>
          <w:rFonts w:ascii="CMR9" w:hAnsi="CMR9" w:cs="CMR9"/>
          <w:kern w:val="0"/>
          <w:sz w:val="18"/>
          <w:szCs w:val="18"/>
        </w:rPr>
      </w:pPr>
      <w:r w:rsidRPr="00FE7495">
        <w:rPr>
          <w:rFonts w:ascii="CMR9" w:hAnsi="CMR9" w:cs="CMR9"/>
          <w:noProof/>
          <w:kern w:val="0"/>
          <w:sz w:val="18"/>
          <w:szCs w:val="18"/>
        </w:rPr>
        <w:drawing>
          <wp:inline distT="0" distB="0" distL="0" distR="0">
            <wp:extent cx="2769334" cy="874124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24" cy="87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34" w:rsidRPr="00341E34" w:rsidRDefault="00C80F58" w:rsidP="00341E34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2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）</w:t>
      </w:r>
      <w:r w:rsidR="00341E34" w:rsidRPr="00341E34">
        <w:rPr>
          <w:rFonts w:ascii="Times New Roman" w:hAnsi="Times New Roman" w:cs="Times New Roman"/>
          <w:kern w:val="0"/>
          <w:sz w:val="18"/>
          <w:szCs w:val="18"/>
        </w:rPr>
        <w:t xml:space="preserve">Our analysis shows that </w:t>
      </w:r>
      <w:r w:rsidR="00341E34" w:rsidRPr="00341E34">
        <w:rPr>
          <w:rFonts w:ascii="Times New Roman" w:hAnsi="Times New Roman" w:cs="Times New Roman"/>
          <w:color w:val="00B050"/>
          <w:kern w:val="0"/>
          <w:sz w:val="18"/>
          <w:szCs w:val="18"/>
        </w:rPr>
        <w:t>the Random Forests</w:t>
      </w:r>
      <w:r w:rsidR="00341E34" w:rsidRPr="00341E34">
        <w:rPr>
          <w:rFonts w:ascii="Times New Roman" w:hAnsi="Times New Roman" w:cs="Times New Roman"/>
          <w:kern w:val="0"/>
          <w:sz w:val="18"/>
          <w:szCs w:val="18"/>
        </w:rPr>
        <w:t xml:space="preserve"> classification method, an ensemble classifier that randomly selects features for each individual classification tree, </w:t>
      </w:r>
      <w:r w:rsidR="00341E34" w:rsidRPr="00341E34">
        <w:rPr>
          <w:rFonts w:ascii="Times New Roman" w:hAnsi="Times New Roman" w:cs="Times New Roman"/>
          <w:color w:val="00B050"/>
          <w:kern w:val="0"/>
          <w:sz w:val="18"/>
          <w:szCs w:val="18"/>
        </w:rPr>
        <w:t>yields the best detection rates, even on previously unseen malware.</w:t>
      </w:r>
    </w:p>
    <w:p w:rsidR="00FE7495" w:rsidRPr="00341E34" w:rsidRDefault="00FE7495" w:rsidP="00FE749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3441680" cy="751568"/>
            <wp:effectExtent l="19050" t="0" r="63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23" cy="75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34" w:rsidRDefault="00C80F58" w:rsidP="00341E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3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）</w:t>
      </w:r>
      <w:r w:rsidR="00341E34" w:rsidRPr="00341E34">
        <w:rPr>
          <w:rFonts w:ascii="Times New Roman" w:hAnsi="Times New Roman" w:cs="Times New Roman"/>
          <w:kern w:val="0"/>
          <w:sz w:val="18"/>
          <w:szCs w:val="18"/>
        </w:rPr>
        <w:t xml:space="preserve">using multiple datasets containing an aggregate of over 5,000 unique malicious documents and over 100,000 benign ones, our classification rates remain well </w:t>
      </w:r>
      <w:r w:rsidR="00341E34" w:rsidRPr="00341E34">
        <w:rPr>
          <w:rFonts w:ascii="Times New Roman" w:hAnsi="Times New Roman" w:cs="Times New Roman"/>
          <w:color w:val="00B050"/>
          <w:kern w:val="0"/>
          <w:sz w:val="18"/>
          <w:szCs w:val="18"/>
        </w:rPr>
        <w:t>above 99% while maintaining low false positives of 0.2%</w:t>
      </w:r>
      <w:r w:rsidR="00341E34" w:rsidRPr="00341E34">
        <w:rPr>
          <w:rFonts w:ascii="Times New Roman" w:hAnsi="Times New Roman" w:cs="Times New Roman"/>
          <w:kern w:val="0"/>
          <w:sz w:val="18"/>
          <w:szCs w:val="18"/>
        </w:rPr>
        <w:t xml:space="preserve"> or less for different classification parameters and experimental scenarios.</w:t>
      </w:r>
    </w:p>
    <w:p w:rsidR="004450E0" w:rsidRPr="00341E34" w:rsidRDefault="004450E0" w:rsidP="00341E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ab/>
        <w:t xml:space="preserve">Table 3, 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>10-fold cross validation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with the Training Set</w:t>
      </w:r>
    </w:p>
    <w:p w:rsidR="00FE7495" w:rsidRDefault="00FE7495" w:rsidP="00FE749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3135575" cy="1407349"/>
            <wp:effectExtent l="19050" t="0" r="76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53" cy="140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1ED" w:rsidRDefault="002671ED" w:rsidP="002671ED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Real Testing Set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：</w:t>
      </w:r>
    </w:p>
    <w:p w:rsidR="002671ED" w:rsidRDefault="002671ED" w:rsidP="00FE749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2671ED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749369" cy="824274"/>
            <wp:effectExtent l="19050" t="0" r="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70" cy="82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58" w:rsidRDefault="004450E0" w:rsidP="00C80F58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Compared</w:t>
      </w:r>
      <w:r w:rsid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with PJScan</w:t>
      </w:r>
      <w:r w:rsidR="00C80F58">
        <w:rPr>
          <w:rFonts w:ascii="Times New Roman" w:hAnsi="Times New Roman" w:cs="Times New Roman" w:hint="eastAsia"/>
          <w:kern w:val="0"/>
          <w:sz w:val="18"/>
          <w:szCs w:val="18"/>
        </w:rPr>
        <w:t>：</w:t>
      </w:r>
    </w:p>
    <w:p w:rsidR="00C80F58" w:rsidRPr="00341E34" w:rsidRDefault="00C80F58" w:rsidP="00C80F58">
      <w:pPr>
        <w:autoSpaceDE w:val="0"/>
        <w:autoSpaceDN w:val="0"/>
        <w:adjustRightInd w:val="0"/>
        <w:ind w:firstLineChars="200" w:firstLine="36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3766914" cy="633909"/>
            <wp:effectExtent l="19050" t="0" r="4986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712" cy="63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34" w:rsidRDefault="00C80F58" w:rsidP="00341E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4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）</w:t>
      </w:r>
      <w:r w:rsidR="00341E34" w:rsidRPr="00341E34">
        <w:rPr>
          <w:rFonts w:ascii="Times New Roman" w:hAnsi="Times New Roman" w:cs="Times New Roman"/>
          <w:kern w:val="0"/>
          <w:sz w:val="18"/>
          <w:szCs w:val="18"/>
        </w:rPr>
        <w:t xml:space="preserve">the classifier has the ability to </w:t>
      </w:r>
      <w:r w:rsidR="00341E34" w:rsidRPr="00341E34">
        <w:rPr>
          <w:rFonts w:ascii="Times New Roman" w:hAnsi="Times New Roman" w:cs="Times New Roman"/>
          <w:color w:val="00B050"/>
          <w:kern w:val="0"/>
          <w:sz w:val="18"/>
          <w:szCs w:val="18"/>
        </w:rPr>
        <w:t>detect documents crafted for targeted attacks</w:t>
      </w:r>
      <w:r w:rsidR="00341E34" w:rsidRPr="00341E34">
        <w:rPr>
          <w:rFonts w:ascii="Times New Roman" w:hAnsi="Times New Roman" w:cs="Times New Roman"/>
          <w:kern w:val="0"/>
          <w:sz w:val="18"/>
          <w:szCs w:val="18"/>
        </w:rPr>
        <w:t xml:space="preserve"> and separate them from broadly distributed malicious PDF documents.</w:t>
      </w:r>
    </w:p>
    <w:p w:rsidR="004450E0" w:rsidRPr="004450E0" w:rsidRDefault="004450E0" w:rsidP="004450E0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Table 4, </w:t>
      </w:r>
      <w:r w:rsidRPr="004450E0">
        <w:rPr>
          <w:rFonts w:ascii="Times New Roman" w:hAnsi="Times New Roman" w:cs="Times New Roman"/>
          <w:kern w:val="0"/>
          <w:sz w:val="18"/>
          <w:szCs w:val="18"/>
        </w:rPr>
        <w:t>10-fold cross validation</w:t>
      </w:r>
      <w:r w:rsidRPr="004450E0">
        <w:rPr>
          <w:rFonts w:ascii="Times New Roman" w:hAnsi="Times New Roman" w:cs="Times New Roman" w:hint="eastAsia"/>
          <w:kern w:val="0"/>
          <w:sz w:val="18"/>
          <w:szCs w:val="18"/>
        </w:rPr>
        <w:t xml:space="preserve"> with the Training Set</w:t>
      </w:r>
    </w:p>
    <w:p w:rsidR="00341E34" w:rsidRDefault="00FE7495" w:rsidP="00FE749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918119" cy="130648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78" cy="130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1ED" w:rsidRDefault="002671ED" w:rsidP="002671ED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Real Testing Set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：</w:t>
      </w:r>
    </w:p>
    <w:p w:rsidR="00C80F58" w:rsidRPr="002671ED" w:rsidRDefault="002671ED" w:rsidP="002671E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2671ED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769334" cy="874124"/>
            <wp:effectExtent l="19050" t="0" r="0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24" cy="87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E34" w:rsidRDefault="00C80F58" w:rsidP="00341E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5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）</w:t>
      </w:r>
      <w:r w:rsidR="00341E34" w:rsidRPr="00341E34">
        <w:rPr>
          <w:rFonts w:ascii="Times New Roman" w:hAnsi="Times New Roman" w:cs="Times New Roman"/>
          <w:kern w:val="0"/>
          <w:sz w:val="18"/>
          <w:szCs w:val="18"/>
        </w:rPr>
        <w:t xml:space="preserve">by artificially </w:t>
      </w:r>
      <w:r w:rsidR="00341E34" w:rsidRPr="00341E34">
        <w:rPr>
          <w:rFonts w:ascii="Times New Roman" w:hAnsi="Times New Roman" w:cs="Times New Roman"/>
          <w:color w:val="00B050"/>
          <w:kern w:val="0"/>
          <w:sz w:val="18"/>
          <w:szCs w:val="18"/>
        </w:rPr>
        <w:t>reducing the influence of the top features in the classifier, we can still achieve a high rate of detection</w:t>
      </w:r>
      <w:r w:rsidR="00341E34" w:rsidRPr="00341E34">
        <w:rPr>
          <w:rFonts w:ascii="Times New Roman" w:hAnsi="Times New Roman" w:cs="Times New Roman"/>
          <w:kern w:val="0"/>
          <w:sz w:val="18"/>
          <w:szCs w:val="18"/>
        </w:rPr>
        <w:t xml:space="preserve"> in an adversarial setting where the attacker is aware of both the top features utilized in the classifier and our normality model.</w:t>
      </w:r>
    </w:p>
    <w:p w:rsidR="00C80F58" w:rsidRPr="00C80F58" w:rsidRDefault="00C80F58" w:rsidP="00C80F58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By causing the malicious samples to mirror the top six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features of the benign, the benign-malicious classifier error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rate can be raised a great degree, as shown in Table 10.</w:t>
      </w:r>
    </w:p>
    <w:p w:rsidR="00C80F58" w:rsidRPr="00C80F58" w:rsidRDefault="00C80F58" w:rsidP="00C80F58">
      <w:pPr>
        <w:autoSpaceDE w:val="0"/>
        <w:autoSpaceDN w:val="0"/>
        <w:adjustRightInd w:val="0"/>
        <w:jc w:val="center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 w:hint="eastAsia"/>
          <w:noProof/>
          <w:kern w:val="0"/>
          <w:sz w:val="18"/>
          <w:szCs w:val="18"/>
        </w:rPr>
        <w:drawing>
          <wp:inline distT="0" distB="0" distL="0" distR="0">
            <wp:extent cx="2260272" cy="1054645"/>
            <wp:effectExtent l="19050" t="0" r="6678" b="0"/>
            <wp:docPr id="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09" cy="105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58" w:rsidRPr="00C80F58" w:rsidRDefault="00C80F58" w:rsidP="00C80F58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An obvious reaction to mimicry attacks on the features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heavily employed by the classifier is to remove them altogether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and rely on the other features.</w:t>
      </w:r>
    </w:p>
    <w:p w:rsidR="00FE7495" w:rsidRDefault="00C80F58" w:rsidP="00FE749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838542" cy="1260999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226" cy="126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58" w:rsidRPr="00C80F58" w:rsidRDefault="00C80F58" w:rsidP="00C80F58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Removing the top ranked features has a surprisingly low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affect on classification error because so many other useful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features are retained.</w:t>
      </w:r>
    </w:p>
    <w:p w:rsidR="00C80F58" w:rsidRPr="00C80F58" w:rsidRDefault="00C80F58" w:rsidP="00C80F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CMR9" w:hAnsi="CMR9" w:cs="CMR9" w:hint="eastAsia"/>
          <w:kern w:val="0"/>
          <w:sz w:val="18"/>
          <w:szCs w:val="18"/>
        </w:rPr>
        <w:t>6</w:t>
      </w:r>
      <w:r>
        <w:rPr>
          <w:rFonts w:ascii="CMR9" w:hAnsi="CMR9" w:cs="CMR9" w:hint="eastAsia"/>
          <w:kern w:val="0"/>
          <w:sz w:val="18"/>
          <w:szCs w:val="18"/>
        </w:rPr>
        <w:t>）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It is desirable to be able to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counter evasion without fully negating the predictive value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of variables targeted for evasion.</w:t>
      </w:r>
    </w:p>
    <w:p w:rsidR="00C80F58" w:rsidRPr="00C80F58" w:rsidRDefault="00C80F58" w:rsidP="00C80F58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One method of achieving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this result is to vary (perturbate) the training set such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 xml:space="preserve">that the resulting classifier is no longer as susceptible to evasion. </w:t>
      </w:r>
    </w:p>
    <w:p w:rsidR="00C80F58" w:rsidRPr="00C80F58" w:rsidRDefault="00C80F58" w:rsidP="00C80F58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The perturbation is performed by artificially modifying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the features of a subset of the malicious observations in the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training set to increase the variance of these features thus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making them less “normal”. The loss of a focal point due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to the increased variance reduces the importance of these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features without fully eliminating them.</w:t>
      </w:r>
    </w:p>
    <w:p w:rsidR="00C80F58" w:rsidRPr="00C80F58" w:rsidRDefault="00C80F58" w:rsidP="00C80F58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The training data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is perturbated and the resulting classifier is used both on the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remaining unmodified training data and the same training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data modified to simulate mimicry evasion. Table 12 shows the results of testing using the perturbation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method.</w:t>
      </w:r>
    </w:p>
    <w:p w:rsidR="00C80F58" w:rsidRPr="00C80F58" w:rsidRDefault="00C80F58" w:rsidP="00C80F58">
      <w:pPr>
        <w:autoSpaceDE w:val="0"/>
        <w:autoSpaceDN w:val="0"/>
        <w:adjustRightInd w:val="0"/>
        <w:jc w:val="center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 w:hint="eastAsia"/>
          <w:noProof/>
          <w:kern w:val="0"/>
          <w:sz w:val="18"/>
          <w:szCs w:val="18"/>
        </w:rPr>
        <w:drawing>
          <wp:inline distT="0" distB="0" distL="0" distR="0">
            <wp:extent cx="2346703" cy="134154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40" cy="134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58" w:rsidRPr="00C80F58" w:rsidRDefault="00C80F58" w:rsidP="00C80F58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/>
          <w:kern w:val="0"/>
          <w:sz w:val="18"/>
          <w:szCs w:val="18"/>
        </w:rPr>
        <w:t>The percentage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of the training data perturbated is varied, demonstrating a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trade-off between accuracy with historical data and evasion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resistance.</w:t>
      </w:r>
    </w:p>
    <w:p w:rsidR="00341E34" w:rsidRDefault="00341E34" w:rsidP="002671ED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341E34">
        <w:rPr>
          <w:rFonts w:ascii="Times New Roman" w:hAnsi="Times New Roman" w:cs="Times New Roman"/>
          <w:sz w:val="24"/>
          <w:szCs w:val="24"/>
        </w:rPr>
        <w:t>Future Work</w:t>
      </w:r>
    </w:p>
    <w:p w:rsidR="00C80F58" w:rsidRPr="00C80F58" w:rsidRDefault="00C80F58" w:rsidP="00C80F58">
      <w:pPr>
        <w:pStyle w:val="a5"/>
        <w:ind w:firstLineChars="78" w:firstLine="140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1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）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other documents types.</w:t>
      </w:r>
    </w:p>
    <w:p w:rsidR="00C80F58" w:rsidRPr="00C80F58" w:rsidRDefault="00C80F58" w:rsidP="00C80F58">
      <w:pPr>
        <w:autoSpaceDE w:val="0"/>
        <w:autoSpaceDN w:val="0"/>
        <w:adjustRightInd w:val="0"/>
        <w:ind w:firstLine="20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2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）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study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with other features</w:t>
      </w:r>
    </w:p>
    <w:p w:rsidR="00C80F58" w:rsidRPr="00C80F58" w:rsidRDefault="00C80F58" w:rsidP="00C80F58">
      <w:pPr>
        <w:autoSpaceDE w:val="0"/>
        <w:autoSpaceDN w:val="0"/>
        <w:adjustRightInd w:val="0"/>
        <w:ind w:firstLine="20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3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>）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compared to other</w:t>
      </w:r>
      <w:r w:rsidRPr="00C80F58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C80F58">
        <w:rPr>
          <w:rFonts w:ascii="Times New Roman" w:hAnsi="Times New Roman" w:cs="Times New Roman"/>
          <w:kern w:val="0"/>
          <w:sz w:val="18"/>
          <w:szCs w:val="18"/>
        </w:rPr>
        <w:t>techniques</w:t>
      </w:r>
    </w:p>
    <w:sectPr w:rsidR="00C80F58" w:rsidRPr="00C80F58" w:rsidSect="00C4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780" w:rsidRDefault="00C44780" w:rsidP="00031F95">
      <w:r>
        <w:separator/>
      </w:r>
    </w:p>
  </w:endnote>
  <w:endnote w:type="continuationSeparator" w:id="0">
    <w:p w:rsidR="00C44780" w:rsidRDefault="00C44780" w:rsidP="0003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780" w:rsidRDefault="00C44780" w:rsidP="00031F95">
      <w:r>
        <w:separator/>
      </w:r>
    </w:p>
  </w:footnote>
  <w:footnote w:type="continuationSeparator" w:id="0">
    <w:p w:rsidR="00C44780" w:rsidRDefault="00C44780" w:rsidP="00031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508EA"/>
    <w:multiLevelType w:val="hybridMultilevel"/>
    <w:tmpl w:val="B1300418"/>
    <w:lvl w:ilvl="0" w:tplc="49665CBA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1F95"/>
    <w:rsid w:val="00031F95"/>
    <w:rsid w:val="0009719E"/>
    <w:rsid w:val="000E6C05"/>
    <w:rsid w:val="001327DD"/>
    <w:rsid w:val="00157551"/>
    <w:rsid w:val="002671ED"/>
    <w:rsid w:val="00341E34"/>
    <w:rsid w:val="0042554D"/>
    <w:rsid w:val="004450E0"/>
    <w:rsid w:val="00505188"/>
    <w:rsid w:val="00706334"/>
    <w:rsid w:val="0072129E"/>
    <w:rsid w:val="0078717D"/>
    <w:rsid w:val="007F7F85"/>
    <w:rsid w:val="0096559A"/>
    <w:rsid w:val="00C06A25"/>
    <w:rsid w:val="00C44780"/>
    <w:rsid w:val="00C46915"/>
    <w:rsid w:val="00C80F58"/>
    <w:rsid w:val="00F4002D"/>
    <w:rsid w:val="00F85DC3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62A25-9BEF-4B96-BAAB-35E81EB8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F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F95"/>
    <w:rPr>
      <w:sz w:val="18"/>
      <w:szCs w:val="18"/>
    </w:rPr>
  </w:style>
  <w:style w:type="paragraph" w:styleId="a5">
    <w:name w:val="List Paragraph"/>
    <w:basedOn w:val="a"/>
    <w:uiPriority w:val="34"/>
    <w:qFormat/>
    <w:rsid w:val="00341E3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1E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1E34"/>
    <w:rPr>
      <w:sz w:val="18"/>
      <w:szCs w:val="18"/>
    </w:rPr>
  </w:style>
  <w:style w:type="character" w:customStyle="1" w:styleId="shorttext">
    <w:name w:val="short_text"/>
    <w:basedOn w:val="a0"/>
    <w:rsid w:val="00341E34"/>
  </w:style>
  <w:style w:type="paragraph" w:styleId="a7">
    <w:name w:val="Document Map"/>
    <w:basedOn w:val="a"/>
    <w:link w:val="Char2"/>
    <w:uiPriority w:val="99"/>
    <w:semiHidden/>
    <w:unhideWhenUsed/>
    <w:rsid w:val="00341E3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41E34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445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1297</Words>
  <Characters>7395</Characters>
  <Application>Microsoft Office Word</Application>
  <DocSecurity>0</DocSecurity>
  <Lines>61</Lines>
  <Paragraphs>17</Paragraphs>
  <ScaleCrop>false</ScaleCrop>
  <Company>微软中国</Company>
  <LinksUpToDate>false</LinksUpToDate>
  <CharactersWithSpaces>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Yonah</cp:lastModifiedBy>
  <cp:revision>11</cp:revision>
  <dcterms:created xsi:type="dcterms:W3CDTF">2017-08-01T08:25:00Z</dcterms:created>
  <dcterms:modified xsi:type="dcterms:W3CDTF">2018-03-20T13:38:00Z</dcterms:modified>
</cp:coreProperties>
</file>