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B98" w:rsidRDefault="008A6B98" w:rsidP="008A6B98">
      <w:pPr>
        <w:autoSpaceDE w:val="0"/>
        <w:autoSpaceDN w:val="0"/>
        <w:adjustRightInd w:val="0"/>
        <w:jc w:val="left"/>
        <w:rPr>
          <w:rFonts w:ascii="NimbusRomNo9L-Regu" w:hAnsi="NimbusRomNo9L-Regu" w:cs="NimbusRomNo9L-Regu"/>
          <w:kern w:val="0"/>
          <w:sz w:val="48"/>
          <w:szCs w:val="48"/>
        </w:rPr>
      </w:pPr>
      <w:bookmarkStart w:id="0" w:name="OLE_LINK4"/>
      <w:bookmarkStart w:id="1" w:name="OLE_LINK5"/>
      <w:bookmarkStart w:id="2" w:name="OLE_LINK1"/>
      <w:bookmarkStart w:id="3" w:name="OLE_LINK2"/>
      <w:r>
        <w:rPr>
          <w:rFonts w:ascii="NimbusRomNo9L-Regu" w:hAnsi="NimbusRomNo9L-Regu" w:cs="NimbusRomNo9L-Regu"/>
          <w:kern w:val="0"/>
          <w:sz w:val="48"/>
          <w:szCs w:val="48"/>
        </w:rPr>
        <w:t>Feature Squeezing:</w:t>
      </w:r>
    </w:p>
    <w:p w:rsidR="008A6B98" w:rsidRDefault="008A6B98" w:rsidP="008A6B98">
      <w:pPr>
        <w:autoSpaceDE w:val="0"/>
        <w:autoSpaceDN w:val="0"/>
        <w:adjustRightInd w:val="0"/>
        <w:jc w:val="left"/>
        <w:rPr>
          <w:rFonts w:ascii="NimbusRomNo9L-Regu" w:hAnsi="NimbusRomNo9L-Regu" w:cs="NimbusRomNo9L-Regu"/>
          <w:kern w:val="0"/>
          <w:sz w:val="40"/>
          <w:szCs w:val="40"/>
        </w:rPr>
      </w:pPr>
      <w:r>
        <w:rPr>
          <w:rFonts w:ascii="NimbusRomNo9L-Regu" w:hAnsi="NimbusRomNo9L-Regu" w:cs="NimbusRomNo9L-Regu"/>
          <w:kern w:val="0"/>
          <w:sz w:val="40"/>
          <w:szCs w:val="40"/>
        </w:rPr>
        <w:t>Detecting Adversarial Examples in Deep Neural Networks</w:t>
      </w:r>
    </w:p>
    <w:p w:rsidR="008A6B98" w:rsidRDefault="008A6B98" w:rsidP="008A6B98">
      <w:pPr>
        <w:autoSpaceDE w:val="0"/>
        <w:autoSpaceDN w:val="0"/>
        <w:adjustRightInd w:val="0"/>
        <w:jc w:val="left"/>
        <w:rPr>
          <w:rFonts w:ascii="NimbusRomNo9L-Regu" w:hAnsi="NimbusRomNo9L-Regu" w:cs="NimbusRomNo9L-Regu"/>
          <w:kern w:val="0"/>
          <w:sz w:val="40"/>
          <w:szCs w:val="40"/>
        </w:rPr>
      </w:pPr>
      <w:bookmarkStart w:id="4" w:name="_GoBack"/>
      <w:bookmarkEnd w:id="2"/>
      <w:bookmarkEnd w:id="3"/>
      <w:bookmarkEnd w:id="4"/>
    </w:p>
    <w:p w:rsidR="008A6B98" w:rsidRPr="008A6B98" w:rsidRDefault="008A6B98" w:rsidP="008A6B98">
      <w:pPr>
        <w:rPr>
          <w:rStyle w:val="a4"/>
          <w:rFonts w:ascii="LinLibertineT" w:eastAsia="LinLibertineT" w:cs="LinLibertineT"/>
          <w:kern w:val="0"/>
          <w:sz w:val="20"/>
          <w:szCs w:val="20"/>
          <w:u w:val="none"/>
        </w:rPr>
      </w:pPr>
      <w:r w:rsidRPr="008A6B98">
        <w:rPr>
          <w:rStyle w:val="a4"/>
          <w:rFonts w:ascii="LinLibertineT" w:eastAsia="LinLibertineT" w:cs="LinLibertineT" w:hint="eastAsia"/>
          <w:kern w:val="0"/>
          <w:sz w:val="20"/>
          <w:szCs w:val="20"/>
          <w:u w:val="none"/>
        </w:rPr>
        <w:t>作者：</w:t>
      </w:r>
    </w:p>
    <w:bookmarkEnd w:id="0"/>
    <w:bookmarkEnd w:id="1"/>
    <w:p w:rsidR="008A6B98" w:rsidRDefault="008A6B98" w:rsidP="008A6B98">
      <w:pPr>
        <w:autoSpaceDE w:val="0"/>
        <w:autoSpaceDN w:val="0"/>
        <w:adjustRightInd w:val="0"/>
        <w:ind w:leftChars="200" w:left="420"/>
        <w:jc w:val="left"/>
        <w:rPr>
          <w:rFonts w:ascii="NimbusRomNo9L-Regu" w:hAnsi="NimbusRomNo9L-Regu" w:cs="NimbusRomNo9L-Regu"/>
          <w:kern w:val="0"/>
          <w:sz w:val="22"/>
        </w:rPr>
      </w:pPr>
      <w:r>
        <w:rPr>
          <w:rFonts w:ascii="NimbusRomNo9L-Regu" w:hAnsi="NimbusRomNo9L-Regu" w:cs="NimbusRomNo9L-Regu"/>
          <w:kern w:val="0"/>
          <w:sz w:val="22"/>
        </w:rPr>
        <w:t>Weilin Xu, David Evans, Yanjun Qi</w:t>
      </w:r>
    </w:p>
    <w:p w:rsidR="008A6B98" w:rsidRDefault="008A6B98" w:rsidP="008A6B98">
      <w:pPr>
        <w:autoSpaceDE w:val="0"/>
        <w:autoSpaceDN w:val="0"/>
        <w:adjustRightInd w:val="0"/>
        <w:ind w:leftChars="200" w:left="420"/>
        <w:jc w:val="left"/>
        <w:rPr>
          <w:rFonts w:ascii="NimbusRomNo9L-ReguItal" w:hAnsi="NimbusRomNo9L-ReguItal" w:cs="NimbusRomNo9L-ReguItal"/>
          <w:kern w:val="0"/>
          <w:sz w:val="20"/>
          <w:szCs w:val="20"/>
        </w:rPr>
      </w:pPr>
      <w:r>
        <w:rPr>
          <w:rFonts w:ascii="NimbusRomNo9L-ReguItal" w:hAnsi="NimbusRomNo9L-ReguItal" w:cs="NimbusRomNo9L-ReguItal"/>
          <w:kern w:val="0"/>
          <w:sz w:val="20"/>
          <w:szCs w:val="20"/>
        </w:rPr>
        <w:t>University of Virginia</w:t>
      </w:r>
    </w:p>
    <w:p w:rsidR="008A6B98" w:rsidRDefault="008A6B98" w:rsidP="008A6B98">
      <w:pPr>
        <w:autoSpaceDE w:val="0"/>
        <w:autoSpaceDN w:val="0"/>
        <w:adjustRightInd w:val="0"/>
        <w:ind w:leftChars="200" w:left="420"/>
        <w:jc w:val="left"/>
        <w:rPr>
          <w:rFonts w:ascii="NimbusSanL-Regu" w:hAnsi="NimbusSanL-Regu" w:cs="NimbusSanL-Regu"/>
          <w:kern w:val="0"/>
          <w:sz w:val="19"/>
          <w:szCs w:val="19"/>
        </w:rPr>
      </w:pPr>
      <w:r>
        <w:rPr>
          <w:rFonts w:ascii="NimbusSanL-Regu" w:hAnsi="NimbusSanL-Regu" w:cs="NimbusSanL-Regu"/>
          <w:kern w:val="0"/>
          <w:sz w:val="19"/>
          <w:szCs w:val="19"/>
        </w:rPr>
        <w:t>evadeML.org</w:t>
      </w:r>
    </w:p>
    <w:p w:rsidR="008A6B98" w:rsidRPr="008A6B98" w:rsidRDefault="008A6B98" w:rsidP="008A6B98">
      <w:pPr>
        <w:rPr>
          <w:rStyle w:val="a4"/>
          <w:rFonts w:ascii="LinLibertineT" w:eastAsia="LinLibertineT" w:cs="LinLibertineT"/>
          <w:kern w:val="0"/>
          <w:sz w:val="20"/>
          <w:szCs w:val="20"/>
          <w:u w:val="none"/>
        </w:rPr>
      </w:pPr>
      <w:r w:rsidRPr="008A6B98">
        <w:rPr>
          <w:rStyle w:val="a4"/>
          <w:rFonts w:ascii="LinLibertineT" w:eastAsia="LinLibertineT" w:cs="LinLibertineT" w:hint="eastAsia"/>
          <w:kern w:val="0"/>
          <w:sz w:val="20"/>
          <w:szCs w:val="20"/>
          <w:u w:val="none"/>
        </w:rPr>
        <w:t>会议：</w:t>
      </w:r>
    </w:p>
    <w:p w:rsidR="008A6B98" w:rsidRDefault="008A6B98" w:rsidP="008A6B98">
      <w:pPr>
        <w:autoSpaceDE w:val="0"/>
        <w:autoSpaceDN w:val="0"/>
        <w:adjustRightInd w:val="0"/>
        <w:ind w:left="420"/>
        <w:jc w:val="left"/>
        <w:rPr>
          <w:rFonts w:ascii="LinLibertineT" w:eastAsia="LinLibertineT" w:cs="LinLibertineT"/>
          <w:kern w:val="0"/>
          <w:sz w:val="20"/>
          <w:szCs w:val="20"/>
        </w:rPr>
      </w:pPr>
      <w:bookmarkStart w:id="5" w:name="OLE_LINK6"/>
      <w:bookmarkStart w:id="6" w:name="OLE_LINK7"/>
      <w:r>
        <w:rPr>
          <w:rFonts w:ascii="NimbusRomNo9L-Regu" w:hAnsi="NimbusRomNo9L-Regu" w:cs="NimbusRomNo9L-Regu"/>
          <w:kern w:val="0"/>
          <w:sz w:val="20"/>
          <w:szCs w:val="20"/>
        </w:rPr>
        <w:t xml:space="preserve">In </w:t>
      </w:r>
      <w:r>
        <w:rPr>
          <w:rFonts w:ascii="NimbusRomNo9L-ReguItal" w:hAnsi="NimbusRomNo9L-ReguItal" w:cs="NimbusRomNo9L-ReguItal"/>
          <w:kern w:val="0"/>
          <w:sz w:val="20"/>
          <w:szCs w:val="20"/>
        </w:rPr>
        <w:t xml:space="preserve">Network and Distributed Systems Security Symposium </w:t>
      </w:r>
      <w:r>
        <w:rPr>
          <w:rFonts w:ascii="NimbusRomNo9L-Regu" w:hAnsi="NimbusRomNo9L-Regu" w:cs="NimbusRomNo9L-Regu"/>
          <w:kern w:val="0"/>
          <w:sz w:val="20"/>
          <w:szCs w:val="20"/>
        </w:rPr>
        <w:t>(NDSS) 2018</w:t>
      </w:r>
      <w:r>
        <w:rPr>
          <w:rFonts w:ascii="LinuxBiolinum" w:hAnsi="LinuxBiolinum" w:cs="LinuxBiolinum"/>
          <w:kern w:val="0"/>
          <w:sz w:val="18"/>
          <w:szCs w:val="18"/>
        </w:rPr>
        <w:t>CCS’17, October 30-November 3, 2017, Dallas, TX, USA</w:t>
      </w:r>
      <w:bookmarkEnd w:id="5"/>
      <w:bookmarkEnd w:id="6"/>
      <w:r>
        <w:rPr>
          <w:rFonts w:ascii="LinuxBiolinum" w:hAnsi="LinuxBiolinum" w:cs="LinuxBiolinum"/>
          <w:kern w:val="0"/>
          <w:sz w:val="18"/>
          <w:szCs w:val="18"/>
        </w:rPr>
        <w:tab/>
      </w:r>
    </w:p>
    <w:p w:rsidR="008A6B98" w:rsidRDefault="008A6B98" w:rsidP="008A6B98">
      <w:pPr>
        <w:autoSpaceDE w:val="0"/>
        <w:autoSpaceDN w:val="0"/>
        <w:adjustRightInd w:val="0"/>
        <w:jc w:val="left"/>
        <w:rPr>
          <w:rFonts w:ascii="LinLibertineT" w:eastAsia="LinLibertineT" w:cs="LinLibertineT"/>
          <w:kern w:val="0"/>
          <w:sz w:val="20"/>
          <w:szCs w:val="20"/>
        </w:rPr>
      </w:pPr>
    </w:p>
    <w:p w:rsidR="008A6B98" w:rsidRPr="00220E75" w:rsidRDefault="008A6B98" w:rsidP="008A6B98">
      <w:pPr>
        <w:pStyle w:val="2"/>
      </w:pPr>
      <w:bookmarkStart w:id="7" w:name="OLE_LINK8"/>
      <w:bookmarkStart w:id="8" w:name="OLE_LINK9"/>
      <w:r w:rsidRPr="00220E75">
        <w:rPr>
          <w:rFonts w:hint="eastAsia"/>
        </w:rPr>
        <w:t>中文标题：</w:t>
      </w:r>
    </w:p>
    <w:p w:rsidR="008A6B98" w:rsidRPr="008A6B98" w:rsidRDefault="008A6B98" w:rsidP="008A6B98">
      <w:pPr>
        <w:widowControl/>
        <w:spacing w:after="478" w:line="190" w:lineRule="atLeast"/>
        <w:ind w:left="857" w:right="857"/>
        <w:jc w:val="center"/>
        <w:rPr>
          <w:rFonts w:ascii="Calibri" w:eastAsia="宋体" w:hAnsi="Calibri" w:cs="宋体" w:hint="eastAsia"/>
          <w:color w:val="000000"/>
          <w:kern w:val="0"/>
          <w:sz w:val="48"/>
          <w:szCs w:val="48"/>
        </w:rPr>
      </w:pPr>
      <w:bookmarkStart w:id="9" w:name="OLE_LINK10"/>
      <w:bookmarkStart w:id="10" w:name="OLE_LINK11"/>
      <w:bookmarkEnd w:id="7"/>
      <w:bookmarkEnd w:id="8"/>
      <w:r w:rsidRPr="008A6B98">
        <w:rPr>
          <w:rFonts w:ascii="Calibri" w:eastAsia="宋体" w:hAnsi="Calibri" w:cs="宋体" w:hint="eastAsia"/>
          <w:color w:val="000000"/>
          <w:kern w:val="0"/>
          <w:sz w:val="48"/>
          <w:szCs w:val="48"/>
        </w:rPr>
        <w:t>特征挤压：</w:t>
      </w:r>
    </w:p>
    <w:p w:rsidR="008A6B98" w:rsidRPr="008F3EAD" w:rsidRDefault="008A6B98" w:rsidP="008A6B98">
      <w:pPr>
        <w:widowControl/>
        <w:spacing w:after="478" w:line="190" w:lineRule="atLeast"/>
        <w:ind w:right="857"/>
        <w:rPr>
          <w:rFonts w:ascii="Calibri" w:eastAsia="宋体" w:hAnsi="Calibri" w:cs="宋体" w:hint="eastAsia"/>
          <w:color w:val="000000"/>
          <w:kern w:val="0"/>
          <w:sz w:val="20"/>
          <w:szCs w:val="20"/>
        </w:rPr>
      </w:pPr>
      <w:r w:rsidRPr="008A6B98">
        <w:rPr>
          <w:rFonts w:ascii="Calibri" w:eastAsia="宋体" w:hAnsi="Calibri" w:cs="宋体" w:hint="eastAsia"/>
          <w:color w:val="000000"/>
          <w:kern w:val="0"/>
          <w:sz w:val="48"/>
          <w:szCs w:val="48"/>
        </w:rPr>
        <w:t>在深度神经网络中检测敌对案例</w:t>
      </w:r>
    </w:p>
    <w:p w:rsidR="008A6B98" w:rsidRDefault="008A6B98" w:rsidP="008A6B98">
      <w:pPr>
        <w:pStyle w:val="2"/>
      </w:pPr>
      <w:bookmarkStart w:id="11" w:name="OLE_LINK12"/>
      <w:bookmarkStart w:id="12" w:name="OLE_LINK13"/>
      <w:bookmarkEnd w:id="9"/>
      <w:bookmarkEnd w:id="10"/>
      <w:r w:rsidRPr="00081D56">
        <w:t>Questions:</w:t>
      </w:r>
    </w:p>
    <w:bookmarkEnd w:id="11"/>
    <w:bookmarkEnd w:id="12"/>
    <w:p w:rsidR="008A6B98" w:rsidRPr="00AC6F7E" w:rsidRDefault="008A6B98" w:rsidP="008A6B98">
      <w:pPr>
        <w:pStyle w:val="3"/>
        <w:numPr>
          <w:ilvl w:val="0"/>
          <w:numId w:val="1"/>
        </w:numPr>
      </w:pPr>
      <w:r w:rsidRPr="00AC6F7E">
        <w:t>What is the problem?</w:t>
      </w:r>
    </w:p>
    <w:p w:rsidR="008A6B98" w:rsidRPr="00AC6F7E" w:rsidRDefault="008A6B98" w:rsidP="008A6B98">
      <w:pPr>
        <w:pStyle w:val="a3"/>
        <w:ind w:left="360" w:firstLineChars="0" w:firstLine="0"/>
        <w:rPr>
          <w:rFonts w:ascii="微软雅黑" w:eastAsia="微软雅黑" w:cs="微软雅黑"/>
          <w:kern w:val="0"/>
          <w:sz w:val="20"/>
          <w:szCs w:val="20"/>
        </w:rPr>
      </w:pPr>
      <w:bookmarkStart w:id="13" w:name="OLE_LINK14"/>
      <w:bookmarkStart w:id="14" w:name="OLE_LINK15"/>
      <w:r>
        <w:rPr>
          <w:rFonts w:ascii="微软雅黑" w:eastAsia="微软雅黑" w:cs="微软雅黑" w:hint="eastAsia"/>
          <w:kern w:val="0"/>
          <w:sz w:val="20"/>
          <w:szCs w:val="20"/>
        </w:rPr>
        <w:t>针</w:t>
      </w:r>
      <w:r w:rsidR="00851539">
        <w:rPr>
          <w:rFonts w:ascii="微软雅黑" w:eastAsia="微软雅黑" w:cs="微软雅黑" w:hint="eastAsia"/>
          <w:kern w:val="0"/>
          <w:sz w:val="20"/>
          <w:szCs w:val="20"/>
        </w:rPr>
        <w:t>对</w:t>
      </w:r>
      <w:r w:rsidR="00B91654">
        <w:rPr>
          <w:rFonts w:ascii="微软雅黑" w:eastAsia="微软雅黑" w:cs="微软雅黑" w:hint="eastAsia"/>
          <w:kern w:val="0"/>
          <w:sz w:val="20"/>
          <w:szCs w:val="20"/>
        </w:rPr>
        <w:t>敌对样本在分类器中的攻击问题，提出了一个新的检测策略：Features</w:t>
      </w:r>
      <w:r w:rsidR="00B91654">
        <w:rPr>
          <w:rFonts w:ascii="微软雅黑" w:eastAsia="微软雅黑" w:cs="微软雅黑"/>
          <w:kern w:val="0"/>
          <w:sz w:val="20"/>
          <w:szCs w:val="20"/>
        </w:rPr>
        <w:t xml:space="preserve"> Queezing</w:t>
      </w:r>
    </w:p>
    <w:bookmarkEnd w:id="13"/>
    <w:bookmarkEnd w:id="14"/>
    <w:p w:rsidR="008A6B98" w:rsidRPr="00D432E0" w:rsidRDefault="008A6B98" w:rsidP="008A6B98">
      <w:pPr>
        <w:pStyle w:val="3"/>
        <w:numPr>
          <w:ilvl w:val="0"/>
          <w:numId w:val="1"/>
        </w:numPr>
      </w:pPr>
      <w:r w:rsidRPr="00D432E0">
        <w:t>Why is the problem important?</w:t>
      </w:r>
    </w:p>
    <w:p w:rsidR="008A6B98" w:rsidRPr="004E2415" w:rsidRDefault="008A6B98" w:rsidP="008A6B98">
      <w:pPr>
        <w:pStyle w:val="a3"/>
        <w:ind w:left="360" w:firstLineChars="0" w:firstLine="0"/>
      </w:pPr>
      <w:bookmarkStart w:id="15" w:name="OLE_LINK16"/>
      <w:bookmarkStart w:id="16" w:name="OLE_LINK17"/>
      <w:r w:rsidRPr="004937E3">
        <w:rPr>
          <w:rFonts w:asciiTheme="majorEastAsia" w:eastAsiaTheme="majorEastAsia" w:hAnsiTheme="majorEastAsia" w:cs="微软雅黑"/>
          <w:kern w:val="0"/>
          <w:szCs w:val="21"/>
        </w:rPr>
        <w:t>L</w:t>
      </w:r>
      <w:bookmarkEnd w:id="15"/>
      <w:bookmarkEnd w:id="16"/>
    </w:p>
    <w:p w:rsidR="008A6B98" w:rsidRPr="00D432E0" w:rsidRDefault="008A6B98" w:rsidP="008A6B98">
      <w:pPr>
        <w:pStyle w:val="3"/>
        <w:numPr>
          <w:ilvl w:val="0"/>
          <w:numId w:val="1"/>
        </w:numPr>
      </w:pPr>
      <w:r w:rsidRPr="00D432E0">
        <w:t>What is the old technique?</w:t>
      </w:r>
    </w:p>
    <w:p w:rsidR="008A6B98" w:rsidRPr="00EC5A24" w:rsidRDefault="008A6B98" w:rsidP="008A6B98">
      <w:pPr>
        <w:pStyle w:val="a3"/>
        <w:ind w:left="360" w:firstLineChars="0" w:firstLine="0"/>
        <w:rPr>
          <w:rFonts w:asciiTheme="minorEastAsia" w:hAnsiTheme="minorEastAsia"/>
          <w:szCs w:val="21"/>
        </w:rPr>
      </w:pPr>
      <w:r w:rsidRPr="00EC5A24">
        <w:rPr>
          <w:rFonts w:asciiTheme="minorEastAsia" w:hAnsiTheme="minorEastAsia" w:cs="微软雅黑" w:hint="eastAsia"/>
          <w:kern w:val="0"/>
          <w:szCs w:val="21"/>
        </w:rPr>
        <w:t>机</w:t>
      </w:r>
    </w:p>
    <w:p w:rsidR="008A6B98" w:rsidRPr="005632AE" w:rsidRDefault="008A6B98" w:rsidP="008A6B98">
      <w:pPr>
        <w:rPr>
          <w:sz w:val="24"/>
          <w:szCs w:val="24"/>
        </w:rPr>
      </w:pPr>
    </w:p>
    <w:p w:rsidR="008A6B98" w:rsidRPr="00D432E0" w:rsidRDefault="008A6B98" w:rsidP="008A6B98">
      <w:pPr>
        <w:pStyle w:val="3"/>
        <w:numPr>
          <w:ilvl w:val="0"/>
          <w:numId w:val="1"/>
        </w:numPr>
      </w:pPr>
      <w:r w:rsidRPr="00D432E0">
        <w:lastRenderedPageBreak/>
        <w:t>What is the new technique?</w:t>
      </w:r>
    </w:p>
    <w:p w:rsidR="008A6B98" w:rsidRPr="004B5C88" w:rsidRDefault="008A6B98" w:rsidP="008A6B98">
      <w:pPr>
        <w:pStyle w:val="a3"/>
        <w:ind w:left="360" w:firstLineChars="0" w:firstLine="0"/>
        <w:rPr>
          <w:rFonts w:eastAsiaTheme="majorEastAsia" w:cs="LinLibertineT"/>
          <w:kern w:val="0"/>
          <w:szCs w:val="21"/>
        </w:rPr>
      </w:pPr>
    </w:p>
    <w:p w:rsidR="008A6B98" w:rsidRPr="004B5C88" w:rsidRDefault="00B91654" w:rsidP="008A6B98">
      <w:pPr>
        <w:pStyle w:val="a3"/>
        <w:ind w:left="360" w:firstLineChars="0" w:firstLine="0"/>
        <w:rPr>
          <w:sz w:val="24"/>
          <w:szCs w:val="24"/>
        </w:rPr>
      </w:pPr>
      <w:r>
        <w:rPr>
          <w:noProof/>
        </w:rPr>
        <w:drawing>
          <wp:inline distT="0" distB="0" distL="0" distR="0" wp14:anchorId="3315F599" wp14:editId="632F2FA1">
            <wp:extent cx="4619048" cy="19333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048" cy="1933333"/>
                    </a:xfrm>
                    <a:prstGeom prst="rect">
                      <a:avLst/>
                    </a:prstGeom>
                  </pic:spPr>
                </pic:pic>
              </a:graphicData>
            </a:graphic>
          </wp:inline>
        </w:drawing>
      </w:r>
    </w:p>
    <w:p w:rsidR="008A6B98" w:rsidRPr="0001775E" w:rsidRDefault="008A6B98" w:rsidP="008A6B98">
      <w:pPr>
        <w:pStyle w:val="3"/>
        <w:numPr>
          <w:ilvl w:val="0"/>
          <w:numId w:val="1"/>
        </w:numPr>
      </w:pPr>
      <w:r>
        <w:t xml:space="preserve">Why is the problem </w:t>
      </w:r>
      <w:r>
        <w:rPr>
          <w:rFonts w:hint="eastAsia"/>
        </w:rPr>
        <w:t>in</w:t>
      </w:r>
      <w:r>
        <w:t xml:space="preserve"> </w:t>
      </w:r>
      <w:r>
        <w:rPr>
          <w:rFonts w:hint="eastAsia"/>
        </w:rPr>
        <w:t>the futuer</w:t>
      </w:r>
      <w:r w:rsidRPr="00D432E0">
        <w:t>?</w:t>
      </w:r>
    </w:p>
    <w:p w:rsidR="008A6B98" w:rsidRPr="00081D56" w:rsidRDefault="008A6B98" w:rsidP="008A6B98">
      <w:pPr>
        <w:widowControl/>
        <w:spacing w:line="214" w:lineRule="atLeast"/>
        <w:rPr>
          <w:rFonts w:ascii="Segoe UI" w:hAnsi="Segoe UI" w:cs="Segoe UI"/>
          <w:color w:val="24292E"/>
          <w:shd w:val="clear" w:color="auto" w:fill="FFFFFF"/>
        </w:rPr>
      </w:pPr>
    </w:p>
    <w:p w:rsidR="008A6B98" w:rsidRDefault="008A6B98" w:rsidP="008A6B98">
      <w:pPr>
        <w:pStyle w:val="2"/>
      </w:pPr>
      <w:bookmarkStart w:id="17" w:name="OLE_LINK20"/>
      <w:r>
        <w:rPr>
          <w:rFonts w:hint="eastAsia"/>
        </w:rPr>
        <w:t>摘要：</w:t>
      </w:r>
      <w:bookmarkEnd w:id="17"/>
    </w:p>
    <w:p w:rsidR="008B3654" w:rsidRDefault="008B3654" w:rsidP="008B3654">
      <w:r w:rsidRPr="008B3654">
        <w:t>Abstract—Although deep neural networks (DNNs) have achieved great success in many tasks, they can often be fooled by adversarial examples that are generated by adding small but purposeful distortions to natural examples. Previous studies to defend against adversarial examples mostly focused on refining the DNN models, but have either shown limited success or required expensive computation. We propose a new strategy, feature squeezing, that can be used to harden DNN models by detecting adversarial examples. Feature squeezing reduces the search space available to an adversary by coalescing samples that correspond to many different feature vectors in the original space into a single sample. By comparing a DNN model’s prediction on the original input with that on squeezed inputs, feature squeezing detects adversarial examples with high accuracy and few false positives. This paper explores two feature squeezing methods: reducing the color bit depth of each pixel and spatial smoothing. These simple strategies are inexpensive and complementary to other defenses, and can be combined in a joint detection framework to achieve high detection rates against state-of-the-art attacks.</w:t>
      </w:r>
    </w:p>
    <w:p w:rsidR="008B3654" w:rsidRPr="008B3654" w:rsidRDefault="008B3654" w:rsidP="008B3654">
      <w:pPr>
        <w:rPr>
          <w:rFonts w:hint="eastAsia"/>
        </w:rPr>
      </w:pPr>
      <w:r w:rsidRPr="008B3654">
        <w:rPr>
          <w:rFonts w:hint="eastAsia"/>
        </w:rPr>
        <w:t>摘要</w:t>
      </w:r>
      <w:r w:rsidRPr="008B3654">
        <w:rPr>
          <w:rFonts w:hint="eastAsia"/>
        </w:rPr>
        <w:t xml:space="preserve"> - </w:t>
      </w:r>
      <w:r w:rsidRPr="008B3654">
        <w:rPr>
          <w:rFonts w:hint="eastAsia"/>
        </w:rPr>
        <w:t>虽然深度神经网络（</w:t>
      </w:r>
      <w:r w:rsidRPr="008B3654">
        <w:rPr>
          <w:rFonts w:hint="eastAsia"/>
        </w:rPr>
        <w:t>DNNs</w:t>
      </w:r>
      <w:r w:rsidRPr="008B3654">
        <w:rPr>
          <w:rFonts w:hint="eastAsia"/>
        </w:rPr>
        <w:t>）在许多任务中取得了巨大的成功，但它们往往会被对立的例子所迷惑，这些例子是通过对自然例子添加小但有目的的扭曲而产生的。以前的研究为抵御对抗性的例子主要集中在提炼</w:t>
      </w:r>
      <w:r w:rsidRPr="008B3654">
        <w:rPr>
          <w:rFonts w:hint="eastAsia"/>
        </w:rPr>
        <w:t>DNN</w:t>
      </w:r>
      <w:r w:rsidRPr="008B3654">
        <w:rPr>
          <w:rFonts w:hint="eastAsia"/>
        </w:rPr>
        <w:t>模型，但是要么显示有限的成功，要么需要昂贵的计算。我们提出了一种新的策略，特征压缩，可以通过检测敌对的例子来加强</w:t>
      </w:r>
      <w:r w:rsidRPr="008B3654">
        <w:rPr>
          <w:rFonts w:hint="eastAsia"/>
        </w:rPr>
        <w:t>DNN</w:t>
      </w:r>
      <w:r w:rsidRPr="008B3654">
        <w:rPr>
          <w:rFonts w:hint="eastAsia"/>
        </w:rPr>
        <w:t>模型。特征压缩通过将对应于原始空间中的许多不同特征向量的样本合并为单个样本来减少对手可用的搜索空间。通过将</w:t>
      </w:r>
      <w:r w:rsidRPr="008B3654">
        <w:rPr>
          <w:rFonts w:hint="eastAsia"/>
        </w:rPr>
        <w:t>DNN</w:t>
      </w:r>
      <w:r w:rsidRPr="008B3654">
        <w:rPr>
          <w:rFonts w:hint="eastAsia"/>
        </w:rPr>
        <w:t>模型对原始输入的预测与对压缩输入的预测进行比较，特征压缩以高准确度和少量误报检测敌对示例。本文探讨了两种特征压缩方法：减小每个像素的颜色位深度和空间平滑。这些简单的策略价格低廉，并且与其他防御措施相辅相成，并且可以结合在一个联合检测框架中，以实现针对最先进攻击的高检测率。</w:t>
      </w:r>
    </w:p>
    <w:p w:rsidR="008A6B98" w:rsidRDefault="008A6B98" w:rsidP="008A6B98">
      <w:pPr>
        <w:pStyle w:val="2"/>
      </w:pPr>
      <w:bookmarkStart w:id="18" w:name="OLE_LINK23"/>
      <w:bookmarkStart w:id="19" w:name="OLE_LINK24"/>
      <w:r w:rsidRPr="00CC50D6">
        <w:rPr>
          <w:rFonts w:hint="eastAsia"/>
        </w:rPr>
        <w:lastRenderedPageBreak/>
        <w:t>亮点解读</w:t>
      </w:r>
      <w:bookmarkEnd w:id="18"/>
      <w:bookmarkEnd w:id="19"/>
    </w:p>
    <w:p w:rsidR="008A6B98" w:rsidRPr="00CC50D6" w:rsidRDefault="008A6B98" w:rsidP="008A6B98">
      <w:pPr>
        <w:pStyle w:val="2"/>
      </w:pPr>
      <w:bookmarkStart w:id="20" w:name="OLE_LINK27"/>
      <w:bookmarkStart w:id="21" w:name="OLE_LINK28"/>
      <w:r w:rsidRPr="00CC50D6">
        <w:rPr>
          <w:rFonts w:hint="eastAsia"/>
          <w:b w:val="0"/>
          <w:bCs w:val="0"/>
        </w:rPr>
        <w:t>论文总结</w:t>
      </w:r>
    </w:p>
    <w:p w:rsidR="008B3654" w:rsidRPr="00851539" w:rsidRDefault="00851539" w:rsidP="00851539">
      <w:pPr>
        <w:autoSpaceDE w:val="0"/>
        <w:autoSpaceDN w:val="0"/>
        <w:adjustRightInd w:val="0"/>
        <w:ind w:firstLine="420"/>
        <w:jc w:val="left"/>
        <w:rPr>
          <w:rFonts w:asciiTheme="majorHAnsi" w:hAnsiTheme="majorHAnsi" w:cs="NimbusRomNo9L-Regu" w:hint="eastAsia"/>
          <w:kern w:val="0"/>
          <w:sz w:val="24"/>
          <w:szCs w:val="24"/>
        </w:rPr>
      </w:pPr>
      <w:bookmarkStart w:id="22" w:name="OLE_LINK3"/>
      <w:bookmarkEnd w:id="20"/>
      <w:bookmarkEnd w:id="21"/>
      <w:r>
        <w:rPr>
          <w:rFonts w:asciiTheme="majorHAnsi" w:hAnsiTheme="majorHAnsi" w:cs="NimbusRomNo9L-Regu"/>
          <w:kern w:val="0"/>
          <w:sz w:val="24"/>
          <w:szCs w:val="24"/>
        </w:rPr>
        <w:t>The eff</w:t>
      </w:r>
      <w:r w:rsidR="008B3654" w:rsidRPr="00851539">
        <w:rPr>
          <w:rFonts w:asciiTheme="majorHAnsi" w:hAnsiTheme="majorHAnsi" w:cs="NimbusRomNo9L-Regu"/>
          <w:kern w:val="0"/>
          <w:sz w:val="24"/>
          <w:szCs w:val="24"/>
        </w:rPr>
        <w:t xml:space="preserve">ectiveness of </w:t>
      </w:r>
      <w:r w:rsidR="008B3654" w:rsidRPr="00E7468D">
        <w:rPr>
          <w:rFonts w:asciiTheme="majorHAnsi" w:hAnsiTheme="majorHAnsi" w:cs="NimbusRomNo9L-Regu"/>
          <w:color w:val="FF0000"/>
          <w:kern w:val="0"/>
          <w:sz w:val="24"/>
          <w:szCs w:val="24"/>
        </w:rPr>
        <w:t>fea</w:t>
      </w:r>
      <w:r w:rsidRPr="00E7468D">
        <w:rPr>
          <w:rFonts w:asciiTheme="majorHAnsi" w:hAnsiTheme="majorHAnsi" w:cs="NimbusRomNo9L-Regu"/>
          <w:color w:val="FF0000"/>
          <w:kern w:val="0"/>
          <w:sz w:val="24"/>
          <w:szCs w:val="24"/>
        </w:rPr>
        <w:t xml:space="preserve">ture squeezing seems surprising </w:t>
      </w:r>
      <w:r w:rsidR="008B3654" w:rsidRPr="00E7468D">
        <w:rPr>
          <w:rFonts w:asciiTheme="majorHAnsi" w:hAnsiTheme="majorHAnsi" w:cs="NimbusRomNo9L-Regu"/>
          <w:color w:val="FF0000"/>
          <w:kern w:val="0"/>
          <w:sz w:val="24"/>
          <w:szCs w:val="24"/>
        </w:rPr>
        <w:t xml:space="preserve">since it is so simple and inexpensive compared </w:t>
      </w:r>
      <w:r w:rsidR="008B3654" w:rsidRPr="00851539">
        <w:rPr>
          <w:rFonts w:asciiTheme="majorHAnsi" w:hAnsiTheme="majorHAnsi" w:cs="NimbusRomNo9L-Regu"/>
          <w:kern w:val="0"/>
          <w:sz w:val="24"/>
          <w:szCs w:val="24"/>
        </w:rPr>
        <w:t>to other pr</w:t>
      </w:r>
      <w:r w:rsidRPr="00851539">
        <w:rPr>
          <w:rFonts w:asciiTheme="majorHAnsi" w:hAnsiTheme="majorHAnsi" w:cs="NimbusRomNo9L-Regu"/>
          <w:kern w:val="0"/>
          <w:sz w:val="24"/>
          <w:szCs w:val="24"/>
        </w:rPr>
        <w:t xml:space="preserve">oposed </w:t>
      </w:r>
      <w:r w:rsidR="008B3654" w:rsidRPr="00851539">
        <w:rPr>
          <w:rFonts w:asciiTheme="majorHAnsi" w:hAnsiTheme="majorHAnsi" w:cs="NimbusRomNo9L-Regu"/>
          <w:kern w:val="0"/>
          <w:sz w:val="24"/>
          <w:szCs w:val="24"/>
        </w:rPr>
        <w:t>defenses. Developing a theory of adversarial examples</w:t>
      </w:r>
      <w:r w:rsidRPr="00851539">
        <w:rPr>
          <w:rFonts w:asciiTheme="majorHAnsi" w:hAnsiTheme="majorHAnsi" w:cs="NimbusRomNo9L-Regu"/>
          <w:kern w:val="0"/>
          <w:sz w:val="24"/>
          <w:szCs w:val="24"/>
        </w:rPr>
        <w:t xml:space="preserve"> </w:t>
      </w:r>
      <w:r w:rsidR="008B3654" w:rsidRPr="00851539">
        <w:rPr>
          <w:rFonts w:asciiTheme="majorHAnsi" w:hAnsiTheme="majorHAnsi" w:cs="NimbusRomNo9L-Regu"/>
          <w:kern w:val="0"/>
          <w:sz w:val="24"/>
          <w:szCs w:val="24"/>
        </w:rPr>
        <w:t>remains an illusive goal, but our intuition is that the e</w:t>
      </w:r>
      <w:r>
        <w:rPr>
          <w:rFonts w:asciiTheme="majorHAnsi" w:hAnsiTheme="majorHAnsi" w:cs="rtxr"/>
          <w:kern w:val="0"/>
          <w:sz w:val="24"/>
          <w:szCs w:val="24"/>
        </w:rPr>
        <w:t>ff</w:t>
      </w:r>
      <w:r w:rsidRPr="00851539">
        <w:rPr>
          <w:rFonts w:asciiTheme="majorHAnsi" w:hAnsiTheme="majorHAnsi" w:cs="NimbusRomNo9L-Regu"/>
          <w:kern w:val="0"/>
          <w:sz w:val="24"/>
          <w:szCs w:val="24"/>
        </w:rPr>
        <w:t xml:space="preserve">ectiveness </w:t>
      </w:r>
      <w:r w:rsidR="008B3654" w:rsidRPr="00851539">
        <w:rPr>
          <w:rFonts w:asciiTheme="majorHAnsi" w:hAnsiTheme="majorHAnsi" w:cs="NimbusRomNo9L-Regu"/>
          <w:kern w:val="0"/>
          <w:sz w:val="24"/>
          <w:szCs w:val="24"/>
        </w:rPr>
        <w:t xml:space="preserve">of </w:t>
      </w:r>
      <w:r w:rsidR="008B3654" w:rsidRPr="00E7468D">
        <w:rPr>
          <w:rFonts w:asciiTheme="majorHAnsi" w:hAnsiTheme="majorHAnsi" w:cs="NimbusRomNo9L-Regu"/>
          <w:color w:val="FF0000"/>
          <w:kern w:val="0"/>
          <w:sz w:val="24"/>
          <w:szCs w:val="24"/>
        </w:rPr>
        <w:t xml:space="preserve">squeezing stems from </w:t>
      </w:r>
      <w:r w:rsidRPr="00E7468D">
        <w:rPr>
          <w:rFonts w:asciiTheme="majorHAnsi" w:hAnsiTheme="majorHAnsi" w:cs="NimbusRomNo9L-Regu"/>
          <w:color w:val="FF0000"/>
          <w:kern w:val="0"/>
          <w:sz w:val="24"/>
          <w:szCs w:val="24"/>
        </w:rPr>
        <w:t xml:space="preserve">how it reduces the search space </w:t>
      </w:r>
      <w:r w:rsidR="008B3654" w:rsidRPr="00E7468D">
        <w:rPr>
          <w:rFonts w:asciiTheme="majorHAnsi" w:hAnsiTheme="majorHAnsi" w:cs="NimbusRomNo9L-Regu"/>
          <w:color w:val="FF0000"/>
          <w:kern w:val="0"/>
          <w:sz w:val="24"/>
          <w:szCs w:val="24"/>
        </w:rPr>
        <w:t>of possible perturbations available to an adversary</w:t>
      </w:r>
      <w:r w:rsidR="008B3654" w:rsidRPr="00851539">
        <w:rPr>
          <w:rFonts w:asciiTheme="majorHAnsi" w:hAnsiTheme="majorHAnsi" w:cs="NimbusRomNo9L-Regu"/>
          <w:kern w:val="0"/>
          <w:sz w:val="24"/>
          <w:szCs w:val="24"/>
        </w:rPr>
        <w:t>.</w:t>
      </w:r>
    </w:p>
    <w:p w:rsidR="008B3654" w:rsidRPr="00851539" w:rsidRDefault="008B3654" w:rsidP="00851539">
      <w:pPr>
        <w:autoSpaceDE w:val="0"/>
        <w:autoSpaceDN w:val="0"/>
        <w:adjustRightInd w:val="0"/>
        <w:ind w:firstLine="420"/>
        <w:jc w:val="left"/>
        <w:rPr>
          <w:rFonts w:asciiTheme="majorHAnsi" w:hAnsiTheme="majorHAnsi" w:cs="NimbusRomNo9L-Regu" w:hint="eastAsia"/>
          <w:kern w:val="0"/>
          <w:sz w:val="24"/>
          <w:szCs w:val="24"/>
        </w:rPr>
      </w:pPr>
      <w:r w:rsidRPr="00851539">
        <w:rPr>
          <w:rFonts w:asciiTheme="majorHAnsi" w:hAnsiTheme="majorHAnsi" w:cs="NimbusRomNo9L-Regu"/>
          <w:kern w:val="0"/>
          <w:sz w:val="24"/>
          <w:szCs w:val="24"/>
        </w:rPr>
        <w:t>Although we have so f</w:t>
      </w:r>
      <w:r w:rsidR="00851539">
        <w:rPr>
          <w:rFonts w:asciiTheme="majorHAnsi" w:hAnsiTheme="majorHAnsi" w:cs="NimbusRomNo9L-Regu"/>
          <w:kern w:val="0"/>
          <w:sz w:val="24"/>
          <w:szCs w:val="24"/>
        </w:rPr>
        <w:t>ar only experimented with image</w:t>
      </w:r>
      <w:r w:rsidR="00851539">
        <w:rPr>
          <w:rFonts w:asciiTheme="majorHAnsi" w:hAnsiTheme="majorHAnsi" w:cs="NimbusRomNo9L-Regu" w:hint="eastAsia"/>
          <w:kern w:val="0"/>
          <w:sz w:val="24"/>
          <w:szCs w:val="24"/>
        </w:rPr>
        <w:t xml:space="preserve"> </w:t>
      </w:r>
      <w:r w:rsidRPr="00851539">
        <w:rPr>
          <w:rFonts w:asciiTheme="majorHAnsi" w:hAnsiTheme="majorHAnsi" w:cs="NimbusRomNo9L-Regu"/>
          <w:kern w:val="0"/>
          <w:sz w:val="24"/>
          <w:szCs w:val="24"/>
        </w:rPr>
        <w:t>classification models, the f</w:t>
      </w:r>
      <w:r w:rsidR="00851539">
        <w:rPr>
          <w:rFonts w:asciiTheme="majorHAnsi" w:hAnsiTheme="majorHAnsi" w:cs="NimbusRomNo9L-Regu"/>
          <w:kern w:val="0"/>
          <w:sz w:val="24"/>
          <w:szCs w:val="24"/>
        </w:rPr>
        <w:t>eature-squeezing approach could</w:t>
      </w:r>
      <w:r w:rsidR="00851539">
        <w:rPr>
          <w:rFonts w:asciiTheme="majorHAnsi" w:hAnsiTheme="majorHAnsi" w:cs="NimbusRomNo9L-Regu" w:hint="eastAsia"/>
          <w:kern w:val="0"/>
          <w:sz w:val="24"/>
          <w:szCs w:val="24"/>
        </w:rPr>
        <w:t xml:space="preserve"> </w:t>
      </w:r>
      <w:r w:rsidRPr="00851539">
        <w:rPr>
          <w:rFonts w:asciiTheme="majorHAnsi" w:hAnsiTheme="majorHAnsi" w:cs="NimbusRomNo9L-Regu"/>
          <w:kern w:val="0"/>
          <w:sz w:val="24"/>
          <w:szCs w:val="24"/>
        </w:rPr>
        <w:t>be used in many domains w</w:t>
      </w:r>
      <w:r w:rsidR="00851539">
        <w:rPr>
          <w:rFonts w:asciiTheme="majorHAnsi" w:hAnsiTheme="majorHAnsi" w:cs="NimbusRomNo9L-Regu"/>
          <w:kern w:val="0"/>
          <w:sz w:val="24"/>
          <w:szCs w:val="24"/>
        </w:rPr>
        <w:t>here deep learning is used. For</w:t>
      </w:r>
      <w:r w:rsidR="00851539">
        <w:rPr>
          <w:rFonts w:asciiTheme="majorHAnsi" w:hAnsiTheme="majorHAnsi" w:cs="NimbusRomNo9L-Regu" w:hint="eastAsia"/>
          <w:kern w:val="0"/>
          <w:sz w:val="24"/>
          <w:szCs w:val="24"/>
        </w:rPr>
        <w:t xml:space="preserve"> </w:t>
      </w:r>
      <w:r w:rsidRPr="00851539">
        <w:rPr>
          <w:rFonts w:asciiTheme="majorHAnsi" w:hAnsiTheme="majorHAnsi" w:cs="NimbusRomNo9L-Regu"/>
          <w:kern w:val="0"/>
          <w:sz w:val="24"/>
          <w:szCs w:val="24"/>
        </w:rPr>
        <w:t>example, Carlini et al. demonstr</w:t>
      </w:r>
      <w:r w:rsidR="00851539">
        <w:rPr>
          <w:rFonts w:asciiTheme="majorHAnsi" w:hAnsiTheme="majorHAnsi" w:cs="NimbusRomNo9L-Regu"/>
          <w:kern w:val="0"/>
          <w:sz w:val="24"/>
          <w:szCs w:val="24"/>
        </w:rPr>
        <w:t>ated that lowering the sampling</w:t>
      </w:r>
      <w:r w:rsidR="00851539">
        <w:rPr>
          <w:rFonts w:asciiTheme="majorHAnsi" w:hAnsiTheme="majorHAnsi" w:cs="NimbusRomNo9L-Regu" w:hint="eastAsia"/>
          <w:kern w:val="0"/>
          <w:sz w:val="24"/>
          <w:szCs w:val="24"/>
        </w:rPr>
        <w:t xml:space="preserve"> </w:t>
      </w:r>
      <w:r w:rsidRPr="00851539">
        <w:rPr>
          <w:rFonts w:asciiTheme="majorHAnsi" w:hAnsiTheme="majorHAnsi" w:cs="NimbusRomNo9L-Regu"/>
          <w:kern w:val="0"/>
          <w:sz w:val="24"/>
          <w:szCs w:val="24"/>
        </w:rPr>
        <w:t>rate helps to defend against the advers</w:t>
      </w:r>
      <w:r w:rsidR="00851539">
        <w:rPr>
          <w:rFonts w:asciiTheme="majorHAnsi" w:hAnsiTheme="majorHAnsi" w:cs="NimbusRomNo9L-Regu"/>
          <w:kern w:val="0"/>
          <w:sz w:val="24"/>
          <w:szCs w:val="24"/>
        </w:rPr>
        <w:t>arial voice commands</w:t>
      </w:r>
      <w:r w:rsidR="00851539">
        <w:rPr>
          <w:rFonts w:asciiTheme="majorHAnsi" w:hAnsiTheme="majorHAnsi" w:cs="NimbusRomNo9L-Regu" w:hint="eastAsia"/>
          <w:kern w:val="0"/>
          <w:sz w:val="24"/>
          <w:szCs w:val="24"/>
        </w:rPr>
        <w:t xml:space="preserve"> </w:t>
      </w:r>
      <w:r w:rsidRPr="00851539">
        <w:rPr>
          <w:rFonts w:asciiTheme="majorHAnsi" w:hAnsiTheme="majorHAnsi" w:cs="NimbusRomNo9L-Regu"/>
          <w:kern w:val="0"/>
          <w:sz w:val="24"/>
          <w:szCs w:val="24"/>
        </w:rPr>
        <w:t xml:space="preserve">[5]. Hosseini et al. proposed </w:t>
      </w:r>
      <w:r w:rsidR="00851539">
        <w:rPr>
          <w:rFonts w:asciiTheme="majorHAnsi" w:hAnsiTheme="majorHAnsi" w:cs="NimbusRomNo9L-Regu"/>
          <w:kern w:val="0"/>
          <w:sz w:val="24"/>
          <w:szCs w:val="24"/>
        </w:rPr>
        <w:t>that correcting the spelling on</w:t>
      </w:r>
      <w:r w:rsidR="00851539">
        <w:rPr>
          <w:rFonts w:asciiTheme="majorHAnsi" w:hAnsiTheme="majorHAnsi" w:cs="NimbusRomNo9L-Regu" w:hint="eastAsia"/>
          <w:kern w:val="0"/>
          <w:sz w:val="24"/>
          <w:szCs w:val="24"/>
        </w:rPr>
        <w:t xml:space="preserve"> </w:t>
      </w:r>
      <w:r w:rsidRPr="00851539">
        <w:rPr>
          <w:rFonts w:asciiTheme="majorHAnsi" w:hAnsiTheme="majorHAnsi" w:cs="NimbusRomNo9L-Regu"/>
          <w:kern w:val="0"/>
          <w:sz w:val="24"/>
          <w:szCs w:val="24"/>
        </w:rPr>
        <w:t xml:space="preserve">inputs before they are provided </w:t>
      </w:r>
      <w:r w:rsidR="00851539">
        <w:rPr>
          <w:rFonts w:asciiTheme="majorHAnsi" w:hAnsiTheme="majorHAnsi" w:cs="NimbusRomNo9L-Regu"/>
          <w:kern w:val="0"/>
          <w:sz w:val="24"/>
          <w:szCs w:val="24"/>
        </w:rPr>
        <w:t>to a character-based toxic text</w:t>
      </w:r>
      <w:r w:rsidR="00851539">
        <w:rPr>
          <w:rFonts w:asciiTheme="majorHAnsi" w:hAnsiTheme="majorHAnsi" w:cs="NimbusRomNo9L-Regu" w:hint="eastAsia"/>
          <w:kern w:val="0"/>
          <w:sz w:val="24"/>
          <w:szCs w:val="24"/>
        </w:rPr>
        <w:t xml:space="preserve"> </w:t>
      </w:r>
      <w:r w:rsidRPr="00851539">
        <w:rPr>
          <w:rFonts w:asciiTheme="majorHAnsi" w:hAnsiTheme="majorHAnsi" w:cs="NimbusRomNo9L-Regu"/>
          <w:kern w:val="0"/>
          <w:sz w:val="24"/>
          <w:szCs w:val="24"/>
        </w:rPr>
        <w:t>detection system can defend against adversarial examples [15].</w:t>
      </w:r>
    </w:p>
    <w:p w:rsidR="008A6B98" w:rsidRPr="00851539" w:rsidRDefault="008B3654" w:rsidP="00851539">
      <w:pPr>
        <w:autoSpaceDE w:val="0"/>
        <w:autoSpaceDN w:val="0"/>
        <w:adjustRightInd w:val="0"/>
        <w:ind w:firstLine="420"/>
        <w:jc w:val="left"/>
        <w:rPr>
          <w:rFonts w:asciiTheme="majorHAnsi" w:hAnsiTheme="majorHAnsi" w:cs="NimbusRomNo9L-Regu"/>
          <w:kern w:val="0"/>
          <w:sz w:val="24"/>
          <w:szCs w:val="24"/>
        </w:rPr>
      </w:pPr>
      <w:r w:rsidRPr="00851539">
        <w:rPr>
          <w:rFonts w:asciiTheme="majorHAnsi" w:hAnsiTheme="majorHAnsi" w:cs="NimbusRomNo9L-Regu"/>
          <w:kern w:val="0"/>
          <w:sz w:val="24"/>
          <w:szCs w:val="24"/>
        </w:rPr>
        <w:t>As discussed in Section 5-D, feature squeezing</w:t>
      </w:r>
      <w:r w:rsidR="00851539">
        <w:rPr>
          <w:rFonts w:asciiTheme="majorHAnsi" w:hAnsiTheme="majorHAnsi" w:cs="NimbusRomNo9L-Regu"/>
          <w:kern w:val="0"/>
          <w:sz w:val="24"/>
          <w:szCs w:val="24"/>
        </w:rPr>
        <w:t xml:space="preserve"> is not immune</w:t>
      </w:r>
      <w:r w:rsidR="00851539">
        <w:rPr>
          <w:rFonts w:asciiTheme="majorHAnsi" w:hAnsiTheme="majorHAnsi" w:cs="NimbusRomNo9L-Regu" w:hint="eastAsia"/>
          <w:kern w:val="0"/>
          <w:sz w:val="24"/>
          <w:szCs w:val="24"/>
        </w:rPr>
        <w:t xml:space="preserve"> </w:t>
      </w:r>
      <w:r w:rsidRPr="00851539">
        <w:rPr>
          <w:rFonts w:asciiTheme="majorHAnsi" w:hAnsiTheme="majorHAnsi" w:cs="NimbusRomNo9L-Regu"/>
          <w:kern w:val="0"/>
          <w:sz w:val="24"/>
          <w:szCs w:val="24"/>
        </w:rPr>
        <w:t>to adversarial adaptation, b</w:t>
      </w:r>
      <w:r w:rsidR="00851539">
        <w:rPr>
          <w:rFonts w:asciiTheme="majorHAnsi" w:hAnsiTheme="majorHAnsi" w:cs="NimbusRomNo9L-Regu"/>
          <w:kern w:val="0"/>
          <w:sz w:val="24"/>
          <w:szCs w:val="24"/>
        </w:rPr>
        <w:t>ut it substantially changes the</w:t>
      </w:r>
      <w:r w:rsidR="00851539">
        <w:rPr>
          <w:rFonts w:asciiTheme="majorHAnsi" w:hAnsiTheme="majorHAnsi" w:cs="NimbusRomNo9L-Regu" w:hint="eastAsia"/>
          <w:kern w:val="0"/>
          <w:sz w:val="24"/>
          <w:szCs w:val="24"/>
        </w:rPr>
        <w:t xml:space="preserve"> </w:t>
      </w:r>
      <w:r w:rsidRPr="00851539">
        <w:rPr>
          <w:rFonts w:asciiTheme="majorHAnsi" w:hAnsiTheme="majorHAnsi" w:cs="NimbusRomNo9L-Regu"/>
          <w:kern w:val="0"/>
          <w:sz w:val="24"/>
          <w:szCs w:val="24"/>
        </w:rPr>
        <w:t>challenge an adversary f</w:t>
      </w:r>
      <w:r w:rsidR="00D56CAC">
        <w:rPr>
          <w:rFonts w:asciiTheme="majorHAnsi" w:hAnsiTheme="majorHAnsi" w:cs="NimbusRomNo9L-Regu"/>
          <w:kern w:val="0"/>
          <w:sz w:val="24"/>
          <w:szCs w:val="24"/>
        </w:rPr>
        <w:t xml:space="preserve"> </w:t>
      </w:r>
      <w:r w:rsidRPr="00851539">
        <w:rPr>
          <w:rFonts w:asciiTheme="majorHAnsi" w:hAnsiTheme="majorHAnsi" w:cs="NimbusRomNo9L-Regu"/>
          <w:kern w:val="0"/>
          <w:sz w:val="24"/>
          <w:szCs w:val="24"/>
        </w:rPr>
        <w:t xml:space="preserve">aces. </w:t>
      </w:r>
      <w:r w:rsidR="00851539">
        <w:rPr>
          <w:rFonts w:asciiTheme="majorHAnsi" w:hAnsiTheme="majorHAnsi" w:cs="NimbusRomNo9L-Regu"/>
          <w:kern w:val="0"/>
          <w:sz w:val="24"/>
          <w:szCs w:val="24"/>
        </w:rPr>
        <w:t>Our general detection framework</w:t>
      </w:r>
      <w:r w:rsidR="00851539">
        <w:rPr>
          <w:rFonts w:asciiTheme="majorHAnsi" w:hAnsiTheme="majorHAnsi" w:cs="NimbusRomNo9L-Regu" w:hint="eastAsia"/>
          <w:kern w:val="0"/>
          <w:sz w:val="24"/>
          <w:szCs w:val="24"/>
        </w:rPr>
        <w:t xml:space="preserve"> </w:t>
      </w:r>
      <w:r w:rsidRPr="00851539">
        <w:rPr>
          <w:rFonts w:asciiTheme="majorHAnsi" w:hAnsiTheme="majorHAnsi" w:cs="NimbusRomNo9L-Regu"/>
          <w:kern w:val="0"/>
          <w:sz w:val="24"/>
          <w:szCs w:val="24"/>
        </w:rPr>
        <w:t>opens a new research direction i</w:t>
      </w:r>
      <w:r w:rsidR="00851539">
        <w:rPr>
          <w:rFonts w:asciiTheme="majorHAnsi" w:hAnsiTheme="majorHAnsi" w:cs="NimbusRomNo9L-Regu"/>
          <w:kern w:val="0"/>
          <w:sz w:val="24"/>
          <w:szCs w:val="24"/>
        </w:rPr>
        <w:t>n defending against adversarial</w:t>
      </w:r>
      <w:r w:rsidR="00851539">
        <w:rPr>
          <w:rFonts w:asciiTheme="majorHAnsi" w:hAnsiTheme="majorHAnsi" w:cs="NimbusRomNo9L-Regu" w:hint="eastAsia"/>
          <w:kern w:val="0"/>
          <w:sz w:val="24"/>
          <w:szCs w:val="24"/>
        </w:rPr>
        <w:t xml:space="preserve"> </w:t>
      </w:r>
      <w:r w:rsidRPr="00851539">
        <w:rPr>
          <w:rFonts w:asciiTheme="majorHAnsi" w:hAnsiTheme="majorHAnsi" w:cs="NimbusRomNo9L-Regu"/>
          <w:kern w:val="0"/>
          <w:sz w:val="24"/>
          <w:szCs w:val="24"/>
        </w:rPr>
        <w:t>examples and understanding the</w:t>
      </w:r>
      <w:r w:rsidR="00851539">
        <w:rPr>
          <w:rFonts w:asciiTheme="majorHAnsi" w:hAnsiTheme="majorHAnsi" w:cs="NimbusRomNo9L-Regu"/>
          <w:kern w:val="0"/>
          <w:sz w:val="24"/>
          <w:szCs w:val="24"/>
        </w:rPr>
        <w:t xml:space="preserve"> limits of deep neural networks</w:t>
      </w:r>
      <w:r w:rsidR="00851539">
        <w:rPr>
          <w:rFonts w:asciiTheme="majorHAnsi" w:hAnsiTheme="majorHAnsi" w:cs="NimbusRomNo9L-Regu" w:hint="eastAsia"/>
          <w:kern w:val="0"/>
          <w:sz w:val="24"/>
          <w:szCs w:val="24"/>
        </w:rPr>
        <w:t xml:space="preserve"> </w:t>
      </w:r>
      <w:r w:rsidRPr="00851539">
        <w:rPr>
          <w:rFonts w:asciiTheme="majorHAnsi" w:hAnsiTheme="majorHAnsi" w:cs="NimbusRomNo9L-Regu"/>
          <w:kern w:val="0"/>
          <w:sz w:val="24"/>
          <w:szCs w:val="24"/>
        </w:rPr>
        <w:t>in adversarial contexts.</w:t>
      </w:r>
      <w:bookmarkEnd w:id="22"/>
    </w:p>
    <w:p w:rsidR="00851539" w:rsidRPr="00851539" w:rsidRDefault="00851539" w:rsidP="00423EB5">
      <w:pPr>
        <w:ind w:firstLine="420"/>
        <w:rPr>
          <w:rFonts w:asciiTheme="majorHAnsi" w:hAnsiTheme="majorHAnsi" w:hint="eastAsia"/>
          <w:sz w:val="24"/>
          <w:szCs w:val="24"/>
        </w:rPr>
      </w:pPr>
      <w:r w:rsidRPr="00851539">
        <w:rPr>
          <w:rFonts w:asciiTheme="majorHAnsi" w:hAnsiTheme="majorHAnsi" w:hint="eastAsia"/>
          <w:sz w:val="24"/>
          <w:szCs w:val="24"/>
        </w:rPr>
        <w:t>特征压缩的有效</w:t>
      </w:r>
      <w:r w:rsidR="00662A5E">
        <w:rPr>
          <w:rFonts w:asciiTheme="majorHAnsi" w:hAnsiTheme="majorHAnsi" w:hint="eastAsia"/>
          <w:sz w:val="24"/>
          <w:szCs w:val="24"/>
        </w:rPr>
        <w:t>性似乎令人惊讶，因为与其他提议的防御相比，特征压缩如此简单和轻省</w:t>
      </w:r>
      <w:r w:rsidRPr="00851539">
        <w:rPr>
          <w:rFonts w:asciiTheme="majorHAnsi" w:hAnsiTheme="majorHAnsi" w:hint="eastAsia"/>
          <w:sz w:val="24"/>
          <w:szCs w:val="24"/>
        </w:rPr>
        <w:t>。发展对抗性例子的理论仍然是一个虚幻的目标，但我们的直觉是，</w:t>
      </w:r>
      <w:r w:rsidRPr="00E7468D">
        <w:rPr>
          <w:rFonts w:asciiTheme="majorHAnsi" w:hAnsiTheme="majorHAnsi" w:hint="eastAsia"/>
          <w:color w:val="FF0000"/>
          <w:sz w:val="24"/>
          <w:szCs w:val="24"/>
        </w:rPr>
        <w:t>压缩的有效性源于它如何减少对手可用的扰动的搜索空间</w:t>
      </w:r>
      <w:r w:rsidRPr="00851539">
        <w:rPr>
          <w:rFonts w:asciiTheme="majorHAnsi" w:hAnsiTheme="majorHAnsi" w:hint="eastAsia"/>
          <w:sz w:val="24"/>
          <w:szCs w:val="24"/>
        </w:rPr>
        <w:t>。</w:t>
      </w:r>
    </w:p>
    <w:p w:rsidR="00851539" w:rsidRPr="00851539" w:rsidRDefault="00851539" w:rsidP="00851539">
      <w:pPr>
        <w:ind w:firstLine="420"/>
        <w:rPr>
          <w:rFonts w:asciiTheme="majorHAnsi" w:hAnsiTheme="majorHAnsi" w:hint="eastAsia"/>
          <w:sz w:val="24"/>
          <w:szCs w:val="24"/>
        </w:rPr>
      </w:pPr>
      <w:r w:rsidRPr="00851539">
        <w:rPr>
          <w:rFonts w:asciiTheme="majorHAnsi" w:hAnsiTheme="majorHAnsi" w:hint="eastAsia"/>
          <w:sz w:val="24"/>
          <w:szCs w:val="24"/>
        </w:rPr>
        <w:t>虽然迄今为止我们只是尝试使用图像分类模型，但是</w:t>
      </w:r>
      <w:r w:rsidRPr="00E7468D">
        <w:rPr>
          <w:rFonts w:asciiTheme="majorHAnsi" w:hAnsiTheme="majorHAnsi" w:hint="eastAsia"/>
          <w:color w:val="FF0000"/>
          <w:sz w:val="24"/>
          <w:szCs w:val="24"/>
        </w:rPr>
        <w:t>特征压缩方法可以用于许多使用深度学习的领域</w:t>
      </w:r>
      <w:r w:rsidRPr="00851539">
        <w:rPr>
          <w:rFonts w:asciiTheme="majorHAnsi" w:hAnsiTheme="majorHAnsi" w:hint="eastAsia"/>
          <w:sz w:val="24"/>
          <w:szCs w:val="24"/>
        </w:rPr>
        <w:t>。例如，</w:t>
      </w:r>
      <w:r w:rsidRPr="00851539">
        <w:rPr>
          <w:rFonts w:asciiTheme="majorHAnsi" w:hAnsiTheme="majorHAnsi" w:hint="eastAsia"/>
          <w:sz w:val="24"/>
          <w:szCs w:val="24"/>
        </w:rPr>
        <w:t>Carlini</w:t>
      </w:r>
      <w:r w:rsidRPr="00851539">
        <w:rPr>
          <w:rFonts w:asciiTheme="majorHAnsi" w:hAnsiTheme="majorHAnsi" w:hint="eastAsia"/>
          <w:sz w:val="24"/>
          <w:szCs w:val="24"/>
        </w:rPr>
        <w:t>等人表明降低采样率有助于防御对抗的语音命令</w:t>
      </w:r>
      <w:r w:rsidRPr="00851539">
        <w:rPr>
          <w:rFonts w:asciiTheme="majorHAnsi" w:hAnsiTheme="majorHAnsi" w:hint="eastAsia"/>
          <w:sz w:val="24"/>
          <w:szCs w:val="24"/>
        </w:rPr>
        <w:t>[5]</w:t>
      </w:r>
      <w:r w:rsidRPr="00851539">
        <w:rPr>
          <w:rFonts w:asciiTheme="majorHAnsi" w:hAnsiTheme="majorHAnsi" w:hint="eastAsia"/>
          <w:sz w:val="24"/>
          <w:szCs w:val="24"/>
        </w:rPr>
        <w:t>。</w:t>
      </w:r>
      <w:r w:rsidRPr="00851539">
        <w:rPr>
          <w:rFonts w:asciiTheme="majorHAnsi" w:hAnsiTheme="majorHAnsi" w:hint="eastAsia"/>
          <w:sz w:val="24"/>
          <w:szCs w:val="24"/>
        </w:rPr>
        <w:t xml:space="preserve"> Hosseini</w:t>
      </w:r>
      <w:r w:rsidRPr="00851539">
        <w:rPr>
          <w:rFonts w:asciiTheme="majorHAnsi" w:hAnsiTheme="majorHAnsi" w:hint="eastAsia"/>
          <w:sz w:val="24"/>
          <w:szCs w:val="24"/>
        </w:rPr>
        <w:t>等人。提出在提供给基于字符的有毒文本检测系统之前纠正输入的拼写可以抵御敌对的例子</w:t>
      </w:r>
      <w:r w:rsidRPr="00851539">
        <w:rPr>
          <w:rFonts w:asciiTheme="majorHAnsi" w:hAnsiTheme="majorHAnsi" w:hint="eastAsia"/>
          <w:sz w:val="24"/>
          <w:szCs w:val="24"/>
        </w:rPr>
        <w:t>[15]</w:t>
      </w:r>
      <w:r w:rsidRPr="00851539">
        <w:rPr>
          <w:rFonts w:asciiTheme="majorHAnsi" w:hAnsiTheme="majorHAnsi" w:hint="eastAsia"/>
          <w:sz w:val="24"/>
          <w:szCs w:val="24"/>
        </w:rPr>
        <w:t>。</w:t>
      </w:r>
    </w:p>
    <w:p w:rsidR="00994CF8" w:rsidRPr="00851539" w:rsidRDefault="00851539" w:rsidP="00851539">
      <w:pPr>
        <w:ind w:firstLine="420"/>
        <w:rPr>
          <w:rFonts w:asciiTheme="majorHAnsi" w:hAnsiTheme="majorHAnsi"/>
          <w:sz w:val="24"/>
          <w:szCs w:val="24"/>
        </w:rPr>
      </w:pPr>
      <w:r w:rsidRPr="00851539">
        <w:rPr>
          <w:rFonts w:asciiTheme="majorHAnsi" w:hAnsiTheme="majorHAnsi" w:hint="eastAsia"/>
          <w:sz w:val="24"/>
          <w:szCs w:val="24"/>
        </w:rPr>
        <w:t>正如在第</w:t>
      </w:r>
      <w:r w:rsidRPr="00851539">
        <w:rPr>
          <w:rFonts w:asciiTheme="majorHAnsi" w:hAnsiTheme="majorHAnsi" w:hint="eastAsia"/>
          <w:sz w:val="24"/>
          <w:szCs w:val="24"/>
        </w:rPr>
        <w:t>5</w:t>
      </w:r>
      <w:r w:rsidRPr="00851539">
        <w:rPr>
          <w:rFonts w:asciiTheme="majorHAnsi" w:hAnsiTheme="majorHAnsi" w:hint="eastAsia"/>
          <w:sz w:val="24"/>
          <w:szCs w:val="24"/>
        </w:rPr>
        <w:t>节中讨论的那样，特征压缩并不是免疫对抗性适应，但它大大改变了对手所面临的挑战。我们的</w:t>
      </w:r>
      <w:r w:rsidRPr="00E7468D">
        <w:rPr>
          <w:rFonts w:asciiTheme="majorHAnsi" w:hAnsiTheme="majorHAnsi" w:hint="eastAsia"/>
          <w:color w:val="FF0000"/>
          <w:sz w:val="24"/>
          <w:szCs w:val="24"/>
        </w:rPr>
        <w:t>通用检测框架</w:t>
      </w:r>
      <w:r w:rsidRPr="00851539">
        <w:rPr>
          <w:rFonts w:asciiTheme="majorHAnsi" w:hAnsiTheme="majorHAnsi" w:hint="eastAsia"/>
          <w:sz w:val="24"/>
          <w:szCs w:val="24"/>
        </w:rPr>
        <w:t>开创了一个新的研究方向，可以</w:t>
      </w:r>
      <w:r w:rsidRPr="00E7468D">
        <w:rPr>
          <w:rFonts w:asciiTheme="majorHAnsi" w:hAnsiTheme="majorHAnsi" w:hint="eastAsia"/>
          <w:color w:val="FF0000"/>
          <w:sz w:val="24"/>
          <w:szCs w:val="24"/>
        </w:rPr>
        <w:t>防御敌对的案例</w:t>
      </w:r>
      <w:r w:rsidRPr="00851539">
        <w:rPr>
          <w:rFonts w:asciiTheme="majorHAnsi" w:hAnsiTheme="majorHAnsi" w:hint="eastAsia"/>
          <w:sz w:val="24"/>
          <w:szCs w:val="24"/>
        </w:rPr>
        <w:t>，并了解对抗情况下深度神经网络的局限性。</w:t>
      </w:r>
    </w:p>
    <w:sectPr w:rsidR="00994CF8" w:rsidRPr="008515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LinLibertineT">
    <w:altName w:val="等线"/>
    <w:panose1 w:val="00000000000000000000"/>
    <w:charset w:val="86"/>
    <w:family w:val="auto"/>
    <w:notTrueType/>
    <w:pitch w:val="default"/>
    <w:sig w:usb0="00000001" w:usb1="080F0000" w:usb2="00000010" w:usb3="00000000" w:csb0="00060000"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LinuxBiolinum">
    <w:altName w:val="Arial"/>
    <w:panose1 w:val="00000000000000000000"/>
    <w:charset w:val="00"/>
    <w:family w:val="swiss"/>
    <w:notTrueType/>
    <w:pitch w:val="default"/>
    <w:sig w:usb0="00000003"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rtxr">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917E4"/>
    <w:multiLevelType w:val="hybridMultilevel"/>
    <w:tmpl w:val="E7D808A0"/>
    <w:lvl w:ilvl="0" w:tplc="08226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8E6"/>
    <w:rsid w:val="00126E85"/>
    <w:rsid w:val="00423EB5"/>
    <w:rsid w:val="00662A5E"/>
    <w:rsid w:val="00851539"/>
    <w:rsid w:val="008A6B98"/>
    <w:rsid w:val="008B3654"/>
    <w:rsid w:val="00994CF8"/>
    <w:rsid w:val="00B91654"/>
    <w:rsid w:val="00CF48E6"/>
    <w:rsid w:val="00D56CAC"/>
    <w:rsid w:val="00E74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A558B-A413-4D93-9CC1-B56A7798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6B98"/>
    <w:pPr>
      <w:widowControl w:val="0"/>
      <w:jc w:val="both"/>
    </w:pPr>
  </w:style>
  <w:style w:type="paragraph" w:styleId="1">
    <w:name w:val="heading 1"/>
    <w:basedOn w:val="a"/>
    <w:next w:val="a"/>
    <w:link w:val="1Char"/>
    <w:uiPriority w:val="9"/>
    <w:qFormat/>
    <w:rsid w:val="008A6B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6B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A6B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A6B9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A6B98"/>
    <w:rPr>
      <w:b/>
      <w:bCs/>
      <w:sz w:val="32"/>
      <w:szCs w:val="32"/>
    </w:rPr>
  </w:style>
  <w:style w:type="paragraph" w:styleId="a3">
    <w:name w:val="List Paragraph"/>
    <w:basedOn w:val="a"/>
    <w:uiPriority w:val="34"/>
    <w:qFormat/>
    <w:rsid w:val="008A6B98"/>
    <w:pPr>
      <w:ind w:firstLineChars="200" w:firstLine="420"/>
    </w:pPr>
  </w:style>
  <w:style w:type="character" w:styleId="a4">
    <w:name w:val="Hyperlink"/>
    <w:basedOn w:val="a0"/>
    <w:uiPriority w:val="99"/>
    <w:unhideWhenUsed/>
    <w:rsid w:val="008A6B98"/>
    <w:rPr>
      <w:color w:val="0563C1" w:themeColor="hyperlink"/>
      <w:u w:val="single"/>
    </w:rPr>
  </w:style>
  <w:style w:type="character" w:customStyle="1" w:styleId="1Char">
    <w:name w:val="标题 1 Char"/>
    <w:basedOn w:val="a0"/>
    <w:link w:val="1"/>
    <w:uiPriority w:val="9"/>
    <w:rsid w:val="008A6B9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3</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cp:revision>
  <dcterms:created xsi:type="dcterms:W3CDTF">2018-05-16T00:54:00Z</dcterms:created>
  <dcterms:modified xsi:type="dcterms:W3CDTF">2018-05-16T10:27:00Z</dcterms:modified>
</cp:coreProperties>
</file>