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8F171" w14:textId="77777777" w:rsidR="00C70C1B" w:rsidRDefault="00C70C1B"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）（英文变中文）</w:t>
      </w:r>
    </w:p>
    <w:p w14:paraId="62B32AF4" w14:textId="77777777" w:rsidR="00877FE5" w:rsidRDefault="00BE2E03">
      <w:r>
        <w:rPr>
          <w:noProof/>
        </w:rPr>
        <w:drawing>
          <wp:inline distT="0" distB="0" distL="0" distR="0" wp14:anchorId="3CA7F719" wp14:editId="12BF3CFF">
            <wp:extent cx="5940425" cy="2576195"/>
            <wp:effectExtent l="0" t="0" r="3175" b="0"/>
            <wp:docPr id="1" name="Picture 1" descr="/Users/wei/Dropbox/Screenshots/Screenshot 2018-05-25 16.24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ei/Dropbox/Screenshots/Screenshot 2018-05-25 16.24.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C79B" w14:textId="77777777" w:rsidR="00BE2E03" w:rsidRDefault="00BE2E03">
      <w:pPr>
        <w:rPr>
          <w:rFonts w:hint="eastAsia"/>
        </w:rPr>
      </w:pPr>
    </w:p>
    <w:p w14:paraId="708D4D89" w14:textId="77777777" w:rsidR="00C70C1B" w:rsidRDefault="00C70C1B" w:rsidP="0002437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B050"/>
          <w:sz w:val="26"/>
          <w:szCs w:val="26"/>
        </w:rPr>
      </w:pPr>
      <w:r>
        <w:rPr>
          <w:rFonts w:ascii="Times" w:hAnsi="Times" w:cs="Times" w:hint="eastAsia"/>
          <w:color w:val="00B050"/>
          <w:sz w:val="26"/>
          <w:szCs w:val="26"/>
        </w:rPr>
        <w:t>（</w:t>
      </w:r>
      <w:r>
        <w:rPr>
          <w:rFonts w:ascii="Times" w:hAnsi="Times" w:cs="Times" w:hint="eastAsia"/>
          <w:color w:val="00B050"/>
          <w:sz w:val="26"/>
          <w:szCs w:val="26"/>
        </w:rPr>
        <w:t>1</w:t>
      </w:r>
      <w:r>
        <w:rPr>
          <w:rFonts w:ascii="Times" w:hAnsi="Times" w:cs="Times" w:hint="eastAsia"/>
          <w:color w:val="00B050"/>
          <w:sz w:val="26"/>
          <w:szCs w:val="26"/>
        </w:rPr>
        <w:t>）</w:t>
      </w:r>
    </w:p>
    <w:p w14:paraId="77E484DD" w14:textId="77777777" w:rsidR="00024372" w:rsidRPr="00024372" w:rsidRDefault="00024372" w:rsidP="0002437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B050"/>
        </w:rPr>
      </w:pPr>
      <w:r w:rsidRPr="00024372">
        <w:rPr>
          <w:rFonts w:ascii="Times" w:hAnsi="Times" w:cs="Times"/>
          <w:color w:val="00B050"/>
          <w:sz w:val="26"/>
          <w:szCs w:val="26"/>
        </w:rPr>
        <w:t>Lux0r [14] constructs two sets of API reference patterns found in benign and malicious documents, respe</w:t>
      </w:r>
      <w:r w:rsidR="00C70C1B">
        <w:rPr>
          <w:rFonts w:ascii="Times" w:hAnsi="Times" w:cs="Times"/>
          <w:color w:val="00B050"/>
          <w:sz w:val="26"/>
          <w:szCs w:val="26"/>
        </w:rPr>
        <w:t>ctively, and uses this to clas</w:t>
      </w:r>
      <w:r w:rsidRPr="00024372">
        <w:rPr>
          <w:rFonts w:ascii="Times" w:hAnsi="Times" w:cs="Times"/>
          <w:color w:val="00B050"/>
          <w:sz w:val="26"/>
          <w:szCs w:val="26"/>
        </w:rPr>
        <w:t xml:space="preserve">sify maldocs. </w:t>
      </w:r>
    </w:p>
    <w:p w14:paraId="14CA1B7B" w14:textId="77777777" w:rsidR="00BE2E03" w:rsidRPr="00024372" w:rsidRDefault="00BE2E03" w:rsidP="00024372">
      <w:pPr>
        <w:widowControl w:val="0"/>
        <w:pBdr>
          <w:bottom w:val="dotted" w:sz="2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MS Mincho" w:eastAsia="MS Mincho" w:hAnsi="MS Mincho" w:cs="MS Mincho" w:hint="eastAsia"/>
          <w:color w:val="00B050"/>
        </w:rPr>
      </w:pPr>
      <w:r w:rsidRPr="00024372">
        <w:rPr>
          <w:rFonts w:ascii="Times" w:hAnsi="Times" w:cs="Times"/>
          <w:color w:val="00B050"/>
          <w:sz w:val="21"/>
          <w:szCs w:val="21"/>
        </w:rPr>
        <w:t>[14</w:t>
      </w:r>
      <w:proofErr w:type="gramStart"/>
      <w:r w:rsidRPr="00024372">
        <w:rPr>
          <w:rFonts w:ascii="Times" w:hAnsi="Times" w:cs="Times"/>
          <w:color w:val="00B050"/>
          <w:sz w:val="21"/>
          <w:szCs w:val="21"/>
        </w:rPr>
        <w:t>]  IginoCorona</w:t>
      </w:r>
      <w:proofErr w:type="gramEnd"/>
      <w:r w:rsidRPr="00024372">
        <w:rPr>
          <w:rFonts w:ascii="Times" w:hAnsi="Times" w:cs="Times"/>
          <w:color w:val="00B050"/>
          <w:sz w:val="21"/>
          <w:szCs w:val="21"/>
        </w:rPr>
        <w:t>,</w:t>
      </w:r>
      <w:r w:rsidR="00024372" w:rsidRPr="00024372">
        <w:rPr>
          <w:rFonts w:ascii="Times" w:hAnsi="Times" w:cs="Times" w:hint="eastAsia"/>
          <w:color w:val="00B050"/>
          <w:sz w:val="21"/>
          <w:szCs w:val="21"/>
        </w:rPr>
        <w:t xml:space="preserve"> </w:t>
      </w:r>
      <w:r w:rsidRPr="00024372">
        <w:rPr>
          <w:rFonts w:ascii="Times" w:hAnsi="Times" w:cs="Times"/>
          <w:color w:val="00B050"/>
          <w:sz w:val="21"/>
          <w:szCs w:val="21"/>
        </w:rPr>
        <w:t>DavideMaiorca,</w:t>
      </w:r>
      <w:r w:rsidR="00024372" w:rsidRPr="00024372">
        <w:rPr>
          <w:rFonts w:ascii="Times" w:hAnsi="Times" w:cs="Times" w:hint="eastAsia"/>
          <w:color w:val="00B050"/>
          <w:sz w:val="21"/>
          <w:szCs w:val="21"/>
        </w:rPr>
        <w:t xml:space="preserve"> </w:t>
      </w:r>
      <w:r w:rsidRPr="00024372">
        <w:rPr>
          <w:rFonts w:ascii="Times" w:hAnsi="Times" w:cs="Times"/>
          <w:color w:val="00B050"/>
          <w:sz w:val="21"/>
          <w:szCs w:val="21"/>
        </w:rPr>
        <w:t>DavideAriu,</w:t>
      </w:r>
      <w:r w:rsidR="00024372" w:rsidRPr="00024372">
        <w:rPr>
          <w:rFonts w:ascii="Times" w:hAnsi="Times" w:cs="Times" w:hint="eastAsia"/>
          <w:color w:val="00B050"/>
          <w:sz w:val="21"/>
          <w:szCs w:val="21"/>
        </w:rPr>
        <w:t xml:space="preserve"> </w:t>
      </w:r>
      <w:r w:rsidRPr="00024372">
        <w:rPr>
          <w:rFonts w:ascii="Times" w:hAnsi="Times" w:cs="Times"/>
          <w:color w:val="00B050"/>
          <w:sz w:val="21"/>
          <w:szCs w:val="21"/>
        </w:rPr>
        <w:t xml:space="preserve">andGiorgioGiacinto. Lux0R: Detection of Malicious PDF-embedded JavaScript Code through Discriminant Analysis of API References. In </w:t>
      </w:r>
      <w:r w:rsidRPr="00024372">
        <w:rPr>
          <w:rFonts w:ascii="Times" w:hAnsi="Times" w:cs="Times"/>
          <w:i/>
          <w:iCs/>
          <w:color w:val="00B050"/>
          <w:sz w:val="21"/>
          <w:szCs w:val="21"/>
        </w:rPr>
        <w:t>Proceedings of the Artificial Intelligent and Security Workshop (AISec)</w:t>
      </w:r>
      <w:r w:rsidRPr="00024372">
        <w:rPr>
          <w:rFonts w:ascii="Times" w:hAnsi="Times" w:cs="Times"/>
          <w:color w:val="00B050"/>
          <w:sz w:val="21"/>
          <w:szCs w:val="21"/>
        </w:rPr>
        <w:t xml:space="preserve">, 2014. </w:t>
      </w:r>
      <w:r w:rsidRPr="00024372">
        <w:rPr>
          <w:rFonts w:ascii="MS Mincho" w:eastAsia="MS Mincho" w:hAnsi="MS Mincho" w:cs="MS Mincho"/>
          <w:color w:val="00B050"/>
        </w:rPr>
        <w:t> </w:t>
      </w:r>
    </w:p>
    <w:p w14:paraId="288D07A4" w14:textId="77777777" w:rsidR="00C70C1B" w:rsidRPr="00024372" w:rsidRDefault="00C70C1B" w:rsidP="00C70C1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B050"/>
        </w:rPr>
      </w:pPr>
      <w:r w:rsidRPr="00024372">
        <w:rPr>
          <w:rFonts w:ascii="Times" w:hAnsi="Times" w:cs="Times"/>
          <w:color w:val="00B050"/>
          <w:sz w:val="26"/>
          <w:szCs w:val="26"/>
        </w:rPr>
        <w:t xml:space="preserve">Maiorca </w:t>
      </w:r>
      <w:r w:rsidRPr="00024372">
        <w:rPr>
          <w:rFonts w:ascii="Times" w:hAnsi="Times" w:cs="Times"/>
          <w:i/>
          <w:iCs/>
          <w:color w:val="00B050"/>
          <w:sz w:val="26"/>
          <w:szCs w:val="26"/>
        </w:rPr>
        <w:t>et al</w:t>
      </w:r>
      <w:r w:rsidRPr="00024372">
        <w:rPr>
          <w:rFonts w:ascii="Times" w:hAnsi="Times" w:cs="Times"/>
          <w:color w:val="00B050"/>
          <w:sz w:val="26"/>
          <w:szCs w:val="26"/>
        </w:rPr>
        <w:t xml:space="preserve">. [34] focuses on both JavaScript and metadata and fuses many of the above-mentioned heuristics into one procedure to improve evasion resiliency. </w:t>
      </w:r>
    </w:p>
    <w:p w14:paraId="456ADCC5" w14:textId="77777777" w:rsidR="00C70C1B" w:rsidRDefault="00C70C1B" w:rsidP="00C70C1B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240" w:line="260" w:lineRule="atLeast"/>
        <w:rPr>
          <w:rFonts w:ascii="Times" w:hAnsi="Times" w:cs="Times" w:hint="eastAsia"/>
          <w:color w:val="00B050"/>
          <w:sz w:val="21"/>
          <w:szCs w:val="21"/>
        </w:rPr>
      </w:pPr>
      <w:r w:rsidRPr="00024372">
        <w:rPr>
          <w:rFonts w:ascii="Times" w:hAnsi="Times" w:cs="Times"/>
          <w:color w:val="00B050"/>
          <w:sz w:val="21"/>
          <w:szCs w:val="21"/>
        </w:rPr>
        <w:t>[34] DavideMaiorca,</w:t>
      </w:r>
      <w:r>
        <w:rPr>
          <w:rFonts w:ascii="Times" w:hAnsi="Times" w:cs="Times" w:hint="eastAsia"/>
          <w:color w:val="00B050"/>
          <w:sz w:val="21"/>
          <w:szCs w:val="21"/>
        </w:rPr>
        <w:t xml:space="preserve"> </w:t>
      </w:r>
      <w:r w:rsidRPr="00024372">
        <w:rPr>
          <w:rFonts w:ascii="Times" w:hAnsi="Times" w:cs="Times"/>
          <w:color w:val="00B050"/>
          <w:sz w:val="21"/>
          <w:szCs w:val="21"/>
        </w:rPr>
        <w:t>DavideAriu,</w:t>
      </w:r>
      <w:r>
        <w:rPr>
          <w:rFonts w:ascii="Times" w:hAnsi="Times" w:cs="Times" w:hint="eastAsia"/>
          <w:color w:val="00B050"/>
          <w:sz w:val="21"/>
          <w:szCs w:val="21"/>
        </w:rPr>
        <w:t xml:space="preserve"> </w:t>
      </w:r>
      <w:r w:rsidRPr="00024372">
        <w:rPr>
          <w:rFonts w:ascii="Times" w:hAnsi="Times" w:cs="Times"/>
          <w:color w:val="00B050"/>
          <w:sz w:val="21"/>
          <w:szCs w:val="21"/>
        </w:rPr>
        <w:t>IginoCorona,</w:t>
      </w:r>
      <w:r>
        <w:rPr>
          <w:rFonts w:ascii="Times" w:hAnsi="Times" w:cs="Times" w:hint="eastAsia"/>
          <w:color w:val="00B050"/>
          <w:sz w:val="21"/>
          <w:szCs w:val="21"/>
        </w:rPr>
        <w:t xml:space="preserve"> </w:t>
      </w:r>
      <w:r w:rsidRPr="00024372">
        <w:rPr>
          <w:rFonts w:ascii="Times" w:hAnsi="Times" w:cs="Times"/>
          <w:color w:val="00B050"/>
          <w:sz w:val="21"/>
          <w:szCs w:val="21"/>
        </w:rPr>
        <w:t xml:space="preserve">andGiorgioGiacinto. An Evasion Resilient Approach to the Detection of Malicious PDF Files. In </w:t>
      </w:r>
      <w:r w:rsidRPr="00024372">
        <w:rPr>
          <w:rFonts w:ascii="Times" w:hAnsi="Times" w:cs="Times"/>
          <w:i/>
          <w:iCs/>
          <w:color w:val="00B050"/>
          <w:sz w:val="21"/>
          <w:szCs w:val="21"/>
        </w:rPr>
        <w:t>Proceedings of the International Conference on Information Systems Security and Privacy (ICISSP)</w:t>
      </w:r>
      <w:r w:rsidRPr="00024372">
        <w:rPr>
          <w:rFonts w:ascii="Times" w:hAnsi="Times" w:cs="Times"/>
          <w:color w:val="00B050"/>
          <w:sz w:val="21"/>
          <w:szCs w:val="21"/>
        </w:rPr>
        <w:t xml:space="preserve">, 2016. </w:t>
      </w:r>
    </w:p>
    <w:p w14:paraId="2FA44244" w14:textId="77777777" w:rsidR="00C70C1B" w:rsidRPr="00024372" w:rsidRDefault="00C70C1B" w:rsidP="00C70C1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B050"/>
        </w:rPr>
      </w:pPr>
      <w:r w:rsidRPr="00024372">
        <w:rPr>
          <w:rFonts w:ascii="Times" w:hAnsi="Times" w:cs="Times"/>
          <w:color w:val="00B050"/>
          <w:sz w:val="26"/>
          <w:szCs w:val="26"/>
        </w:rPr>
        <w:t xml:space="preserve">Reverse mimicry [35] attack, on the contrary, attempts to embed malicious content into a benign PDF by taking care to modify it as little as possible. </w:t>
      </w:r>
    </w:p>
    <w:p w14:paraId="4B8EF63B" w14:textId="77777777" w:rsidR="00C70C1B" w:rsidRPr="00024372" w:rsidRDefault="00C70C1B" w:rsidP="00C70C1B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B050"/>
        </w:rPr>
      </w:pPr>
      <w:r w:rsidRPr="00024372">
        <w:rPr>
          <w:rFonts w:ascii="Times" w:hAnsi="Times" w:cs="Times"/>
          <w:color w:val="00B050"/>
          <w:sz w:val="21"/>
          <w:szCs w:val="21"/>
        </w:rPr>
        <w:t xml:space="preserve">[35] </w:t>
      </w:r>
      <w:proofErr w:type="gramStart"/>
      <w:r w:rsidRPr="00024372">
        <w:rPr>
          <w:rFonts w:ascii="Times" w:hAnsi="Times" w:cs="Times"/>
          <w:color w:val="00B050"/>
          <w:sz w:val="21"/>
          <w:szCs w:val="21"/>
        </w:rPr>
        <w:t>DavideMaiorca,IginoCorona</w:t>
      </w:r>
      <w:proofErr w:type="gramEnd"/>
      <w:r w:rsidRPr="00024372">
        <w:rPr>
          <w:rFonts w:ascii="Times" w:hAnsi="Times" w:cs="Times"/>
          <w:color w:val="00B050"/>
          <w:sz w:val="21"/>
          <w:szCs w:val="21"/>
        </w:rPr>
        <w:t xml:space="preserve">,andGiorgioGiacinto.Lookingat the Bag is not Enough to Find the Bomb: An Evasion of Structural Methods for Malicious PDF Files Detection. In </w:t>
      </w:r>
      <w:r w:rsidRPr="00024372">
        <w:rPr>
          <w:rFonts w:ascii="Times" w:hAnsi="Times" w:cs="Times"/>
          <w:i/>
          <w:iCs/>
          <w:color w:val="00B050"/>
          <w:sz w:val="21"/>
          <w:szCs w:val="21"/>
        </w:rPr>
        <w:t>Proceedings of the 8th ACM Symposium on Information, Computer and Commu- nications Security (ASIACCS)</w:t>
      </w:r>
      <w:r w:rsidRPr="00024372">
        <w:rPr>
          <w:rFonts w:ascii="Times" w:hAnsi="Times" w:cs="Times"/>
          <w:color w:val="00B050"/>
          <w:sz w:val="21"/>
          <w:szCs w:val="21"/>
        </w:rPr>
        <w:t xml:space="preserve">, Hangzhou, China, March 2013. </w:t>
      </w:r>
    </w:p>
    <w:p w14:paraId="468912DE" w14:textId="77777777" w:rsidR="00C70C1B" w:rsidRPr="00024372" w:rsidRDefault="00C70C1B" w:rsidP="00C70C1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B050"/>
        </w:rPr>
      </w:pPr>
      <w:r w:rsidRPr="00024372">
        <w:rPr>
          <w:rFonts w:ascii="Times" w:hAnsi="Times" w:cs="Times"/>
          <w:color w:val="00B050"/>
          <w:sz w:val="26"/>
          <w:szCs w:val="26"/>
        </w:rPr>
        <w:t xml:space="preserve">Mimicus [53] implements mimicry attacks and modifies existing maldocs to appear more like benign ones by adding empty structural and metadata items to the documents with no actual impact on rendering. </w:t>
      </w:r>
    </w:p>
    <w:p w14:paraId="13A5BBE6" w14:textId="77777777" w:rsidR="00C70C1B" w:rsidRDefault="00C70C1B" w:rsidP="00C70C1B">
      <w:pPr>
        <w:widowControl w:val="0"/>
        <w:pBdr>
          <w:bottom w:val="dotted" w:sz="2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 w:hint="eastAsia"/>
          <w:color w:val="00B050"/>
          <w:sz w:val="21"/>
          <w:szCs w:val="21"/>
        </w:rPr>
      </w:pPr>
      <w:r w:rsidRPr="00024372">
        <w:rPr>
          <w:rFonts w:ascii="Times" w:hAnsi="Times" w:cs="Times"/>
          <w:color w:val="00B050"/>
          <w:sz w:val="21"/>
          <w:szCs w:val="21"/>
        </w:rPr>
        <w:t>[53</w:t>
      </w:r>
      <w:proofErr w:type="gramStart"/>
      <w:r w:rsidRPr="00024372">
        <w:rPr>
          <w:rFonts w:ascii="Times" w:hAnsi="Times" w:cs="Times"/>
          <w:color w:val="00B050"/>
          <w:sz w:val="21"/>
          <w:szCs w:val="21"/>
        </w:rPr>
        <w:t>]  NedimSrndicandPavelLaskov.PracticalEvasionofaLearning</w:t>
      </w:r>
      <w:proofErr w:type="gramEnd"/>
      <w:r w:rsidRPr="00024372">
        <w:rPr>
          <w:rFonts w:ascii="Times" w:hAnsi="Times" w:cs="Times"/>
          <w:color w:val="00B050"/>
          <w:sz w:val="21"/>
          <w:szCs w:val="21"/>
        </w:rPr>
        <w:t xml:space="preserve">- Based Classifier: A Case Study. In </w:t>
      </w:r>
      <w:r w:rsidRPr="00024372">
        <w:rPr>
          <w:rFonts w:ascii="Times" w:hAnsi="Times" w:cs="Times"/>
          <w:i/>
          <w:iCs/>
          <w:color w:val="00B050"/>
          <w:sz w:val="21"/>
          <w:szCs w:val="21"/>
        </w:rPr>
        <w:t>Proceedings of the 35th IEEE Symposium on Security and Privacy (Oakland)</w:t>
      </w:r>
      <w:r w:rsidRPr="00024372">
        <w:rPr>
          <w:rFonts w:ascii="Times" w:hAnsi="Times" w:cs="Times"/>
          <w:color w:val="00B050"/>
          <w:sz w:val="21"/>
          <w:szCs w:val="21"/>
        </w:rPr>
        <w:t xml:space="preserve">, San Jose, CA, May 2014. </w:t>
      </w:r>
    </w:p>
    <w:p w14:paraId="58261396" w14:textId="77777777" w:rsidR="00C70C1B" w:rsidRDefault="00C70C1B">
      <w:pPr>
        <w:rPr>
          <w:rFonts w:hint="eastAsia"/>
        </w:rPr>
      </w:pPr>
    </w:p>
    <w:p w14:paraId="47CA41B3" w14:textId="77777777" w:rsidR="00C70C1B" w:rsidRDefault="00C70C1B">
      <w:pPr>
        <w:rPr>
          <w:rFonts w:hint="eastAsia"/>
        </w:rPr>
      </w:pPr>
    </w:p>
    <w:p w14:paraId="3547528F" w14:textId="77777777" w:rsidR="00BE2E03" w:rsidRPr="00BE2E03" w:rsidRDefault="00BE2E03" w:rsidP="000243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FF0000"/>
        </w:rPr>
      </w:pPr>
      <w:r w:rsidRPr="00BE2E03">
        <w:rPr>
          <w:rFonts w:ascii="Times" w:hAnsi="Times" w:cs="Times"/>
          <w:color w:val="FF0000"/>
          <w:sz w:val="21"/>
          <w:szCs w:val="21"/>
        </w:rPr>
        <w:t>[27</w:t>
      </w:r>
      <w:proofErr w:type="gramStart"/>
      <w:r w:rsidRPr="00BE2E03">
        <w:rPr>
          <w:rFonts w:ascii="Times" w:hAnsi="Times" w:cs="Times"/>
          <w:color w:val="FF0000"/>
          <w:sz w:val="21"/>
          <w:szCs w:val="21"/>
        </w:rPr>
        <w:t>]  Pavel</w:t>
      </w:r>
      <w:proofErr w:type="gramEnd"/>
      <w:r w:rsidRPr="00BE2E03">
        <w:rPr>
          <w:rFonts w:ascii="Times" w:hAnsi="Times" w:cs="Times"/>
          <w:color w:val="FF0000"/>
          <w:sz w:val="21"/>
          <w:szCs w:val="21"/>
        </w:rPr>
        <w:t xml:space="preserve"> Laskov and Nedim Srndic. Static Detection of Malicious JavaScript-Bearing PDF Documents. In </w:t>
      </w:r>
      <w:r w:rsidRPr="00BE2E03">
        <w:rPr>
          <w:rFonts w:ascii="Times" w:hAnsi="Times" w:cs="Times"/>
          <w:i/>
          <w:iCs/>
          <w:color w:val="FF0000"/>
          <w:sz w:val="21"/>
          <w:szCs w:val="21"/>
        </w:rPr>
        <w:t>Proceedings of the Annual Computer Security Applications Conference (ACSAC)</w:t>
      </w:r>
      <w:r w:rsidRPr="00BE2E03">
        <w:rPr>
          <w:rFonts w:ascii="Times" w:hAnsi="Times" w:cs="Times"/>
          <w:color w:val="FF0000"/>
          <w:sz w:val="21"/>
          <w:szCs w:val="21"/>
        </w:rPr>
        <w:t xml:space="preserve">, 2011. </w:t>
      </w:r>
      <w:r w:rsidRPr="00BE2E03">
        <w:rPr>
          <w:rFonts w:ascii="MS Mincho" w:eastAsia="MS Mincho" w:hAnsi="MS Mincho" w:cs="MS Mincho"/>
          <w:color w:val="FF0000"/>
        </w:rPr>
        <w:t> </w:t>
      </w:r>
    </w:p>
    <w:p w14:paraId="0C370C52" w14:textId="77777777" w:rsidR="00BE2E03" w:rsidRPr="00024372" w:rsidRDefault="00024372" w:rsidP="000243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 w:hint="eastAsia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[29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DaipingLiu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,HainingWang,andAngelosStavrou.DetectingMa- licious Javascript in PDF through Document Instrumentation.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44th International Conference on Dependable Systems and Networks (DSN)</w:t>
      </w:r>
      <w:r>
        <w:rPr>
          <w:rFonts w:ascii="Times" w:hAnsi="Times" w:cs="Times"/>
          <w:color w:val="000000"/>
          <w:sz w:val="21"/>
          <w:szCs w:val="21"/>
        </w:rPr>
        <w:t xml:space="preserve">, Atlanta, GA, 2014. </w:t>
      </w:r>
      <w:r>
        <w:rPr>
          <w:rFonts w:ascii="MS Mincho" w:eastAsia="MS Mincho" w:hAnsi="MS Mincho" w:cs="MS Mincho"/>
          <w:color w:val="000000"/>
        </w:rPr>
        <w:t> </w:t>
      </w:r>
    </w:p>
    <w:p w14:paraId="36E06D7F" w14:textId="77777777" w:rsidR="00BE2E03" w:rsidRDefault="00BE2E03" w:rsidP="00BE2E0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 w:hint="eastAsia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 xml:space="preserve">[31] Xun Lu, Jianwei Zhuge, Ruoyu Wang, Yinzhi Cao, and Yan Chen. De-obfuscation and Detection of Malicious PDF Files with High Accuracy.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46th Hawaii International Con- ference on System Sciences (HICSS)</w:t>
      </w:r>
      <w:r>
        <w:rPr>
          <w:rFonts w:ascii="Times" w:hAnsi="Times" w:cs="Times"/>
          <w:color w:val="000000"/>
          <w:sz w:val="21"/>
          <w:szCs w:val="21"/>
        </w:rPr>
        <w:t xml:space="preserve">, 2013. </w:t>
      </w:r>
    </w:p>
    <w:p w14:paraId="5AD57475" w14:textId="77777777" w:rsidR="00BE2E03" w:rsidRPr="00C70C1B" w:rsidRDefault="00BE2E03" w:rsidP="00BE2E0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 w:hint="eastAsia"/>
          <w:color w:val="FF0000"/>
          <w:sz w:val="21"/>
          <w:szCs w:val="21"/>
        </w:rPr>
      </w:pPr>
      <w:r w:rsidRPr="00BE2E03">
        <w:rPr>
          <w:rFonts w:ascii="Times" w:hAnsi="Times" w:cs="Times"/>
          <w:color w:val="FF0000"/>
          <w:sz w:val="21"/>
          <w:szCs w:val="21"/>
        </w:rPr>
        <w:t xml:space="preserve">[33] Davide Maiorca, Davide Ariu, Igino Corona, and Giorgio Giac- into. A Structural and Content-based Approach for a Precise and Robust Detection of Malicious PDF Files. In </w:t>
      </w:r>
      <w:r w:rsidRPr="00BE2E03">
        <w:rPr>
          <w:rFonts w:ascii="Times" w:hAnsi="Times" w:cs="Times"/>
          <w:i/>
          <w:iCs/>
          <w:color w:val="FF0000"/>
          <w:sz w:val="21"/>
          <w:szCs w:val="21"/>
        </w:rPr>
        <w:t>Proceedings of the International Conference on Information Systems Security and Privacy (ICISSP)</w:t>
      </w:r>
      <w:r w:rsidRPr="00BE2E03">
        <w:rPr>
          <w:rFonts w:ascii="Times" w:hAnsi="Times" w:cs="Times"/>
          <w:color w:val="FF0000"/>
          <w:sz w:val="21"/>
          <w:szCs w:val="21"/>
        </w:rPr>
        <w:t xml:space="preserve">, 2015. </w:t>
      </w:r>
    </w:p>
    <w:p w14:paraId="49E185BE" w14:textId="77777777" w:rsidR="00BE2E03" w:rsidRPr="00024372" w:rsidRDefault="00BE2E03" w:rsidP="00024372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 w:hint="eastAsia"/>
          <w:color w:val="FF0000"/>
        </w:rPr>
      </w:pPr>
      <w:r w:rsidRPr="00BE2E03">
        <w:rPr>
          <w:rFonts w:ascii="Times" w:hAnsi="Times" w:cs="Times"/>
          <w:color w:val="FF0000"/>
          <w:sz w:val="21"/>
          <w:szCs w:val="21"/>
        </w:rPr>
        <w:t xml:space="preserve">[36] </w:t>
      </w:r>
      <w:proofErr w:type="gramStart"/>
      <w:r w:rsidRPr="00BE2E03">
        <w:rPr>
          <w:rFonts w:ascii="Times" w:hAnsi="Times" w:cs="Times"/>
          <w:color w:val="FF0000"/>
          <w:sz w:val="21"/>
          <w:szCs w:val="21"/>
        </w:rPr>
        <w:t>DavideMaiorca,GiorgioGiacinto</w:t>
      </w:r>
      <w:proofErr w:type="gramEnd"/>
      <w:r w:rsidRPr="00BE2E03">
        <w:rPr>
          <w:rFonts w:ascii="Times" w:hAnsi="Times" w:cs="Times"/>
          <w:color w:val="FF0000"/>
          <w:sz w:val="21"/>
          <w:szCs w:val="21"/>
        </w:rPr>
        <w:t xml:space="preserve">,andIginoCorona.APattern Recognition System for Malicious PDF Files Detection. In </w:t>
      </w:r>
      <w:r w:rsidRPr="00BE2E03">
        <w:rPr>
          <w:rFonts w:ascii="Times" w:hAnsi="Times" w:cs="Times"/>
          <w:i/>
          <w:iCs/>
          <w:color w:val="FF0000"/>
          <w:sz w:val="21"/>
          <w:szCs w:val="21"/>
        </w:rPr>
        <w:t>Pro- ceedings of the 8th International Conference on Machine Learning and Data Mining in Pattern Recognition (MLDM)</w:t>
      </w:r>
      <w:r w:rsidRPr="00BE2E03">
        <w:rPr>
          <w:rFonts w:ascii="Times" w:hAnsi="Times" w:cs="Times"/>
          <w:color w:val="FF0000"/>
          <w:sz w:val="21"/>
          <w:szCs w:val="21"/>
        </w:rPr>
        <w:t xml:space="preserve">, 2012. </w:t>
      </w:r>
    </w:p>
    <w:p w14:paraId="6BD4B0AC" w14:textId="77777777" w:rsidR="00BE2E03" w:rsidRDefault="00BE2E03" w:rsidP="00BE2E0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 w:hint="eastAsia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 xml:space="preserve">[40] 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NirNissim,AviadCohen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,ChananGlezer,andYuvalElovici.De- tection of Malicious PDF Files and Directions for Enhancements: A State-of-the-art Survey. </w:t>
      </w:r>
      <w:r>
        <w:rPr>
          <w:rFonts w:ascii="Times" w:hAnsi="Times" w:cs="Times"/>
          <w:i/>
          <w:iCs/>
          <w:color w:val="000000"/>
          <w:sz w:val="21"/>
          <w:szCs w:val="21"/>
        </w:rPr>
        <w:t>Computers &amp; Security</w:t>
      </w:r>
      <w:r>
        <w:rPr>
          <w:rFonts w:ascii="Times" w:hAnsi="Times" w:cs="Times"/>
          <w:color w:val="000000"/>
          <w:sz w:val="21"/>
          <w:szCs w:val="21"/>
        </w:rPr>
        <w:t xml:space="preserve">, October 2014. </w:t>
      </w:r>
    </w:p>
    <w:p w14:paraId="598AB0D7" w14:textId="77777777" w:rsidR="00BE2E03" w:rsidRPr="00024372" w:rsidRDefault="00024372" w:rsidP="00BE2E0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 w:hint="eastAsia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[45] Florian Schmitt, Jan Gassen, and Elmar Gerhards-Padilla. PDF Scrutinizer: Detecting JavaSc</w:t>
      </w:r>
      <w:r>
        <w:rPr>
          <w:rFonts w:ascii="Times" w:hAnsi="Times" w:cs="Times"/>
          <w:color w:val="000000"/>
          <w:sz w:val="21"/>
          <w:szCs w:val="21"/>
        </w:rPr>
        <w:t>ript-based Attacks in PDF Docu</w:t>
      </w:r>
      <w:r>
        <w:rPr>
          <w:rFonts w:ascii="Times" w:hAnsi="Times" w:cs="Times"/>
          <w:color w:val="000000"/>
          <w:sz w:val="21"/>
          <w:szCs w:val="21"/>
        </w:rPr>
        <w:t xml:space="preserve">ments.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10th Annual International Confer- ence on Privacy, Security and Trust (PST)</w:t>
      </w:r>
      <w:r>
        <w:rPr>
          <w:rFonts w:ascii="Times" w:hAnsi="Times" w:cs="Times"/>
          <w:color w:val="000000"/>
          <w:sz w:val="21"/>
          <w:szCs w:val="21"/>
        </w:rPr>
        <w:t xml:space="preserve">, 2012. </w:t>
      </w:r>
    </w:p>
    <w:p w14:paraId="38AF19C6" w14:textId="77777777" w:rsidR="00BE2E03" w:rsidRPr="00BE2E03" w:rsidRDefault="00BE2E03" w:rsidP="00BE2E0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FF0000"/>
        </w:rPr>
      </w:pPr>
      <w:r w:rsidRPr="00BE2E03">
        <w:rPr>
          <w:rFonts w:ascii="Times" w:hAnsi="Times" w:cs="Times"/>
          <w:color w:val="FF0000"/>
          <w:sz w:val="21"/>
          <w:szCs w:val="21"/>
        </w:rPr>
        <w:t xml:space="preserve">[46] Charles Smutz and Angelos Stavrou. Malicious PDF Detection using Metadata and Structural Features. In </w:t>
      </w:r>
      <w:r w:rsidRPr="00BE2E03">
        <w:rPr>
          <w:rFonts w:ascii="Times" w:hAnsi="Times" w:cs="Times"/>
          <w:i/>
          <w:iCs/>
          <w:color w:val="FF0000"/>
          <w:sz w:val="21"/>
          <w:szCs w:val="21"/>
        </w:rPr>
        <w:t>Proceedings of the Annual Computer Security Applications Conference (ACSAC)</w:t>
      </w:r>
      <w:r w:rsidRPr="00BE2E03">
        <w:rPr>
          <w:rFonts w:ascii="Times" w:hAnsi="Times" w:cs="Times"/>
          <w:color w:val="FF0000"/>
          <w:sz w:val="21"/>
          <w:szCs w:val="21"/>
        </w:rPr>
        <w:t xml:space="preserve">, 2012. </w:t>
      </w:r>
    </w:p>
    <w:p w14:paraId="307C8976" w14:textId="77777777" w:rsidR="00BE2E03" w:rsidRPr="00BE2E03" w:rsidRDefault="00024372" w:rsidP="000243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 w:hint="eastAsia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[48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Kevin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 Z. Snow, Srinivas Krishnan, Fabian Monrose, and Niels Provos. ShellOS: Enabling Fast Detection and Forensic Analysis of Code Injection Attacks.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20th USENIX Security Symposium (Security)</w:t>
      </w:r>
      <w:r>
        <w:rPr>
          <w:rFonts w:ascii="Times" w:hAnsi="Times" w:cs="Times"/>
          <w:color w:val="000000"/>
          <w:sz w:val="21"/>
          <w:szCs w:val="21"/>
        </w:rPr>
        <w:t xml:space="preserve">, San Francisco, CA, August 2011. </w:t>
      </w:r>
      <w:r>
        <w:rPr>
          <w:rFonts w:ascii="MS Mincho" w:eastAsia="MS Mincho" w:hAnsi="MS Mincho" w:cs="MS Mincho"/>
          <w:color w:val="000000"/>
        </w:rPr>
        <w:t> </w:t>
      </w:r>
    </w:p>
    <w:p w14:paraId="7408CA9B" w14:textId="55C6916A" w:rsidR="00BE2E03" w:rsidRPr="00081559" w:rsidRDefault="00BE2E03" w:rsidP="000243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FF0000"/>
          <w:sz w:val="21"/>
          <w:szCs w:val="21"/>
        </w:rPr>
      </w:pPr>
      <w:r w:rsidRPr="00BE2E03">
        <w:rPr>
          <w:rFonts w:ascii="Times" w:hAnsi="Times" w:cs="Times"/>
          <w:color w:val="FF0000"/>
          <w:sz w:val="21"/>
          <w:szCs w:val="21"/>
        </w:rPr>
        <w:t>[52</w:t>
      </w:r>
      <w:proofErr w:type="gramStart"/>
      <w:r w:rsidRPr="00BE2E03">
        <w:rPr>
          <w:rFonts w:ascii="Times" w:hAnsi="Times" w:cs="Times"/>
          <w:color w:val="FF0000"/>
          <w:sz w:val="21"/>
          <w:szCs w:val="21"/>
        </w:rPr>
        <w:t>]  NedimSrndicandPavelLaskov.DetectionofMaliciousPDFFiles</w:t>
      </w:r>
      <w:proofErr w:type="gramEnd"/>
      <w:r w:rsidRPr="00BE2E03">
        <w:rPr>
          <w:rFonts w:ascii="Times" w:hAnsi="Times" w:cs="Times"/>
          <w:color w:val="FF0000"/>
          <w:sz w:val="21"/>
          <w:szCs w:val="21"/>
        </w:rPr>
        <w:t xml:space="preserve"> Based on Hierarchical Document Structure. In </w:t>
      </w:r>
      <w:r w:rsidRPr="00BE2E03">
        <w:rPr>
          <w:rFonts w:ascii="Times" w:hAnsi="Times" w:cs="Times"/>
          <w:i/>
          <w:iCs/>
          <w:color w:val="FF0000"/>
          <w:sz w:val="21"/>
          <w:szCs w:val="21"/>
        </w:rPr>
        <w:t>Proceedings of the 20th Annual Network and Distributed System Security Symposium (NDSS)</w:t>
      </w:r>
      <w:r w:rsidRPr="00BE2E03">
        <w:rPr>
          <w:rFonts w:ascii="Times" w:hAnsi="Times" w:cs="Times"/>
          <w:color w:val="FF0000"/>
          <w:sz w:val="21"/>
          <w:szCs w:val="21"/>
        </w:rPr>
        <w:t>, San Diego, CA, February 2013.</w:t>
      </w:r>
      <w:r w:rsidR="005A5066">
        <w:rPr>
          <w:rFonts w:ascii="Times" w:hAnsi="Times" w:cs="Times"/>
          <w:color w:val="FF0000"/>
          <w:sz w:val="21"/>
          <w:szCs w:val="21"/>
        </w:rPr>
        <w:t>（</w:t>
      </w:r>
      <w:bookmarkStart w:id="0" w:name="_GoBack"/>
      <w:r w:rsidR="005A5066" w:rsidRPr="005A5066">
        <w:rPr>
          <w:rFonts w:ascii="Times" w:hAnsi="Times" w:cs="Times" w:hint="eastAsia"/>
          <w:color w:val="00B050"/>
          <w:sz w:val="21"/>
          <w:szCs w:val="21"/>
        </w:rPr>
        <w:t>参考基准</w:t>
      </w:r>
      <w:bookmarkEnd w:id="0"/>
      <w:r w:rsidR="005A5066">
        <w:rPr>
          <w:rFonts w:ascii="Times" w:hAnsi="Times" w:cs="Times"/>
          <w:color w:val="FF0000"/>
          <w:sz w:val="21"/>
          <w:szCs w:val="21"/>
        </w:rPr>
        <w:t>）</w:t>
      </w:r>
      <w:r w:rsidRPr="00BE2E03">
        <w:rPr>
          <w:rFonts w:ascii="Times" w:hAnsi="Times" w:cs="Times"/>
          <w:color w:val="FF0000"/>
          <w:sz w:val="21"/>
          <w:szCs w:val="21"/>
        </w:rPr>
        <w:t xml:space="preserve"> </w:t>
      </w:r>
    </w:p>
    <w:p w14:paraId="1051964C" w14:textId="77777777" w:rsidR="00BE2E03" w:rsidRPr="00024372" w:rsidRDefault="00024372" w:rsidP="00024372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 w:hint="eastAsia"/>
          <w:color w:val="000000"/>
        </w:rPr>
      </w:pPr>
      <w:r w:rsidRPr="00024372">
        <w:rPr>
          <w:rFonts w:ascii="Times" w:hAnsi="Times" w:cs="Times"/>
          <w:color w:val="000000"/>
          <w:sz w:val="21"/>
          <w:szCs w:val="21"/>
        </w:rPr>
        <w:t xml:space="preserve">[58] Zacharias Tzermias, Giorgos Sykiotakis, Michalis Polychronakis, and Evangelos P. Markatos. Combining Static and Dynamic Anal- ysis for the Detection of Malicious Documents. In </w:t>
      </w:r>
      <w:r w:rsidRPr="00024372">
        <w:rPr>
          <w:rFonts w:ascii="Times" w:hAnsi="Times" w:cs="Times"/>
          <w:i/>
          <w:iCs/>
          <w:color w:val="000000"/>
          <w:sz w:val="21"/>
          <w:szCs w:val="21"/>
        </w:rPr>
        <w:t>Proceedings of the 4th European Workshop on System Security (EUROSEC)</w:t>
      </w:r>
      <w:r w:rsidRPr="00024372">
        <w:rPr>
          <w:rFonts w:ascii="Times" w:hAnsi="Times" w:cs="Times"/>
          <w:color w:val="000000"/>
          <w:sz w:val="21"/>
          <w:szCs w:val="21"/>
        </w:rPr>
        <w:t xml:space="preserve">, 2011. </w:t>
      </w:r>
    </w:p>
    <w:p w14:paraId="24FF89FF" w14:textId="77777777" w:rsidR="00BE2E03" w:rsidRPr="00BE2E03" w:rsidRDefault="00BE2E03" w:rsidP="00BE2E0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FF0000"/>
        </w:rPr>
      </w:pPr>
      <w:r w:rsidRPr="00BE2E03">
        <w:rPr>
          <w:rFonts w:ascii="Times" w:hAnsi="Times" w:cs="Times"/>
          <w:color w:val="FF0000"/>
          <w:sz w:val="21"/>
          <w:szCs w:val="21"/>
        </w:rPr>
        <w:t xml:space="preserve">[59] Cristina Vatamanu, Dragos ̧ GavriluT ̧, and Ra ̆zvan Benchea. A Practical Approach on Clustering Malicious PDF Documents. </w:t>
      </w:r>
      <w:r w:rsidRPr="00BE2E03">
        <w:rPr>
          <w:rFonts w:ascii="Times" w:hAnsi="Times" w:cs="Times"/>
          <w:i/>
          <w:iCs/>
          <w:color w:val="FF0000"/>
          <w:sz w:val="21"/>
          <w:szCs w:val="21"/>
        </w:rPr>
        <w:t>Journal in Computer Virology</w:t>
      </w:r>
      <w:r w:rsidRPr="00BE2E03">
        <w:rPr>
          <w:rFonts w:ascii="Times" w:hAnsi="Times" w:cs="Times"/>
          <w:color w:val="FF0000"/>
          <w:sz w:val="21"/>
          <w:szCs w:val="21"/>
        </w:rPr>
        <w:t xml:space="preserve">, June 2012. </w:t>
      </w:r>
    </w:p>
    <w:p w14:paraId="7C46A153" w14:textId="6272510E" w:rsidR="00BE2E03" w:rsidRPr="00081559" w:rsidRDefault="00024372" w:rsidP="00081559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[62] Carsten Willems, Felix C. Freiling, and Thorsten Holz. Using Memory Management to Detect and Extract Illegitimate Code for Malware Analysis.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Annual Computer Security Applications Conference (ACSAC)</w:t>
      </w:r>
      <w:r>
        <w:rPr>
          <w:rFonts w:ascii="Times" w:hAnsi="Times" w:cs="Times"/>
          <w:color w:val="000000"/>
          <w:sz w:val="21"/>
          <w:szCs w:val="21"/>
        </w:rPr>
        <w:t xml:space="preserve">, 2012. </w:t>
      </w:r>
    </w:p>
    <w:sectPr w:rsidR="00BE2E03" w:rsidRPr="00081559" w:rsidSect="00F7521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03"/>
    <w:rsid w:val="00024372"/>
    <w:rsid w:val="00081559"/>
    <w:rsid w:val="005A5066"/>
    <w:rsid w:val="00877FE5"/>
    <w:rsid w:val="00BE2E03"/>
    <w:rsid w:val="00C70C1B"/>
    <w:rsid w:val="00DA60AF"/>
    <w:rsid w:val="00EE1A80"/>
    <w:rsid w:val="00F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39F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690</Words>
  <Characters>3934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Jiang</dc:creator>
  <cp:keywords/>
  <dc:description/>
  <cp:lastModifiedBy>Wei Jiang</cp:lastModifiedBy>
  <cp:revision>3</cp:revision>
  <dcterms:created xsi:type="dcterms:W3CDTF">2018-05-25T08:23:00Z</dcterms:created>
  <dcterms:modified xsi:type="dcterms:W3CDTF">2018-05-25T08:52:00Z</dcterms:modified>
</cp:coreProperties>
</file>