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C4A" w:rsidRDefault="00AB1C4A"/>
    <w:p w:rsidR="00BB02ED" w:rsidRDefault="00BB02ED"/>
    <w:p w:rsidR="00BB02ED" w:rsidRDefault="00BB02ED" w:rsidP="00BB02ED">
      <w:pPr>
        <w:rPr>
          <w:rFonts w:ascii="黑体" w:eastAsia="黑体"/>
          <w:szCs w:val="21"/>
        </w:rPr>
      </w:pPr>
      <w:r>
        <w:rPr>
          <w:rFonts w:ascii="黑体" w:eastAsia="黑体" w:hint="eastAsia"/>
          <w:szCs w:val="21"/>
        </w:rPr>
        <w:t>参考文献:</w:t>
      </w:r>
    </w:p>
    <w:p w:rsidR="00BB02ED" w:rsidRPr="00275493"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bookmarkStart w:id="0" w:name="OLE_LINK23"/>
      <w:bookmarkStart w:id="1" w:name="OLE_LINK24"/>
      <w:bookmarkStart w:id="2" w:name="OLE_LINK25"/>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BB02ED" w:rsidRPr="00275493"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7" w:history="1">
        <w:r w:rsidRPr="00275493">
          <w:rPr>
            <w:rStyle w:val="a6"/>
            <w:rFonts w:asciiTheme="minorHAnsi" w:hAnsiTheme="minorHAnsi" w:cs="NimbusSanL-Regu"/>
            <w:color w:val="000000" w:themeColor="text1"/>
            <w:kern w:val="0"/>
            <w:sz w:val="20"/>
            <w:szCs w:val="20"/>
          </w:rPr>
          <w:t>https://github.com/srndic/</w:t>
        </w:r>
        <w:r>
          <w:rPr>
            <w:rStyle w:val="a6"/>
            <w:rFonts w:asciiTheme="minorHAnsi" w:hAnsiTheme="minorHAnsi" w:cs="NimbusSanL-Regu"/>
            <w:color w:val="000000" w:themeColor="text1"/>
            <w:kern w:val="0"/>
            <w:sz w:val="20"/>
            <w:szCs w:val="20"/>
          </w:rPr>
          <w:t xml:space="preserve"> </w:t>
        </w:r>
        <w:r w:rsidRPr="00275493">
          <w:rPr>
            <w:rStyle w:val="a6"/>
            <w:rFonts w:asciiTheme="minorHAnsi" w:hAnsiTheme="minorHAnsi" w:cs="NimbusSanL-Regu"/>
            <w:color w:val="000000" w:themeColor="text1"/>
            <w:kern w:val="0"/>
            <w:sz w:val="20"/>
            <w:szCs w:val="20"/>
          </w:rPr>
          <w:t>mimicus</w:t>
        </w:r>
      </w:hyperlink>
      <w:r w:rsidRPr="00275493">
        <w:rPr>
          <w:rFonts w:asciiTheme="minorHAnsi" w:hAnsiTheme="minorHAnsi" w:cs="NimbusRomNo9L-Regu"/>
          <w:color w:val="000000" w:themeColor="text1"/>
          <w:kern w:val="0"/>
          <w:sz w:val="20"/>
          <w:szCs w:val="20"/>
        </w:rPr>
        <w:t>.</w:t>
      </w:r>
    </w:p>
    <w:p w:rsidR="00BB02ED" w:rsidRPr="00275493"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bookmarkStart w:id="3"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3"/>
    </w:p>
    <w:p w:rsidR="00BB02ED"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rsidR="00BB02ED"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rsidR="00BB02ED"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rsidR="00BB02ED" w:rsidRPr="003D1DB4"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w:t>
      </w:r>
      <w:bookmarkStart w:id="4" w:name="OLE_LINK3"/>
      <w:bookmarkStart w:id="5" w:name="OLE_LINK4"/>
      <w:r w:rsidRPr="00275493">
        <w:rPr>
          <w:rFonts w:asciiTheme="minorHAnsi" w:hAnsiTheme="minorHAnsi" w:cs="NimbusRomNo9L-Regu"/>
          <w:color w:val="000000" w:themeColor="text1"/>
          <w:kern w:val="0"/>
          <w:sz w:val="20"/>
          <w:szCs w:val="20"/>
        </w:rPr>
        <w:t>Davide Maiorca</w:t>
      </w:r>
      <w:bookmarkEnd w:id="4"/>
      <w:bookmarkEnd w:id="5"/>
      <w:r w:rsidRPr="00275493">
        <w:rPr>
          <w:rFonts w:asciiTheme="minorHAnsi" w:hAnsiTheme="minorHAnsi" w:cs="NimbusRomNo9L-Regu"/>
          <w:color w:val="000000" w:themeColor="text1"/>
          <w:kern w:val="0"/>
          <w:sz w:val="20"/>
          <w:szCs w:val="20"/>
        </w:rPr>
        <w:t xml:space="preserve">,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rsidR="00BB02ED" w:rsidRPr="003D1DB4"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BB02ED"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rsidR="00BB02ED"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rsidR="00BB02ED" w:rsidRPr="003D1DB4"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Pro- ceedings of the 8th International Conference on Machine Learning and Data Mining in Pattern Recognition (MLDM)</w:t>
      </w:r>
      <w:r w:rsidRPr="00275493">
        <w:rPr>
          <w:rFonts w:asciiTheme="minorHAnsi" w:eastAsiaTheme="minorEastAsia" w:hAnsiTheme="minorHAnsi" w:cs="Times"/>
          <w:color w:val="000000" w:themeColor="text1"/>
          <w:kern w:val="0"/>
          <w:sz w:val="20"/>
          <w:szCs w:val="20"/>
        </w:rPr>
        <w:t>, 2012.</w:t>
      </w:r>
    </w:p>
    <w:p w:rsidR="00BB02ED"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rsidR="00BB02ED" w:rsidRPr="003D1DB4"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rsidR="00BB02ED" w:rsidRPr="00275493" w:rsidRDefault="00BB02ED" w:rsidP="00BB02ED">
      <w:pPr>
        <w:pStyle w:val="a5"/>
        <w:numPr>
          <w:ilvl w:val="0"/>
          <w:numId w:val="1"/>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rsidR="00BB02ED"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 xml:space="preserve">Zacharias Tzermias, Giorgos Sykiotakis, Michalis Polychronakis, and Evangelos P. Markatos. Combining Static and Dynamic Analysis for the Detection of Malicious Documents. In </w:t>
      </w:r>
      <w:r w:rsidRPr="007C7E43">
        <w:rPr>
          <w:rFonts w:asciiTheme="minorHAnsi" w:hAnsiTheme="minorHAnsi"/>
          <w:color w:val="000000" w:themeColor="text1"/>
          <w:sz w:val="20"/>
          <w:szCs w:val="20"/>
        </w:rPr>
        <w:lastRenderedPageBreak/>
        <w:t>Proceedings of the 4th European Workshop on System Security (EUROSEC), 2011.</w:t>
      </w:r>
    </w:p>
    <w:p w:rsidR="00BB02ED" w:rsidRPr="003D1DB4"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rsidR="00BB02ED" w:rsidRPr="003D1DB4"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BB02ED" w:rsidRPr="003D1DB4"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Pr>
          <w:rFonts w:asciiTheme="minorHAnsi" w:eastAsiaTheme="minorEastAsia" w:hAnsiTheme="minorHAnsi" w:cs="Times"/>
          <w:color w:val="000000"/>
          <w:kern w:val="0"/>
          <w:sz w:val="20"/>
          <w:szCs w:val="20"/>
        </w:rPr>
        <w:t xml:space="preserve"> </w:t>
      </w:r>
    </w:p>
    <w:p w:rsidR="00BB02ED" w:rsidRPr="00275493"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rsidR="00BB02ED" w:rsidRPr="00275493"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rsidR="00BB02ED" w:rsidRPr="00275493" w:rsidRDefault="00BB02ED" w:rsidP="00BB02ED">
      <w:pPr>
        <w:pStyle w:val="a5"/>
        <w:numPr>
          <w:ilvl w:val="0"/>
          <w:numId w:val="1"/>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BB02ED" w:rsidRPr="00275493" w:rsidRDefault="00BB02ED" w:rsidP="00BB02ED">
      <w:pPr>
        <w:pStyle w:val="a5"/>
        <w:numPr>
          <w:ilvl w:val="0"/>
          <w:numId w:val="1"/>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rsidR="00BB02ED" w:rsidRPr="00275493" w:rsidRDefault="00BB02ED" w:rsidP="00BB02ED">
      <w:pPr>
        <w:pStyle w:val="a5"/>
        <w:numPr>
          <w:ilvl w:val="0"/>
          <w:numId w:val="1"/>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rsidR="00BB02ED" w:rsidRDefault="00BB02ED" w:rsidP="00BB02ED">
      <w:pPr>
        <w:pStyle w:val="a5"/>
        <w:numPr>
          <w:ilvl w:val="0"/>
          <w:numId w:val="1"/>
        </w:numPr>
        <w:ind w:firstLineChars="0"/>
        <w:rPr>
          <w:rFonts w:asciiTheme="minorHAnsi" w:hAnsiTheme="minorHAnsi"/>
          <w:color w:val="000000" w:themeColor="text1"/>
          <w:sz w:val="20"/>
          <w:szCs w:val="20"/>
        </w:rPr>
      </w:pPr>
      <w:bookmarkStart w:id="6" w:name="OLE_LINK5"/>
      <w:bookmarkStart w:id="7" w:name="OLE_LINK6"/>
      <w:r w:rsidRPr="007C7E43">
        <w:rPr>
          <w:rFonts w:asciiTheme="minorHAnsi" w:hAnsiTheme="minorHAnsi"/>
          <w:color w:val="000000" w:themeColor="text1"/>
          <w:sz w:val="20"/>
          <w:szCs w:val="20"/>
        </w:rPr>
        <w:t>Charles Smutz</w:t>
      </w:r>
      <w:bookmarkEnd w:id="6"/>
      <w:bookmarkEnd w:id="7"/>
      <w:r w:rsidRPr="007C7E43">
        <w:rPr>
          <w:rFonts w:asciiTheme="minorHAnsi" w:hAnsiTheme="minorHAnsi"/>
          <w:color w:val="000000" w:themeColor="text1"/>
          <w:sz w:val="20"/>
          <w:szCs w:val="20"/>
        </w:rPr>
        <w:t xml:space="preserve"> and Angelos Stavrou. Malicious PDF Detection using Metadata and Structural Features. In Proceedings of the Annual Computer Security Applications Conference (ACSAC), 2012.</w:t>
      </w:r>
    </w:p>
    <w:p w:rsidR="00BB02ED" w:rsidRPr="009A3E05" w:rsidRDefault="00BB02ED" w:rsidP="00BB02ED">
      <w:pPr>
        <w:pStyle w:val="a5"/>
        <w:widowControl/>
        <w:numPr>
          <w:ilvl w:val="0"/>
          <w:numId w:val="1"/>
        </w:numPr>
        <w:ind w:firstLineChars="0"/>
        <w:jc w:val="left"/>
        <w:rPr>
          <w:rStyle w:val="a6"/>
          <w:rFonts w:asciiTheme="minorHAnsi" w:hAnsiTheme="minorHAnsi"/>
          <w:color w:val="000000" w:themeColor="text1"/>
          <w:sz w:val="20"/>
          <w:szCs w:val="20"/>
        </w:rPr>
      </w:pPr>
      <w:bookmarkStart w:id="8" w:name="OLE_LINK1"/>
      <w:bookmarkStart w:id="9" w:name="OLE_LINK2"/>
      <w:r>
        <w:rPr>
          <w:rFonts w:hint="eastAsia"/>
        </w:rPr>
        <w:t>Symantec</w:t>
      </w:r>
      <w:r>
        <w:t xml:space="preserve"> 2017</w:t>
      </w:r>
      <w:r>
        <w:rPr>
          <w:rFonts w:hint="eastAsia"/>
        </w:rPr>
        <w:t>年安全威胁报告</w:t>
      </w:r>
      <w:r w:rsidRPr="00B77808">
        <w:rPr>
          <w:rFonts w:asciiTheme="minorHAnsi" w:hAnsiTheme="minorHAnsi"/>
          <w:sz w:val="20"/>
          <w:szCs w:val="20"/>
        </w:rPr>
        <w:t>https://www.symantec.com/content/dam/symantec/docs/reports/istr-22-2017-en.pdf</w:t>
      </w:r>
    </w:p>
    <w:bookmarkEnd w:id="8"/>
    <w:bookmarkEnd w:id="9"/>
    <w:p w:rsidR="00BB02ED" w:rsidRPr="00275493" w:rsidRDefault="00BB02ED" w:rsidP="00BB02ED">
      <w:pPr>
        <w:pStyle w:val="a5"/>
        <w:widowControl/>
        <w:numPr>
          <w:ilvl w:val="0"/>
          <w:numId w:val="1"/>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bookmarkEnd w:id="0"/>
    <w:bookmarkEnd w:id="1"/>
    <w:bookmarkEnd w:id="2"/>
    <w:p w:rsidR="00BB02ED" w:rsidRPr="003D1DB4" w:rsidRDefault="00BB02ED" w:rsidP="00BB02ED">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p w:rsidR="00BB02ED" w:rsidRPr="00BB02ED" w:rsidRDefault="00BB02ED">
      <w:pPr>
        <w:rPr>
          <w:rFonts w:hint="eastAsia"/>
        </w:rPr>
      </w:pPr>
      <w:bookmarkStart w:id="10" w:name="_GoBack"/>
      <w:bookmarkEnd w:id="10"/>
    </w:p>
    <w:sectPr w:rsidR="00BB02ED" w:rsidRPr="00BB0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7F3" w:rsidRDefault="001447F3" w:rsidP="00BB02ED">
      <w:r>
        <w:separator/>
      </w:r>
    </w:p>
  </w:endnote>
  <w:endnote w:type="continuationSeparator" w:id="0">
    <w:p w:rsidR="001447F3" w:rsidRDefault="001447F3" w:rsidP="00BB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7F3" w:rsidRDefault="001447F3" w:rsidP="00BB02ED">
      <w:r>
        <w:separator/>
      </w:r>
    </w:p>
  </w:footnote>
  <w:footnote w:type="continuationSeparator" w:id="0">
    <w:p w:rsidR="001447F3" w:rsidRDefault="001447F3" w:rsidP="00BB02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DC"/>
    <w:rsid w:val="000A56DC"/>
    <w:rsid w:val="001447F3"/>
    <w:rsid w:val="00AB1C4A"/>
    <w:rsid w:val="00BB0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1E404D-7A63-4CD4-B015-E501C246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2E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0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02ED"/>
    <w:rPr>
      <w:sz w:val="18"/>
      <w:szCs w:val="18"/>
    </w:rPr>
  </w:style>
  <w:style w:type="paragraph" w:styleId="a4">
    <w:name w:val="footer"/>
    <w:basedOn w:val="a"/>
    <w:link w:val="Char0"/>
    <w:uiPriority w:val="99"/>
    <w:unhideWhenUsed/>
    <w:rsid w:val="00BB02ED"/>
    <w:pPr>
      <w:tabs>
        <w:tab w:val="center" w:pos="4153"/>
        <w:tab w:val="right" w:pos="8306"/>
      </w:tabs>
      <w:snapToGrid w:val="0"/>
      <w:jc w:val="left"/>
    </w:pPr>
    <w:rPr>
      <w:sz w:val="18"/>
      <w:szCs w:val="18"/>
    </w:rPr>
  </w:style>
  <w:style w:type="character" w:customStyle="1" w:styleId="Char0">
    <w:name w:val="页脚 Char"/>
    <w:basedOn w:val="a0"/>
    <w:link w:val="a4"/>
    <w:uiPriority w:val="99"/>
    <w:rsid w:val="00BB02ED"/>
    <w:rPr>
      <w:sz w:val="18"/>
      <w:szCs w:val="18"/>
    </w:rPr>
  </w:style>
  <w:style w:type="paragraph" w:styleId="a5">
    <w:name w:val="List Paragraph"/>
    <w:basedOn w:val="a"/>
    <w:uiPriority w:val="34"/>
    <w:qFormat/>
    <w:rsid w:val="00BB02ED"/>
    <w:pPr>
      <w:ind w:firstLineChars="200" w:firstLine="420"/>
    </w:pPr>
  </w:style>
  <w:style w:type="character" w:styleId="a6">
    <w:name w:val="Hyperlink"/>
    <w:basedOn w:val="a0"/>
    <w:uiPriority w:val="99"/>
    <w:unhideWhenUsed/>
    <w:rsid w:val="00BB0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rndic/mimi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4689</Characters>
  <Application>Microsoft Office Word</Application>
  <DocSecurity>0</DocSecurity>
  <Lines>39</Lines>
  <Paragraphs>10</Paragraphs>
  <ScaleCrop>false</ScaleCrop>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2018-06-19T07:00:00Z</dcterms:created>
  <dcterms:modified xsi:type="dcterms:W3CDTF">2018-06-19T07:00:00Z</dcterms:modified>
</cp:coreProperties>
</file>