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200" w:lineRule="auto"/>
        <w:jc w:val="center"/>
        <w:rPr/>
      </w:pPr>
      <w:r w:rsidDel="00000000" w:rsidR="00000000" w:rsidRPr="00000000">
        <w:rPr>
          <w:b w:val="1"/>
          <w:bCs w:val="1"/>
          <w:sz w:val="32"/>
          <w:szCs w:val="32"/>
        </w:rPr>
        <w:drawing>
          <wp:inline distB="114300" distT="114300" distL="114300" distR="114300">
            <wp:extent cx="5400675" cy="1028700"/>
            <wp:effectExtent b="0" l="0" r="0" t="0"/>
            <wp:docPr id="2"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5400675" cy="1028700"/>
                    </a:xfrm>
                    <a:prstGeom prst="rect"/>
                    <a:ln/>
                  </pic:spPr>
                </pic:pic>
              </a:graphicData>
            </a:graphic>
          </wp:inline>
        </w:drawing>
      </w:r>
      <w:r w:rsidDel="00000000" w:rsidR="00000000" w:rsidRPr="00000000">
        <w:rPr>
          <w:rFonts w:ascii="Times New Roman" w:cs="Times New Roman" w:eastAsia="Times New Roman" w:hAnsi="Times New Roman"/>
          <w:b w:val="1"/>
          <w:bCs w:val="1"/>
          <w:sz w:val="32"/>
          <w:szCs w:val="32"/>
          <w:rtl w:val="0"/>
        </w:rPr>
        <w:t xml:space="preserve">HARAMAYA UNIVERSITY</w:t>
      </w:r>
      <w:r w:rsidDel="00000000" w:rsidR="00000000" w:rsidRPr="00000000">
        <w:rPr>
          <w:rtl w:val="0"/>
        </w:rPr>
      </w:r>
    </w:p>
    <w:p w:rsidR="00000000" w:rsidDel="00000000" w:rsidP="00000000" w:rsidRDefault="00000000" w:rsidRPr="00000000" w14:paraId="00000002">
      <w:pPr>
        <w:spacing w:after="60" w:before="0" w:lineRule="auto"/>
        <w:jc w:val="center"/>
        <w:rPr/>
      </w:pPr>
      <w:r w:rsidDel="00000000" w:rsidR="00000000" w:rsidRPr="00000000">
        <w:rPr>
          <w:rFonts w:ascii="Times New Roman" w:cs="Times New Roman" w:eastAsia="Times New Roman" w:hAnsi="Times New Roman"/>
          <w:b w:val="1"/>
          <w:bCs w:val="1"/>
          <w:sz w:val="26"/>
          <w:szCs w:val="26"/>
          <w:rtl w:val="0"/>
        </w:rPr>
        <w:t xml:space="preserve">COLLEGE OF COMPUTING AND INFORMATICS</w:t>
      </w:r>
      <w:r w:rsidDel="00000000" w:rsidR="00000000" w:rsidRPr="00000000">
        <w:rPr>
          <w:rtl w:val="0"/>
        </w:rPr>
      </w:r>
    </w:p>
    <w:p w:rsidR="00000000" w:rsidDel="00000000" w:rsidP="00000000" w:rsidRDefault="00000000" w:rsidRPr="00000000" w14:paraId="00000003">
      <w:pPr>
        <w:spacing w:after="600" w:before="0" w:lineRule="auto"/>
        <w:jc w:val="center"/>
        <w:rPr/>
      </w:pPr>
      <w:r w:rsidDel="00000000" w:rsidR="00000000" w:rsidRPr="00000000">
        <w:rPr>
          <w:rFonts w:ascii="Times New Roman" w:cs="Times New Roman" w:eastAsia="Times New Roman" w:hAnsi="Times New Roman"/>
          <w:b w:val="1"/>
          <w:bCs w:val="1"/>
          <w:sz w:val="26"/>
          <w:szCs w:val="26"/>
          <w:rtl w:val="0"/>
        </w:rPr>
        <w:t xml:space="preserve">DEPARTMENT OF INFORMATION TECHNOLOGY</w:t>
      </w:r>
      <w:r w:rsidDel="00000000" w:rsidR="00000000" w:rsidRPr="00000000">
        <w:rPr>
          <w:rtl w:val="0"/>
        </w:rPr>
      </w:r>
    </w:p>
    <w:p w:rsidR="00000000" w:rsidDel="00000000" w:rsidP="00000000" w:rsidRDefault="00000000" w:rsidRPr="00000000" w14:paraId="00000004">
      <w:pPr>
        <w:spacing w:after="60" w:before="0" w:lineRule="auto"/>
        <w:jc w:val="center"/>
        <w:rPr/>
      </w:pPr>
      <w:r w:rsidDel="00000000" w:rsidR="00000000" w:rsidRPr="00000000">
        <w:rPr>
          <w:rFonts w:ascii="Times New Roman" w:cs="Times New Roman" w:eastAsia="Times New Roman" w:hAnsi="Times New Roman"/>
          <w:b w:val="1"/>
          <w:bCs w:val="1"/>
          <w:sz w:val="32"/>
          <w:szCs w:val="32"/>
          <w:rtl w:val="0"/>
        </w:rPr>
        <w:t xml:space="preserve">INTERNSHIP REPORT</w:t>
      </w:r>
      <w:r w:rsidDel="00000000" w:rsidR="00000000" w:rsidRPr="00000000">
        <w:rPr>
          <w:rtl w:val="0"/>
        </w:rPr>
      </w:r>
    </w:p>
    <w:p w:rsidR="00000000" w:rsidDel="00000000" w:rsidP="00000000" w:rsidRDefault="00000000" w:rsidRPr="00000000" w14:paraId="00000005">
      <w:pPr>
        <w:spacing w:after="60" w:before="0" w:lineRule="auto"/>
        <w:jc w:val="center"/>
        <w:rPr/>
      </w:pPr>
      <w:r w:rsidDel="00000000" w:rsidR="00000000" w:rsidRPr="00000000">
        <w:rPr>
          <w:rFonts w:ascii="Times New Roman" w:cs="Times New Roman" w:eastAsia="Times New Roman" w:hAnsi="Times New Roman"/>
          <w:sz w:val="22"/>
          <w:szCs w:val="22"/>
          <w:rtl w:val="0"/>
        </w:rPr>
        <w:t xml:space="preserve">ON</w:t>
      </w:r>
      <w:r w:rsidDel="00000000" w:rsidR="00000000" w:rsidRPr="00000000">
        <w:rPr>
          <w:rtl w:val="0"/>
        </w:rPr>
      </w:r>
    </w:p>
    <w:p w:rsidR="00000000" w:rsidDel="00000000" w:rsidP="00000000" w:rsidRDefault="00000000" w:rsidRPr="00000000" w14:paraId="00000006">
      <w:pPr>
        <w:spacing w:after="20" w:before="0" w:lineRule="auto"/>
        <w:jc w:val="center"/>
        <w:rPr/>
      </w:pPr>
      <w:r w:rsidDel="00000000" w:rsidR="00000000" w:rsidRPr="00000000">
        <w:rPr>
          <w:rFonts w:ascii="Times New Roman" w:cs="Times New Roman" w:eastAsia="Times New Roman" w:hAnsi="Times New Roman"/>
          <w:b w:val="1"/>
          <w:bCs w:val="1"/>
          <w:sz w:val="24"/>
          <w:szCs w:val="24"/>
          <w:rtl w:val="0"/>
        </w:rPr>
        <w:t xml:space="preserve">DEVELOPMENT OF THE AMU DEDICATED STORE &amp;</w:t>
      </w:r>
      <w:r w:rsidDel="00000000" w:rsidR="00000000" w:rsidRPr="00000000">
        <w:rPr>
          <w:rtl w:val="0"/>
        </w:rPr>
      </w:r>
    </w:p>
    <w:p w:rsidR="00000000" w:rsidDel="00000000" w:rsidP="00000000" w:rsidRDefault="00000000" w:rsidRPr="00000000" w14:paraId="00000007">
      <w:pPr>
        <w:spacing w:after="20" w:before="0" w:lineRule="auto"/>
        <w:jc w:val="center"/>
        <w:rPr/>
      </w:pPr>
      <w:r w:rsidDel="00000000" w:rsidR="00000000" w:rsidRPr="00000000">
        <w:rPr>
          <w:rFonts w:ascii="Times New Roman" w:cs="Times New Roman" w:eastAsia="Times New Roman" w:hAnsi="Times New Roman"/>
          <w:b w:val="1"/>
          <w:bCs w:val="1"/>
          <w:sz w:val="24"/>
          <w:szCs w:val="24"/>
          <w:rtl w:val="0"/>
        </w:rPr>
        <w:t xml:space="preserve">RESOURCE MANAGEMENT SYSTEM AT ARBA MINCH UNIVERSITY</w:t>
      </w:r>
      <w:r w:rsidDel="00000000" w:rsidR="00000000" w:rsidRPr="00000000">
        <w:rPr>
          <w:rtl w:val="0"/>
        </w:rPr>
      </w:r>
    </w:p>
    <w:p w:rsidR="00000000" w:rsidDel="00000000" w:rsidP="00000000" w:rsidRDefault="00000000" w:rsidRPr="00000000" w14:paraId="00000008">
      <w:pPr>
        <w:spacing w:after="600" w:before="0" w:lineRule="auto"/>
        <w:jc w:val="center"/>
        <w:rPr/>
      </w:pPr>
      <w:r w:rsidDel="00000000" w:rsidR="00000000" w:rsidRPr="00000000">
        <w:rPr>
          <w:rFonts w:ascii="Times New Roman" w:cs="Times New Roman" w:eastAsia="Times New Roman" w:hAnsi="Times New Roman"/>
          <w:b w:val="1"/>
          <w:bCs w:val="1"/>
          <w:sz w:val="24"/>
          <w:szCs w:val="24"/>
          <w:rtl w:val="0"/>
        </w:rPr>
        <w:t xml:space="preserve">ICT DIRECTORATE</w:t>
      </w:r>
      <w:r w:rsidDel="00000000" w:rsidR="00000000" w:rsidRPr="00000000">
        <w:rPr>
          <w:rtl w:val="0"/>
        </w:rPr>
      </w:r>
    </w:p>
    <w:p w:rsidR="00000000" w:rsidDel="00000000" w:rsidP="00000000" w:rsidRDefault="00000000" w:rsidRPr="00000000" w14:paraId="00000009">
      <w:pPr>
        <w:spacing w:after="20" w:before="0" w:lineRule="auto"/>
        <w:jc w:val="center"/>
        <w:rPr/>
      </w:pPr>
      <w:r w:rsidDel="00000000" w:rsidR="00000000" w:rsidRPr="00000000">
        <w:rPr>
          <w:rFonts w:ascii="Times New Roman" w:cs="Times New Roman" w:eastAsia="Times New Roman" w:hAnsi="Times New Roman"/>
          <w:sz w:val="20"/>
          <w:szCs w:val="20"/>
          <w:rtl w:val="0"/>
        </w:rPr>
        <w:t xml:space="preserve">An Internship Report Submitted to the Department of Information Technology,</w:t>
      </w:r>
      <w:r w:rsidDel="00000000" w:rsidR="00000000" w:rsidRPr="00000000">
        <w:rPr>
          <w:rtl w:val="0"/>
        </w:rPr>
      </w:r>
    </w:p>
    <w:p w:rsidR="00000000" w:rsidDel="00000000" w:rsidP="00000000" w:rsidRDefault="00000000" w:rsidRPr="00000000" w14:paraId="0000000A">
      <w:pPr>
        <w:spacing w:after="20" w:before="0" w:lineRule="auto"/>
        <w:jc w:val="center"/>
        <w:rPr/>
      </w:pPr>
      <w:r w:rsidDel="00000000" w:rsidR="00000000" w:rsidRPr="00000000">
        <w:rPr>
          <w:rFonts w:ascii="Times New Roman" w:cs="Times New Roman" w:eastAsia="Times New Roman" w:hAnsi="Times New Roman"/>
          <w:sz w:val="20"/>
          <w:szCs w:val="20"/>
          <w:rtl w:val="0"/>
        </w:rPr>
        <w:t xml:space="preserve">College of Computing and Informatics, Haramaya University, in Partial</w:t>
      </w:r>
      <w:r w:rsidDel="00000000" w:rsidR="00000000" w:rsidRPr="00000000">
        <w:rPr>
          <w:rtl w:val="0"/>
        </w:rPr>
      </w:r>
    </w:p>
    <w:p w:rsidR="00000000" w:rsidDel="00000000" w:rsidP="00000000" w:rsidRDefault="00000000" w:rsidRPr="00000000" w14:paraId="0000000B">
      <w:pPr>
        <w:spacing w:after="600" w:before="0" w:lineRule="auto"/>
        <w:jc w:val="center"/>
        <w:rPr/>
      </w:pPr>
      <w:r w:rsidDel="00000000" w:rsidR="00000000" w:rsidRPr="00000000">
        <w:rPr>
          <w:rFonts w:ascii="Times New Roman" w:cs="Times New Roman" w:eastAsia="Times New Roman" w:hAnsi="Times New Roman"/>
          <w:sz w:val="20"/>
          <w:szCs w:val="20"/>
          <w:rtl w:val="0"/>
        </w:rPr>
        <w:t xml:space="preserve">Fulfillment of the Requirements for the Internship/Practical Attachment Programme</w:t>
      </w:r>
      <w:r w:rsidDel="00000000" w:rsidR="00000000" w:rsidRPr="00000000">
        <w:rPr>
          <w:rtl w:val="0"/>
        </w:rPr>
      </w:r>
    </w:p>
    <w:tbl>
      <w:tblPr>
        <w:tblStyle w:val="Table1"/>
        <w:tblW w:w="85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0"/>
        <w:gridCol w:w="5500"/>
        <w:tblGridChange w:id="0">
          <w:tblGrid>
            <w:gridCol w:w="3000"/>
            <w:gridCol w:w="5500"/>
          </w:tblGrid>
        </w:tblGridChange>
      </w:tblGrid>
      <w:tr>
        <w:trPr>
          <w:cantSplit w:val="0"/>
          <w:tblHeader w:val="0"/>
        </w:trPr>
        <w:tc>
          <w:tcPr/>
          <w:p w:rsidR="00000000" w:rsidDel="00000000" w:rsidP="00000000" w:rsidRDefault="00000000" w:rsidRPr="00000000" w14:paraId="0000000C">
            <w:pPr>
              <w:rPr/>
            </w:pPr>
            <w:r w:rsidDel="00000000" w:rsidR="00000000" w:rsidRPr="00000000">
              <w:rPr>
                <w:rFonts w:ascii="Times New Roman" w:cs="Times New Roman" w:eastAsia="Times New Roman" w:hAnsi="Times New Roman"/>
                <w:b w:val="1"/>
                <w:bCs w:val="1"/>
                <w:sz w:val="22"/>
                <w:szCs w:val="22"/>
                <w:rtl w:val="0"/>
              </w:rPr>
              <w:t xml:space="preserve">Prepared By:</w:t>
            </w:r>
            <w:r w:rsidDel="00000000" w:rsidR="00000000" w:rsidRPr="00000000">
              <w:rPr>
                <w:rtl w:val="0"/>
              </w:rPr>
            </w:r>
          </w:p>
        </w:tc>
        <w:tc>
          <w:tcPr/>
          <w:p w:rsidR="00000000" w:rsidDel="00000000" w:rsidP="00000000" w:rsidRDefault="00000000" w:rsidRPr="00000000" w14:paraId="0000000D">
            <w:pPr>
              <w:rPr/>
            </w:pPr>
            <w:r w:rsidDel="00000000" w:rsidR="00000000" w:rsidRPr="00000000">
              <w:rPr>
                <w:rFonts w:ascii="Times New Roman" w:cs="Times New Roman" w:eastAsia="Times New Roman" w:hAnsi="Times New Roman"/>
                <w:sz w:val="22"/>
                <w:szCs w:val="22"/>
                <w:rtl w:val="0"/>
              </w:rPr>
              <w:t xml:space="preserve">Yonas Girma</w:t>
            </w:r>
            <w:r w:rsidDel="00000000" w:rsidR="00000000" w:rsidRPr="00000000">
              <w:rPr>
                <w:rtl w:val="0"/>
              </w:rPr>
            </w:r>
          </w:p>
        </w:tc>
      </w:tr>
      <w:tr>
        <w:trPr>
          <w:cantSplit w:val="0"/>
          <w:tblHeader w:val="0"/>
        </w:trPr>
        <w:tc>
          <w:tcPr/>
          <w:p w:rsidR="00000000" w:rsidDel="00000000" w:rsidP="00000000" w:rsidRDefault="00000000" w:rsidRPr="00000000" w14:paraId="0000000E">
            <w:pPr>
              <w:rPr/>
            </w:pPr>
            <w:r w:rsidDel="00000000" w:rsidR="00000000" w:rsidRPr="00000000">
              <w:rPr>
                <w:rFonts w:ascii="Times New Roman" w:cs="Times New Roman" w:eastAsia="Times New Roman" w:hAnsi="Times New Roman"/>
                <w:b w:val="1"/>
                <w:bCs w:val="1"/>
                <w:sz w:val="22"/>
                <w:szCs w:val="22"/>
                <w:rtl w:val="0"/>
              </w:rPr>
              <w:t xml:space="preserve">Student ID No.:</w:t>
            </w:r>
            <w:r w:rsidDel="00000000" w:rsidR="00000000" w:rsidRPr="00000000">
              <w:rPr>
                <w:rtl w:val="0"/>
              </w:rPr>
            </w:r>
          </w:p>
        </w:tc>
        <w:tc>
          <w:tcPr/>
          <w:p w:rsidR="00000000" w:rsidDel="00000000" w:rsidP="00000000" w:rsidRDefault="00000000" w:rsidRPr="00000000" w14:paraId="0000000F">
            <w:pPr>
              <w:rPr/>
            </w:pPr>
            <w:r w:rsidDel="00000000" w:rsidR="00000000" w:rsidRPr="00000000">
              <w:rPr>
                <w:rFonts w:ascii="Times New Roman" w:cs="Times New Roman" w:eastAsia="Times New Roman" w:hAnsi="Times New Roman"/>
                <w:sz w:val="22"/>
                <w:szCs w:val="22"/>
                <w:rtl w:val="0"/>
              </w:rPr>
              <w:t xml:space="preserve">2749/16</w:t>
            </w:r>
            <w:r w:rsidDel="00000000" w:rsidR="00000000" w:rsidRPr="00000000">
              <w:rPr>
                <w:rtl w:val="0"/>
              </w:rPr>
            </w:r>
          </w:p>
        </w:tc>
      </w:tr>
      <w:tr>
        <w:trPr>
          <w:cantSplit w:val="0"/>
          <w:tblHeader w:val="0"/>
        </w:trPr>
        <w:tc>
          <w:tcPr/>
          <w:p w:rsidR="00000000" w:rsidDel="00000000" w:rsidP="00000000" w:rsidRDefault="00000000" w:rsidRPr="00000000" w14:paraId="00000010">
            <w:pPr>
              <w:rPr/>
            </w:pPr>
            <w:r w:rsidDel="00000000" w:rsidR="00000000" w:rsidRPr="00000000">
              <w:rPr>
                <w:rFonts w:ascii="Times New Roman" w:cs="Times New Roman" w:eastAsia="Times New Roman" w:hAnsi="Times New Roman"/>
                <w:b w:val="1"/>
                <w:bCs w:val="1"/>
                <w:sz w:val="22"/>
                <w:szCs w:val="22"/>
                <w:rtl w:val="0"/>
              </w:rPr>
              <w:t xml:space="preserve">Department Advisor:</w:t>
            </w:r>
            <w:r w:rsidDel="00000000" w:rsidR="00000000" w:rsidRPr="00000000">
              <w:rPr>
                <w:rtl w:val="0"/>
              </w:rPr>
            </w:r>
          </w:p>
        </w:tc>
        <w:tc>
          <w:tcPr/>
          <w:p w:rsidR="00000000" w:rsidDel="00000000" w:rsidP="00000000" w:rsidRDefault="00000000" w:rsidRPr="00000000" w14:paraId="00000011">
            <w:pPr>
              <w:rPr/>
            </w:pPr>
            <w:r w:rsidDel="00000000" w:rsidR="00000000" w:rsidRPr="00000000">
              <w:rPr>
                <w:rFonts w:ascii="Times New Roman" w:cs="Times New Roman" w:eastAsia="Times New Roman" w:hAnsi="Times New Roman"/>
                <w:sz w:val="22"/>
                <w:szCs w:val="22"/>
                <w:rtl w:val="0"/>
              </w:rPr>
              <w:t xml:space="preserve">Mr. Taddese A.</w:t>
            </w:r>
            <w:r w:rsidDel="00000000" w:rsidR="00000000" w:rsidRPr="00000000">
              <w:rPr>
                <w:rtl w:val="0"/>
              </w:rPr>
            </w:r>
          </w:p>
        </w:tc>
      </w:tr>
      <w:tr>
        <w:trPr>
          <w:cantSplit w:val="0"/>
          <w:tblHeader w:val="0"/>
        </w:trPr>
        <w:tc>
          <w:tcPr/>
          <w:p w:rsidR="00000000" w:rsidDel="00000000" w:rsidP="00000000" w:rsidRDefault="00000000" w:rsidRPr="00000000" w14:paraId="00000012">
            <w:pPr>
              <w:rPr/>
            </w:pPr>
            <w:r w:rsidDel="00000000" w:rsidR="00000000" w:rsidRPr="00000000">
              <w:rPr>
                <w:rFonts w:ascii="Times New Roman" w:cs="Times New Roman" w:eastAsia="Times New Roman" w:hAnsi="Times New Roman"/>
                <w:b w:val="1"/>
                <w:bCs w:val="1"/>
                <w:sz w:val="22"/>
                <w:szCs w:val="22"/>
                <w:rtl w:val="0"/>
              </w:rPr>
              <w:t xml:space="preserve">Hosting Organization:</w:t>
            </w:r>
            <w:r w:rsidDel="00000000" w:rsidR="00000000" w:rsidRPr="00000000">
              <w:rPr>
                <w:rtl w:val="0"/>
              </w:rPr>
            </w:r>
          </w:p>
        </w:tc>
        <w:tc>
          <w:tcPr/>
          <w:p w:rsidR="00000000" w:rsidDel="00000000" w:rsidP="00000000" w:rsidRDefault="00000000" w:rsidRPr="00000000" w14:paraId="00000013">
            <w:pPr>
              <w:rPr/>
            </w:pPr>
            <w:r w:rsidDel="00000000" w:rsidR="00000000" w:rsidRPr="00000000">
              <w:rPr>
                <w:rFonts w:ascii="Times New Roman" w:cs="Times New Roman" w:eastAsia="Times New Roman" w:hAnsi="Times New Roman"/>
                <w:sz w:val="22"/>
                <w:szCs w:val="22"/>
                <w:rtl w:val="0"/>
              </w:rPr>
              <w:t xml:space="preserve">Arba Minch University (AMU), ICT Directorate (ICTD)</w:t>
            </w:r>
            <w:r w:rsidDel="00000000" w:rsidR="00000000" w:rsidRPr="00000000">
              <w:rPr>
                <w:rtl w:val="0"/>
              </w:rPr>
            </w:r>
          </w:p>
        </w:tc>
      </w:tr>
      <w:tr>
        <w:trPr>
          <w:cantSplit w:val="0"/>
          <w:tblHeader w:val="0"/>
        </w:trPr>
        <w:tc>
          <w:tcPr/>
          <w:p w:rsidR="00000000" w:rsidDel="00000000" w:rsidP="00000000" w:rsidRDefault="00000000" w:rsidRPr="00000000" w14:paraId="00000014">
            <w:pPr>
              <w:rPr/>
            </w:pPr>
            <w:r w:rsidDel="00000000" w:rsidR="00000000" w:rsidRPr="00000000">
              <w:rPr>
                <w:rFonts w:ascii="Times New Roman" w:cs="Times New Roman" w:eastAsia="Times New Roman" w:hAnsi="Times New Roman"/>
                <w:b w:val="1"/>
                <w:bCs w:val="1"/>
                <w:sz w:val="22"/>
                <w:szCs w:val="22"/>
                <w:rtl w:val="0"/>
              </w:rPr>
              <w:t xml:space="preserve">Immediate Supervisor:</w:t>
            </w:r>
            <w:r w:rsidDel="00000000" w:rsidR="00000000" w:rsidRPr="00000000">
              <w:rPr>
                <w:rtl w:val="0"/>
              </w:rPr>
            </w:r>
          </w:p>
        </w:tc>
        <w:tc>
          <w:tcPr/>
          <w:p w:rsidR="00000000" w:rsidDel="00000000" w:rsidP="00000000" w:rsidRDefault="00000000" w:rsidRPr="00000000" w14:paraId="00000015">
            <w:pPr>
              <w:rPr/>
            </w:pPr>
            <w:r w:rsidDel="00000000" w:rsidR="00000000" w:rsidRPr="00000000">
              <w:rPr>
                <w:rFonts w:ascii="Times New Roman" w:cs="Times New Roman" w:eastAsia="Times New Roman" w:hAnsi="Times New Roman"/>
                <w:sz w:val="22"/>
                <w:szCs w:val="22"/>
                <w:rtl w:val="0"/>
              </w:rPr>
              <w:t xml:space="preserve">Mr. Chirotaw Kentib, Application Development Team Leader, ICTD</w:t>
            </w:r>
            <w:r w:rsidDel="00000000" w:rsidR="00000000" w:rsidRPr="00000000">
              <w:rPr>
                <w:rtl w:val="0"/>
              </w:rPr>
            </w:r>
          </w:p>
        </w:tc>
      </w:tr>
      <w:tr>
        <w:trPr>
          <w:cantSplit w:val="0"/>
          <w:tblHeader w:val="0"/>
        </w:trPr>
        <w:tc>
          <w:tcPr/>
          <w:p w:rsidR="00000000" w:rsidDel="00000000" w:rsidP="00000000" w:rsidRDefault="00000000" w:rsidRPr="00000000" w14:paraId="00000016">
            <w:pPr>
              <w:rPr/>
            </w:pPr>
            <w:r w:rsidDel="00000000" w:rsidR="00000000" w:rsidRPr="00000000">
              <w:rPr>
                <w:rFonts w:ascii="Times New Roman" w:cs="Times New Roman" w:eastAsia="Times New Roman" w:hAnsi="Times New Roman"/>
                <w:b w:val="1"/>
                <w:bCs w:val="1"/>
                <w:sz w:val="22"/>
                <w:szCs w:val="22"/>
                <w:rtl w:val="0"/>
              </w:rPr>
              <w:t xml:space="preserve">Internship Duration:</w:t>
            </w:r>
            <w:r w:rsidDel="00000000" w:rsidR="00000000" w:rsidRPr="00000000">
              <w:rPr>
                <w:rtl w:val="0"/>
              </w:rPr>
            </w:r>
          </w:p>
        </w:tc>
        <w:tc>
          <w:tcPr/>
          <w:p w:rsidR="00000000" w:rsidDel="00000000" w:rsidP="00000000" w:rsidRDefault="00000000" w:rsidRPr="00000000" w14:paraId="00000017">
            <w:pPr>
              <w:rPr/>
            </w:pPr>
            <w:r w:rsidDel="00000000" w:rsidR="00000000" w:rsidRPr="00000000">
              <w:rPr>
                <w:rFonts w:ascii="Times New Roman" w:cs="Times New Roman" w:eastAsia="Times New Roman" w:hAnsi="Times New Roman"/>
                <w:sz w:val="22"/>
                <w:szCs w:val="22"/>
                <w:rtl w:val="0"/>
              </w:rPr>
              <w:t xml:space="preserve">July 2 to September 2, 2026 (45 Working Days)</w:t>
            </w:r>
            <w:r w:rsidDel="00000000" w:rsidR="00000000" w:rsidRPr="00000000">
              <w:rPr>
                <w:rtl w:val="0"/>
              </w:rPr>
            </w:r>
          </w:p>
        </w:tc>
      </w:tr>
      <w:tr>
        <w:trPr>
          <w:cantSplit w:val="0"/>
          <w:tblHeader w:val="0"/>
        </w:trPr>
        <w:tc>
          <w:tcPr/>
          <w:p w:rsidR="00000000" w:rsidDel="00000000" w:rsidP="00000000" w:rsidRDefault="00000000" w:rsidRPr="00000000" w14:paraId="00000018">
            <w:pPr>
              <w:rPr/>
            </w:pPr>
            <w:r w:rsidDel="00000000" w:rsidR="00000000" w:rsidRPr="00000000">
              <w:rPr>
                <w:rFonts w:ascii="Times New Roman" w:cs="Times New Roman" w:eastAsia="Times New Roman" w:hAnsi="Times New Roman"/>
                <w:b w:val="1"/>
                <w:bCs w:val="1"/>
                <w:sz w:val="22"/>
                <w:szCs w:val="22"/>
                <w:rtl w:val="0"/>
              </w:rPr>
              <w:t xml:space="preserve">Submission Date:</w:t>
            </w:r>
            <w:r w:rsidDel="00000000" w:rsidR="00000000" w:rsidRPr="00000000">
              <w:rPr>
                <w:rtl w:val="0"/>
              </w:rPr>
            </w:r>
          </w:p>
        </w:tc>
        <w:tc>
          <w:tcPr/>
          <w:p w:rsidR="00000000" w:rsidDel="00000000" w:rsidP="00000000" w:rsidRDefault="00000000" w:rsidRPr="00000000" w14:paraId="00000019">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1A">
            <w:pPr>
              <w:rPr>
                <w:sz w:val="22"/>
                <w:szCs w:val="22"/>
              </w:rPr>
            </w:pPr>
            <w:r w:rsidDel="00000000" w:rsidR="00000000" w:rsidRPr="00000000">
              <w:rPr>
                <w:rtl w:val="0"/>
              </w:rPr>
            </w:r>
          </w:p>
          <w:p w:rsidR="00000000" w:rsidDel="00000000" w:rsidP="00000000" w:rsidRDefault="00000000" w:rsidRPr="00000000" w14:paraId="0000001B">
            <w:pPr>
              <w:spacing w:after="20" w:before="800" w:lineRule="auto"/>
              <w:jc w:val="left"/>
              <w:rPr>
                <w:sz w:val="22"/>
                <w:szCs w:val="22"/>
              </w:rPr>
            </w:pPr>
            <w:r w:rsidDel="00000000" w:rsidR="00000000" w:rsidRPr="00000000">
              <w:rPr>
                <w:b w:val="1"/>
                <w:bCs w:val="1"/>
                <w:sz w:val="22"/>
                <w:szCs w:val="22"/>
                <w:rtl w:val="0"/>
              </w:rPr>
              <w:t xml:space="preserve">      Haramaya, Ethiopia</w:t>
            </w:r>
            <w:r w:rsidDel="00000000" w:rsidR="00000000" w:rsidRPr="00000000">
              <w:rPr>
                <w:rtl w:val="0"/>
              </w:rPr>
            </w:r>
          </w:p>
        </w:tc>
      </w:tr>
    </w:tbl>
    <w:p w:rsidR="00000000" w:rsidDel="00000000" w:rsidP="00000000" w:rsidRDefault="00000000" w:rsidRPr="00000000" w14:paraId="0000001C">
      <w:pPr>
        <w:spacing w:after="120" w:before="0" w:lineRule="auto"/>
        <w:jc w:val="center"/>
        <w:rPr/>
      </w:pPr>
      <w:r w:rsidDel="00000000" w:rsidR="00000000" w:rsidRPr="00000000">
        <w:rPr>
          <w:rFonts w:ascii="Times New Roman" w:cs="Times New Roman" w:eastAsia="Times New Roman" w:hAnsi="Times New Roman"/>
          <w:sz w:val="22"/>
          <w:szCs w:val="22"/>
          <w:rtl w:val="0"/>
        </w:rPr>
        <w:t xml:space="preserve">September 2026</w:t>
      </w: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spacing w:after="400" w:before="0" w:lineRule="auto"/>
        <w:jc w:val="center"/>
        <w:rPr/>
      </w:pPr>
      <w:r w:rsidDel="00000000" w:rsidR="00000000" w:rsidRPr="00000000">
        <w:rPr>
          <w:rFonts w:ascii="Times New Roman" w:cs="Times New Roman" w:eastAsia="Times New Roman" w:hAnsi="Times New Roman"/>
          <w:b w:val="1"/>
          <w:bCs w:val="1"/>
          <w:sz w:val="28"/>
          <w:szCs w:val="28"/>
          <w:rtl w:val="0"/>
        </w:rPr>
        <w:t xml:space="preserve">DECLARATION</w:t>
      </w:r>
      <w:r w:rsidDel="00000000" w:rsidR="00000000" w:rsidRPr="00000000">
        <w:rPr>
          <w:rtl w:val="0"/>
        </w:rPr>
      </w:r>
    </w:p>
    <w:p w:rsidR="00000000" w:rsidDel="00000000" w:rsidP="00000000" w:rsidRDefault="00000000" w:rsidRPr="00000000" w14:paraId="0000001F">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I, Yonas Girma, bearing ID No. 2749/16, hereby declare that this internship report, entitled “Development of the AMU Dedicated Store &amp; Resource Management System,” is my own original work. It is based on my practical attachment at Arba Minch University ICT Directorate and has not been submitted, in whole or in part, for the award of any degree, diploma, or certificate at this or any other institution. All sources of information used in the preparation of this report have been duly acknowledged.</w:t>
      </w:r>
      <w:r w:rsidDel="00000000" w:rsidR="00000000" w:rsidRPr="00000000">
        <w:rPr>
          <w:rtl w:val="0"/>
        </w:rPr>
      </w:r>
    </w:p>
    <w:p w:rsidR="00000000" w:rsidDel="00000000" w:rsidP="00000000" w:rsidRDefault="00000000" w:rsidRPr="00000000" w14:paraId="00000020">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Advisor's Approval</w:t>
      </w:r>
      <w:r w:rsidDel="00000000" w:rsidR="00000000" w:rsidRPr="00000000">
        <w:rPr>
          <w:rtl w:val="0"/>
        </w:rPr>
      </w:r>
    </w:p>
    <w:p w:rsidR="00000000" w:rsidDel="00000000" w:rsidP="00000000" w:rsidRDefault="00000000" w:rsidRPr="00000000" w14:paraId="00000021">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This internship report has been submitted for examination with my approval as the university academic advisor.</w:t>
      </w:r>
      <w:r w:rsidDel="00000000" w:rsidR="00000000" w:rsidRPr="00000000">
        <w:rPr>
          <w:rtl w:val="0"/>
        </w:rPr>
      </w:r>
    </w:p>
    <w:p w:rsidR="00000000" w:rsidDel="00000000" w:rsidP="00000000" w:rsidRDefault="00000000" w:rsidRPr="00000000" w14:paraId="00000022">
      <w:pPr>
        <w:spacing w:after="60" w:before="0" w:line="360" w:lineRule="auto"/>
        <w:jc w:val="both"/>
        <w:rPr/>
      </w:pPr>
      <w:r w:rsidDel="00000000" w:rsidR="00000000" w:rsidRPr="00000000">
        <w:rPr>
          <w:rFonts w:ascii="Times New Roman" w:cs="Times New Roman" w:eastAsia="Times New Roman" w:hAnsi="Times New Roman"/>
          <w:sz w:val="24"/>
          <w:szCs w:val="24"/>
          <w:rtl w:val="0"/>
        </w:rPr>
        <w:t xml:space="preserve">Name: Mr. Taddese A.</w:t>
      </w:r>
      <w:r w:rsidDel="00000000" w:rsidR="00000000" w:rsidRPr="00000000">
        <w:rPr>
          <w:rtl w:val="0"/>
        </w:rPr>
      </w:r>
    </w:p>
    <w:p w:rsidR="00000000" w:rsidDel="00000000" w:rsidP="00000000" w:rsidRDefault="00000000" w:rsidRPr="00000000" w14:paraId="00000023">
      <w:pPr>
        <w:spacing w:after="60" w:before="0" w:line="360" w:lineRule="auto"/>
        <w:jc w:val="both"/>
        <w:rPr/>
      </w:pPr>
      <w:r w:rsidDel="00000000" w:rsidR="00000000" w:rsidRPr="00000000">
        <w:rPr>
          <w:rFonts w:ascii="Times New Roman" w:cs="Times New Roman" w:eastAsia="Times New Roman" w:hAnsi="Times New Roman"/>
          <w:sz w:val="24"/>
          <w:szCs w:val="24"/>
          <w:rtl w:val="0"/>
        </w:rPr>
        <w:t xml:space="preserve">Signature: ____________________________</w:t>
      </w:r>
      <w:r w:rsidDel="00000000" w:rsidR="00000000" w:rsidRPr="00000000">
        <w:rPr>
          <w:rtl w:val="0"/>
        </w:rPr>
      </w:r>
    </w:p>
    <w:p w:rsidR="00000000" w:rsidDel="00000000" w:rsidP="00000000" w:rsidRDefault="00000000" w:rsidRPr="00000000" w14:paraId="00000024">
      <w:pPr>
        <w:spacing w:after="400" w:before="0" w:line="360" w:lineRule="auto"/>
        <w:jc w:val="both"/>
        <w:rPr/>
      </w:pPr>
      <w:r w:rsidDel="00000000" w:rsidR="00000000" w:rsidRPr="00000000">
        <w:rPr>
          <w:rFonts w:ascii="Times New Roman" w:cs="Times New Roman" w:eastAsia="Times New Roman" w:hAnsi="Times New Roman"/>
          <w:sz w:val="24"/>
          <w:szCs w:val="24"/>
          <w:rtl w:val="0"/>
        </w:rPr>
        <w:t xml:space="preserve">Date: ____________________________</w:t>
      </w:r>
      <w:r w:rsidDel="00000000" w:rsidR="00000000" w:rsidRPr="00000000">
        <w:rPr>
          <w:rtl w:val="0"/>
        </w:rPr>
      </w:r>
    </w:p>
    <w:p w:rsidR="00000000" w:rsidDel="00000000" w:rsidP="00000000" w:rsidRDefault="00000000" w:rsidRPr="00000000" w14:paraId="00000025">
      <w:pPr>
        <w:rPr/>
      </w:pPr>
      <w:r w:rsidDel="00000000" w:rsidR="00000000" w:rsidRPr="00000000">
        <w:br w:type="page"/>
      </w:r>
      <w:r w:rsidDel="00000000" w:rsidR="00000000" w:rsidRPr="00000000">
        <w:rPr>
          <w:rtl w:val="0"/>
        </w:rPr>
      </w:r>
    </w:p>
    <w:p w:rsidR="00000000" w:rsidDel="00000000" w:rsidP="00000000" w:rsidRDefault="00000000" w:rsidRPr="00000000" w14:paraId="00000026">
      <w:pPr>
        <w:pStyle w:val="Heading1"/>
        <w:spacing w:after="240" w:before="400" w:lineRule="auto"/>
        <w:rPr/>
      </w:pPr>
      <w:r w:rsidDel="00000000" w:rsidR="00000000" w:rsidRPr="00000000">
        <w:rPr>
          <w:rFonts w:ascii="Times New Roman" w:cs="Times New Roman" w:eastAsia="Times New Roman" w:hAnsi="Times New Roman"/>
          <w:b w:val="1"/>
          <w:bCs w:val="1"/>
          <w:color w:val="1f3864"/>
          <w:sz w:val="32"/>
          <w:szCs w:val="32"/>
          <w:rtl w:val="0"/>
        </w:rPr>
        <w:t xml:space="preserve">Executive Summary</w:t>
      </w:r>
      <w:r w:rsidDel="00000000" w:rsidR="00000000" w:rsidRPr="00000000">
        <w:rPr>
          <w:rtl w:val="0"/>
        </w:rPr>
      </w:r>
    </w:p>
    <w:p w:rsidR="00000000" w:rsidDel="00000000" w:rsidP="00000000" w:rsidRDefault="00000000" w:rsidRPr="00000000" w14:paraId="00000027">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This report details my 45-working-day practical attachment (July 2 to September 2, 2026) at the Arba Minch University ICT Directorate (ICTD), completed in partial fulfillment of the requirements for the Department of Information Technology at Haramaya University.</w:t>
      </w:r>
      <w:r w:rsidDel="00000000" w:rsidR="00000000" w:rsidRPr="00000000">
        <w:rPr>
          <w:rtl w:val="0"/>
        </w:rPr>
      </w:r>
    </w:p>
    <w:p w:rsidR="00000000" w:rsidDel="00000000" w:rsidP="00000000" w:rsidRDefault="00000000" w:rsidRPr="00000000" w14:paraId="00000028">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Attached to the Application Development team, our intern team set out to replace AMU’s manual, paper-based requisition workflow with a custom web application: the AMU Dedicated Store &amp; Resource Management System. Focusing on the internship-period baseline (evaluated around commit 01b0e84), we utilized NestJS, PostgreSQL (Prisma ORM), React 18, and Docker Compose to build an auditable platform that tracks stock intake, departmental requests, storekeeper issuance, and manager approvals across university departments and dedicated stores.</w:t>
      </w:r>
      <w:r w:rsidDel="00000000" w:rsidR="00000000" w:rsidRPr="00000000">
        <w:rPr>
          <w:rtl w:val="0"/>
        </w:rPr>
      </w:r>
    </w:p>
    <w:p w:rsidR="00000000" w:rsidDel="00000000" w:rsidP="00000000" w:rsidRDefault="00000000" w:rsidRPr="00000000" w14:paraId="00000029">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The resulting baseline prototype is designed to reduce delays associated with physical paper routing through current, transaction-driven stock-balance tracking, role-based access control combined with scope-based authorization, and eight operational inventory and activity reports. Beyond full-stack development practice, the internship provided firsthand experience in working with database transactions and concurrency risks, coordinating work in Git, and translating institutional rules into working code.</w:t>
      </w:r>
      <w:r w:rsidDel="00000000" w:rsidR="00000000" w:rsidRPr="00000000">
        <w:rPr>
          <w:rtl w:val="0"/>
        </w:rPr>
      </w:r>
    </w:p>
    <w:p w:rsidR="00000000" w:rsidDel="00000000" w:rsidP="00000000" w:rsidRDefault="00000000" w:rsidRPr="00000000" w14:paraId="0000002A">
      <w:pPr>
        <w:pStyle w:val="Heading1"/>
        <w:spacing w:after="240" w:before="400" w:lineRule="auto"/>
        <w:rPr/>
      </w:pPr>
      <w:r w:rsidDel="00000000" w:rsidR="00000000" w:rsidRPr="00000000">
        <w:rPr>
          <w:rFonts w:ascii="Times New Roman" w:cs="Times New Roman" w:eastAsia="Times New Roman" w:hAnsi="Times New Roman"/>
          <w:b w:val="1"/>
          <w:bCs w:val="1"/>
          <w:color w:val="1f3864"/>
          <w:sz w:val="32"/>
          <w:szCs w:val="32"/>
          <w:rtl w:val="0"/>
        </w:rPr>
        <w:t xml:space="preserve">Acknowledgement</w:t>
      </w:r>
      <w:r w:rsidDel="00000000" w:rsidR="00000000" w:rsidRPr="00000000">
        <w:rPr>
          <w:rtl w:val="0"/>
        </w:rPr>
      </w:r>
    </w:p>
    <w:p w:rsidR="00000000" w:rsidDel="00000000" w:rsidP="00000000" w:rsidRDefault="00000000" w:rsidRPr="00000000" w14:paraId="0000002B">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I would like to express my sincere gratitude to the Department of Information Technology, College of Computing and Informatics, Haramaya University, for arranging this internship opportunity and for the academic guidance provided throughout the attachment period.</w:t>
      </w:r>
      <w:r w:rsidDel="00000000" w:rsidR="00000000" w:rsidRPr="00000000">
        <w:rPr>
          <w:rtl w:val="0"/>
        </w:rPr>
      </w:r>
    </w:p>
    <w:p w:rsidR="00000000" w:rsidDel="00000000" w:rsidP="00000000" w:rsidRDefault="00000000" w:rsidRPr="00000000" w14:paraId="0000002C">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I am especially grateful to my department advisor, Mr. Taddese A., for his continuous guidance, feedback, and encouragement before and during the internship, and for his support in the preparation of this report.</w:t>
      </w:r>
      <w:r w:rsidDel="00000000" w:rsidR="00000000" w:rsidRPr="00000000">
        <w:rPr>
          <w:rtl w:val="0"/>
        </w:rPr>
      </w:r>
    </w:p>
    <w:p w:rsidR="00000000" w:rsidDel="00000000" w:rsidP="00000000" w:rsidRDefault="00000000" w:rsidRPr="00000000" w14:paraId="0000002D">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My heartfelt thanks go to my immediate supervisor at the host organization, Mr. Chirotaw Kentib, Application Development Team Leader at Arba Minch University ICT Directorate, for his patient mentorship, for entrusting me with meaningful responsibilities on the AMU Dedicated Store &amp; Resource Management System, and for creating a supportive learning environment throughout my stay at ICTD.</w:t>
      </w:r>
      <w:r w:rsidDel="00000000" w:rsidR="00000000" w:rsidRPr="00000000">
        <w:rPr>
          <w:rtl w:val="0"/>
        </w:rPr>
      </w:r>
    </w:p>
    <w:p w:rsidR="00000000" w:rsidDel="00000000" w:rsidP="00000000" w:rsidRDefault="00000000" w:rsidRPr="00000000" w14:paraId="0000002E">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I also thank the staff and fellow developers of the ICTD Application Development Team for their collaboration, technical guidance, and willingness to answer my questions, as well as my family and friends for their constant encouragement and support.</w:t>
      </w:r>
      <w:r w:rsidDel="00000000" w:rsidR="00000000" w:rsidRPr="00000000">
        <w:rPr>
          <w:rtl w:val="0"/>
        </w:rPr>
      </w:r>
    </w:p>
    <w:p w:rsidR="00000000" w:rsidDel="00000000" w:rsidP="00000000" w:rsidRDefault="00000000" w:rsidRPr="00000000" w14:paraId="0000002F">
      <w:pPr>
        <w:pStyle w:val="Heading1"/>
        <w:spacing w:after="240" w:before="400" w:lineRule="auto"/>
        <w:rPr/>
      </w:pPr>
      <w:r w:rsidDel="00000000" w:rsidR="00000000" w:rsidRPr="00000000">
        <w:rPr>
          <w:rFonts w:ascii="Times New Roman" w:cs="Times New Roman" w:eastAsia="Times New Roman" w:hAnsi="Times New Roman"/>
          <w:b w:val="1"/>
          <w:bCs w:val="1"/>
          <w:color w:val="1f3864"/>
          <w:sz w:val="32"/>
          <w:szCs w:val="32"/>
          <w:rtl w:val="0"/>
        </w:rPr>
        <w:t xml:space="preserve">List of Acronyms</w:t>
      </w:r>
      <w:r w:rsidDel="00000000" w:rsidR="00000000" w:rsidRPr="00000000">
        <w:rPr>
          <w:rtl w:val="0"/>
        </w:rPr>
      </w:r>
    </w:p>
    <w:tbl>
      <w:tblPr>
        <w:tblStyle w:val="Table2"/>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6700"/>
        <w:tblGridChange w:id="0">
          <w:tblGrid>
            <w:gridCol w:w="1800"/>
            <w:gridCol w:w="67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030">
            <w:pPr>
              <w:rPr/>
            </w:pPr>
            <w:r w:rsidDel="00000000" w:rsidR="00000000" w:rsidRPr="00000000">
              <w:rPr>
                <w:rFonts w:ascii="Times New Roman" w:cs="Times New Roman" w:eastAsia="Times New Roman" w:hAnsi="Times New Roman"/>
                <w:b w:val="1"/>
                <w:bCs w:val="1"/>
                <w:sz w:val="21"/>
                <w:szCs w:val="21"/>
                <w:rtl w:val="0"/>
              </w:rPr>
              <w:t xml:space="preserve">Acronym</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31">
            <w:pPr>
              <w:rPr/>
            </w:pPr>
            <w:r w:rsidDel="00000000" w:rsidR="00000000" w:rsidRPr="00000000">
              <w:rPr>
                <w:rFonts w:ascii="Times New Roman" w:cs="Times New Roman" w:eastAsia="Times New Roman" w:hAnsi="Times New Roman"/>
                <w:b w:val="1"/>
                <w:bCs w:val="1"/>
                <w:sz w:val="21"/>
                <w:szCs w:val="21"/>
                <w:rtl w:val="0"/>
              </w:rPr>
              <w:t xml:space="preserve">Meaning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32">
            <w:pPr>
              <w:rPr/>
            </w:pPr>
            <w:r w:rsidDel="00000000" w:rsidR="00000000" w:rsidRPr="00000000">
              <w:rPr>
                <w:rFonts w:ascii="Times New Roman" w:cs="Times New Roman" w:eastAsia="Times New Roman" w:hAnsi="Times New Roman"/>
                <w:b w:val="0"/>
                <w:bCs w:val="0"/>
                <w:sz w:val="21"/>
                <w:szCs w:val="21"/>
                <w:rtl w:val="0"/>
              </w:rPr>
              <w:t xml:space="preserve">AMU</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3">
            <w:pPr>
              <w:rPr/>
            </w:pPr>
            <w:r w:rsidDel="00000000" w:rsidR="00000000" w:rsidRPr="00000000">
              <w:rPr>
                <w:rFonts w:ascii="Times New Roman" w:cs="Times New Roman" w:eastAsia="Times New Roman" w:hAnsi="Times New Roman"/>
                <w:b w:val="0"/>
                <w:bCs w:val="0"/>
                <w:sz w:val="21"/>
                <w:szCs w:val="21"/>
                <w:rtl w:val="0"/>
              </w:rPr>
              <w:t xml:space="preserve">Arba Minch University</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34">
            <w:pPr>
              <w:rPr/>
            </w:pPr>
            <w:r w:rsidDel="00000000" w:rsidR="00000000" w:rsidRPr="00000000">
              <w:rPr>
                <w:rFonts w:ascii="Times New Roman" w:cs="Times New Roman" w:eastAsia="Times New Roman" w:hAnsi="Times New Roman"/>
                <w:b w:val="0"/>
                <w:bCs w:val="0"/>
                <w:sz w:val="21"/>
                <w:szCs w:val="21"/>
                <w:rtl w:val="0"/>
              </w:rPr>
              <w:t xml:space="preserve">ICTD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5">
            <w:pPr>
              <w:rPr/>
            </w:pPr>
            <w:r w:rsidDel="00000000" w:rsidR="00000000" w:rsidRPr="00000000">
              <w:rPr>
                <w:rFonts w:ascii="Times New Roman" w:cs="Times New Roman" w:eastAsia="Times New Roman" w:hAnsi="Times New Roman"/>
                <w:b w:val="0"/>
                <w:bCs w:val="0"/>
                <w:sz w:val="21"/>
                <w:szCs w:val="21"/>
                <w:rtl w:val="0"/>
              </w:rPr>
              <w:t xml:space="preserve">Information and Communication Technology Directorate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36">
            <w:pPr>
              <w:rPr/>
            </w:pPr>
            <w:r w:rsidDel="00000000" w:rsidR="00000000" w:rsidRPr="00000000">
              <w:rPr>
                <w:rFonts w:ascii="Times New Roman" w:cs="Times New Roman" w:eastAsia="Times New Roman" w:hAnsi="Times New Roman"/>
                <w:b w:val="0"/>
                <w:bCs w:val="0"/>
                <w:sz w:val="21"/>
                <w:szCs w:val="21"/>
                <w:rtl w:val="0"/>
              </w:rPr>
              <w:t xml:space="preserve">IT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7">
            <w:pPr>
              <w:rPr/>
            </w:pPr>
            <w:r w:rsidDel="00000000" w:rsidR="00000000" w:rsidRPr="00000000">
              <w:rPr>
                <w:rFonts w:ascii="Times New Roman" w:cs="Times New Roman" w:eastAsia="Times New Roman" w:hAnsi="Times New Roman"/>
                <w:b w:val="0"/>
                <w:bCs w:val="0"/>
                <w:sz w:val="21"/>
                <w:szCs w:val="21"/>
                <w:rtl w:val="0"/>
              </w:rPr>
              <w:t xml:space="preserve">Information Technology</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38">
            <w:pPr>
              <w:rPr/>
            </w:pPr>
            <w:r w:rsidDel="00000000" w:rsidR="00000000" w:rsidRPr="00000000">
              <w:rPr>
                <w:rFonts w:ascii="Times New Roman" w:cs="Times New Roman" w:eastAsia="Times New Roman" w:hAnsi="Times New Roman"/>
                <w:b w:val="0"/>
                <w:bCs w:val="0"/>
                <w:sz w:val="21"/>
                <w:szCs w:val="21"/>
                <w:rtl w:val="0"/>
              </w:rPr>
              <w:t xml:space="preserve">ERP</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9">
            <w:pPr>
              <w:rPr/>
            </w:pPr>
            <w:r w:rsidDel="00000000" w:rsidR="00000000" w:rsidRPr="00000000">
              <w:rPr>
                <w:rFonts w:ascii="Times New Roman" w:cs="Times New Roman" w:eastAsia="Times New Roman" w:hAnsi="Times New Roman"/>
                <w:b w:val="0"/>
                <w:bCs w:val="0"/>
                <w:sz w:val="21"/>
                <w:szCs w:val="21"/>
                <w:rtl w:val="0"/>
              </w:rPr>
              <w:t xml:space="preserve">Enterprise Resource Planning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3A">
            <w:pPr>
              <w:rPr/>
            </w:pPr>
            <w:r w:rsidDel="00000000" w:rsidR="00000000" w:rsidRPr="00000000">
              <w:rPr>
                <w:rFonts w:ascii="Times New Roman" w:cs="Times New Roman" w:eastAsia="Times New Roman" w:hAnsi="Times New Roman"/>
                <w:b w:val="0"/>
                <w:bCs w:val="0"/>
                <w:sz w:val="21"/>
                <w:szCs w:val="21"/>
                <w:rtl w:val="0"/>
              </w:rPr>
              <w:t xml:space="preserve">RBAC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B">
            <w:pPr>
              <w:rPr/>
            </w:pPr>
            <w:r w:rsidDel="00000000" w:rsidR="00000000" w:rsidRPr="00000000">
              <w:rPr>
                <w:rFonts w:ascii="Times New Roman" w:cs="Times New Roman" w:eastAsia="Times New Roman" w:hAnsi="Times New Roman"/>
                <w:b w:val="0"/>
                <w:bCs w:val="0"/>
                <w:sz w:val="21"/>
                <w:szCs w:val="21"/>
                <w:rtl w:val="0"/>
              </w:rPr>
              <w:t xml:space="preserve">Role-Based Access Control</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3C">
            <w:pPr>
              <w:rPr/>
            </w:pPr>
            <w:r w:rsidDel="00000000" w:rsidR="00000000" w:rsidRPr="00000000">
              <w:rPr>
                <w:rFonts w:ascii="Times New Roman" w:cs="Times New Roman" w:eastAsia="Times New Roman" w:hAnsi="Times New Roman"/>
                <w:b w:val="0"/>
                <w:bCs w:val="0"/>
                <w:sz w:val="21"/>
                <w:szCs w:val="21"/>
                <w:rtl w:val="0"/>
              </w:rPr>
              <w:t xml:space="preserve">JWT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D">
            <w:pPr>
              <w:rPr/>
            </w:pPr>
            <w:r w:rsidDel="00000000" w:rsidR="00000000" w:rsidRPr="00000000">
              <w:rPr>
                <w:rFonts w:ascii="Times New Roman" w:cs="Times New Roman" w:eastAsia="Times New Roman" w:hAnsi="Times New Roman"/>
                <w:sz w:val="21"/>
                <w:szCs w:val="21"/>
                <w:rtl w:val="0"/>
              </w:rPr>
              <w:t xml:space="preserve">JSON Web Token; used for access and refresh tokens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3E">
            <w:pPr>
              <w:rPr/>
            </w:pPr>
            <w:r w:rsidDel="00000000" w:rsidR="00000000" w:rsidRPr="00000000">
              <w:rPr>
                <w:rFonts w:ascii="Times New Roman" w:cs="Times New Roman" w:eastAsia="Times New Roman" w:hAnsi="Times New Roman"/>
                <w:b w:val="0"/>
                <w:bCs w:val="0"/>
                <w:sz w:val="21"/>
                <w:szCs w:val="21"/>
                <w:rtl w:val="0"/>
              </w:rPr>
              <w:t xml:space="preserve">API</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F">
            <w:pPr>
              <w:rPr/>
            </w:pPr>
            <w:r w:rsidDel="00000000" w:rsidR="00000000" w:rsidRPr="00000000">
              <w:rPr>
                <w:rFonts w:ascii="Times New Roman" w:cs="Times New Roman" w:eastAsia="Times New Roman" w:hAnsi="Times New Roman"/>
                <w:b w:val="0"/>
                <w:bCs w:val="0"/>
                <w:sz w:val="21"/>
                <w:szCs w:val="21"/>
                <w:rtl w:val="0"/>
              </w:rPr>
              <w:t xml:space="preserve">Application Programming Interface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0">
            <w:pPr>
              <w:rPr/>
            </w:pPr>
            <w:r w:rsidDel="00000000" w:rsidR="00000000" w:rsidRPr="00000000">
              <w:rPr>
                <w:rFonts w:ascii="Times New Roman" w:cs="Times New Roman" w:eastAsia="Times New Roman" w:hAnsi="Times New Roman"/>
                <w:b w:val="0"/>
                <w:bCs w:val="0"/>
                <w:sz w:val="21"/>
                <w:szCs w:val="21"/>
                <w:rtl w:val="0"/>
              </w:rPr>
              <w:t xml:space="preserve">REST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1">
            <w:pPr>
              <w:rPr/>
            </w:pPr>
            <w:r w:rsidDel="00000000" w:rsidR="00000000" w:rsidRPr="00000000">
              <w:rPr>
                <w:rFonts w:ascii="Times New Roman" w:cs="Times New Roman" w:eastAsia="Times New Roman" w:hAnsi="Times New Roman"/>
                <w:b w:val="0"/>
                <w:bCs w:val="0"/>
                <w:sz w:val="21"/>
                <w:szCs w:val="21"/>
                <w:rtl w:val="0"/>
              </w:rPr>
              <w:t xml:space="preserve">Representational State Transfer</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2">
            <w:pPr>
              <w:rPr/>
            </w:pPr>
            <w:r w:rsidDel="00000000" w:rsidR="00000000" w:rsidRPr="00000000">
              <w:rPr>
                <w:rFonts w:ascii="Times New Roman" w:cs="Times New Roman" w:eastAsia="Times New Roman" w:hAnsi="Times New Roman"/>
                <w:b w:val="0"/>
                <w:bCs w:val="0"/>
                <w:sz w:val="21"/>
                <w:szCs w:val="21"/>
                <w:rtl w:val="0"/>
              </w:rPr>
              <w:t xml:space="preserve">ORM</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3">
            <w:pPr>
              <w:rPr/>
            </w:pPr>
            <w:r w:rsidDel="00000000" w:rsidR="00000000" w:rsidRPr="00000000">
              <w:rPr>
                <w:rFonts w:ascii="Times New Roman" w:cs="Times New Roman" w:eastAsia="Times New Roman" w:hAnsi="Times New Roman"/>
                <w:b w:val="0"/>
                <w:bCs w:val="0"/>
                <w:sz w:val="21"/>
                <w:szCs w:val="21"/>
                <w:rtl w:val="0"/>
              </w:rPr>
              <w:t xml:space="preserve">Object-Relational Mapping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4">
            <w:pPr>
              <w:rPr/>
            </w:pPr>
            <w:r w:rsidDel="00000000" w:rsidR="00000000" w:rsidRPr="00000000">
              <w:rPr>
                <w:rFonts w:ascii="Times New Roman" w:cs="Times New Roman" w:eastAsia="Times New Roman" w:hAnsi="Times New Roman"/>
                <w:b w:val="0"/>
                <w:bCs w:val="0"/>
                <w:sz w:val="21"/>
                <w:szCs w:val="21"/>
                <w:rtl w:val="0"/>
              </w:rPr>
              <w:t xml:space="preserve">CRUD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5">
            <w:pPr>
              <w:rPr/>
            </w:pPr>
            <w:r w:rsidDel="00000000" w:rsidR="00000000" w:rsidRPr="00000000">
              <w:rPr>
                <w:rFonts w:ascii="Times New Roman" w:cs="Times New Roman" w:eastAsia="Times New Roman" w:hAnsi="Times New Roman"/>
                <w:b w:val="0"/>
                <w:bCs w:val="0"/>
                <w:sz w:val="21"/>
                <w:szCs w:val="21"/>
                <w:rtl w:val="0"/>
              </w:rPr>
              <w:t xml:space="preserve">Create, Read, Update, Delete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6">
            <w:pPr>
              <w:rPr/>
            </w:pPr>
            <w:r w:rsidDel="00000000" w:rsidR="00000000" w:rsidRPr="00000000">
              <w:rPr>
                <w:rFonts w:ascii="Times New Roman" w:cs="Times New Roman" w:eastAsia="Times New Roman" w:hAnsi="Times New Roman"/>
                <w:b w:val="0"/>
                <w:bCs w:val="0"/>
                <w:sz w:val="21"/>
                <w:szCs w:val="21"/>
                <w:rtl w:val="0"/>
              </w:rPr>
              <w:t xml:space="preserve">UI / UX</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7">
            <w:pPr>
              <w:rPr/>
            </w:pPr>
            <w:r w:rsidDel="00000000" w:rsidR="00000000" w:rsidRPr="00000000">
              <w:rPr>
                <w:rFonts w:ascii="Times New Roman" w:cs="Times New Roman" w:eastAsia="Times New Roman" w:hAnsi="Times New Roman"/>
                <w:b w:val="0"/>
                <w:bCs w:val="0"/>
                <w:sz w:val="21"/>
                <w:szCs w:val="21"/>
                <w:rtl w:val="0"/>
              </w:rPr>
              <w:t xml:space="preserve">User Interface / User Experience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8">
            <w:pPr>
              <w:rPr/>
            </w:pPr>
            <w:r w:rsidDel="00000000" w:rsidR="00000000" w:rsidRPr="00000000">
              <w:rPr>
                <w:rFonts w:ascii="Times New Roman" w:cs="Times New Roman" w:eastAsia="Times New Roman" w:hAnsi="Times New Roman"/>
                <w:b w:val="0"/>
                <w:bCs w:val="0"/>
                <w:sz w:val="21"/>
                <w:szCs w:val="21"/>
                <w:rtl w:val="0"/>
              </w:rPr>
              <w:t xml:space="preserve">SPA</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9">
            <w:pPr>
              <w:rPr/>
            </w:pPr>
            <w:r w:rsidDel="00000000" w:rsidR="00000000" w:rsidRPr="00000000">
              <w:rPr>
                <w:rFonts w:ascii="Times New Roman" w:cs="Times New Roman" w:eastAsia="Times New Roman" w:hAnsi="Times New Roman"/>
                <w:b w:val="0"/>
                <w:bCs w:val="0"/>
                <w:sz w:val="21"/>
                <w:szCs w:val="21"/>
                <w:rtl w:val="0"/>
              </w:rPr>
              <w:t xml:space="preserve">Single Page Application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A">
            <w:pPr>
              <w:rPr/>
            </w:pPr>
            <w:r w:rsidDel="00000000" w:rsidR="00000000" w:rsidRPr="00000000">
              <w:rPr>
                <w:rFonts w:ascii="Times New Roman" w:cs="Times New Roman" w:eastAsia="Times New Roman" w:hAnsi="Times New Roman"/>
                <w:b w:val="0"/>
                <w:bCs w:val="0"/>
                <w:sz w:val="21"/>
                <w:szCs w:val="21"/>
                <w:rtl w:val="0"/>
              </w:rPr>
              <w:t xml:space="preserve">DB</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B">
            <w:pPr>
              <w:rPr/>
            </w:pPr>
            <w:r w:rsidDel="00000000" w:rsidR="00000000" w:rsidRPr="00000000">
              <w:rPr>
                <w:rFonts w:ascii="Times New Roman" w:cs="Times New Roman" w:eastAsia="Times New Roman" w:hAnsi="Times New Roman"/>
                <w:b w:val="0"/>
                <w:bCs w:val="0"/>
                <w:sz w:val="21"/>
                <w:szCs w:val="21"/>
                <w:rtl w:val="0"/>
              </w:rPr>
              <w:t xml:space="preserve">Database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C">
            <w:pPr>
              <w:rPr/>
            </w:pPr>
            <w:r w:rsidDel="00000000" w:rsidR="00000000" w:rsidRPr="00000000">
              <w:rPr>
                <w:rFonts w:ascii="Times New Roman" w:cs="Times New Roman" w:eastAsia="Times New Roman" w:hAnsi="Times New Roman"/>
                <w:b w:val="0"/>
                <w:bCs w:val="0"/>
                <w:sz w:val="21"/>
                <w:szCs w:val="21"/>
                <w:rtl w:val="0"/>
              </w:rPr>
              <w:t xml:space="preserve">SQL</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D">
            <w:pPr>
              <w:rPr/>
            </w:pPr>
            <w:r w:rsidDel="00000000" w:rsidR="00000000" w:rsidRPr="00000000">
              <w:rPr>
                <w:rFonts w:ascii="Times New Roman" w:cs="Times New Roman" w:eastAsia="Times New Roman" w:hAnsi="Times New Roman"/>
                <w:b w:val="0"/>
                <w:bCs w:val="0"/>
                <w:sz w:val="21"/>
                <w:szCs w:val="21"/>
                <w:rtl w:val="0"/>
              </w:rPr>
              <w:t xml:space="preserve">Structured Query Language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E">
            <w:pPr>
              <w:rPr/>
            </w:pPr>
            <w:r w:rsidDel="00000000" w:rsidR="00000000" w:rsidRPr="00000000">
              <w:rPr>
                <w:rFonts w:ascii="Times New Roman" w:cs="Times New Roman" w:eastAsia="Times New Roman" w:hAnsi="Times New Roman"/>
                <w:b w:val="0"/>
                <w:bCs w:val="0"/>
                <w:sz w:val="21"/>
                <w:szCs w:val="21"/>
                <w:rtl w:val="0"/>
              </w:rPr>
              <w:t xml:space="preserve">CSV</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F">
            <w:pPr>
              <w:rPr/>
            </w:pPr>
            <w:r w:rsidDel="00000000" w:rsidR="00000000" w:rsidRPr="00000000">
              <w:rPr>
                <w:rFonts w:ascii="Times New Roman" w:cs="Times New Roman" w:eastAsia="Times New Roman" w:hAnsi="Times New Roman"/>
                <w:b w:val="0"/>
                <w:bCs w:val="0"/>
                <w:sz w:val="21"/>
                <w:szCs w:val="21"/>
                <w:rtl w:val="0"/>
              </w:rPr>
              <w:t xml:space="preserve">Comma-Separated Values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50">
            <w:pPr>
              <w:rPr/>
            </w:pPr>
            <w:r w:rsidDel="00000000" w:rsidR="00000000" w:rsidRPr="00000000">
              <w:rPr>
                <w:rFonts w:ascii="Times New Roman" w:cs="Times New Roman" w:eastAsia="Times New Roman" w:hAnsi="Times New Roman"/>
                <w:b w:val="0"/>
                <w:bCs w:val="0"/>
                <w:sz w:val="21"/>
                <w:szCs w:val="21"/>
                <w:rtl w:val="0"/>
              </w:rPr>
              <w:t xml:space="preserve">PDF</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1">
            <w:pPr>
              <w:rPr/>
            </w:pPr>
            <w:r w:rsidDel="00000000" w:rsidR="00000000" w:rsidRPr="00000000">
              <w:rPr>
                <w:rFonts w:ascii="Times New Roman" w:cs="Times New Roman" w:eastAsia="Times New Roman" w:hAnsi="Times New Roman"/>
                <w:b w:val="0"/>
                <w:bCs w:val="0"/>
                <w:sz w:val="21"/>
                <w:szCs w:val="21"/>
                <w:rtl w:val="0"/>
              </w:rPr>
              <w:t xml:space="preserve">Portable Document Format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52">
            <w:pPr>
              <w:rPr/>
            </w:pPr>
            <w:r w:rsidDel="00000000" w:rsidR="00000000" w:rsidRPr="00000000">
              <w:rPr>
                <w:rFonts w:ascii="Times New Roman" w:cs="Times New Roman" w:eastAsia="Times New Roman" w:hAnsi="Times New Roman"/>
                <w:b w:val="0"/>
                <w:bCs w:val="0"/>
                <w:sz w:val="21"/>
                <w:szCs w:val="21"/>
                <w:rtl w:val="0"/>
              </w:rPr>
              <w:t xml:space="preserve">E2E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3">
            <w:pPr>
              <w:rPr/>
            </w:pPr>
            <w:r w:rsidDel="00000000" w:rsidR="00000000" w:rsidRPr="00000000">
              <w:rPr>
                <w:rFonts w:ascii="Times New Roman" w:cs="Times New Roman" w:eastAsia="Times New Roman" w:hAnsi="Times New Roman"/>
                <w:b w:val="0"/>
                <w:bCs w:val="0"/>
                <w:sz w:val="21"/>
                <w:szCs w:val="21"/>
                <w:rtl w:val="0"/>
              </w:rPr>
              <w:t xml:space="preserve">End-to-End (Testing)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54">
            <w:pPr>
              <w:rPr/>
            </w:pPr>
            <w:r w:rsidDel="00000000" w:rsidR="00000000" w:rsidRPr="00000000">
              <w:rPr>
                <w:rFonts w:ascii="Times New Roman" w:cs="Times New Roman" w:eastAsia="Times New Roman" w:hAnsi="Times New Roman"/>
                <w:b w:val="0"/>
                <w:bCs w:val="0"/>
                <w:sz w:val="21"/>
                <w:szCs w:val="21"/>
                <w:rtl w:val="0"/>
              </w:rPr>
              <w:t xml:space="preserve">TXN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5">
            <w:pPr>
              <w:rPr/>
            </w:pPr>
            <w:r w:rsidDel="00000000" w:rsidR="00000000" w:rsidRPr="00000000">
              <w:rPr>
                <w:rFonts w:ascii="Times New Roman" w:cs="Times New Roman" w:eastAsia="Times New Roman" w:hAnsi="Times New Roman"/>
                <w:b w:val="0"/>
                <w:bCs w:val="0"/>
                <w:sz w:val="21"/>
                <w:szCs w:val="21"/>
                <w:rtl w:val="0"/>
              </w:rPr>
              <w:t xml:space="preserve">Transaction (ledger entry code)</w:t>
            </w:r>
            <w:r w:rsidDel="00000000" w:rsidR="00000000" w:rsidRPr="00000000">
              <w:rPr>
                <w:rtl w:val="0"/>
              </w:rPr>
            </w:r>
          </w:p>
        </w:tc>
      </w:tr>
    </w:tbl>
    <w:p w:rsidR="00000000" w:rsidDel="00000000" w:rsidP="00000000" w:rsidRDefault="00000000" w:rsidRPr="00000000" w14:paraId="00000056">
      <w:pPr>
        <w:pStyle w:val="Heading1"/>
        <w:spacing w:after="240" w:before="400" w:lineRule="auto"/>
        <w:rPr/>
      </w:pPr>
      <w:r w:rsidDel="00000000" w:rsidR="00000000" w:rsidRPr="00000000">
        <w:rPr>
          <w:rFonts w:ascii="Times New Roman" w:cs="Times New Roman" w:eastAsia="Times New Roman" w:hAnsi="Times New Roman"/>
          <w:b w:val="1"/>
          <w:bCs w:val="1"/>
          <w:color w:val="1f3864"/>
          <w:sz w:val="32"/>
          <w:szCs w:val="32"/>
          <w:rtl w:val="0"/>
        </w:rPr>
        <w:t xml:space="preserve">List of Tables and Figures</w:t>
      </w:r>
      <w:r w:rsidDel="00000000" w:rsidR="00000000" w:rsidRPr="00000000">
        <w:rPr>
          <w:rtl w:val="0"/>
        </w:rPr>
      </w:r>
    </w:p>
    <w:p w:rsidR="00000000" w:rsidDel="00000000" w:rsidP="00000000" w:rsidRDefault="00000000" w:rsidRPr="00000000" w14:paraId="00000057">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Tables</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1: Departments and Store Seeded in the Demonstration Data</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2: Backend Technology Stack</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3: Frontend Technology Stack</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4: Core Backend Feature Modules</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5: Demo User Roles and Responsibilities</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6: Summary of Principal Use Cases</w:t>
      </w:r>
      <w:r w:rsidDel="00000000" w:rsidR="00000000" w:rsidRPr="00000000">
        <w:rPr>
          <w:rtl w:val="0"/>
        </w:rPr>
      </w:r>
    </w:p>
    <w:p w:rsidR="00000000" w:rsidDel="00000000" w:rsidP="00000000" w:rsidRDefault="00000000" w:rsidRPr="00000000" w14:paraId="0000005E">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Figures</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 1: System Architecture Diagram of the AMU Dedicated Store &amp; Resource Management System</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 2: Requisition Approval and Issuance Workflow</w:t>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 3: Use Case Diagram for Requisition and Inventory Management</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 4: Use Case Diagram for Access and User Administration</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 5: Use Case Diagram for Oversight and Reporting</w:t>
      </w:r>
      <w:r w:rsidDel="00000000" w:rsidR="00000000" w:rsidRPr="00000000">
        <w:rPr>
          <w:rtl w:val="0"/>
        </w:rPr>
      </w:r>
    </w:p>
    <w:p w:rsidR="00000000" w:rsidDel="00000000" w:rsidP="00000000" w:rsidRDefault="00000000" w:rsidRPr="00000000" w14:paraId="00000064">
      <w:pPr>
        <w:rPr/>
      </w:pPr>
      <w:r w:rsidDel="00000000" w:rsidR="00000000" w:rsidRPr="00000000">
        <w:br w:type="page"/>
      </w:r>
      <w:r w:rsidDel="00000000" w:rsidR="00000000" w:rsidRPr="00000000">
        <w:rPr>
          <w:rtl w:val="0"/>
        </w:rPr>
      </w:r>
    </w:p>
    <w:p w:rsidR="00000000" w:rsidDel="00000000" w:rsidP="00000000" w:rsidRDefault="00000000" w:rsidRPr="00000000" w14:paraId="00000065">
      <w:pPr>
        <w:pStyle w:val="Heading1"/>
        <w:spacing w:after="240" w:before="400" w:lineRule="auto"/>
        <w:rPr/>
      </w:pPr>
      <w:r w:rsidDel="00000000" w:rsidR="00000000" w:rsidRPr="00000000">
        <w:rPr>
          <w:rFonts w:ascii="Times New Roman" w:cs="Times New Roman" w:eastAsia="Times New Roman" w:hAnsi="Times New Roman"/>
          <w:b w:val="1"/>
          <w:bCs w:val="1"/>
          <w:color w:val="1f3864"/>
          <w:sz w:val="32"/>
          <w:szCs w:val="32"/>
          <w:rtl w:val="0"/>
        </w:rPr>
        <w:t xml:space="preserve">Table of Contents</w:t>
      </w:r>
      <w:r w:rsidDel="00000000" w:rsidR="00000000" w:rsidRPr="00000000">
        <w:rPr>
          <w:rtl w:val="0"/>
        </w:rPr>
      </w:r>
    </w:p>
    <w:sdt>
      <w:sdtPr>
        <w:id w:val="107004319"/>
        <w:docPartObj>
          <w:docPartGallery w:val="Table of Contents"/>
          <w:docPartUnique w:val="1"/>
        </w:docPartObj>
      </w:sdtPr>
      <w:sdtContent>
        <w:p w:rsidR="00000000" w:rsidDel="00000000" w:rsidP="00000000" w:rsidRDefault="00000000" w:rsidRPr="00000000" w14:paraId="00000066">
          <w:pPr>
            <w:widowControl w:val="0"/>
            <w:tabs>
              <w:tab w:val="right" w:leader="none" w:pos="12000"/>
            </w:tabs>
            <w:spacing w:before="60" w:lineRule="auto"/>
            <w:ind w:left="360" w:firstLine="0"/>
            <w:rPr>
              <w:color w:val="000000"/>
              <w:u w:val="none"/>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Student's Declaration</w:t>
            <w:tab/>
            <w:t xml:space="preserve">2</w:t>
          </w:r>
          <w:r w:rsidDel="00000000" w:rsidR="00000000" w:rsidRPr="00000000">
            <w:rPr>
              <w:rtl w:val="0"/>
            </w:rPr>
          </w:r>
        </w:p>
        <w:p w:rsidR="00000000" w:rsidDel="00000000" w:rsidP="00000000" w:rsidRDefault="00000000" w:rsidRPr="00000000" w14:paraId="00000067">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Advisor's Approval</w:t>
            <w:tab/>
            <w:t xml:space="preserve">2</w:t>
          </w:r>
          <w:r w:rsidDel="00000000" w:rsidR="00000000" w:rsidRPr="00000000">
            <w:rPr>
              <w:rtl w:val="0"/>
            </w:rPr>
          </w:r>
        </w:p>
        <w:p w:rsidR="00000000" w:rsidDel="00000000" w:rsidP="00000000" w:rsidRDefault="00000000" w:rsidRPr="00000000" w14:paraId="00000068">
          <w:pPr>
            <w:widowControl w:val="0"/>
            <w:tabs>
              <w:tab w:val="right" w:leader="none" w:pos="12000"/>
            </w:tabs>
            <w:spacing w:before="60" w:lineRule="auto"/>
            <w:rPr>
              <w:b w:val="1"/>
              <w:bCs w:val="1"/>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Executive Summary</w:t>
            <w:tab/>
            <w:t xml:space="preserve">3</w:t>
          </w:r>
          <w:r w:rsidDel="00000000" w:rsidR="00000000" w:rsidRPr="00000000">
            <w:rPr>
              <w:rtl w:val="0"/>
            </w:rPr>
          </w:r>
        </w:p>
        <w:p w:rsidR="00000000" w:rsidDel="00000000" w:rsidP="00000000" w:rsidRDefault="00000000" w:rsidRPr="00000000" w14:paraId="00000069">
          <w:pPr>
            <w:widowControl w:val="0"/>
            <w:tabs>
              <w:tab w:val="right" w:leader="none" w:pos="12000"/>
            </w:tabs>
            <w:spacing w:before="60" w:lineRule="auto"/>
            <w:rPr>
              <w:b w:val="1"/>
              <w:bCs w:val="1"/>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Acknowledgement</w:t>
            <w:tab/>
            <w:t xml:space="preserve">4</w:t>
          </w:r>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Rule="auto"/>
            <w:rPr>
              <w:b w:val="1"/>
              <w:bCs w:val="1"/>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Acronyms</w:t>
            <w:tab/>
            <w:t xml:space="preserve">5</w:t>
          </w:r>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Rule="auto"/>
            <w:rPr>
              <w:b w:val="1"/>
              <w:bCs w:val="1"/>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Tables and Figures</w:t>
            <w:tab/>
            <w:t xml:space="preserve">6</w:t>
          </w:r>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Tables</w:t>
            <w:tab/>
            <w:t xml:space="preserve">6</w:t>
          </w:r>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Figures</w:t>
            <w:tab/>
            <w:t xml:space="preserve">6</w:t>
          </w:r>
          <w:r w:rsidDel="00000000" w:rsidR="00000000" w:rsidRPr="00000000">
            <w:rPr>
              <w:rtl w:val="0"/>
            </w:rPr>
          </w:r>
        </w:p>
        <w:p w:rsidR="00000000" w:rsidDel="00000000" w:rsidP="00000000" w:rsidRDefault="00000000" w:rsidRPr="00000000" w14:paraId="0000006E">
          <w:pPr>
            <w:widowControl w:val="0"/>
            <w:tabs>
              <w:tab w:val="right" w:leader="none" w:pos="12000"/>
            </w:tabs>
            <w:spacing w:before="60" w:lineRule="auto"/>
            <w:rPr>
              <w:b w:val="1"/>
              <w:bCs w:val="1"/>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of Contents</w:t>
            <w:tab/>
            <w:t xml:space="preserve">7</w:t>
          </w:r>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Rule="auto"/>
            <w:rPr>
              <w:b w:val="1"/>
              <w:bCs w:val="1"/>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One: Introduction</w:t>
            <w:tab/>
            <w:t xml:space="preserve">1</w:t>
          </w:r>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 of the Organization</w:t>
            <w:tab/>
            <w:t xml:space="preserve">1</w:t>
          </w:r>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Vision and Mission</w:t>
            <w:tab/>
            <w:t xml:space="preserve">1</w:t>
          </w:r>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Main Products or Services</w:t>
            <w:tab/>
            <w:t xml:space="preserve">1</w:t>
          </w:r>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Main Customers or End Users</w:t>
            <w:tab/>
            <w:t xml:space="preserve">2</w:t>
          </w:r>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Organizational Structure</w:t>
            <w:tab/>
            <w:t xml:space="preserve">2</w:t>
          </w:r>
          <w:r w:rsidDel="00000000" w:rsidR="00000000" w:rsidRPr="00000000">
            <w:rPr>
              <w:rtl w:val="0"/>
            </w:rPr>
          </w:r>
        </w:p>
        <w:p w:rsidR="00000000" w:rsidDel="00000000" w:rsidP="00000000" w:rsidRDefault="00000000" w:rsidRPr="00000000" w14:paraId="00000075">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Work Flows</w:t>
            <w:tab/>
            <w:t xml:space="preserve">3</w:t>
          </w:r>
          <w:r w:rsidDel="00000000" w:rsidR="00000000" w:rsidRPr="00000000">
            <w:rPr>
              <w:rtl w:val="0"/>
            </w:rPr>
          </w:r>
        </w:p>
        <w:p w:rsidR="00000000" w:rsidDel="00000000" w:rsidP="00000000" w:rsidRDefault="00000000" w:rsidRPr="00000000" w14:paraId="00000076">
          <w:pPr>
            <w:widowControl w:val="0"/>
            <w:tabs>
              <w:tab w:val="right" w:leader="none" w:pos="12000"/>
            </w:tabs>
            <w:spacing w:before="60" w:lineRule="auto"/>
            <w:rPr>
              <w:b w:val="1"/>
              <w:bCs w:val="1"/>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Two: Overall Internship Experience and Specific Work</w:t>
            <w:tab/>
            <w:t xml:space="preserve">4</w:t>
          </w:r>
          <w:r w:rsidDel="00000000" w:rsidR="00000000" w:rsidRPr="00000000">
            <w:rPr>
              <w:rtl w:val="0"/>
            </w:rPr>
          </w:r>
        </w:p>
        <w:p w:rsidR="00000000" w:rsidDel="00000000" w:rsidP="00000000" w:rsidRDefault="00000000" w:rsidRPr="00000000" w14:paraId="00000077">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Reason for Selecting the Organization</w:t>
            <w:tab/>
            <w:t xml:space="preserve">4</w:t>
          </w:r>
          <w:r w:rsidDel="00000000" w:rsidR="00000000" w:rsidRPr="00000000">
            <w:rPr>
              <w:rtl w:val="0"/>
            </w:rPr>
          </w:r>
        </w:p>
        <w:p w:rsidR="00000000" w:rsidDel="00000000" w:rsidP="00000000" w:rsidRDefault="00000000" w:rsidRPr="00000000" w14:paraId="00000078">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Section Worked In and Reason</w:t>
            <w:tab/>
            <w:t xml:space="preserve">4</w:t>
          </w:r>
          <w:r w:rsidDel="00000000" w:rsidR="00000000" w:rsidRPr="00000000">
            <w:rPr>
              <w:rtl w:val="0"/>
            </w:rPr>
          </w:r>
        </w:p>
        <w:p w:rsidR="00000000" w:rsidDel="00000000" w:rsidP="00000000" w:rsidRDefault="00000000" w:rsidRPr="00000000" w14:paraId="00000079">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Work Flow in the Section</w:t>
            <w:tab/>
            <w:t xml:space="preserve">6</w:t>
          </w:r>
          <w:r w:rsidDel="00000000" w:rsidR="00000000" w:rsidRPr="00000000">
            <w:rPr>
              <w:rtl w:val="0"/>
            </w:rPr>
          </w:r>
        </w:p>
        <w:p w:rsidR="00000000" w:rsidDel="00000000" w:rsidP="00000000" w:rsidRDefault="00000000" w:rsidRPr="00000000" w14:paraId="0000007A">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Informal Leadership Role Within the Team</w:t>
            <w:tab/>
            <w:t xml:space="preserve">6</w:t>
          </w:r>
          <w:r w:rsidDel="00000000" w:rsidR="00000000" w:rsidRPr="00000000">
            <w:rPr>
              <w:rtl w:val="0"/>
            </w:rPr>
          </w:r>
        </w:p>
        <w:p w:rsidR="00000000" w:rsidDel="00000000" w:rsidP="00000000" w:rsidRDefault="00000000" w:rsidRPr="00000000" w14:paraId="0000007B">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Tasks and Work Pieces Executed</w:t>
            <w:tab/>
            <w:t xml:space="preserve">6</w:t>
          </w:r>
          <w:r w:rsidDel="00000000" w:rsidR="00000000" w:rsidRPr="00000000">
            <w:rPr>
              <w:rtl w:val="0"/>
            </w:rPr>
          </w:r>
        </w:p>
        <w:p w:rsidR="00000000" w:rsidDel="00000000" w:rsidP="00000000" w:rsidRDefault="00000000" w:rsidRPr="00000000" w14:paraId="0000007C">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Technical Knowledge and Skills Applied from Coursework</w:t>
            <w:tab/>
            <w:t xml:space="preserve">7</w:t>
          </w:r>
          <w:r w:rsidDel="00000000" w:rsidR="00000000" w:rsidRPr="00000000">
            <w:rPr>
              <w:rtl w:val="0"/>
            </w:rPr>
          </w:r>
        </w:p>
        <w:p w:rsidR="00000000" w:rsidDel="00000000" w:rsidP="00000000" w:rsidRDefault="00000000" w:rsidRPr="00000000" w14:paraId="0000007D">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Programming Languages, Tools, and Techniques Used</w:t>
            <w:tab/>
            <w:t xml:space="preserve">7</w:t>
          </w:r>
          <w:r w:rsidDel="00000000" w:rsidR="00000000" w:rsidRPr="00000000">
            <w:rPr>
              <w:rtl w:val="0"/>
            </w:rPr>
          </w:r>
        </w:p>
        <w:p w:rsidR="00000000" w:rsidDel="00000000" w:rsidP="00000000" w:rsidRDefault="00000000" w:rsidRPr="00000000" w14:paraId="0000007E">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 Major Challenges Faced</w:t>
            <w:tab/>
            <w:t xml:space="preserve">8</w:t>
          </w:r>
          <w:r w:rsidDel="00000000" w:rsidR="00000000" w:rsidRPr="00000000">
            <w:rPr>
              <w:rtl w:val="0"/>
            </w:rPr>
          </w:r>
        </w:p>
        <w:p w:rsidR="00000000" w:rsidDel="00000000" w:rsidP="00000000" w:rsidRDefault="00000000" w:rsidRPr="00000000" w14:paraId="0000007F">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2.9 Measures Taken to Overcome the Challenges</w:t>
            <w:tab/>
            <w:t xml:space="preserve">8</w:t>
          </w:r>
          <w:r w:rsidDel="00000000" w:rsidR="00000000" w:rsidRPr="00000000">
            <w:rPr>
              <w:rtl w:val="0"/>
            </w:rPr>
          </w:r>
        </w:p>
        <w:p w:rsidR="00000000" w:rsidDel="00000000" w:rsidP="00000000" w:rsidRDefault="00000000" w:rsidRPr="00000000" w14:paraId="00000080">
          <w:pPr>
            <w:widowControl w:val="0"/>
            <w:tabs>
              <w:tab w:val="right" w:leader="none" w:pos="12000"/>
            </w:tabs>
            <w:spacing w:before="60" w:lineRule="auto"/>
            <w:rPr>
              <w:b w:val="1"/>
              <w:bCs w:val="1"/>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Three: Selection, Design, and Execution of the Project</w:t>
            <w:tab/>
            <w:t xml:space="preserve">10</w:t>
          </w:r>
          <w:r w:rsidDel="00000000" w:rsidR="00000000" w:rsidRPr="00000000">
            <w:rPr>
              <w:rtl w:val="0"/>
            </w:rPr>
          </w:r>
        </w:p>
        <w:p w:rsidR="00000000" w:rsidDel="00000000" w:rsidP="00000000" w:rsidRDefault="00000000" w:rsidRPr="00000000" w14:paraId="00000081">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Project Title and Short Summary</w:t>
            <w:tab/>
            <w:t xml:space="preserve">10</w:t>
          </w:r>
          <w:r w:rsidDel="00000000" w:rsidR="00000000" w:rsidRPr="00000000">
            <w:rPr>
              <w:rtl w:val="0"/>
            </w:rPr>
          </w:r>
        </w:p>
        <w:p w:rsidR="00000000" w:rsidDel="00000000" w:rsidP="00000000" w:rsidRDefault="00000000" w:rsidRPr="00000000" w14:paraId="00000082">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Problem Statement and Justification</w:t>
            <w:tab/>
            <w:t xml:space="preserve">10</w:t>
          </w:r>
          <w:r w:rsidDel="00000000" w:rsidR="00000000" w:rsidRPr="00000000">
            <w:rPr>
              <w:rtl w:val="0"/>
            </w:rPr>
          </w:r>
        </w:p>
        <w:p w:rsidR="00000000" w:rsidDel="00000000" w:rsidP="00000000" w:rsidRDefault="00000000" w:rsidRPr="00000000" w14:paraId="00000083">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Objectives</w:t>
            <w:tab/>
            <w:t xml:space="preserve">10</w:t>
          </w:r>
          <w:r w:rsidDel="00000000" w:rsidR="00000000" w:rsidRPr="00000000">
            <w:rPr>
              <w:rtl w:val="0"/>
            </w:rPr>
          </w:r>
        </w:p>
        <w:p w:rsidR="00000000" w:rsidDel="00000000" w:rsidP="00000000" w:rsidRDefault="00000000" w:rsidRPr="00000000" w14:paraId="00000084">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Methodology</w:t>
            <w:tab/>
            <w:t xml:space="preserve">11</w:t>
          </w:r>
          <w:r w:rsidDel="00000000" w:rsidR="00000000" w:rsidRPr="00000000">
            <w:rPr>
              <w:rtl w:val="0"/>
            </w:rPr>
          </w:r>
        </w:p>
        <w:p w:rsidR="00000000" w:rsidDel="00000000" w:rsidP="00000000" w:rsidRDefault="00000000" w:rsidRPr="00000000" w14:paraId="00000085">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Literature Review</w:t>
            <w:tab/>
            <w:t xml:space="preserve">14</w:t>
          </w:r>
          <w:r w:rsidDel="00000000" w:rsidR="00000000" w:rsidRPr="00000000">
            <w:rPr>
              <w:rtl w:val="0"/>
            </w:rPr>
          </w:r>
        </w:p>
        <w:p w:rsidR="00000000" w:rsidDel="00000000" w:rsidP="00000000" w:rsidRDefault="00000000" w:rsidRPr="00000000" w14:paraId="00000086">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Results and Discussion</w:t>
            <w:tab/>
            <w:t xml:space="preserve">15</w:t>
          </w:r>
          <w:r w:rsidDel="00000000" w:rsidR="00000000" w:rsidRPr="00000000">
            <w:rPr>
              <w:rtl w:val="0"/>
            </w:rPr>
          </w:r>
        </w:p>
        <w:p w:rsidR="00000000" w:rsidDel="00000000" w:rsidP="00000000" w:rsidRDefault="00000000" w:rsidRPr="00000000" w14:paraId="00000087">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Recommendations Regarding the Identified Problems</w:t>
            <w:tab/>
            <w:t xml:space="preserve">16</w:t>
          </w:r>
          <w:r w:rsidDel="00000000" w:rsidR="00000000" w:rsidRPr="00000000">
            <w:rPr>
              <w:rtl w:val="0"/>
            </w:rPr>
          </w:r>
        </w:p>
        <w:p w:rsidR="00000000" w:rsidDel="00000000" w:rsidP="00000000" w:rsidRDefault="00000000" w:rsidRPr="00000000" w14:paraId="00000088">
          <w:pPr>
            <w:widowControl w:val="0"/>
            <w:tabs>
              <w:tab w:val="right" w:leader="none" w:pos="12000"/>
            </w:tabs>
            <w:spacing w:before="60" w:lineRule="auto"/>
            <w:rPr>
              <w:b w:val="1"/>
              <w:bCs w:val="1"/>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Four: Benefits Gained from the Internship and Reflection</w:t>
            <w:tab/>
            <w:t xml:space="preserve">17</w:t>
          </w:r>
          <w:r w:rsidDel="00000000" w:rsidR="00000000" w:rsidRPr="00000000">
            <w:rPr>
              <w:rtl w:val="0"/>
            </w:rPr>
          </w:r>
        </w:p>
        <w:p w:rsidR="00000000" w:rsidDel="00000000" w:rsidP="00000000" w:rsidRDefault="00000000" w:rsidRPr="00000000" w14:paraId="00000089">
          <w:pPr>
            <w:widowControl w:val="0"/>
            <w:tabs>
              <w:tab w:val="right" w:leader="none" w:pos="12000"/>
            </w:tabs>
            <w:spacing w:before="60" w:lineRule="auto"/>
            <w:rPr>
              <w:b w:val="1"/>
              <w:bCs w:val="1"/>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Five: Conclusion and Recommendations</w:t>
            <w:tab/>
            <w:t xml:space="preserve">19</w:t>
          </w:r>
          <w:r w:rsidDel="00000000" w:rsidR="00000000" w:rsidRPr="00000000">
            <w:rPr>
              <w:rtl w:val="0"/>
            </w:rPr>
          </w:r>
        </w:p>
        <w:p w:rsidR="00000000" w:rsidDel="00000000" w:rsidP="00000000" w:rsidRDefault="00000000" w:rsidRPr="00000000" w14:paraId="0000008A">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Overall Conclusion</w:t>
            <w:tab/>
            <w:t xml:space="preserve">19</w:t>
          </w:r>
          <w:r w:rsidDel="00000000" w:rsidR="00000000" w:rsidRPr="00000000">
            <w:rPr>
              <w:rtl w:val="0"/>
            </w:rPr>
          </w:r>
        </w:p>
        <w:p w:rsidR="00000000" w:rsidDel="00000000" w:rsidP="00000000" w:rsidRDefault="00000000" w:rsidRPr="00000000" w14:paraId="0000008B">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Recommendation Regarding the Hosting Company</w:t>
            <w:tab/>
            <w:t xml:space="preserve">19</w:t>
          </w:r>
          <w:r w:rsidDel="00000000" w:rsidR="00000000" w:rsidRPr="00000000">
            <w:rPr>
              <w:rtl w:val="0"/>
            </w:rPr>
          </w:r>
        </w:p>
        <w:p w:rsidR="00000000" w:rsidDel="00000000" w:rsidP="00000000" w:rsidRDefault="00000000" w:rsidRPr="00000000" w14:paraId="0000008C">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Recommendations for Improving the Internship</w:t>
            <w:tab/>
            <w:t xml:space="preserve">19</w:t>
          </w:r>
          <w:r w:rsidDel="00000000" w:rsidR="00000000" w:rsidRPr="00000000">
            <w:rPr>
              <w:rtl w:val="0"/>
            </w:rPr>
          </w:r>
        </w:p>
        <w:p w:rsidR="00000000" w:rsidDel="00000000" w:rsidP="00000000" w:rsidRDefault="00000000" w:rsidRPr="00000000" w14:paraId="0000008D">
          <w:pPr>
            <w:widowControl w:val="0"/>
            <w:tabs>
              <w:tab w:val="right" w:leader="none" w:pos="12000"/>
            </w:tabs>
            <w:spacing w:before="60" w:lineRule="auto"/>
            <w:rPr>
              <w:b w:val="1"/>
              <w:bCs w:val="1"/>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References</w:t>
            <w:tab/>
            <w:t xml:space="preserve">20</w:t>
          </w:r>
          <w:r w:rsidDel="00000000" w:rsidR="00000000" w:rsidRPr="00000000">
            <w:rPr>
              <w:rtl w:val="0"/>
            </w:rPr>
          </w:r>
        </w:p>
        <w:p w:rsidR="00000000" w:rsidDel="00000000" w:rsidP="00000000" w:rsidRDefault="00000000" w:rsidRPr="00000000" w14:paraId="0000008E">
          <w:pPr>
            <w:widowControl w:val="0"/>
            <w:tabs>
              <w:tab w:val="right" w:leader="none" w:pos="12000"/>
            </w:tabs>
            <w:spacing w:before="60" w:lineRule="auto"/>
            <w:rPr>
              <w:b w:val="1"/>
              <w:bCs w:val="1"/>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w:t>
            <w:tab/>
            <w:t xml:space="preserve">21</w:t>
          </w:r>
          <w:r w:rsidDel="00000000" w:rsidR="00000000" w:rsidRPr="00000000">
            <w:rPr>
              <w:rtl w:val="0"/>
            </w:rPr>
          </w:r>
        </w:p>
        <w:p w:rsidR="00000000" w:rsidDel="00000000" w:rsidP="00000000" w:rsidRDefault="00000000" w:rsidRPr="00000000" w14:paraId="0000008F">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A: Core Backend Feature Modules</w:t>
            <w:tab/>
            <w:t xml:space="preserve">21</w:t>
          </w:r>
          <w:r w:rsidDel="00000000" w:rsidR="00000000" w:rsidRPr="00000000">
            <w:rPr>
              <w:rtl w:val="0"/>
            </w:rPr>
          </w:r>
        </w:p>
        <w:p w:rsidR="00000000" w:rsidDel="00000000" w:rsidP="00000000" w:rsidRDefault="00000000" w:rsidRPr="00000000" w14:paraId="00000090">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B: System Access Points (Development Environment)</w:t>
            <w:tab/>
            <w:t xml:space="preserve">21</w:t>
          </w:r>
          <w:r w:rsidDel="00000000" w:rsidR="00000000" w:rsidRPr="00000000">
            <w:rPr>
              <w:rtl w:val="0"/>
            </w:rPr>
          </w:r>
        </w:p>
        <w:p w:rsidR="00000000" w:rsidDel="00000000" w:rsidP="00000000" w:rsidRDefault="00000000" w:rsidRPr="00000000" w14:paraId="00000091">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C: Project Source Repository</w:t>
            <w:tab/>
            <w:t xml:space="preserve">21</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sectPr>
          <w:footerReference r:id="rId7" w:type="default"/>
          <w:footerReference r:id="rId8" w:type="first"/>
          <w:pgSz w:h="16838" w:w="11906" w:orient="portrait"/>
          <w:pgMar w:bottom="1418" w:top="1418" w:left="1701" w:right="1418" w:header="708" w:footer="708"/>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094">
      <w:pPr>
        <w:pStyle w:val="Heading1"/>
        <w:spacing w:after="240" w:before="400" w:lineRule="auto"/>
        <w:rPr/>
      </w:pPr>
      <w:r w:rsidDel="00000000" w:rsidR="00000000" w:rsidRPr="00000000">
        <w:rPr>
          <w:rFonts w:ascii="Times New Roman" w:cs="Times New Roman" w:eastAsia="Times New Roman" w:hAnsi="Times New Roman"/>
          <w:b w:val="1"/>
          <w:bCs w:val="1"/>
          <w:color w:val="1f3864"/>
          <w:sz w:val="32"/>
          <w:szCs w:val="32"/>
          <w:rtl w:val="0"/>
        </w:rPr>
        <w:t xml:space="preserve">Chapter One: Introduction</w:t>
      </w:r>
      <w:r w:rsidDel="00000000" w:rsidR="00000000" w:rsidRPr="00000000">
        <w:rPr>
          <w:rtl w:val="0"/>
        </w:rPr>
      </w:r>
    </w:p>
    <w:p w:rsidR="00000000" w:rsidDel="00000000" w:rsidP="00000000" w:rsidRDefault="00000000" w:rsidRPr="00000000" w14:paraId="00000095">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1.1 Background of the Organization</w:t>
      </w:r>
      <w:r w:rsidDel="00000000" w:rsidR="00000000" w:rsidRPr="00000000">
        <w:rPr>
          <w:rtl w:val="0"/>
        </w:rPr>
      </w:r>
    </w:p>
    <w:p w:rsidR="00000000" w:rsidDel="00000000" w:rsidP="00000000" w:rsidRDefault="00000000" w:rsidRPr="00000000" w14:paraId="00000096">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Arba Minch University (AMU) traces its origin to the Arba Minch Water Technology Institute, established in September 1986 to train professionals in water resources. The institute was transformed into a full university in June 2004 and has since grown into one of Ethiopia's national universities, located in Arba Minch town, South Ethiopia Regional State, approximately 435 kilometres south of Addis Ababa. AMU today comprises multiple colleges and schools, as well as institutes such as the Arba Minch Water Technology Institute (AWTI) and the AMU Institute of Technology (AMUIT), spread across several campuses.</w:t>
      </w:r>
      <w:r w:rsidDel="00000000" w:rsidR="00000000" w:rsidRPr="00000000">
        <w:rPr>
          <w:rtl w:val="0"/>
        </w:rPr>
      </w:r>
    </w:p>
    <w:p w:rsidR="00000000" w:rsidDel="00000000" w:rsidP="00000000" w:rsidRDefault="00000000" w:rsidRPr="00000000" w14:paraId="00000097">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The internship was hosted by the university's Information and Communication Technology Directorate (ICTD), the central unit responsible for AMU's network infrastructure, enterprise information systems, and technical support services. Within ICTD, the Application Development Team designs, builds, and maintains custom institutional software systems used across the university's colleges, departments, and administrative directorates.</w:t>
      </w:r>
      <w:r w:rsidDel="00000000" w:rsidR="00000000" w:rsidRPr="00000000">
        <w:rPr>
          <w:rtl w:val="0"/>
        </w:rPr>
      </w:r>
    </w:p>
    <w:p w:rsidR="00000000" w:rsidDel="00000000" w:rsidP="00000000" w:rsidRDefault="00000000" w:rsidRPr="00000000" w14:paraId="00000098">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1.2 Vision and Mission</w:t>
      </w:r>
      <w:r w:rsidDel="00000000" w:rsidR="00000000" w:rsidRPr="00000000">
        <w:rPr>
          <w:rtl w:val="0"/>
        </w:rPr>
      </w:r>
    </w:p>
    <w:p w:rsidR="00000000" w:rsidDel="00000000" w:rsidP="00000000" w:rsidRDefault="00000000" w:rsidRPr="00000000" w14:paraId="00000099">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AMU's stated vision is to become one of the leading and most competitive universities in Ethiopia and Africa, and a well-recognized institution globally in teaching-learning, research, and community service, by the year 2030.</w:t>
      </w:r>
      <w:r w:rsidDel="00000000" w:rsidR="00000000" w:rsidRPr="00000000">
        <w:rPr>
          <w:rtl w:val="0"/>
        </w:rPr>
      </w:r>
    </w:p>
    <w:p w:rsidR="00000000" w:rsidDel="00000000" w:rsidP="00000000" w:rsidRDefault="00000000" w:rsidRPr="00000000" w14:paraId="0000009A">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The university's mission centers on offering relevant and quality education and training, conducting problem-solving and indigenous-knowledge-integrated research, and adapting and transferring skills and technologies that support socio-economic development, alongside delivering accessible community services. The ICTD supports this mission directly by digitizing and modernizing the university's internal administrative and operational processes, of which the Store &amp; Resource Management System is one example.</w:t>
      </w:r>
      <w:r w:rsidDel="00000000" w:rsidR="00000000" w:rsidRPr="00000000">
        <w:rPr>
          <w:rtl w:val="0"/>
        </w:rPr>
      </w:r>
    </w:p>
    <w:p w:rsidR="00000000" w:rsidDel="00000000" w:rsidP="00000000" w:rsidRDefault="00000000" w:rsidRPr="00000000" w14:paraId="0000009B">
      <w:pPr>
        <w:pStyle w:val="Heading2"/>
        <w:spacing w:after="160" w:before="280" w:lineRule="auto"/>
        <w:rPr>
          <w:b w:val="1"/>
          <w:bCs w:val="1"/>
          <w:color w:val="2e5395"/>
          <w:sz w:val="28"/>
          <w:szCs w:val="28"/>
        </w:rPr>
      </w:pPr>
      <w:r w:rsidDel="00000000" w:rsidR="00000000" w:rsidRPr="00000000">
        <w:rPr>
          <w:rtl w:val="0"/>
        </w:rPr>
      </w:r>
    </w:p>
    <w:p w:rsidR="00000000" w:rsidDel="00000000" w:rsidP="00000000" w:rsidRDefault="00000000" w:rsidRPr="00000000" w14:paraId="0000009C">
      <w:pPr>
        <w:pStyle w:val="Heading2"/>
        <w:spacing w:after="160" w:before="280" w:lineRule="auto"/>
        <w:rPr>
          <w:b w:val="1"/>
          <w:bCs w:val="1"/>
          <w:color w:val="2e5395"/>
          <w:sz w:val="28"/>
          <w:szCs w:val="28"/>
        </w:rPr>
      </w:pPr>
      <w:r w:rsidDel="00000000" w:rsidR="00000000" w:rsidRPr="00000000">
        <w:rPr>
          <w:rtl w:val="0"/>
        </w:rPr>
      </w:r>
    </w:p>
    <w:p w:rsidR="00000000" w:rsidDel="00000000" w:rsidP="00000000" w:rsidRDefault="00000000" w:rsidRPr="00000000" w14:paraId="0000009D">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1.3 Main Products or Services</w:t>
      </w:r>
      <w:r w:rsidDel="00000000" w:rsidR="00000000" w:rsidRPr="00000000">
        <w:rPr>
          <w:rtl w:val="0"/>
        </w:rPr>
      </w:r>
    </w:p>
    <w:p w:rsidR="00000000" w:rsidDel="00000000" w:rsidP="00000000" w:rsidRDefault="00000000" w:rsidRPr="00000000" w14:paraId="0000009E">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At the university level, AMU's core offerings are undergraduate and postgraduate academic programs, applied and problem-solving research, and community and consultancy services across its colleges and institutes.</w:t>
      </w:r>
      <w:r w:rsidDel="00000000" w:rsidR="00000000" w:rsidRPr="00000000">
        <w:rPr>
          <w:rtl w:val="0"/>
        </w:rPr>
      </w:r>
    </w:p>
    <w:p w:rsidR="00000000" w:rsidDel="00000000" w:rsidP="00000000" w:rsidRDefault="00000000" w:rsidRPr="00000000" w14:paraId="0000009F">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At the level of the hosting unit, ICTD's core services include: campus network and infrastructure management; design, development, and maintenance of enterprise software systems (such as student information systems and internal ERP-type platforms); technical helpdesk and support services for staff and students; and digital-transformation initiatives, of which the Store &amp; Resource Management System developed during this internship is a current example.</w:t>
      </w:r>
      <w:r w:rsidDel="00000000" w:rsidR="00000000" w:rsidRPr="00000000">
        <w:rPr>
          <w:rtl w:val="0"/>
        </w:rPr>
      </w:r>
    </w:p>
    <w:p w:rsidR="00000000" w:rsidDel="00000000" w:rsidP="00000000" w:rsidRDefault="00000000" w:rsidRPr="00000000" w14:paraId="000000A0">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1.4 Main Customers or End Users</w:t>
      </w:r>
      <w:r w:rsidDel="00000000" w:rsidR="00000000" w:rsidRPr="00000000">
        <w:rPr>
          <w:rtl w:val="0"/>
        </w:rPr>
      </w:r>
    </w:p>
    <w:p w:rsidR="00000000" w:rsidDel="00000000" w:rsidP="00000000" w:rsidRDefault="00000000" w:rsidRPr="00000000" w14:paraId="000000A1">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The university's principal beneficiaries are its students, academic and administrative staff, government stakeholders, and the surrounding community. For the specific system built by ICTD during this internship, the end users are internal: academic and administrative staff who file material requisitions, store managers who govern the item catalog and approve requests, storekeepers who execute physical stock movements, internal auditors who review transaction and audit trails, and system administrators who manage accounts and configuration, spanning AMU's colleges, departments, and directorates.</w:t>
      </w:r>
      <w:r w:rsidDel="00000000" w:rsidR="00000000" w:rsidRPr="00000000">
        <w:rPr>
          <w:rtl w:val="0"/>
        </w:rPr>
      </w:r>
    </w:p>
    <w:p w:rsidR="00000000" w:rsidDel="00000000" w:rsidP="00000000" w:rsidRDefault="00000000" w:rsidRPr="00000000" w14:paraId="000000A2">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1.5 Organizational Structure</w:t>
      </w:r>
      <w:r w:rsidDel="00000000" w:rsidR="00000000" w:rsidRPr="00000000">
        <w:rPr>
          <w:rtl w:val="0"/>
        </w:rPr>
      </w:r>
    </w:p>
    <w:p w:rsidR="00000000" w:rsidDel="00000000" w:rsidP="00000000" w:rsidRDefault="00000000" w:rsidRPr="00000000" w14:paraId="000000A3">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AMU is led by a President supported by Vice Presidents for academic affairs, administration, and research and community service, under whom the university's colleges, institutes, schools, and central directorates, including ICTD, operate. Within ICTD, the Application Development Team, led by the internship supervisor, operates alongside teams responsible for network and infrastructure, systems administration, and technical support.</w:t>
      </w:r>
      <w:r w:rsidDel="00000000" w:rsidR="00000000" w:rsidRPr="00000000">
        <w:rPr>
          <w:rtl w:val="0"/>
        </w:rPr>
      </w:r>
    </w:p>
    <w:p w:rsidR="00000000" w:rsidDel="00000000" w:rsidP="00000000" w:rsidRDefault="00000000" w:rsidRPr="00000000" w14:paraId="000000A4">
      <w:pPr>
        <w:spacing w:after="200" w:before="0" w:line="360" w:lineRule="auto"/>
        <w:jc w:val="both"/>
        <w:rPr/>
      </w:pPr>
      <w:r w:rsidDel="00000000" w:rsidR="00000000" w:rsidRPr="00000000">
        <w:rPr>
          <w:rFonts w:ascii="Cardo" w:cs="Cardo" w:eastAsia="Cardo" w:hAnsi="Cardo"/>
          <w:sz w:val="24"/>
          <w:szCs w:val="24"/>
          <w:rtl w:val="0"/>
        </w:rPr>
        <w:t xml:space="preserve">The system built during the internship models AMU’s institutional structure in a deliberately simplified form. Departments are stored as a flat list; each store may be linked to an owning department, and users, employees, and requisitions are each tied to a department. Every user also carries a scope (global, organizational, or store-level) that limits which stores they can manage. A multi-level organizational tree (university → college → department) was explored in early design iterations but was simplified in the final version. Table 1 lists the departments and the store seeded in the demonstration data.</w:t>
      </w:r>
      <w:r w:rsidDel="00000000" w:rsidR="00000000" w:rsidRPr="00000000">
        <w:rPr>
          <w:rtl w:val="0"/>
        </w:rPr>
      </w:r>
    </w:p>
    <w:p w:rsidR="00000000" w:rsidDel="00000000" w:rsidP="00000000" w:rsidRDefault="00000000" w:rsidRPr="00000000" w14:paraId="000000A5">
      <w:pPr>
        <w:spacing w:after="120" w:before="0" w:lineRule="auto"/>
        <w:jc w:val="center"/>
        <w:rPr/>
      </w:pPr>
      <w:r w:rsidDel="00000000" w:rsidR="00000000" w:rsidRPr="00000000">
        <w:rPr>
          <w:rFonts w:ascii="Times New Roman" w:cs="Times New Roman" w:eastAsia="Times New Roman" w:hAnsi="Times New Roman"/>
          <w:sz w:val="18"/>
          <w:szCs w:val="18"/>
          <w:rtl w:val="0"/>
        </w:rPr>
        <w:t xml:space="preserve">Table 1: Departments and Store Seeded in the Demonstration Data</w:t>
      </w:r>
      <w:r w:rsidDel="00000000" w:rsidR="00000000" w:rsidRPr="00000000">
        <w:rPr>
          <w:rtl w:val="0"/>
        </w:rPr>
      </w:r>
    </w:p>
    <w:tbl>
      <w:tblPr>
        <w:tblStyle w:val="Table3"/>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800"/>
        <w:gridCol w:w="2700"/>
        <w:tblGridChange w:id="0">
          <w:tblGrid>
            <w:gridCol w:w="5800"/>
            <w:gridCol w:w="27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0A6">
            <w:pPr>
              <w:rPr/>
            </w:pPr>
            <w:r w:rsidDel="00000000" w:rsidR="00000000" w:rsidRPr="00000000">
              <w:rPr>
                <w:rFonts w:ascii="Times New Roman" w:cs="Times New Roman" w:eastAsia="Times New Roman" w:hAnsi="Times New Roman"/>
                <w:b w:val="1"/>
                <w:bCs w:val="1"/>
                <w:sz w:val="21"/>
                <w:szCs w:val="21"/>
                <w:rtl w:val="0"/>
              </w:rPr>
              <w:t xml:space="preserve">Department / Store</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A7">
            <w:pPr>
              <w:rPr/>
            </w:pPr>
            <w:r w:rsidDel="00000000" w:rsidR="00000000" w:rsidRPr="00000000">
              <w:rPr>
                <w:rFonts w:ascii="Times New Roman" w:cs="Times New Roman" w:eastAsia="Times New Roman" w:hAnsi="Times New Roman"/>
                <w:b w:val="1"/>
                <w:bCs w:val="1"/>
                <w:sz w:val="21"/>
                <w:szCs w:val="21"/>
                <w:rtl w:val="0"/>
              </w:rPr>
              <w:t xml:space="preserve">Code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A8">
            <w:pPr>
              <w:rPr/>
            </w:pPr>
            <w:r w:rsidDel="00000000" w:rsidR="00000000" w:rsidRPr="00000000">
              <w:rPr>
                <w:rFonts w:ascii="Times New Roman" w:cs="Times New Roman" w:eastAsia="Times New Roman" w:hAnsi="Times New Roman"/>
                <w:b w:val="0"/>
                <w:bCs w:val="0"/>
                <w:sz w:val="21"/>
                <w:szCs w:val="21"/>
                <w:rtl w:val="0"/>
              </w:rPr>
              <w:t xml:space="preserve">AMU Central &amp; ICT Resource Store (store, owned by the STORE department)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9">
            <w:pPr>
              <w:rPr/>
            </w:pPr>
            <w:r w:rsidDel="00000000" w:rsidR="00000000" w:rsidRPr="00000000">
              <w:rPr>
                <w:rFonts w:ascii="Times New Roman" w:cs="Times New Roman" w:eastAsia="Times New Roman" w:hAnsi="Times New Roman"/>
                <w:b w:val="0"/>
                <w:bCs w:val="0"/>
                <w:sz w:val="21"/>
                <w:szCs w:val="21"/>
                <w:rtl w:val="0"/>
              </w:rPr>
              <w:t xml:space="preserve">STORE-MAIN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AA">
            <w:pPr>
              <w:rPr/>
            </w:pPr>
            <w:r w:rsidDel="00000000" w:rsidR="00000000" w:rsidRPr="00000000">
              <w:rPr>
                <w:rFonts w:ascii="Times New Roman" w:cs="Times New Roman" w:eastAsia="Times New Roman" w:hAnsi="Times New Roman"/>
                <w:b w:val="0"/>
                <w:bCs w:val="0"/>
                <w:sz w:val="21"/>
                <w:szCs w:val="21"/>
                <w:rtl w:val="0"/>
              </w:rPr>
              <w:t xml:space="preserve">Computer Science Department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B">
            <w:pPr>
              <w:rPr/>
            </w:pPr>
            <w:r w:rsidDel="00000000" w:rsidR="00000000" w:rsidRPr="00000000">
              <w:rPr>
                <w:rFonts w:ascii="Times New Roman" w:cs="Times New Roman" w:eastAsia="Times New Roman" w:hAnsi="Times New Roman"/>
                <w:b w:val="0"/>
                <w:bCs w:val="0"/>
                <w:sz w:val="21"/>
                <w:szCs w:val="21"/>
                <w:rtl w:val="0"/>
              </w:rPr>
              <w:t xml:space="preserve">CS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AC">
            <w:pPr>
              <w:rPr/>
            </w:pPr>
            <w:r w:rsidDel="00000000" w:rsidR="00000000" w:rsidRPr="00000000">
              <w:rPr>
                <w:rFonts w:ascii="Times New Roman" w:cs="Times New Roman" w:eastAsia="Times New Roman" w:hAnsi="Times New Roman"/>
                <w:b w:val="0"/>
                <w:bCs w:val="0"/>
                <w:sz w:val="21"/>
                <w:szCs w:val="21"/>
                <w:rtl w:val="0"/>
              </w:rPr>
              <w:t xml:space="preserve">Electrical Engineering Department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D">
            <w:pPr>
              <w:rPr/>
            </w:pPr>
            <w:r w:rsidDel="00000000" w:rsidR="00000000" w:rsidRPr="00000000">
              <w:rPr>
                <w:rFonts w:ascii="Times New Roman" w:cs="Times New Roman" w:eastAsia="Times New Roman" w:hAnsi="Times New Roman"/>
                <w:b w:val="0"/>
                <w:bCs w:val="0"/>
                <w:sz w:val="21"/>
                <w:szCs w:val="21"/>
                <w:rtl w:val="0"/>
              </w:rPr>
              <w:t xml:space="preserve">EE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AE">
            <w:pPr>
              <w:rPr/>
            </w:pPr>
            <w:r w:rsidDel="00000000" w:rsidR="00000000" w:rsidRPr="00000000">
              <w:rPr>
                <w:rFonts w:ascii="Times New Roman" w:cs="Times New Roman" w:eastAsia="Times New Roman" w:hAnsi="Times New Roman"/>
                <w:b w:val="0"/>
                <w:bCs w:val="0"/>
                <w:sz w:val="21"/>
                <w:szCs w:val="21"/>
                <w:rtl w:val="0"/>
              </w:rPr>
              <w:t xml:space="preserve">Store &amp; Inventory Management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F">
            <w:pPr>
              <w:rPr/>
            </w:pPr>
            <w:r w:rsidDel="00000000" w:rsidR="00000000" w:rsidRPr="00000000">
              <w:rPr>
                <w:rFonts w:ascii="Times New Roman" w:cs="Times New Roman" w:eastAsia="Times New Roman" w:hAnsi="Times New Roman"/>
                <w:b w:val="0"/>
                <w:bCs w:val="0"/>
                <w:sz w:val="21"/>
                <w:szCs w:val="21"/>
                <w:rtl w:val="0"/>
              </w:rPr>
              <w:t xml:space="preserve">STORE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B0">
            <w:pPr>
              <w:rPr/>
            </w:pPr>
            <w:r w:rsidDel="00000000" w:rsidR="00000000" w:rsidRPr="00000000">
              <w:rPr>
                <w:rFonts w:ascii="Times New Roman" w:cs="Times New Roman" w:eastAsia="Times New Roman" w:hAnsi="Times New Roman"/>
                <w:b w:val="0"/>
                <w:bCs w:val="0"/>
                <w:sz w:val="21"/>
                <w:szCs w:val="21"/>
                <w:rtl w:val="0"/>
              </w:rPr>
              <w:t xml:space="preserve">General Administration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1">
            <w:pPr>
              <w:rPr/>
            </w:pPr>
            <w:r w:rsidDel="00000000" w:rsidR="00000000" w:rsidRPr="00000000">
              <w:rPr>
                <w:rFonts w:ascii="Times New Roman" w:cs="Times New Roman" w:eastAsia="Times New Roman" w:hAnsi="Times New Roman"/>
                <w:b w:val="0"/>
                <w:bCs w:val="0"/>
                <w:sz w:val="21"/>
                <w:szCs w:val="21"/>
                <w:rtl w:val="0"/>
              </w:rPr>
              <w:t xml:space="preserve">ADMIN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B2">
            <w:pPr>
              <w:rPr/>
            </w:pPr>
            <w:r w:rsidDel="00000000" w:rsidR="00000000" w:rsidRPr="00000000">
              <w:rPr>
                <w:rFonts w:ascii="Times New Roman" w:cs="Times New Roman" w:eastAsia="Times New Roman" w:hAnsi="Times New Roman"/>
                <w:b w:val="0"/>
                <w:bCs w:val="0"/>
                <w:sz w:val="21"/>
                <w:szCs w:val="21"/>
                <w:rtl w:val="0"/>
              </w:rPr>
              <w:t xml:space="preserve">Finance &amp; Procurement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3">
            <w:pPr>
              <w:rPr/>
            </w:pPr>
            <w:r w:rsidDel="00000000" w:rsidR="00000000" w:rsidRPr="00000000">
              <w:rPr>
                <w:rFonts w:ascii="Times New Roman" w:cs="Times New Roman" w:eastAsia="Times New Roman" w:hAnsi="Times New Roman"/>
                <w:b w:val="0"/>
                <w:bCs w:val="0"/>
                <w:sz w:val="21"/>
                <w:szCs w:val="21"/>
                <w:rtl w:val="0"/>
              </w:rPr>
              <w:t xml:space="preserve">FIN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B4">
            <w:pPr>
              <w:rPr/>
            </w:pP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5">
            <w:pPr>
              <w:rPr/>
            </w:pPr>
            <w:r w:rsidDel="00000000" w:rsidR="00000000" w:rsidRPr="00000000">
              <w:rPr>
                <w:rtl w:val="0"/>
              </w:rPr>
            </w:r>
          </w:p>
        </w:tc>
      </w:tr>
    </w:tbl>
    <w:p w:rsidR="00000000" w:rsidDel="00000000" w:rsidP="00000000" w:rsidRDefault="00000000" w:rsidRPr="00000000" w14:paraId="000000B6">
      <w:pPr>
        <w:spacing w:after="200" w:before="0" w:line="360" w:lineRule="auto"/>
        <w:jc w:val="both"/>
        <w:rPr/>
      </w:pPr>
      <w:r w:rsidDel="00000000" w:rsidR="00000000" w:rsidRPr="00000000">
        <w:rPr>
          <w:rtl w:val="0"/>
        </w:rPr>
      </w:r>
    </w:p>
    <w:p w:rsidR="00000000" w:rsidDel="00000000" w:rsidP="00000000" w:rsidRDefault="00000000" w:rsidRPr="00000000" w14:paraId="000000B7">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1.6 Work Flows</w:t>
      </w:r>
      <w:r w:rsidDel="00000000" w:rsidR="00000000" w:rsidRPr="00000000">
        <w:rPr>
          <w:rtl w:val="0"/>
        </w:rPr>
      </w:r>
    </w:p>
    <w:p w:rsidR="00000000" w:rsidDel="00000000" w:rsidP="00000000" w:rsidRDefault="00000000" w:rsidRPr="00000000" w14:paraId="000000B8">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At the system level, the store workflow supported during the internship baseline has two primary paths. In the requisition path, a requester (academic staff) files a request for materials; the Store Manager reviews it and approves or rejects it; and, once it is approved, the Storekeeper issues the items from stock. In the direct-operations path, the Storekeeper records stock-in from suppliers, direct stock-out to employees or departments, returns, stock-count adjustments, and transfers. Every stock operation writes a typed transaction record and updates store stock balances, with key actions producing protected audit records and in-app notifications. Subsequent post-internship development expanded this workflow to incorporate purchase orders, inspected goods receipts, cycle-count sessions, structured return inspections, transfer lifecycle tracking, request reservations, partial request issuance, and request closure handover evidence.</w:t>
      </w:r>
      <w:r w:rsidDel="00000000" w:rsidR="00000000" w:rsidRPr="00000000">
        <w:rPr>
          <w:rtl w:val="0"/>
        </w:rPr>
      </w:r>
    </w:p>
    <w:p w:rsidR="00000000" w:rsidDel="00000000" w:rsidP="00000000" w:rsidRDefault="00000000" w:rsidRPr="00000000" w14:paraId="000000B9">
      <w:pPr>
        <w:rPr/>
      </w:pPr>
      <w:r w:rsidDel="00000000" w:rsidR="00000000" w:rsidRPr="00000000">
        <w:br w:type="page"/>
      </w:r>
      <w:r w:rsidDel="00000000" w:rsidR="00000000" w:rsidRPr="00000000">
        <w:rPr>
          <w:rtl w:val="0"/>
        </w:rPr>
      </w:r>
    </w:p>
    <w:p w:rsidR="00000000" w:rsidDel="00000000" w:rsidP="00000000" w:rsidRDefault="00000000" w:rsidRPr="00000000" w14:paraId="000000BA">
      <w:pPr>
        <w:pStyle w:val="Heading1"/>
        <w:spacing w:after="240" w:before="400" w:lineRule="auto"/>
        <w:rPr/>
      </w:pPr>
      <w:r w:rsidDel="00000000" w:rsidR="00000000" w:rsidRPr="00000000">
        <w:rPr>
          <w:rFonts w:ascii="Times New Roman" w:cs="Times New Roman" w:eastAsia="Times New Roman" w:hAnsi="Times New Roman"/>
          <w:b w:val="1"/>
          <w:bCs w:val="1"/>
          <w:color w:val="1f3864"/>
          <w:sz w:val="32"/>
          <w:szCs w:val="32"/>
          <w:rtl w:val="0"/>
        </w:rPr>
        <w:t xml:space="preserve">Chapter Two: Overall Internship Experience and Specific Work</w:t>
      </w:r>
      <w:r w:rsidDel="00000000" w:rsidR="00000000" w:rsidRPr="00000000">
        <w:rPr>
          <w:rtl w:val="0"/>
        </w:rPr>
      </w:r>
    </w:p>
    <w:p w:rsidR="00000000" w:rsidDel="00000000" w:rsidP="00000000" w:rsidRDefault="00000000" w:rsidRPr="00000000" w14:paraId="000000BB">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2.1 Reason for Selecting the Organization</w:t>
      </w:r>
      <w:r w:rsidDel="00000000" w:rsidR="00000000" w:rsidRPr="00000000">
        <w:rPr>
          <w:rtl w:val="0"/>
        </w:rPr>
      </w:r>
    </w:p>
    <w:p w:rsidR="00000000" w:rsidDel="00000000" w:rsidP="00000000" w:rsidRDefault="00000000" w:rsidRPr="00000000" w14:paraId="000000BC">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The internship placement letter issued by the Department of Information Technology was open, which meant I was free to choose my hosting organization instead of being assigned one. I treated this as an important decision and set three criteria before choosing: the organization had to run real, production-scale IT infrastructure, it had to employ dedicated technical staff who could guide an intern, and it had to offer practical software engineering work that matched what I had studied.</w:t>
      </w:r>
      <w:r w:rsidDel="00000000" w:rsidR="00000000" w:rsidRPr="00000000">
        <w:rPr>
          <w:rtl w:val="0"/>
        </w:rPr>
      </w:r>
    </w:p>
    <w:p w:rsidR="00000000" w:rsidDel="00000000" w:rsidP="00000000" w:rsidRDefault="00000000" w:rsidRPr="00000000" w14:paraId="000000BD">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Arba Minch University’s ICT Directorate was the organization I was specifically interested in, because I believed it had the right resources and capability to meet all three criteria. ICTD is the central unit responsible for the network, enterprise systems, and technical support of a university with multiple colleges and campuses, so it works with technology at a genuine institutional scale. Its Application Development Team designs and builds software for the university, which meant I could expect to take part in real development work alongside professional developers rather than only observing. I saw this as the best setting for applying my coursework in database systems, software engineering, and web programming, and for learning practices that classrooms rarely cover, such as team workflows, deployment, and working to institutional requirements.</w:t>
      </w:r>
      <w:r w:rsidDel="00000000" w:rsidR="00000000" w:rsidRPr="00000000">
        <w:rPr>
          <w:rtl w:val="0"/>
        </w:rPr>
      </w:r>
    </w:p>
    <w:p w:rsidR="00000000" w:rsidDel="00000000" w:rsidP="00000000" w:rsidRDefault="00000000" w:rsidRPr="00000000" w14:paraId="000000BE">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To test this belief, I also looked at Arba Minch Referral Hospital as an alternative, and it did not meet my criteria. It had no servers of its own, its Health Management Information System (HMIS) was configured and hosted centrally by AMU’s own staff, and its IT presence consisted mainly of health-science and HMIS-trained students who had been taught to operate the system rather than a functioning IT department. In practice, the hospital’s core network and system administration was managed remotely by AMU. The fact that AMU’s staff were the ones running another institution’s systems strengthened my conviction that the capability I was looking for was at ICTD, which offered real infrastructure, dedicated technical staff, and a hands-on software project to design and build.</w:t>
      </w:r>
      <w:r w:rsidDel="00000000" w:rsidR="00000000" w:rsidRPr="00000000">
        <w:rPr>
          <w:rtl w:val="0"/>
        </w:rPr>
      </w:r>
    </w:p>
    <w:p w:rsidR="00000000" w:rsidDel="00000000" w:rsidP="00000000" w:rsidRDefault="00000000" w:rsidRPr="00000000" w14:paraId="000000BF">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2.2 Section Worked In and Reason</w:t>
      </w:r>
      <w:r w:rsidDel="00000000" w:rsidR="00000000" w:rsidRPr="00000000">
        <w:rPr>
          <w:rtl w:val="0"/>
        </w:rPr>
      </w:r>
    </w:p>
    <w:p w:rsidR="00000000" w:rsidDel="00000000" w:rsidP="00000000" w:rsidRDefault="00000000" w:rsidRPr="00000000" w14:paraId="000000C0">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I joined ICTD’s Application Development section as an application developer / software programmer. The project I worked on was a system to replace AMU’s manual, paper-based store and requisition management, and my interest in it was genuine. As I learned how departments and stores at AMU requested and tracked materials, the problem was easy to see: stock was recorded on paper, requests moved slowly between campuses, and every audit meant compiling records by hand. I was inspired by the idea that a well-designed system could remove these delays and give the university accurate, auditable stock information. Before committing to the project, I discussed it with my department advisor, Mr. Taddese A., and the discussion confirmed that it was a worthwhile choice, because building the system from the ground up would give me direct, end-to-end exposure to full-stack enterprise software development, covering requirement analysis, database design, backend and frontend implementation, testing, and deployment, and because it closely matched my coursework in software engineering, database systems, and web technologies. This was a real institutional problem rather than an add-on to an already-running production system, and I wanted to help solve it. I was also occasionally invited to sit in on sessions with the Networking team, which provided a basic theoretical and practical introduction to networking concepts outside the core assignment.</w:t>
      </w:r>
      <w:r w:rsidDel="00000000" w:rsidR="00000000" w:rsidRPr="00000000">
        <w:rPr>
          <w:rtl w:val="0"/>
        </w:rPr>
      </w:r>
    </w:p>
    <w:p w:rsidR="00000000" w:rsidDel="00000000" w:rsidP="00000000" w:rsidRDefault="00000000" w:rsidRPr="00000000" w14:paraId="000000C1">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2.3 Work Flow in the Section</w:t>
      </w:r>
      <w:r w:rsidDel="00000000" w:rsidR="00000000" w:rsidRPr="00000000">
        <w:rPr>
          <w:rtl w:val="0"/>
        </w:rPr>
      </w:r>
    </w:p>
    <w:p w:rsidR="00000000" w:rsidDel="00000000" w:rsidP="00000000" w:rsidRDefault="00000000" w:rsidRPr="00000000" w14:paraId="000000C2">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The intern team followed an Agile-inspired iterative development approach. Its practices were task backlog grooming and assignment, local feature development on isolated Git branches, peer code review, manual and automated testing, and production configuration with Docker Compose and an Nginx reverse proxy. Work moved forward in small increments, and each increment was built, reviewed, tested, and shown before the next one began.</w:t>
      </w:r>
      <w:r w:rsidDel="00000000" w:rsidR="00000000" w:rsidRPr="00000000">
        <w:rPr>
          <w:rtl w:val="0"/>
        </w:rPr>
      </w:r>
    </w:p>
    <w:p w:rsidR="00000000" w:rsidDel="00000000" w:rsidP="00000000" w:rsidRDefault="00000000" w:rsidRPr="00000000" w14:paraId="000000C3">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This approach was the most suitable process for our situation, for several reasons. First, the internship had a fixed window of 45 working days, and an iterative process produces working, demonstrable software early and continuously instead of leaving everything to the end. Second, although the problem and the use-case diagrams were clear at a high level, the detailed design was refined as we built. Early design iterations explored much larger capabilities, such as a configurable multi-step approval workflow, procurement, and an asset registry, and working iteratively let the team narrow the scope to the core store workflow before time was lost (see Section 3.7). Third, a sequential Waterfall process would have required all analysis and design to be completed before any coding, with testing last, when mistakes are costliest to fix and no time would remain to correct them. Fourth, a full Agile framework such as Scrum, with formal sprint ceremonies and defined roles, would have added overhead that a small student team on a short attachment could not justify, which is why we adopted only the lightweight practices that gave the most value. Finally, short cycles with feature branches and peer review suited a team whose members had different levels of experience: work could be divided safely, mistakes were caught in review before they reached the shared code, and regular check-ins with the supervisor against the agreed use-case diagrams kept every increment aligned with the real requirements.</w:t>
      </w:r>
      <w:r w:rsidDel="00000000" w:rsidR="00000000" w:rsidRPr="00000000">
        <w:rPr>
          <w:rtl w:val="0"/>
        </w:rPr>
      </w:r>
    </w:p>
    <w:p w:rsidR="00000000" w:rsidDel="00000000" w:rsidP="00000000" w:rsidRDefault="00000000" w:rsidRPr="00000000" w14:paraId="000000C4">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2.4 Informal Leadership Role Within the Team</w:t>
      </w:r>
      <w:r w:rsidDel="00000000" w:rsidR="00000000" w:rsidRPr="00000000">
        <w:rPr>
          <w:rtl w:val="0"/>
        </w:rPr>
      </w:r>
    </w:p>
    <w:p w:rsidR="00000000" w:rsidDel="00000000" w:rsidP="00000000" w:rsidRDefault="00000000" w:rsidRPr="00000000" w14:paraId="000000C5">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Although not the officially appointed lead, I took on an informal team-lead role among the student peers on the Application Development Team, since several teammates were less self-taught and had limited prior exposure to professional development practices. This included introducing teammates to Git and GitHub workflows (branching, committing, pull requests, and code review) and explaining a number of technical concepts they had not previously encountered. This was not without its own difficulty: it required patience in staying approachable and “on the same level” as teammates with less experience, and in explaining foundational concepts clearly without appearing condescending, while still keeping the team's overall pace and code quality on track.</w:t>
      </w:r>
      <w:r w:rsidDel="00000000" w:rsidR="00000000" w:rsidRPr="00000000">
        <w:rPr>
          <w:rtl w:val="0"/>
        </w:rPr>
      </w:r>
    </w:p>
    <w:p w:rsidR="00000000" w:rsidDel="00000000" w:rsidP="00000000" w:rsidRDefault="00000000" w:rsidRPr="00000000" w14:paraId="000000C6">
      <w:pPr>
        <w:pStyle w:val="Heading2"/>
        <w:spacing w:after="160" w:before="280" w:lineRule="auto"/>
        <w:rPr>
          <w:b w:val="1"/>
          <w:bCs w:val="1"/>
          <w:color w:val="2e5395"/>
          <w:sz w:val="28"/>
          <w:szCs w:val="28"/>
        </w:rPr>
      </w:pPr>
      <w:r w:rsidDel="00000000" w:rsidR="00000000" w:rsidRPr="00000000">
        <w:rPr>
          <w:rtl w:val="0"/>
        </w:rPr>
      </w:r>
    </w:p>
    <w:p w:rsidR="00000000" w:rsidDel="00000000" w:rsidP="00000000" w:rsidRDefault="00000000" w:rsidRPr="00000000" w14:paraId="000000C7">
      <w:pPr>
        <w:pStyle w:val="Heading2"/>
        <w:spacing w:after="160" w:before="280" w:lineRule="auto"/>
        <w:rPr>
          <w:b w:val="1"/>
          <w:bCs w:val="1"/>
          <w:color w:val="2e5395"/>
          <w:sz w:val="28"/>
          <w:szCs w:val="28"/>
        </w:rPr>
      </w:pPr>
      <w:r w:rsidDel="00000000" w:rsidR="00000000" w:rsidRPr="00000000">
        <w:rPr>
          <w:rtl w:val="0"/>
        </w:rPr>
      </w:r>
    </w:p>
    <w:p w:rsidR="00000000" w:rsidDel="00000000" w:rsidP="00000000" w:rsidRDefault="00000000" w:rsidRPr="00000000" w14:paraId="000000C8">
      <w:pPr>
        <w:pStyle w:val="Heading2"/>
        <w:spacing w:after="160" w:before="280" w:lineRule="auto"/>
        <w:rPr>
          <w:b w:val="1"/>
          <w:bCs w:val="1"/>
          <w:color w:val="2e5395"/>
          <w:sz w:val="28"/>
          <w:szCs w:val="28"/>
        </w:rPr>
      </w:pPr>
      <w:r w:rsidDel="00000000" w:rsidR="00000000" w:rsidRPr="00000000">
        <w:rPr>
          <w:rtl w:val="0"/>
        </w:rPr>
      </w:r>
    </w:p>
    <w:p w:rsidR="00000000" w:rsidDel="00000000" w:rsidP="00000000" w:rsidRDefault="00000000" w:rsidRPr="00000000" w14:paraId="000000C9">
      <w:pPr>
        <w:pStyle w:val="Heading2"/>
        <w:spacing w:after="160" w:before="280" w:lineRule="auto"/>
        <w:rPr>
          <w:b w:val="1"/>
          <w:bCs w:val="1"/>
          <w:color w:val="2e5395"/>
          <w:sz w:val="28"/>
          <w:szCs w:val="28"/>
        </w:rPr>
      </w:pPr>
      <w:r w:rsidDel="00000000" w:rsidR="00000000" w:rsidRPr="00000000">
        <w:rPr>
          <w:rtl w:val="0"/>
        </w:rPr>
      </w:r>
    </w:p>
    <w:p w:rsidR="00000000" w:rsidDel="00000000" w:rsidP="00000000" w:rsidRDefault="00000000" w:rsidRPr="00000000" w14:paraId="000000CA">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2.5 Tasks and Work Pieces Executed</w:t>
      </w:r>
      <w:r w:rsidDel="00000000" w:rsidR="00000000" w:rsidRPr="00000000">
        <w:rPr>
          <w:rtl w:val="0"/>
        </w:rPr>
      </w:r>
    </w:p>
    <w:p w:rsidR="00000000" w:rsidDel="00000000" w:rsidP="00000000" w:rsidRDefault="00000000" w:rsidRPr="00000000" w14:paraId="000000CB">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During the 45-day attachment, my core focus was the data layer, backend services, and key frontend requisition screens for the internship-period baseline (commit 01b0e84). Specifically, I:</w:t>
      </w:r>
      <w:r w:rsidDel="00000000" w:rsidR="00000000" w:rsidRPr="00000000">
        <w:rPr>
          <w:rtl w:val="0"/>
        </w:rPr>
      </w:r>
    </w:p>
    <w:p w:rsidR="00000000" w:rsidDel="00000000" w:rsidP="00000000" w:rsidRDefault="00000000" w:rsidRPr="00000000" w14:paraId="000000CC">
      <w:pPr>
        <w:numPr>
          <w:ilvl w:val="0"/>
          <w:numId w:val="1"/>
        </w:numPr>
        <w:spacing w:after="120" w:line="360" w:lineRule="auto"/>
        <w:ind w:left="720" w:hanging="360"/>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Designed and refined the PostgreSQL data schema using Prisma ORM, structuring models for departments, stores, users, employees, suppliers, materials and categories, stock summaries, requests, inventory transactions, notifications, and audit logs.</w:t>
      </w:r>
      <w:r w:rsidDel="00000000" w:rsidR="00000000" w:rsidRPr="00000000">
        <w:rPr>
          <w:rtl w:val="0"/>
        </w:rPr>
      </w:r>
    </w:p>
    <w:p w:rsidR="00000000" w:rsidDel="00000000" w:rsidP="00000000" w:rsidRDefault="00000000" w:rsidRPr="00000000" w14:paraId="000000CD">
      <w:pPr>
        <w:numPr>
          <w:ilvl w:val="0"/>
          <w:numId w:val="1"/>
        </w:numPr>
        <w:spacing w:after="120" w:line="360" w:lineRule="auto"/>
        <w:ind w:left="720" w:hanging="360"/>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Implemented NestJS controllers and services for inventory movement (Stock In, Stock Out, Returns, Adjustments, and Transfers) providing transactional protection for core inventory mutations and updating store stock balances.</w:t>
      </w:r>
      <w:r w:rsidDel="00000000" w:rsidR="00000000" w:rsidRPr="00000000">
        <w:rPr>
          <w:rtl w:val="0"/>
        </w:rPr>
      </w:r>
    </w:p>
    <w:p w:rsidR="00000000" w:rsidDel="00000000" w:rsidP="00000000" w:rsidRDefault="00000000" w:rsidRPr="00000000" w14:paraId="000000CE">
      <w:pPr>
        <w:numPr>
          <w:ilvl w:val="0"/>
          <w:numId w:val="1"/>
        </w:numPr>
        <w:spacing w:after="120" w:line="360" w:lineRule="auto"/>
        <w:ind w:left="720" w:hanging="360"/>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Built client-side requisition and approval screens using React 18, TypeScript, and TanStack Query, connecting them to backend REST endpoints.</w:t>
      </w:r>
      <w:r w:rsidDel="00000000" w:rsidR="00000000" w:rsidRPr="00000000">
        <w:rPr>
          <w:rtl w:val="0"/>
        </w:rPr>
      </w:r>
    </w:p>
    <w:p w:rsidR="00000000" w:rsidDel="00000000" w:rsidP="00000000" w:rsidRDefault="00000000" w:rsidRPr="00000000" w14:paraId="000000CF">
      <w:pPr>
        <w:numPr>
          <w:ilvl w:val="0"/>
          <w:numId w:val="1"/>
        </w:numPr>
        <w:spacing w:after="120" w:line="360" w:lineRule="auto"/>
        <w:ind w:left="720" w:hanging="360"/>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Configured multi-service Docker Compose setups to orchestrate the NestJS API, PostgreSQL, Redis, the Vite frontend, and an Nginx reverse proxy, with separate development and production configurations.</w:t>
      </w:r>
      <w:r w:rsidDel="00000000" w:rsidR="00000000" w:rsidRPr="00000000">
        <w:rPr>
          <w:rtl w:val="0"/>
        </w:rPr>
      </w:r>
    </w:p>
    <w:p w:rsidR="00000000" w:rsidDel="00000000" w:rsidP="00000000" w:rsidRDefault="00000000" w:rsidRPr="00000000" w14:paraId="000000D0">
      <w:pPr>
        <w:numPr>
          <w:ilvl w:val="0"/>
          <w:numId w:val="1"/>
        </w:numPr>
        <w:spacing w:after="120" w:line="360" w:lineRule="auto"/>
        <w:ind w:left="720" w:hanging="360"/>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Executed manual integration scenarios and worked with the automated Jest unit tests and Supertest end-to-end tests covering authentication, role and scope enforcement, and core API endpoints.</w:t>
      </w:r>
      <w:r w:rsidDel="00000000" w:rsidR="00000000" w:rsidRPr="00000000">
        <w:rPr>
          <w:rtl w:val="0"/>
        </w:rPr>
      </w:r>
    </w:p>
    <w:p w:rsidR="00000000" w:rsidDel="00000000" w:rsidP="00000000" w:rsidRDefault="00000000" w:rsidRPr="00000000" w14:paraId="000000D1">
      <w:pPr>
        <w:numPr>
          <w:ilvl w:val="0"/>
          <w:numId w:val="1"/>
        </w:numPr>
        <w:spacing w:after="120" w:line="360" w:lineRule="auto"/>
        <w:ind w:left="720" w:hanging="360"/>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Maintained the project’s GitHub repository and drafted technical documentation and demonstration guides (README, system documentation, and a presentation guide) for system demonstrations.</w:t>
      </w:r>
      <w:r w:rsidDel="00000000" w:rsidR="00000000" w:rsidRPr="00000000">
        <w:rPr>
          <w:rtl w:val="0"/>
        </w:rPr>
      </w:r>
    </w:p>
    <w:p w:rsidR="00000000" w:rsidDel="00000000" w:rsidP="00000000" w:rsidRDefault="00000000" w:rsidRPr="00000000" w14:paraId="000000D2">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2.6 Technical Knowledge and Skills Applied from Coursework</w:t>
      </w:r>
      <w:r w:rsidDel="00000000" w:rsidR="00000000" w:rsidRPr="00000000">
        <w:rPr>
          <w:rtl w:val="0"/>
        </w:rPr>
      </w:r>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Database Management Systems: relational modeling, normalization, and SQL, applied directly to Prisma schema design.</w:t>
      </w:r>
      <w:r w:rsidDel="00000000" w:rsidR="00000000" w:rsidRPr="00000000">
        <w:rPr>
          <w:rtl w:val="0"/>
        </w:rPr>
      </w:r>
    </w:p>
    <w:p w:rsidR="00000000" w:rsidDel="00000000" w:rsidP="00000000" w:rsidRDefault="00000000" w:rsidRPr="00000000" w14:paraId="00000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Object-Oriented Programming and Software Engineering principles: applied through NestJS's modular, dependency-injected architecture.</w:t>
      </w:r>
      <w:r w:rsidDel="00000000" w:rsidR="00000000" w:rsidRPr="00000000">
        <w:rPr>
          <w:rtl w:val="0"/>
        </w:rPr>
      </w:r>
    </w:p>
    <w:p w:rsidR="00000000" w:rsidDel="00000000" w:rsidP="00000000" w:rsidRDefault="00000000" w:rsidRPr="00000000" w14:paraId="00000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Web / Internet Programming: applied while building the React single-page application and REST APIs.</w:t>
      </w:r>
      <w:r w:rsidDel="00000000" w:rsidR="00000000" w:rsidRPr="00000000">
        <w:rPr>
          <w:rtl w:val="0"/>
        </w:rPr>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Structures and Algorithms: applied when reasoning about efficient, real-time inventory aggregation logic.</w:t>
      </w:r>
      <w:r w:rsidDel="00000000" w:rsidR="00000000" w:rsidRPr="00000000">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Computer Networks: applied in understanding client-server communication, HTTP, and reverse-proxy configuration.</w:t>
      </w:r>
      <w:r w:rsidDel="00000000" w:rsidR="00000000" w:rsidRPr="00000000">
        <w:rPr>
          <w:rtl w:val="0"/>
        </w:rPr>
      </w:r>
    </w:p>
    <w:p w:rsidR="00000000" w:rsidDel="00000000" w:rsidP="00000000" w:rsidRDefault="00000000" w:rsidRPr="00000000" w14:paraId="000000D8">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2.7 Programming Languages, Tools, and Techniques Used</w:t>
      </w:r>
      <w:r w:rsidDel="00000000" w:rsidR="00000000" w:rsidRPr="00000000">
        <w:rPr>
          <w:rtl w:val="0"/>
        </w:rPr>
      </w:r>
    </w:p>
    <w:tbl>
      <w:tblPr>
        <w:tblStyle w:val="Table4"/>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500"/>
        <w:tblGridChange w:id="0">
          <w:tblGrid>
            <w:gridCol w:w="3000"/>
            <w:gridCol w:w="55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0D9">
            <w:pPr>
              <w:rPr/>
            </w:pPr>
            <w:r w:rsidDel="00000000" w:rsidR="00000000" w:rsidRPr="00000000">
              <w:rPr>
                <w:rFonts w:ascii="Times New Roman" w:cs="Times New Roman" w:eastAsia="Times New Roman" w:hAnsi="Times New Roman"/>
                <w:b w:val="1"/>
                <w:bCs w:val="1"/>
                <w:sz w:val="21"/>
                <w:szCs w:val="21"/>
                <w:rtl w:val="0"/>
              </w:rPr>
              <w:t xml:space="preserve">Tool / Technology</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DA">
            <w:pPr>
              <w:rPr/>
            </w:pPr>
            <w:r w:rsidDel="00000000" w:rsidR="00000000" w:rsidRPr="00000000">
              <w:rPr>
                <w:rFonts w:ascii="Times New Roman" w:cs="Times New Roman" w:eastAsia="Times New Roman" w:hAnsi="Times New Roman"/>
                <w:b w:val="1"/>
                <w:bCs w:val="1"/>
                <w:sz w:val="21"/>
                <w:szCs w:val="21"/>
                <w:rtl w:val="0"/>
              </w:rPr>
              <w:t xml:space="preserve">Role in the Project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DB">
            <w:pPr>
              <w:rPr/>
            </w:pPr>
            <w:r w:rsidDel="00000000" w:rsidR="00000000" w:rsidRPr="00000000">
              <w:rPr>
                <w:rFonts w:ascii="Times New Roman" w:cs="Times New Roman" w:eastAsia="Times New Roman" w:hAnsi="Times New Roman"/>
                <w:b w:val="0"/>
                <w:bCs w:val="0"/>
                <w:sz w:val="21"/>
                <w:szCs w:val="21"/>
                <w:rtl w:val="0"/>
              </w:rPr>
              <w:t xml:space="preserve">TypeScript / JavaScript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DC">
            <w:pPr>
              <w:rPr/>
            </w:pPr>
            <w:r w:rsidDel="00000000" w:rsidR="00000000" w:rsidRPr="00000000">
              <w:rPr>
                <w:rFonts w:ascii="Times New Roman" w:cs="Times New Roman" w:eastAsia="Times New Roman" w:hAnsi="Times New Roman"/>
                <w:b w:val="0"/>
                <w:bCs w:val="0"/>
                <w:sz w:val="21"/>
                <w:szCs w:val="21"/>
                <w:rtl w:val="0"/>
              </w:rPr>
              <w:t xml:space="preserve">Primary programming languages for backend and frontend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DD">
            <w:pPr>
              <w:rPr/>
            </w:pPr>
            <w:r w:rsidDel="00000000" w:rsidR="00000000" w:rsidRPr="00000000">
              <w:rPr>
                <w:rFonts w:ascii="Times New Roman" w:cs="Times New Roman" w:eastAsia="Times New Roman" w:hAnsi="Times New Roman"/>
                <w:b w:val="0"/>
                <w:bCs w:val="0"/>
                <w:sz w:val="21"/>
                <w:szCs w:val="21"/>
                <w:rtl w:val="0"/>
              </w:rPr>
              <w:t xml:space="preserve">NestJS 10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DE">
            <w:pPr>
              <w:rPr/>
            </w:pPr>
            <w:r w:rsidDel="00000000" w:rsidR="00000000" w:rsidRPr="00000000">
              <w:rPr>
                <w:rFonts w:ascii="Times New Roman" w:cs="Times New Roman" w:eastAsia="Times New Roman" w:hAnsi="Times New Roman"/>
                <w:b w:val="0"/>
                <w:bCs w:val="0"/>
                <w:sz w:val="21"/>
                <w:szCs w:val="21"/>
                <w:rtl w:val="0"/>
              </w:rPr>
              <w:t xml:space="preserve">Backend application framework (modular, dependency-injected)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DF">
            <w:pPr>
              <w:rPr/>
            </w:pPr>
            <w:r w:rsidDel="00000000" w:rsidR="00000000" w:rsidRPr="00000000">
              <w:rPr>
                <w:rFonts w:ascii="Times New Roman" w:cs="Times New Roman" w:eastAsia="Times New Roman" w:hAnsi="Times New Roman"/>
                <w:b w:val="0"/>
                <w:bCs w:val="0"/>
                <w:sz w:val="21"/>
                <w:szCs w:val="21"/>
                <w:rtl w:val="0"/>
              </w:rPr>
              <w:t xml:space="preserve">Prisma ORM 5</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0">
            <w:pPr>
              <w:rPr/>
            </w:pPr>
            <w:r w:rsidDel="00000000" w:rsidR="00000000" w:rsidRPr="00000000">
              <w:rPr>
                <w:rFonts w:ascii="Times New Roman" w:cs="Times New Roman" w:eastAsia="Times New Roman" w:hAnsi="Times New Roman"/>
                <w:b w:val="0"/>
                <w:bCs w:val="0"/>
                <w:sz w:val="21"/>
                <w:szCs w:val="21"/>
                <w:rtl w:val="0"/>
              </w:rPr>
              <w:t xml:space="preserve">Type-safe database access layer and migrations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1">
            <w:pPr>
              <w:rPr/>
            </w:pPr>
            <w:r w:rsidDel="00000000" w:rsidR="00000000" w:rsidRPr="00000000">
              <w:rPr>
                <w:rFonts w:ascii="Times New Roman" w:cs="Times New Roman" w:eastAsia="Times New Roman" w:hAnsi="Times New Roman"/>
                <w:b w:val="0"/>
                <w:bCs w:val="0"/>
                <w:sz w:val="21"/>
                <w:szCs w:val="21"/>
                <w:rtl w:val="0"/>
              </w:rPr>
              <w:t xml:space="preserve">PostgreSQL 16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2">
            <w:pPr>
              <w:rPr/>
            </w:pPr>
            <w:r w:rsidDel="00000000" w:rsidR="00000000" w:rsidRPr="00000000">
              <w:rPr>
                <w:rFonts w:ascii="Times New Roman" w:cs="Times New Roman" w:eastAsia="Times New Roman" w:hAnsi="Times New Roman"/>
                <w:b w:val="0"/>
                <w:bCs w:val="0"/>
                <w:sz w:val="21"/>
                <w:szCs w:val="21"/>
                <w:rtl w:val="0"/>
              </w:rPr>
              <w:t xml:space="preserve">Primary relational database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3">
            <w:pPr>
              <w:rPr/>
            </w:pPr>
            <w:r w:rsidDel="00000000" w:rsidR="00000000" w:rsidRPr="00000000">
              <w:rPr>
                <w:rFonts w:ascii="Times New Roman" w:cs="Times New Roman" w:eastAsia="Times New Roman" w:hAnsi="Times New Roman"/>
                <w:b w:val="0"/>
                <w:bCs w:val="0"/>
                <w:sz w:val="21"/>
                <w:szCs w:val="21"/>
                <w:rtl w:val="0"/>
              </w:rPr>
              <w:t xml:space="preserve">React 18 + Vite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4">
            <w:pPr>
              <w:rPr/>
            </w:pPr>
            <w:r w:rsidDel="00000000" w:rsidR="00000000" w:rsidRPr="00000000">
              <w:rPr>
                <w:rFonts w:ascii="Times New Roman" w:cs="Times New Roman" w:eastAsia="Times New Roman" w:hAnsi="Times New Roman"/>
                <w:b w:val="0"/>
                <w:bCs w:val="0"/>
                <w:sz w:val="21"/>
                <w:szCs w:val="21"/>
                <w:rtl w:val="0"/>
              </w:rPr>
              <w:t xml:space="preserve">Frontend single-page application framework and build tool</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5">
            <w:pPr>
              <w:rPr/>
            </w:pPr>
            <w:r w:rsidDel="00000000" w:rsidR="00000000" w:rsidRPr="00000000">
              <w:rPr>
                <w:rFonts w:ascii="Times New Roman" w:cs="Times New Roman" w:eastAsia="Times New Roman" w:hAnsi="Times New Roman"/>
                <w:b w:val="0"/>
                <w:bCs w:val="0"/>
                <w:sz w:val="21"/>
                <w:szCs w:val="21"/>
                <w:rtl w:val="0"/>
              </w:rPr>
              <w:t xml:space="preserve">Tailwind CSS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6">
            <w:pPr>
              <w:rPr/>
            </w:pPr>
            <w:r w:rsidDel="00000000" w:rsidR="00000000" w:rsidRPr="00000000">
              <w:rPr>
                <w:rFonts w:ascii="Times New Roman" w:cs="Times New Roman" w:eastAsia="Times New Roman" w:hAnsi="Times New Roman"/>
                <w:b w:val="0"/>
                <w:bCs w:val="0"/>
                <w:sz w:val="21"/>
                <w:szCs w:val="21"/>
                <w:rtl w:val="0"/>
              </w:rPr>
              <w:t xml:space="preserve">Utility-first frontend styling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7">
            <w:pPr>
              <w:rPr/>
            </w:pPr>
            <w:r w:rsidDel="00000000" w:rsidR="00000000" w:rsidRPr="00000000">
              <w:rPr>
                <w:rFonts w:ascii="Times New Roman" w:cs="Times New Roman" w:eastAsia="Times New Roman" w:hAnsi="Times New Roman"/>
                <w:b w:val="0"/>
                <w:bCs w:val="0"/>
                <w:sz w:val="21"/>
                <w:szCs w:val="21"/>
                <w:rtl w:val="0"/>
              </w:rPr>
              <w:t xml:space="preserve">TanStack Query</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8">
            <w:pPr>
              <w:rPr/>
            </w:pPr>
            <w:r w:rsidDel="00000000" w:rsidR="00000000" w:rsidRPr="00000000">
              <w:rPr>
                <w:rFonts w:ascii="Times New Roman" w:cs="Times New Roman" w:eastAsia="Times New Roman" w:hAnsi="Times New Roman"/>
                <w:b w:val="0"/>
                <w:bCs w:val="0"/>
                <w:sz w:val="21"/>
                <w:szCs w:val="21"/>
                <w:rtl w:val="0"/>
              </w:rPr>
              <w:t xml:space="preserve">Server-state caching and data-fetching on the frontend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9">
            <w:pPr>
              <w:rPr/>
            </w:pPr>
            <w:r w:rsidDel="00000000" w:rsidR="00000000" w:rsidRPr="00000000">
              <w:rPr>
                <w:rFonts w:ascii="Times New Roman" w:cs="Times New Roman" w:eastAsia="Times New Roman" w:hAnsi="Times New Roman"/>
                <w:b w:val="0"/>
                <w:bCs w:val="0"/>
                <w:sz w:val="21"/>
                <w:szCs w:val="21"/>
                <w:rtl w:val="0"/>
              </w:rPr>
              <w:t xml:space="preserve">Zustand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A">
            <w:pPr>
              <w:rPr/>
            </w:pPr>
            <w:r w:rsidDel="00000000" w:rsidR="00000000" w:rsidRPr="00000000">
              <w:rPr>
                <w:rFonts w:ascii="Times New Roman" w:cs="Times New Roman" w:eastAsia="Times New Roman" w:hAnsi="Times New Roman"/>
                <w:b w:val="0"/>
                <w:bCs w:val="0"/>
                <w:sz w:val="21"/>
                <w:szCs w:val="21"/>
                <w:rtl w:val="0"/>
              </w:rPr>
              <w:t xml:space="preserve">Lightweight frontend state management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B">
            <w:pPr>
              <w:rPr/>
            </w:pPr>
            <w:r w:rsidDel="00000000" w:rsidR="00000000" w:rsidRPr="00000000">
              <w:rPr>
                <w:rFonts w:ascii="Times New Roman" w:cs="Times New Roman" w:eastAsia="Times New Roman" w:hAnsi="Times New Roman"/>
                <w:b w:val="0"/>
                <w:bCs w:val="0"/>
                <w:sz w:val="21"/>
                <w:szCs w:val="21"/>
                <w:rtl w:val="0"/>
              </w:rPr>
              <w:t xml:space="preserve">Docker &amp; Docker Compose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C">
            <w:pPr>
              <w:rPr/>
            </w:pPr>
            <w:r w:rsidDel="00000000" w:rsidR="00000000" w:rsidRPr="00000000">
              <w:rPr>
                <w:rFonts w:ascii="Times New Roman" w:cs="Times New Roman" w:eastAsia="Times New Roman" w:hAnsi="Times New Roman"/>
                <w:b w:val="0"/>
                <w:bCs w:val="0"/>
                <w:sz w:val="21"/>
                <w:szCs w:val="21"/>
                <w:rtl w:val="0"/>
              </w:rPr>
              <w:t xml:space="preserve">Containerization and multi-service orchestration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D">
            <w:pPr>
              <w:rPr/>
            </w:pPr>
            <w:r w:rsidDel="00000000" w:rsidR="00000000" w:rsidRPr="00000000">
              <w:rPr>
                <w:rFonts w:ascii="Times New Roman" w:cs="Times New Roman" w:eastAsia="Times New Roman" w:hAnsi="Times New Roman"/>
                <w:b w:val="0"/>
                <w:bCs w:val="0"/>
                <w:sz w:val="21"/>
                <w:szCs w:val="21"/>
                <w:rtl w:val="0"/>
              </w:rPr>
              <w:t xml:space="preserve">Nginx</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E">
            <w:pPr>
              <w:rPr/>
            </w:pPr>
            <w:r w:rsidDel="00000000" w:rsidR="00000000" w:rsidRPr="00000000">
              <w:rPr>
                <w:rFonts w:ascii="Times New Roman" w:cs="Times New Roman" w:eastAsia="Times New Roman" w:hAnsi="Times New Roman"/>
                <w:b w:val="0"/>
                <w:bCs w:val="0"/>
                <w:sz w:val="21"/>
                <w:szCs w:val="21"/>
                <w:rtl w:val="0"/>
              </w:rPr>
              <w:t xml:space="preserve">Reverse proxy for production deployment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F">
            <w:pPr>
              <w:rPr/>
            </w:pPr>
            <w:r w:rsidDel="00000000" w:rsidR="00000000" w:rsidRPr="00000000">
              <w:rPr>
                <w:rFonts w:ascii="Times New Roman" w:cs="Times New Roman" w:eastAsia="Times New Roman" w:hAnsi="Times New Roman"/>
                <w:b w:val="0"/>
                <w:bCs w:val="0"/>
                <w:sz w:val="21"/>
                <w:szCs w:val="21"/>
                <w:rtl w:val="0"/>
              </w:rPr>
              <w:t xml:space="preserve">JWT (JSON Web Tokens)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0">
            <w:pPr>
              <w:rPr/>
            </w:pPr>
            <w:r w:rsidDel="00000000" w:rsidR="00000000" w:rsidRPr="00000000">
              <w:rPr>
                <w:rFonts w:ascii="Times New Roman" w:cs="Times New Roman" w:eastAsia="Times New Roman" w:hAnsi="Times New Roman"/>
                <w:b w:val="0"/>
                <w:bCs w:val="0"/>
                <w:sz w:val="21"/>
                <w:szCs w:val="21"/>
                <w:rtl w:val="0"/>
              </w:rPr>
              <w:t xml:space="preserve">Stateless authentication (access + refresh tokens)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F1">
            <w:pPr>
              <w:rPr/>
            </w:pPr>
            <w:r w:rsidDel="00000000" w:rsidR="00000000" w:rsidRPr="00000000">
              <w:rPr>
                <w:rFonts w:ascii="Times New Roman" w:cs="Times New Roman" w:eastAsia="Times New Roman" w:hAnsi="Times New Roman"/>
                <w:b w:val="0"/>
                <w:bCs w:val="0"/>
                <w:sz w:val="21"/>
                <w:szCs w:val="21"/>
                <w:rtl w:val="0"/>
              </w:rPr>
              <w:t xml:space="preserve">Swagger / OpenAPI</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2">
            <w:pPr>
              <w:rPr/>
            </w:pPr>
            <w:r w:rsidDel="00000000" w:rsidR="00000000" w:rsidRPr="00000000">
              <w:rPr>
                <w:rFonts w:ascii="Times New Roman" w:cs="Times New Roman" w:eastAsia="Times New Roman" w:hAnsi="Times New Roman"/>
                <w:b w:val="0"/>
                <w:bCs w:val="0"/>
                <w:sz w:val="21"/>
                <w:szCs w:val="21"/>
                <w:rtl w:val="0"/>
              </w:rPr>
              <w:t xml:space="preserve">Interactive API documentation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F3">
            <w:pPr>
              <w:rPr/>
            </w:pPr>
            <w:r w:rsidDel="00000000" w:rsidR="00000000" w:rsidRPr="00000000">
              <w:rPr>
                <w:rFonts w:ascii="Times New Roman" w:cs="Times New Roman" w:eastAsia="Times New Roman" w:hAnsi="Times New Roman"/>
                <w:b w:val="0"/>
                <w:bCs w:val="0"/>
                <w:sz w:val="21"/>
                <w:szCs w:val="21"/>
                <w:rtl w:val="0"/>
              </w:rPr>
              <w:t xml:space="preserve">Jest &amp; Supertest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4">
            <w:pPr>
              <w:rPr/>
            </w:pPr>
            <w:r w:rsidDel="00000000" w:rsidR="00000000" w:rsidRPr="00000000">
              <w:rPr>
                <w:rFonts w:ascii="Times New Roman" w:cs="Times New Roman" w:eastAsia="Times New Roman" w:hAnsi="Times New Roman"/>
                <w:b w:val="0"/>
                <w:bCs w:val="0"/>
                <w:sz w:val="21"/>
                <w:szCs w:val="21"/>
                <w:rtl w:val="0"/>
              </w:rPr>
              <w:t xml:space="preserve">Unit and end-to-end backend testing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F5">
            <w:pPr>
              <w:rPr/>
            </w:pPr>
            <w:r w:rsidDel="00000000" w:rsidR="00000000" w:rsidRPr="00000000">
              <w:rPr>
                <w:rFonts w:ascii="Times New Roman" w:cs="Times New Roman" w:eastAsia="Times New Roman" w:hAnsi="Times New Roman"/>
                <w:b w:val="0"/>
                <w:bCs w:val="0"/>
                <w:sz w:val="21"/>
                <w:szCs w:val="21"/>
                <w:rtl w:val="0"/>
              </w:rPr>
              <w:t xml:space="preserve">Git / GitHub</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6">
            <w:pPr>
              <w:rPr/>
            </w:pPr>
            <w:r w:rsidDel="00000000" w:rsidR="00000000" w:rsidRPr="00000000">
              <w:rPr>
                <w:rFonts w:ascii="Times New Roman" w:cs="Times New Roman" w:eastAsia="Times New Roman" w:hAnsi="Times New Roman"/>
                <w:b w:val="0"/>
                <w:bCs w:val="0"/>
                <w:sz w:val="21"/>
                <w:szCs w:val="21"/>
                <w:rtl w:val="0"/>
              </w:rPr>
              <w:t xml:space="preserve">Version control and source hosting</w:t>
            </w:r>
            <w:r w:rsidDel="00000000" w:rsidR="00000000" w:rsidRPr="00000000">
              <w:rPr>
                <w:rtl w:val="0"/>
              </w:rPr>
            </w:r>
          </w:p>
        </w:tc>
      </w:tr>
    </w:tbl>
    <w:p w:rsidR="00000000" w:rsidDel="00000000" w:rsidP="00000000" w:rsidRDefault="00000000" w:rsidRPr="00000000" w14:paraId="000000F7">
      <w:pPr>
        <w:spacing w:after="200" w:before="0" w:line="360" w:lineRule="auto"/>
        <w:jc w:val="both"/>
        <w:rPr/>
      </w:pPr>
      <w:r w:rsidDel="00000000" w:rsidR="00000000" w:rsidRPr="00000000">
        <w:rPr>
          <w:rtl w:val="0"/>
        </w:rPr>
      </w:r>
    </w:p>
    <w:p w:rsidR="00000000" w:rsidDel="00000000" w:rsidP="00000000" w:rsidRDefault="00000000" w:rsidRPr="00000000" w14:paraId="000000F8">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2.8 Major Challenges Faced</w:t>
      </w:r>
      <w:r w:rsidDel="00000000" w:rsidR="00000000" w:rsidRPr="00000000">
        <w:rPr>
          <w:rtl w:val="0"/>
        </w:rPr>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steep learning curve adapting to the NestJS/Prisma ecosystem and TypeScript's strict typing, which went beyond what coursework had covered.</w:t>
      </w:r>
      <w:r w:rsidDel="00000000" w:rsidR="00000000" w:rsidRPr="00000000">
        <w:rPr>
          <w:rtl w:val="0"/>
        </w:rPr>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Understanding the system’s authorization model, which combines five roles (Administrator, Store Manager, Storekeeper, Auditor, Requester) with global and store-level scope checks (with ORGANIZATION scope defined as a structural constraint rather than a universal filter across all APIs), and the rule that stock quantities change through controlled inventory and request services recording protected audit records.</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Keeping received, issued, and balance figures consistent: each stock movement and its stock-summary update are written together inside a Prisma database transaction, while concurrent stock-out requests remained a risk that needs stricter locking (see Section 3.7).</w:t>
      </w:r>
      <w:r w:rsidDel="00000000" w:rsidR="00000000" w:rsidRPr="00000000">
        <w:rPr>
          <w:rtl w:val="0"/>
        </w:rPr>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Coordinating contributions within a shared Git repository without introducing merge conflicts or regressions.</w:t>
      </w:r>
      <w:r w:rsidDel="00000000" w:rsidR="00000000" w:rsidRPr="00000000">
        <w:rPr>
          <w:rtl w:val="0"/>
        </w:rPr>
      </w:r>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Limited prior exposure to containerized deployment and multi-service orchestration with Docker Compose.</w:t>
      </w:r>
      <w:r w:rsidDel="00000000" w:rsidR="00000000" w:rsidRPr="00000000">
        <w:rPr>
          <w:rtl w:val="0"/>
        </w:rPr>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Informally guiding less-experienced teammates through Git/GitHub and other technical concepts while staying patient, approachable, and “on their level”, without slowing the team's overall progress.</w:t>
      </w:r>
      <w:r w:rsidDel="00000000" w:rsidR="00000000" w:rsidRPr="00000000">
        <w:rPr>
          <w:rtl w:val="0"/>
        </w:rPr>
      </w:r>
    </w:p>
    <w:p w:rsidR="00000000" w:rsidDel="00000000" w:rsidP="00000000" w:rsidRDefault="00000000" w:rsidRPr="00000000" w14:paraId="000000FF">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2.9 Measures Taken to Overcome the Challenges</w:t>
      </w:r>
      <w:r w:rsidDel="00000000" w:rsidR="00000000" w:rsidRPr="00000000">
        <w:rPr>
          <w:rtl w:val="0"/>
        </w:rPr>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Studying the official NestJS, Prisma, and React documentation alongside the project's internal architecture notes.</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Seeking guidance and code-review feedback from the supervisor and senior developers on the Application Development Team.</w:t>
      </w:r>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Practicing incremental, test-driven changes and using the Swagger API documentation to verify endpoint behavior before wiring up the frontend.</w:t>
      </w:r>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Pulling and rebasing frequently, and clearly communicating task ownership with teammates to avoid conflicts.</w:t>
      </w:r>
      <w:r w:rsidDel="00000000" w:rsidR="00000000" w:rsidRPr="00000000">
        <w:rPr>
          <w:rtl w:val="0"/>
        </w:rPr>
      </w:r>
    </w:p>
    <w:p w:rsidR="00000000" w:rsidDel="00000000" w:rsidP="00000000" w:rsidRDefault="00000000" w:rsidRPr="00000000" w14:paraId="00000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Setting aside dedicated self-study time to learn Docker fundamentals through official documentation and hands-on experimentation.</w:t>
      </w:r>
      <w:r w:rsidDel="00000000" w:rsidR="00000000" w:rsidRPr="00000000">
        <w:rPr>
          <w:rtl w:val="0"/>
        </w:rPr>
      </w:r>
    </w:p>
    <w:p w:rsidR="00000000" w:rsidDel="00000000" w:rsidP="00000000" w:rsidRDefault="00000000" w:rsidRPr="00000000" w14:paraId="000001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Deliberately slowing down to explain concepts step by step to less-experienced teammates, using patience and relatable examples rather than assuming shared background knowledge.</w:t>
      </w:r>
      <w:r w:rsidDel="00000000" w:rsidR="00000000" w:rsidRPr="00000000">
        <w:rPr>
          <w:rtl w:val="0"/>
        </w:rPr>
      </w:r>
    </w:p>
    <w:p w:rsidR="00000000" w:rsidDel="00000000" w:rsidP="00000000" w:rsidRDefault="00000000" w:rsidRPr="00000000" w14:paraId="00000106">
      <w:pPr>
        <w:rPr/>
      </w:pPr>
      <w:r w:rsidDel="00000000" w:rsidR="00000000" w:rsidRPr="00000000">
        <w:br w:type="page"/>
      </w:r>
      <w:r w:rsidDel="00000000" w:rsidR="00000000" w:rsidRPr="00000000">
        <w:rPr>
          <w:rtl w:val="0"/>
        </w:rPr>
      </w:r>
    </w:p>
    <w:p w:rsidR="00000000" w:rsidDel="00000000" w:rsidP="00000000" w:rsidRDefault="00000000" w:rsidRPr="00000000" w14:paraId="00000107">
      <w:pPr>
        <w:pStyle w:val="Heading1"/>
        <w:spacing w:after="240" w:before="400" w:lineRule="auto"/>
        <w:rPr/>
      </w:pPr>
      <w:r w:rsidDel="00000000" w:rsidR="00000000" w:rsidRPr="00000000">
        <w:rPr>
          <w:rFonts w:ascii="Times New Roman" w:cs="Times New Roman" w:eastAsia="Times New Roman" w:hAnsi="Times New Roman"/>
          <w:b w:val="1"/>
          <w:bCs w:val="1"/>
          <w:color w:val="1f3864"/>
          <w:sz w:val="32"/>
          <w:szCs w:val="32"/>
          <w:rtl w:val="0"/>
        </w:rPr>
        <w:t xml:space="preserve">Chapter Three: Selection, Design, and Execution of the Project</w:t>
      </w:r>
      <w:r w:rsidDel="00000000" w:rsidR="00000000" w:rsidRPr="00000000">
        <w:rPr>
          <w:rtl w:val="0"/>
        </w:rPr>
      </w:r>
    </w:p>
    <w:p w:rsidR="00000000" w:rsidDel="00000000" w:rsidP="00000000" w:rsidRDefault="00000000" w:rsidRPr="00000000" w14:paraId="00000108">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3.1 Project Title and Short Summary</w:t>
      </w:r>
      <w:r w:rsidDel="00000000" w:rsidR="00000000" w:rsidRPr="00000000">
        <w:rPr>
          <w:rtl w:val="0"/>
        </w:rPr>
      </w:r>
    </w:p>
    <w:p w:rsidR="00000000" w:rsidDel="00000000" w:rsidP="00000000" w:rsidRDefault="00000000" w:rsidRPr="00000000" w14:paraId="00000109">
      <w:pPr>
        <w:spacing w:after="100" w:before="0" w:line="360" w:lineRule="auto"/>
        <w:jc w:val="both"/>
        <w:rPr/>
      </w:pPr>
      <w:r w:rsidDel="00000000" w:rsidR="00000000" w:rsidRPr="00000000">
        <w:rPr>
          <w:rFonts w:ascii="Times New Roman" w:cs="Times New Roman" w:eastAsia="Times New Roman" w:hAnsi="Times New Roman"/>
          <w:sz w:val="24"/>
          <w:szCs w:val="24"/>
          <w:rtl w:val="0"/>
        </w:rPr>
        <w:t xml:space="preserve">Project Title: AMU Dedicated Store &amp; Resource Management System.</w:t>
      </w:r>
      <w:r w:rsidDel="00000000" w:rsidR="00000000" w:rsidRPr="00000000">
        <w:rPr>
          <w:rtl w:val="0"/>
        </w:rPr>
      </w:r>
    </w:p>
    <w:p w:rsidR="00000000" w:rsidDel="00000000" w:rsidP="00000000" w:rsidRDefault="00000000" w:rsidRPr="00000000" w14:paraId="0000010A">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The project is a web-based inventory and resource-management platform developed for Arba Minch University as an ICTD-assigned internship challenge project to automate the registration, current, transaction-driven stock-balance tracking, departmental requisition, supplier receiving, and audit reporting of dedicated institutional stores. Assigned as a student challenge project, the team designed and implemented the baseline platform under the supervisor's guidance and periodic review.</w:t>
      </w:r>
      <w:r w:rsidDel="00000000" w:rsidR="00000000" w:rsidRPr="00000000">
        <w:rPr>
          <w:rtl w:val="0"/>
        </w:rPr>
      </w:r>
    </w:p>
    <w:p w:rsidR="00000000" w:rsidDel="00000000" w:rsidP="00000000" w:rsidRDefault="00000000" w:rsidRPr="00000000" w14:paraId="0000010B">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3.2 Problem Statement and Justification</w:t>
      </w:r>
      <w:r w:rsidDel="00000000" w:rsidR="00000000" w:rsidRPr="00000000">
        <w:rPr>
          <w:rtl w:val="0"/>
        </w:rPr>
      </w:r>
    </w:p>
    <w:p w:rsidR="00000000" w:rsidDel="00000000" w:rsidP="00000000" w:rsidRDefault="00000000" w:rsidRPr="00000000" w14:paraId="0000010C">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Prior to this system, store inventory and departmental requisition operations at AMU relied on decentralized, paper-based bookkeeping. This made tracking stock accurately challenging, slowed down request processing across campuses, and required substantial manual effort when compiling paper records for audits.</w:t>
      </w:r>
      <w:r w:rsidDel="00000000" w:rsidR="00000000" w:rsidRPr="00000000">
        <w:rPr>
          <w:rtl w:val="0"/>
        </w:rPr>
      </w:r>
    </w:p>
    <w:p w:rsidR="00000000" w:rsidDel="00000000" w:rsidP="00000000" w:rsidRDefault="00000000" w:rsidRPr="00000000" w14:paraId="0000010D">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These problems justified the need for a centralized, web-based platform capable of enforcing institutional accountability and auditability, while still preserving the operational speed that individual departments require to acquire and transfer resources.</w:t>
      </w:r>
      <w:r w:rsidDel="00000000" w:rsidR="00000000" w:rsidRPr="00000000">
        <w:rPr>
          <w:rtl w:val="0"/>
        </w:rPr>
      </w:r>
    </w:p>
    <w:p w:rsidR="00000000" w:rsidDel="00000000" w:rsidP="00000000" w:rsidRDefault="00000000" w:rsidRPr="00000000" w14:paraId="0000010E">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3.3 Objectives</w:t>
      </w:r>
      <w:r w:rsidDel="00000000" w:rsidR="00000000" w:rsidRPr="00000000">
        <w:rPr>
          <w:rtl w:val="0"/>
        </w:rPr>
      </w:r>
    </w:p>
    <w:p w:rsidR="00000000" w:rsidDel="00000000" w:rsidP="00000000" w:rsidRDefault="00000000" w:rsidRPr="00000000" w14:paraId="0000010F">
      <w:pPr>
        <w:spacing w:after="200" w:line="360" w:lineRule="auto"/>
        <w:jc w:val="both"/>
        <w:rPr/>
      </w:pPr>
      <w:r w:rsidDel="00000000" w:rsidR="00000000" w:rsidRPr="00000000">
        <w:rPr>
          <w:rFonts w:ascii="Times New Roman" w:cs="Times New Roman" w:eastAsia="Times New Roman" w:hAnsi="Times New Roman"/>
          <w:b w:val="1"/>
          <w:bCs w:val="1"/>
          <w:sz w:val="24"/>
          <w:szCs w:val="24"/>
          <w:rtl w:val="0"/>
        </w:rPr>
        <w:t xml:space="preserve">General Objective: </w:t>
      </w:r>
      <w:r w:rsidDel="00000000" w:rsidR="00000000" w:rsidRPr="00000000">
        <w:rPr>
          <w:rFonts w:ascii="Times New Roman" w:cs="Times New Roman" w:eastAsia="Times New Roman" w:hAnsi="Times New Roman"/>
          <w:sz w:val="24"/>
          <w:szCs w:val="24"/>
          <w:rtl w:val="0"/>
        </w:rPr>
        <w:t xml:space="preserve">To design and build a web-based resource and store management platform that automates registration, movement tracking, requisition approval, and audit reporting for AMU's dedicated institutional stores.</w:t>
      </w:r>
      <w:r w:rsidDel="00000000" w:rsidR="00000000" w:rsidRPr="00000000">
        <w:rPr>
          <w:rtl w:val="0"/>
        </w:rPr>
      </w:r>
    </w:p>
    <w:p w:rsidR="00000000" w:rsidDel="00000000" w:rsidP="00000000" w:rsidRDefault="00000000" w:rsidRPr="00000000" w14:paraId="00000110">
      <w:pPr>
        <w:spacing w:after="100" w:before="0" w:line="360" w:lineRule="auto"/>
        <w:jc w:val="both"/>
        <w:rPr/>
      </w:pPr>
      <w:r w:rsidDel="00000000" w:rsidR="00000000" w:rsidRPr="00000000">
        <w:rPr>
          <w:rFonts w:ascii="Times New Roman" w:cs="Times New Roman" w:eastAsia="Times New Roman" w:hAnsi="Times New Roman"/>
          <w:sz w:val="24"/>
          <w:szCs w:val="24"/>
          <w:rtl w:val="0"/>
        </w:rPr>
        <w:t xml:space="preserve">Specific Objectives:</w:t>
      </w:r>
      <w:r w:rsidDel="00000000" w:rsidR="00000000" w:rsidRPr="00000000">
        <w:rPr>
          <w:rtl w:val="0"/>
        </w:rPr>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Digitize item cataloging with real-time, dynamically computed stock balances using Prisma ORM 5.19.0.</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Implement a structured requisition → approval → issuance workflow with clear role-based accountability.</w:t>
      </w:r>
      <w:r w:rsidDel="00000000" w:rsidR="00000000" w:rsidRPr="00000000">
        <w:rPr>
          <w:rtl w:val="0"/>
        </w:rPr>
      </w:r>
    </w:p>
    <w:p w:rsidR="00000000" w:rsidDel="00000000" w:rsidP="00000000" w:rsidRDefault="00000000" w:rsidRPr="00000000" w14:paraId="00000113">
      <w:pPr>
        <w:numPr>
          <w:ilvl w:val="0"/>
          <w:numId w:val="1"/>
        </w:numPr>
        <w:spacing w:after="120" w:line="360" w:lineRule="auto"/>
        <w:ind w:left="720" w:hanging="360"/>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Provide protected historical audit records designed to preserve operational activity logs for audit traceability.</w:t>
      </w:r>
      <w:r w:rsidDel="00000000" w:rsidR="00000000" w:rsidRPr="00000000">
        <w:rPr>
          <w:rtl w:val="0"/>
        </w:rPr>
      </w:r>
    </w:p>
    <w:p w:rsidR="00000000" w:rsidDel="00000000" w:rsidP="00000000" w:rsidRDefault="00000000" w:rsidRPr="00000000" w14:paraId="00000114">
      <w:pPr>
        <w:numPr>
          <w:ilvl w:val="0"/>
          <w:numId w:val="1"/>
        </w:numPr>
        <w:spacing w:after="120" w:line="360" w:lineRule="auto"/>
        <w:ind w:left="720" w:hanging="360"/>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Generate eight operational inventory and activity reports required for university oversight, with browser-based CSV export and print-to-PDF functionality.</w:t>
      </w:r>
      <w:r w:rsidDel="00000000" w:rsidR="00000000" w:rsidRPr="00000000">
        <w:rPr>
          <w:rtl w:val="0"/>
        </w:rPr>
      </w:r>
    </w:p>
    <w:p w:rsidR="00000000" w:rsidDel="00000000" w:rsidP="00000000" w:rsidRDefault="00000000" w:rsidRPr="00000000" w14:paraId="00000115">
      <w:pPr>
        <w:numPr>
          <w:ilvl w:val="0"/>
          <w:numId w:val="1"/>
        </w:numPr>
        <w:spacing w:after="120" w:line="360" w:lineRule="auto"/>
        <w:ind w:left="720" w:hanging="360"/>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Enforce an RBAC model across five distinct operational roles (Administrator, Store Manager, Storekeeper, Auditor, Requester) combined with scope-based authorization guards.</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Containerize the system for consistent, repeatable development and production configuration with Docker Compose and Nginx reverse proxy.</w:t>
      </w:r>
      <w:r w:rsidDel="00000000" w:rsidR="00000000" w:rsidRPr="00000000">
        <w:rPr>
          <w:rtl w:val="0"/>
        </w:rPr>
      </w:r>
    </w:p>
    <w:p w:rsidR="00000000" w:rsidDel="00000000" w:rsidP="00000000" w:rsidRDefault="00000000" w:rsidRPr="00000000" w14:paraId="00000117">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3.4 Methodology</w:t>
      </w:r>
      <w:r w:rsidDel="00000000" w:rsidR="00000000" w:rsidRPr="00000000">
        <w:rPr>
          <w:rtl w:val="0"/>
        </w:rPr>
      </w:r>
    </w:p>
    <w:p w:rsidR="00000000" w:rsidDel="00000000" w:rsidP="00000000" w:rsidRDefault="00000000" w:rsidRPr="00000000" w14:paraId="00000118">
      <w:pPr>
        <w:spacing w:after="200" w:before="0" w:line="360" w:lineRule="auto"/>
        <w:jc w:val="both"/>
        <w:rPr/>
      </w:pPr>
      <w:r w:rsidDel="00000000" w:rsidR="00000000" w:rsidRPr="00000000">
        <w:rPr>
          <w:rFonts w:ascii="Cardo" w:cs="Cardo" w:eastAsia="Cardo" w:hAnsi="Cardo"/>
          <w:sz w:val="24"/>
          <w:szCs w:val="24"/>
          <w:rtl w:val="0"/>
        </w:rPr>
        <w:t xml:space="preserve">The project followed an Agile-inspired iterative development approach, structured around requirements that were derived from the institutional problem description, use-case diagrams, and workflow analysis provided by the ICT Directorate supervisor. The team was explicitly directed to build strictly to those specified requirements and diagrams rather than expand scope on their own initiative. Requirement analysis was grounded in the university’s actual store-operation pain points (see 3.2). System design followed a layered client-server architecture (Figure 1) in which departments and stores underpin a Material → Stock Summary → Inventory Transaction data model. Stock movements are recorded as typed ledger entries (stock in, stock out, return, adjustment, transfer) written together with the balance update inside a single database transaction, and requisition-driven issuance follows a request → manager approval → storekeeper issuance flow (Figure 2).</w:t>
      </w:r>
      <w:r w:rsidDel="00000000" w:rsidR="00000000" w:rsidRPr="00000000">
        <w:rPr>
          <w:rtl w:val="0"/>
        </w:rPr>
      </w:r>
    </w:p>
    <w:p w:rsidR="00000000" w:rsidDel="00000000" w:rsidP="00000000" w:rsidRDefault="00000000" w:rsidRPr="00000000" w14:paraId="00000119">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Implementation followed a modular, feature-based structure on the backend (see Table 4) and a component-based structure on the frontend. Testing combined backend unit tests with Jest and end-to-end API tests with Supertest. Deployment was containerized with Docker Compose across separate development and production configurations, fronted by an Nginx reverse proxy. Figure 1 shows the resulting architecture and Figure 2 the requisition workflow.</w:t>
      </w:r>
      <w:r w:rsidDel="00000000" w:rsidR="00000000" w:rsidRPr="00000000">
        <w:rPr>
          <w:rtl w:val="0"/>
        </w:rPr>
      </w:r>
    </w:p>
    <w:p w:rsidR="00000000" w:rsidDel="00000000" w:rsidP="00000000" w:rsidRDefault="00000000" w:rsidRPr="00000000" w14:paraId="0000011A">
      <w:pPr>
        <w:keepNext w:val="1"/>
        <w:spacing w:after="300" w:lineRule="auto"/>
        <w:jc w:val="center"/>
        <w:rPr/>
      </w:pPr>
      <w:r w:rsidDel="00000000" w:rsidR="00000000" w:rsidRPr="00000000">
        <w:rPr/>
        <w:drawing>
          <wp:inline distB="0" distT="0" distL="0" distR="0">
            <wp:extent cx="4480560" cy="7687458"/>
            <wp:effectExtent b="0" l="0" r="0" t="0"/>
            <wp:docPr descr="System architecture diagram" id="4" name="image4.png"/>
            <a:graphic>
              <a:graphicData uri="http://schemas.openxmlformats.org/drawingml/2006/picture">
                <pic:pic>
                  <pic:nvPicPr>
                    <pic:cNvPr descr="System architecture diagram" id="0" name="image4.png"/>
                    <pic:cNvPicPr preferRelativeResize="0"/>
                  </pic:nvPicPr>
                  <pic:blipFill>
                    <a:blip r:embed="rId9"/>
                    <a:srcRect b="0" l="0" r="0" t="0"/>
                    <a:stretch>
                      <a:fillRect/>
                    </a:stretch>
                  </pic:blipFill>
                  <pic:spPr>
                    <a:xfrm>
                      <a:off x="0" y="0"/>
                      <a:ext cx="4480560" cy="7687458"/>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spacing w:after="120" w:before="0" w:lineRule="auto"/>
        <w:jc w:val="center"/>
        <w:rPr/>
      </w:pPr>
      <w:r w:rsidDel="00000000" w:rsidR="00000000" w:rsidRPr="00000000">
        <w:rPr>
          <w:rFonts w:ascii="Times New Roman" w:cs="Times New Roman" w:eastAsia="Times New Roman" w:hAnsi="Times New Roman"/>
          <w:sz w:val="18"/>
          <w:szCs w:val="18"/>
          <w:rtl w:val="0"/>
        </w:rPr>
        <w:t xml:space="preserve">Figure 1: System Architecture Diagram of the AMU Dedicated Store &amp; Resource Management System</w:t>
      </w:r>
      <w:r w:rsidDel="00000000" w:rsidR="00000000" w:rsidRPr="00000000">
        <w:rPr>
          <w:rtl w:val="0"/>
        </w:rPr>
      </w:r>
    </w:p>
    <w:p w:rsidR="00000000" w:rsidDel="00000000" w:rsidP="00000000" w:rsidRDefault="00000000" w:rsidRPr="00000000" w14:paraId="0000011C">
      <w:pPr>
        <w:keepNext w:val="1"/>
        <w:spacing w:after="300" w:lineRule="auto"/>
        <w:jc w:val="center"/>
        <w:rPr/>
      </w:pPr>
      <w:r w:rsidDel="00000000" w:rsidR="00000000" w:rsidRPr="00000000">
        <w:rPr/>
        <w:drawing>
          <wp:inline distB="0" distT="0" distL="0" distR="0">
            <wp:extent cx="4572000" cy="4575334"/>
            <wp:effectExtent b="0" l="0" r="0" t="0"/>
            <wp:docPr descr="System architecture diagram" id="3" name="image1.png"/>
            <a:graphic>
              <a:graphicData uri="http://schemas.openxmlformats.org/drawingml/2006/picture">
                <pic:pic>
                  <pic:nvPicPr>
                    <pic:cNvPr descr="System architecture diagram" id="0" name="image1.png"/>
                    <pic:cNvPicPr preferRelativeResize="0"/>
                  </pic:nvPicPr>
                  <pic:blipFill>
                    <a:blip r:embed="rId10"/>
                    <a:srcRect b="0" l="0" r="0" t="0"/>
                    <a:stretch>
                      <a:fillRect/>
                    </a:stretch>
                  </pic:blipFill>
                  <pic:spPr>
                    <a:xfrm>
                      <a:off x="0" y="0"/>
                      <a:ext cx="4572000" cy="4575334"/>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spacing w:after="120" w:before="0" w:lineRule="auto"/>
        <w:jc w:val="center"/>
        <w:rPr/>
      </w:pPr>
      <w:r w:rsidDel="00000000" w:rsidR="00000000" w:rsidRPr="00000000">
        <w:rPr>
          <w:rFonts w:ascii="Times New Roman" w:cs="Times New Roman" w:eastAsia="Times New Roman" w:hAnsi="Times New Roman"/>
          <w:sz w:val="18"/>
          <w:szCs w:val="18"/>
          <w:rtl w:val="0"/>
        </w:rPr>
        <w:t xml:space="preserve">Figure 2: Requisition Approval and Issuance Workflow</w:t>
      </w:r>
      <w:r w:rsidDel="00000000" w:rsidR="00000000" w:rsidRPr="00000000">
        <w:rPr>
          <w:rtl w:val="0"/>
        </w:rPr>
      </w:r>
    </w:p>
    <w:p w:rsidR="00000000" w:rsidDel="00000000" w:rsidP="00000000" w:rsidRDefault="00000000" w:rsidRPr="00000000" w14:paraId="0000011E">
      <w:pPr>
        <w:spacing w:after="120" w:before="0" w:lineRule="auto"/>
        <w:jc w:val="center"/>
        <w:rPr/>
      </w:pPr>
      <w:r w:rsidDel="00000000" w:rsidR="00000000" w:rsidRPr="00000000">
        <w:rPr>
          <w:rFonts w:ascii="Times New Roman" w:cs="Times New Roman" w:eastAsia="Times New Roman" w:hAnsi="Times New Roman"/>
          <w:sz w:val="18"/>
          <w:szCs w:val="18"/>
          <w:rtl w:val="0"/>
        </w:rPr>
        <w:t xml:space="preserve">Table 2: Backend Technology Stack</w:t>
      </w:r>
      <w:r w:rsidDel="00000000" w:rsidR="00000000" w:rsidRPr="00000000">
        <w:rPr>
          <w:rtl w:val="0"/>
        </w:rPr>
      </w:r>
    </w:p>
    <w:tbl>
      <w:tblPr>
        <w:tblStyle w:val="Table5"/>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800"/>
        <w:gridCol w:w="4100"/>
        <w:tblGridChange w:id="0">
          <w:tblGrid>
            <w:gridCol w:w="2600"/>
            <w:gridCol w:w="1800"/>
            <w:gridCol w:w="41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11F">
            <w:pPr>
              <w:rPr/>
            </w:pPr>
            <w:r w:rsidDel="00000000" w:rsidR="00000000" w:rsidRPr="00000000">
              <w:rPr>
                <w:rFonts w:ascii="Times New Roman" w:cs="Times New Roman" w:eastAsia="Times New Roman" w:hAnsi="Times New Roman"/>
                <w:b w:val="1"/>
                <w:bCs w:val="1"/>
                <w:sz w:val="21"/>
                <w:szCs w:val="21"/>
                <w:rtl w:val="0"/>
              </w:rPr>
              <w:t xml:space="preserve">Technology / Tool</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20">
            <w:pPr>
              <w:rPr/>
            </w:pPr>
            <w:r w:rsidDel="00000000" w:rsidR="00000000" w:rsidRPr="00000000">
              <w:rPr>
                <w:rFonts w:ascii="Times New Roman" w:cs="Times New Roman" w:eastAsia="Times New Roman" w:hAnsi="Times New Roman"/>
                <w:b w:val="1"/>
                <w:bCs w:val="1"/>
                <w:sz w:val="21"/>
                <w:szCs w:val="21"/>
                <w:rtl w:val="0"/>
              </w:rPr>
              <w:t xml:space="preserve">Version</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21">
            <w:pPr>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22">
            <w:pPr>
              <w:rPr/>
            </w:pPr>
            <w:r w:rsidDel="00000000" w:rsidR="00000000" w:rsidRPr="00000000">
              <w:rPr>
                <w:rFonts w:ascii="Times New Roman" w:cs="Times New Roman" w:eastAsia="Times New Roman" w:hAnsi="Times New Roman"/>
                <w:b w:val="0"/>
                <w:bCs w:val="0"/>
                <w:sz w:val="21"/>
                <w:szCs w:val="21"/>
                <w:rtl w:val="0"/>
              </w:rPr>
              <w:t xml:space="preserve">NestJS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3">
            <w:pPr>
              <w:rPr/>
            </w:pPr>
            <w:r w:rsidDel="00000000" w:rsidR="00000000" w:rsidRPr="00000000">
              <w:rPr>
                <w:rFonts w:ascii="Times New Roman" w:cs="Times New Roman" w:eastAsia="Times New Roman" w:hAnsi="Times New Roman"/>
                <w:b w:val="0"/>
                <w:bCs w:val="0"/>
                <w:sz w:val="21"/>
                <w:szCs w:val="21"/>
                <w:rtl w:val="0"/>
              </w:rPr>
              <w:t xml:space="preserve">^10.4.0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4">
            <w:pPr>
              <w:rPr/>
            </w:pPr>
            <w:r w:rsidDel="00000000" w:rsidR="00000000" w:rsidRPr="00000000">
              <w:rPr>
                <w:rFonts w:ascii="Times New Roman" w:cs="Times New Roman" w:eastAsia="Times New Roman" w:hAnsi="Times New Roman"/>
                <w:b w:val="0"/>
                <w:bCs w:val="0"/>
                <w:sz w:val="21"/>
                <w:szCs w:val="21"/>
                <w:rtl w:val="0"/>
              </w:rPr>
              <w:t xml:space="preserve">Core backend application framework</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25">
            <w:pPr>
              <w:rPr/>
            </w:pPr>
            <w:r w:rsidDel="00000000" w:rsidR="00000000" w:rsidRPr="00000000">
              <w:rPr>
                <w:rFonts w:ascii="Times New Roman" w:cs="Times New Roman" w:eastAsia="Times New Roman" w:hAnsi="Times New Roman"/>
                <w:b w:val="0"/>
                <w:bCs w:val="0"/>
                <w:sz w:val="21"/>
                <w:szCs w:val="21"/>
                <w:rtl w:val="0"/>
              </w:rPr>
              <w:t xml:space="preserve">Prisma / @prisma/client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6">
            <w:pPr>
              <w:rPr/>
            </w:pPr>
            <w:r w:rsidDel="00000000" w:rsidR="00000000" w:rsidRPr="00000000">
              <w:rPr>
                <w:rFonts w:ascii="Times New Roman" w:cs="Times New Roman" w:eastAsia="Times New Roman" w:hAnsi="Times New Roman"/>
                <w:b w:val="0"/>
                <w:bCs w:val="0"/>
                <w:sz w:val="21"/>
                <w:szCs w:val="21"/>
                <w:rtl w:val="0"/>
              </w:rPr>
              <w:t xml:space="preserve">^5.19.0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7">
            <w:pPr>
              <w:rPr/>
            </w:pPr>
            <w:r w:rsidDel="00000000" w:rsidR="00000000" w:rsidRPr="00000000">
              <w:rPr>
                <w:rFonts w:ascii="Times New Roman" w:cs="Times New Roman" w:eastAsia="Times New Roman" w:hAnsi="Times New Roman"/>
                <w:b w:val="0"/>
                <w:bCs w:val="0"/>
                <w:sz w:val="21"/>
                <w:szCs w:val="21"/>
                <w:rtl w:val="0"/>
              </w:rPr>
              <w:t xml:space="preserve">ORM and database migrations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28">
            <w:pPr>
              <w:rPr/>
            </w:pPr>
            <w:r w:rsidDel="00000000" w:rsidR="00000000" w:rsidRPr="00000000">
              <w:rPr>
                <w:rFonts w:ascii="Times New Roman" w:cs="Times New Roman" w:eastAsia="Times New Roman" w:hAnsi="Times New Roman"/>
                <w:b w:val="0"/>
                <w:bCs w:val="0"/>
                <w:sz w:val="21"/>
                <w:szCs w:val="21"/>
                <w:rtl w:val="0"/>
              </w:rPr>
              <w:t xml:space="preserve">PostgreSQL</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9">
            <w:pPr>
              <w:rPr/>
            </w:pPr>
            <w:r w:rsidDel="00000000" w:rsidR="00000000" w:rsidRPr="00000000">
              <w:rPr>
                <w:rFonts w:ascii="Times New Roman" w:cs="Times New Roman" w:eastAsia="Times New Roman" w:hAnsi="Times New Roman"/>
                <w:b w:val="0"/>
                <w:bCs w:val="0"/>
                <w:sz w:val="21"/>
                <w:szCs w:val="21"/>
                <w:rtl w:val="0"/>
              </w:rPr>
              <w:t xml:space="preserve">16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A">
            <w:pPr>
              <w:rPr/>
            </w:pPr>
            <w:r w:rsidDel="00000000" w:rsidR="00000000" w:rsidRPr="00000000">
              <w:rPr>
                <w:rFonts w:ascii="Times New Roman" w:cs="Times New Roman" w:eastAsia="Times New Roman" w:hAnsi="Times New Roman"/>
                <w:b w:val="0"/>
                <w:bCs w:val="0"/>
                <w:sz w:val="21"/>
                <w:szCs w:val="21"/>
                <w:rtl w:val="0"/>
              </w:rPr>
              <w:t xml:space="preserve">Relational database engine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2B">
            <w:pPr>
              <w:rPr/>
            </w:pPr>
            <w:r w:rsidDel="00000000" w:rsidR="00000000" w:rsidRPr="00000000">
              <w:rPr>
                <w:rFonts w:ascii="Times New Roman" w:cs="Times New Roman" w:eastAsia="Times New Roman" w:hAnsi="Times New Roman"/>
                <w:b w:val="0"/>
                <w:bCs w:val="0"/>
                <w:sz w:val="21"/>
                <w:szCs w:val="21"/>
                <w:rtl w:val="0"/>
              </w:rPr>
              <w:t xml:space="preserve">Argon2</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C">
            <w:pPr>
              <w:rPr/>
            </w:pPr>
            <w:r w:rsidDel="00000000" w:rsidR="00000000" w:rsidRPr="00000000">
              <w:rPr>
                <w:rFonts w:ascii="Times New Roman" w:cs="Times New Roman" w:eastAsia="Times New Roman" w:hAnsi="Times New Roman"/>
                <w:b w:val="0"/>
                <w:bCs w:val="0"/>
                <w:sz w:val="21"/>
                <w:szCs w:val="21"/>
                <w:rtl w:val="0"/>
              </w:rPr>
              <w:t xml:space="preserve">^0.40.3</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D">
            <w:pPr>
              <w:rPr/>
            </w:pPr>
            <w:r w:rsidDel="00000000" w:rsidR="00000000" w:rsidRPr="00000000">
              <w:rPr>
                <w:rFonts w:ascii="Times New Roman" w:cs="Times New Roman" w:eastAsia="Times New Roman" w:hAnsi="Times New Roman"/>
                <w:b w:val="0"/>
                <w:bCs w:val="0"/>
                <w:sz w:val="21"/>
                <w:szCs w:val="21"/>
                <w:rtl w:val="0"/>
              </w:rPr>
              <w:t xml:space="preserve">Password hashing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2E">
            <w:pPr>
              <w:rPr/>
            </w:pPr>
            <w:r w:rsidDel="00000000" w:rsidR="00000000" w:rsidRPr="00000000">
              <w:rPr>
                <w:rFonts w:ascii="Times New Roman" w:cs="Times New Roman" w:eastAsia="Times New Roman" w:hAnsi="Times New Roman"/>
                <w:b w:val="0"/>
                <w:bCs w:val="0"/>
                <w:sz w:val="21"/>
                <w:szCs w:val="21"/>
                <w:rtl w:val="0"/>
              </w:rPr>
              <w:t xml:space="preserve">@nestjs/jwt / passport-jwt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F">
            <w:pPr>
              <w:rPr/>
            </w:pPr>
            <w:r w:rsidDel="00000000" w:rsidR="00000000" w:rsidRPr="00000000">
              <w:rPr>
                <w:rFonts w:ascii="Times New Roman" w:cs="Times New Roman" w:eastAsia="Times New Roman" w:hAnsi="Times New Roman"/>
                <w:b w:val="0"/>
                <w:bCs w:val="0"/>
                <w:sz w:val="21"/>
                <w:szCs w:val="21"/>
                <w:rtl w:val="0"/>
              </w:rPr>
              <w:t xml:space="preserve">^10.2.0 / ^4.0.1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0">
            <w:pPr>
              <w:rPr/>
            </w:pPr>
            <w:r w:rsidDel="00000000" w:rsidR="00000000" w:rsidRPr="00000000">
              <w:rPr>
                <w:rFonts w:ascii="Times New Roman" w:cs="Times New Roman" w:eastAsia="Times New Roman" w:hAnsi="Times New Roman"/>
                <w:b w:val="0"/>
                <w:bCs w:val="0"/>
                <w:sz w:val="21"/>
                <w:szCs w:val="21"/>
                <w:rtl w:val="0"/>
              </w:rPr>
              <w:t xml:space="preserve">JWT authentication (access and refresh tokens)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31">
            <w:pPr>
              <w:rPr/>
            </w:pPr>
            <w:r w:rsidDel="00000000" w:rsidR="00000000" w:rsidRPr="00000000">
              <w:rPr>
                <w:rFonts w:ascii="Times New Roman" w:cs="Times New Roman" w:eastAsia="Times New Roman" w:hAnsi="Times New Roman"/>
                <w:b w:val="0"/>
                <w:bCs w:val="0"/>
                <w:sz w:val="21"/>
                <w:szCs w:val="21"/>
                <w:rtl w:val="0"/>
              </w:rPr>
              <w:t xml:space="preserve">@nestjs/swagger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2">
            <w:pPr>
              <w:rPr/>
            </w:pPr>
            <w:r w:rsidDel="00000000" w:rsidR="00000000" w:rsidRPr="00000000">
              <w:rPr>
                <w:rFonts w:ascii="Times New Roman" w:cs="Times New Roman" w:eastAsia="Times New Roman" w:hAnsi="Times New Roman"/>
                <w:b w:val="0"/>
                <w:bCs w:val="0"/>
                <w:sz w:val="21"/>
                <w:szCs w:val="21"/>
                <w:rtl w:val="0"/>
              </w:rPr>
              <w:t xml:space="preserve">^7.4.0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3">
            <w:pPr>
              <w:rPr/>
            </w:pPr>
            <w:r w:rsidDel="00000000" w:rsidR="00000000" w:rsidRPr="00000000">
              <w:rPr>
                <w:rFonts w:ascii="Times New Roman" w:cs="Times New Roman" w:eastAsia="Times New Roman" w:hAnsi="Times New Roman"/>
                <w:b w:val="0"/>
                <w:bCs w:val="0"/>
                <w:sz w:val="21"/>
                <w:szCs w:val="21"/>
                <w:rtl w:val="0"/>
              </w:rPr>
              <w:t xml:space="preserve">OpenAPI / Swagger documentation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34">
            <w:pPr>
              <w:rPr/>
            </w:pPr>
            <w:r w:rsidDel="00000000" w:rsidR="00000000" w:rsidRPr="00000000">
              <w:rPr>
                <w:rFonts w:ascii="Times New Roman" w:cs="Times New Roman" w:eastAsia="Times New Roman" w:hAnsi="Times New Roman"/>
                <w:b w:val="0"/>
                <w:bCs w:val="0"/>
                <w:sz w:val="21"/>
                <w:szCs w:val="21"/>
                <w:rtl w:val="0"/>
              </w:rPr>
              <w:t xml:space="preserve">BullMQ + ioredis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5">
            <w:pPr>
              <w:rPr/>
            </w:pPr>
            <w:r w:rsidDel="00000000" w:rsidR="00000000" w:rsidRPr="00000000">
              <w:rPr>
                <w:rFonts w:ascii="Times New Roman" w:cs="Times New Roman" w:eastAsia="Times New Roman" w:hAnsi="Times New Roman"/>
                <w:b w:val="0"/>
                <w:bCs w:val="0"/>
                <w:sz w:val="21"/>
                <w:szCs w:val="21"/>
                <w:rtl w:val="0"/>
              </w:rPr>
              <w:t xml:space="preserve">^5.12.0 / ^5.4.1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6">
            <w:pPr>
              <w:rPr/>
            </w:pPr>
            <w:r w:rsidDel="00000000" w:rsidR="00000000" w:rsidRPr="00000000">
              <w:rPr>
                <w:rFonts w:ascii="Times New Roman" w:cs="Times New Roman" w:eastAsia="Times New Roman" w:hAnsi="Times New Roman"/>
                <w:b w:val="0"/>
                <w:bCs w:val="0"/>
                <w:sz w:val="21"/>
                <w:szCs w:val="21"/>
                <w:rtl w:val="0"/>
              </w:rPr>
              <w:t xml:space="preserve">ioredis is utilized for IP rate limiting and brute-force account lockout; BullMQ is scaffolded but not fully implemented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37">
            <w:pPr>
              <w:rPr/>
            </w:pPr>
            <w:r w:rsidDel="00000000" w:rsidR="00000000" w:rsidRPr="00000000">
              <w:rPr>
                <w:rFonts w:ascii="Times New Roman" w:cs="Times New Roman" w:eastAsia="Times New Roman" w:hAnsi="Times New Roman"/>
                <w:b w:val="0"/>
                <w:bCs w:val="0"/>
                <w:sz w:val="21"/>
                <w:szCs w:val="21"/>
                <w:rtl w:val="0"/>
              </w:rPr>
              <w:t xml:space="preserve">Nodemailer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8">
            <w:pPr>
              <w:rPr/>
            </w:pPr>
            <w:r w:rsidDel="00000000" w:rsidR="00000000" w:rsidRPr="00000000">
              <w:rPr>
                <w:rFonts w:ascii="Times New Roman" w:cs="Times New Roman" w:eastAsia="Times New Roman" w:hAnsi="Times New Roman"/>
                <w:b w:val="0"/>
                <w:bCs w:val="0"/>
                <w:sz w:val="21"/>
                <w:szCs w:val="21"/>
                <w:rtl w:val="0"/>
              </w:rPr>
              <w:t xml:space="preserve">^6.9.15</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9">
            <w:pPr>
              <w:rPr/>
            </w:pPr>
            <w:r w:rsidDel="00000000" w:rsidR="00000000" w:rsidRPr="00000000">
              <w:rPr>
                <w:rFonts w:ascii="Times New Roman" w:cs="Times New Roman" w:eastAsia="Times New Roman" w:hAnsi="Times New Roman"/>
                <w:b w:val="0"/>
                <w:bCs w:val="0"/>
                <w:sz w:val="21"/>
                <w:szCs w:val="21"/>
                <w:rtl w:val="0"/>
              </w:rPr>
              <w:t xml:space="preserve">Scaffolded for email alerts (not fully implemented in the active workflow)</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3A">
            <w:pPr>
              <w:rPr/>
            </w:pPr>
            <w:r w:rsidDel="00000000" w:rsidR="00000000" w:rsidRPr="00000000">
              <w:rPr>
                <w:rFonts w:ascii="Times New Roman" w:cs="Times New Roman" w:eastAsia="Times New Roman" w:hAnsi="Times New Roman"/>
                <w:b w:val="0"/>
                <w:bCs w:val="0"/>
                <w:sz w:val="21"/>
                <w:szCs w:val="21"/>
                <w:rtl w:val="0"/>
              </w:rPr>
              <w:t xml:space="preserve">class-validator / class-transformer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B">
            <w:pPr>
              <w:rPr/>
            </w:pPr>
            <w:r w:rsidDel="00000000" w:rsidR="00000000" w:rsidRPr="00000000">
              <w:rPr>
                <w:rFonts w:ascii="Times New Roman" w:cs="Times New Roman" w:eastAsia="Times New Roman" w:hAnsi="Times New Roman"/>
                <w:b w:val="0"/>
                <w:bCs w:val="0"/>
                <w:sz w:val="21"/>
                <w:szCs w:val="21"/>
                <w:rtl w:val="0"/>
              </w:rPr>
              <w:t xml:space="preserve">^0.14.1 / ^0.5.1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C">
            <w:pPr>
              <w:rPr/>
            </w:pPr>
            <w:r w:rsidDel="00000000" w:rsidR="00000000" w:rsidRPr="00000000">
              <w:rPr>
                <w:rFonts w:ascii="Times New Roman" w:cs="Times New Roman" w:eastAsia="Times New Roman" w:hAnsi="Times New Roman"/>
                <w:b w:val="0"/>
                <w:bCs w:val="0"/>
                <w:sz w:val="21"/>
                <w:szCs w:val="21"/>
                <w:rtl w:val="0"/>
              </w:rPr>
              <w:t xml:space="preserve">DTO validation</w:t>
            </w:r>
            <w:r w:rsidDel="00000000" w:rsidR="00000000" w:rsidRPr="00000000">
              <w:rPr>
                <w:rtl w:val="0"/>
              </w:rPr>
            </w:r>
          </w:p>
        </w:tc>
      </w:tr>
    </w:tbl>
    <w:p w:rsidR="00000000" w:rsidDel="00000000" w:rsidP="00000000" w:rsidRDefault="00000000" w:rsidRPr="00000000" w14:paraId="0000013D">
      <w:pPr>
        <w:spacing w:after="200" w:before="0" w:line="360" w:lineRule="auto"/>
        <w:jc w:val="both"/>
        <w:rPr/>
      </w:pPr>
      <w:r w:rsidDel="00000000" w:rsidR="00000000" w:rsidRPr="00000000">
        <w:rPr>
          <w:rtl w:val="0"/>
        </w:rPr>
      </w:r>
    </w:p>
    <w:p w:rsidR="00000000" w:rsidDel="00000000" w:rsidP="00000000" w:rsidRDefault="00000000" w:rsidRPr="00000000" w14:paraId="0000013E">
      <w:pPr>
        <w:spacing w:after="120" w:before="0" w:lineRule="auto"/>
        <w:jc w:val="center"/>
        <w:rPr/>
      </w:pPr>
      <w:r w:rsidDel="00000000" w:rsidR="00000000" w:rsidRPr="00000000">
        <w:rPr>
          <w:rFonts w:ascii="Times New Roman" w:cs="Times New Roman" w:eastAsia="Times New Roman" w:hAnsi="Times New Roman"/>
          <w:sz w:val="18"/>
          <w:szCs w:val="18"/>
          <w:rtl w:val="0"/>
        </w:rPr>
        <w:t xml:space="preserve">Table 3: Frontend Technology Stack</w:t>
      </w:r>
      <w:r w:rsidDel="00000000" w:rsidR="00000000" w:rsidRPr="00000000">
        <w:rPr>
          <w:rtl w:val="0"/>
        </w:rPr>
      </w:r>
    </w:p>
    <w:tbl>
      <w:tblPr>
        <w:tblStyle w:val="Table6"/>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800"/>
        <w:gridCol w:w="4100"/>
        <w:tblGridChange w:id="0">
          <w:tblGrid>
            <w:gridCol w:w="2600"/>
            <w:gridCol w:w="1800"/>
            <w:gridCol w:w="41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13F">
            <w:pPr>
              <w:rPr/>
            </w:pPr>
            <w:r w:rsidDel="00000000" w:rsidR="00000000" w:rsidRPr="00000000">
              <w:rPr>
                <w:rFonts w:ascii="Times New Roman" w:cs="Times New Roman" w:eastAsia="Times New Roman" w:hAnsi="Times New Roman"/>
                <w:b w:val="1"/>
                <w:bCs w:val="1"/>
                <w:sz w:val="21"/>
                <w:szCs w:val="21"/>
                <w:rtl w:val="0"/>
              </w:rPr>
              <w:t xml:space="preserve">Technology</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40">
            <w:pPr>
              <w:rPr/>
            </w:pPr>
            <w:r w:rsidDel="00000000" w:rsidR="00000000" w:rsidRPr="00000000">
              <w:rPr>
                <w:rFonts w:ascii="Times New Roman" w:cs="Times New Roman" w:eastAsia="Times New Roman" w:hAnsi="Times New Roman"/>
                <w:b w:val="1"/>
                <w:bCs w:val="1"/>
                <w:sz w:val="21"/>
                <w:szCs w:val="21"/>
                <w:rtl w:val="0"/>
              </w:rPr>
              <w:t xml:space="preserve">Version</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41">
            <w:pPr>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42">
            <w:pPr>
              <w:rPr/>
            </w:pPr>
            <w:r w:rsidDel="00000000" w:rsidR="00000000" w:rsidRPr="00000000">
              <w:rPr>
                <w:rFonts w:ascii="Times New Roman" w:cs="Times New Roman" w:eastAsia="Times New Roman" w:hAnsi="Times New Roman"/>
                <w:b w:val="0"/>
                <w:bCs w:val="0"/>
                <w:sz w:val="21"/>
                <w:szCs w:val="21"/>
                <w:rtl w:val="0"/>
              </w:rPr>
              <w:t xml:space="preserve">React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3">
            <w:pPr>
              <w:rPr/>
            </w:pPr>
            <w:r w:rsidDel="00000000" w:rsidR="00000000" w:rsidRPr="00000000">
              <w:rPr>
                <w:rFonts w:ascii="Times New Roman" w:cs="Times New Roman" w:eastAsia="Times New Roman" w:hAnsi="Times New Roman"/>
                <w:b w:val="0"/>
                <w:bCs w:val="0"/>
                <w:sz w:val="21"/>
                <w:szCs w:val="21"/>
                <w:rtl w:val="0"/>
              </w:rPr>
              <w:t xml:space="preserve">^18.3.1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4">
            <w:pPr>
              <w:rPr/>
            </w:pPr>
            <w:r w:rsidDel="00000000" w:rsidR="00000000" w:rsidRPr="00000000">
              <w:rPr>
                <w:rFonts w:ascii="Times New Roman" w:cs="Times New Roman" w:eastAsia="Times New Roman" w:hAnsi="Times New Roman"/>
                <w:b w:val="0"/>
                <w:bCs w:val="0"/>
                <w:sz w:val="21"/>
                <w:szCs w:val="21"/>
                <w:rtl w:val="0"/>
              </w:rPr>
              <w:t xml:space="preserve">UI library</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45">
            <w:pPr>
              <w:rPr/>
            </w:pPr>
            <w:r w:rsidDel="00000000" w:rsidR="00000000" w:rsidRPr="00000000">
              <w:rPr>
                <w:rFonts w:ascii="Times New Roman" w:cs="Times New Roman" w:eastAsia="Times New Roman" w:hAnsi="Times New Roman"/>
                <w:b w:val="0"/>
                <w:bCs w:val="0"/>
                <w:sz w:val="21"/>
                <w:szCs w:val="21"/>
                <w:rtl w:val="0"/>
              </w:rPr>
              <w:t xml:space="preserve">Vite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6">
            <w:pPr>
              <w:rPr/>
            </w:pPr>
            <w:r w:rsidDel="00000000" w:rsidR="00000000" w:rsidRPr="00000000">
              <w:rPr>
                <w:rFonts w:ascii="Times New Roman" w:cs="Times New Roman" w:eastAsia="Times New Roman" w:hAnsi="Times New Roman"/>
                <w:b w:val="0"/>
                <w:bCs w:val="0"/>
                <w:sz w:val="21"/>
                <w:szCs w:val="21"/>
                <w:rtl w:val="0"/>
              </w:rPr>
              <w:t xml:space="preserve">^5.4.1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7">
            <w:pPr>
              <w:rPr/>
            </w:pPr>
            <w:r w:rsidDel="00000000" w:rsidR="00000000" w:rsidRPr="00000000">
              <w:rPr>
                <w:rFonts w:ascii="Times New Roman" w:cs="Times New Roman" w:eastAsia="Times New Roman" w:hAnsi="Times New Roman"/>
                <w:b w:val="0"/>
                <w:bCs w:val="0"/>
                <w:sz w:val="21"/>
                <w:szCs w:val="21"/>
                <w:rtl w:val="0"/>
              </w:rPr>
              <w:t xml:space="preserve">Frontend build tool / dev server</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48">
            <w:pPr>
              <w:rPr/>
            </w:pPr>
            <w:r w:rsidDel="00000000" w:rsidR="00000000" w:rsidRPr="00000000">
              <w:rPr>
                <w:rFonts w:ascii="Times New Roman" w:cs="Times New Roman" w:eastAsia="Times New Roman" w:hAnsi="Times New Roman"/>
                <w:b w:val="0"/>
                <w:bCs w:val="0"/>
                <w:sz w:val="21"/>
                <w:szCs w:val="21"/>
                <w:rtl w:val="0"/>
              </w:rPr>
              <w:t xml:space="preserve">TypeScript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9">
            <w:pPr>
              <w:rPr/>
            </w:pPr>
            <w:r w:rsidDel="00000000" w:rsidR="00000000" w:rsidRPr="00000000">
              <w:rPr>
                <w:rFonts w:ascii="Times New Roman" w:cs="Times New Roman" w:eastAsia="Times New Roman" w:hAnsi="Times New Roman"/>
                <w:b w:val="0"/>
                <w:bCs w:val="0"/>
                <w:sz w:val="21"/>
                <w:szCs w:val="21"/>
                <w:rtl w:val="0"/>
              </w:rPr>
              <w:t xml:space="preserve">^5.5.4</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A">
            <w:pPr>
              <w:rPr/>
            </w:pPr>
            <w:r w:rsidDel="00000000" w:rsidR="00000000" w:rsidRPr="00000000">
              <w:rPr>
                <w:rFonts w:ascii="Times New Roman" w:cs="Times New Roman" w:eastAsia="Times New Roman" w:hAnsi="Times New Roman"/>
                <w:b w:val="0"/>
                <w:bCs w:val="0"/>
                <w:sz w:val="21"/>
                <w:szCs w:val="21"/>
                <w:rtl w:val="0"/>
              </w:rPr>
              <w:t xml:space="preserve">Static typing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4B">
            <w:pPr>
              <w:rPr/>
            </w:pPr>
            <w:r w:rsidDel="00000000" w:rsidR="00000000" w:rsidRPr="00000000">
              <w:rPr>
                <w:rFonts w:ascii="Times New Roman" w:cs="Times New Roman" w:eastAsia="Times New Roman" w:hAnsi="Times New Roman"/>
                <w:b w:val="0"/>
                <w:bCs w:val="0"/>
                <w:sz w:val="21"/>
                <w:szCs w:val="21"/>
                <w:rtl w:val="0"/>
              </w:rPr>
              <w:t xml:space="preserve">Tailwind CSS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C">
            <w:pPr>
              <w:rPr/>
            </w:pPr>
            <w:r w:rsidDel="00000000" w:rsidR="00000000" w:rsidRPr="00000000">
              <w:rPr>
                <w:rFonts w:ascii="Times New Roman" w:cs="Times New Roman" w:eastAsia="Times New Roman" w:hAnsi="Times New Roman"/>
                <w:b w:val="0"/>
                <w:bCs w:val="0"/>
                <w:sz w:val="21"/>
                <w:szCs w:val="21"/>
                <w:rtl w:val="0"/>
              </w:rPr>
              <w:t xml:space="preserve">^3.4.10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D">
            <w:pPr>
              <w:rPr/>
            </w:pPr>
            <w:r w:rsidDel="00000000" w:rsidR="00000000" w:rsidRPr="00000000">
              <w:rPr>
                <w:rFonts w:ascii="Times New Roman" w:cs="Times New Roman" w:eastAsia="Times New Roman" w:hAnsi="Times New Roman"/>
                <w:b w:val="0"/>
                <w:bCs w:val="0"/>
                <w:sz w:val="21"/>
                <w:szCs w:val="21"/>
                <w:rtl w:val="0"/>
              </w:rPr>
              <w:t xml:space="preserve">Utility-first styling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4E">
            <w:pPr>
              <w:rPr/>
            </w:pPr>
            <w:r w:rsidDel="00000000" w:rsidR="00000000" w:rsidRPr="00000000">
              <w:rPr>
                <w:rFonts w:ascii="Times New Roman" w:cs="Times New Roman" w:eastAsia="Times New Roman" w:hAnsi="Times New Roman"/>
                <w:b w:val="0"/>
                <w:bCs w:val="0"/>
                <w:sz w:val="21"/>
                <w:szCs w:val="21"/>
                <w:rtl w:val="0"/>
              </w:rPr>
              <w:t xml:space="preserve">TanStack Query</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F">
            <w:pPr>
              <w:rPr/>
            </w:pPr>
            <w:r w:rsidDel="00000000" w:rsidR="00000000" w:rsidRPr="00000000">
              <w:rPr>
                <w:rFonts w:ascii="Times New Roman" w:cs="Times New Roman" w:eastAsia="Times New Roman" w:hAnsi="Times New Roman"/>
                <w:b w:val="0"/>
                <w:bCs w:val="0"/>
                <w:sz w:val="21"/>
                <w:szCs w:val="21"/>
                <w:rtl w:val="0"/>
              </w:rPr>
              <w:t xml:space="preserve">^5.51.23</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0">
            <w:pPr>
              <w:rPr/>
            </w:pPr>
            <w:r w:rsidDel="00000000" w:rsidR="00000000" w:rsidRPr="00000000">
              <w:rPr>
                <w:rFonts w:ascii="Times New Roman" w:cs="Times New Roman" w:eastAsia="Times New Roman" w:hAnsi="Times New Roman"/>
                <w:b w:val="0"/>
                <w:bCs w:val="0"/>
                <w:sz w:val="21"/>
                <w:szCs w:val="21"/>
                <w:rtl w:val="0"/>
              </w:rPr>
              <w:t xml:space="preserve">Server-state caching and data fetching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51">
            <w:pPr>
              <w:rPr/>
            </w:pPr>
            <w:r w:rsidDel="00000000" w:rsidR="00000000" w:rsidRPr="00000000">
              <w:rPr>
                <w:rFonts w:ascii="Times New Roman" w:cs="Times New Roman" w:eastAsia="Times New Roman" w:hAnsi="Times New Roman"/>
                <w:b w:val="0"/>
                <w:bCs w:val="0"/>
                <w:sz w:val="21"/>
                <w:szCs w:val="21"/>
                <w:rtl w:val="0"/>
              </w:rPr>
              <w:t xml:space="preserve">TanStack Table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2">
            <w:pPr>
              <w:rPr/>
            </w:pPr>
            <w:r w:rsidDel="00000000" w:rsidR="00000000" w:rsidRPr="00000000">
              <w:rPr>
                <w:rFonts w:ascii="Times New Roman" w:cs="Times New Roman" w:eastAsia="Times New Roman" w:hAnsi="Times New Roman"/>
                <w:b w:val="0"/>
                <w:bCs w:val="0"/>
                <w:sz w:val="21"/>
                <w:szCs w:val="21"/>
                <w:rtl w:val="0"/>
              </w:rPr>
              <w:t xml:space="preserve">^8.20.1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3">
            <w:pPr>
              <w:rPr/>
            </w:pPr>
            <w:r w:rsidDel="00000000" w:rsidR="00000000" w:rsidRPr="00000000">
              <w:rPr>
                <w:rFonts w:ascii="Times New Roman" w:cs="Times New Roman" w:eastAsia="Times New Roman" w:hAnsi="Times New Roman"/>
                <w:b w:val="0"/>
                <w:bCs w:val="0"/>
                <w:sz w:val="21"/>
                <w:szCs w:val="21"/>
                <w:rtl w:val="0"/>
              </w:rPr>
              <w:t xml:space="preserve">Data-table rendering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54">
            <w:pPr>
              <w:rPr/>
            </w:pPr>
            <w:r w:rsidDel="00000000" w:rsidR="00000000" w:rsidRPr="00000000">
              <w:rPr>
                <w:rFonts w:ascii="Times New Roman" w:cs="Times New Roman" w:eastAsia="Times New Roman" w:hAnsi="Times New Roman"/>
                <w:b w:val="0"/>
                <w:bCs w:val="0"/>
                <w:sz w:val="21"/>
                <w:szCs w:val="21"/>
                <w:rtl w:val="0"/>
              </w:rPr>
              <w:t xml:space="preserve">Zustand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5">
            <w:pPr>
              <w:rPr/>
            </w:pPr>
            <w:r w:rsidDel="00000000" w:rsidR="00000000" w:rsidRPr="00000000">
              <w:rPr>
                <w:rFonts w:ascii="Times New Roman" w:cs="Times New Roman" w:eastAsia="Times New Roman" w:hAnsi="Times New Roman"/>
                <w:b w:val="0"/>
                <w:bCs w:val="0"/>
                <w:sz w:val="21"/>
                <w:szCs w:val="21"/>
                <w:rtl w:val="0"/>
              </w:rPr>
              <w:t xml:space="preserve">^4.5.5</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6">
            <w:pPr>
              <w:rPr/>
            </w:pPr>
            <w:r w:rsidDel="00000000" w:rsidR="00000000" w:rsidRPr="00000000">
              <w:rPr>
                <w:rFonts w:ascii="Times New Roman" w:cs="Times New Roman" w:eastAsia="Times New Roman" w:hAnsi="Times New Roman"/>
                <w:b w:val="0"/>
                <w:bCs w:val="0"/>
                <w:sz w:val="21"/>
                <w:szCs w:val="21"/>
                <w:rtl w:val="0"/>
              </w:rPr>
              <w:t xml:space="preserve">Client-side state management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57">
            <w:pPr>
              <w:rPr/>
            </w:pPr>
            <w:r w:rsidDel="00000000" w:rsidR="00000000" w:rsidRPr="00000000">
              <w:rPr>
                <w:rFonts w:ascii="Times New Roman" w:cs="Times New Roman" w:eastAsia="Times New Roman" w:hAnsi="Times New Roman"/>
                <w:b w:val="0"/>
                <w:bCs w:val="0"/>
                <w:sz w:val="21"/>
                <w:szCs w:val="21"/>
                <w:rtl w:val="0"/>
              </w:rPr>
              <w:t xml:space="preserve">React Hook Form + Zod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8">
            <w:pPr>
              <w:rPr/>
            </w:pPr>
            <w:r w:rsidDel="00000000" w:rsidR="00000000" w:rsidRPr="00000000">
              <w:rPr>
                <w:rFonts w:ascii="Times New Roman" w:cs="Times New Roman" w:eastAsia="Times New Roman" w:hAnsi="Times New Roman"/>
                <w:b w:val="0"/>
                <w:bCs w:val="0"/>
                <w:sz w:val="21"/>
                <w:szCs w:val="21"/>
                <w:rtl w:val="0"/>
              </w:rPr>
              <w:t xml:space="preserve">^7.52.2 / ^3.23.8</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9">
            <w:pPr>
              <w:rPr/>
            </w:pPr>
            <w:r w:rsidDel="00000000" w:rsidR="00000000" w:rsidRPr="00000000">
              <w:rPr>
                <w:rFonts w:ascii="Times New Roman" w:cs="Times New Roman" w:eastAsia="Times New Roman" w:hAnsi="Times New Roman"/>
                <w:b w:val="0"/>
                <w:bCs w:val="0"/>
                <w:sz w:val="21"/>
                <w:szCs w:val="21"/>
                <w:rtl w:val="0"/>
              </w:rPr>
              <w:t xml:space="preserve">Form handling and schema validation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5A">
            <w:pPr>
              <w:rPr/>
            </w:pPr>
            <w:r w:rsidDel="00000000" w:rsidR="00000000" w:rsidRPr="00000000">
              <w:rPr>
                <w:rFonts w:ascii="Times New Roman" w:cs="Times New Roman" w:eastAsia="Times New Roman" w:hAnsi="Times New Roman"/>
                <w:b w:val="0"/>
                <w:bCs w:val="0"/>
                <w:sz w:val="21"/>
                <w:szCs w:val="21"/>
                <w:rtl w:val="0"/>
              </w:rPr>
              <w:t xml:space="preserve">Recharts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B">
            <w:pPr>
              <w:rPr/>
            </w:pPr>
            <w:r w:rsidDel="00000000" w:rsidR="00000000" w:rsidRPr="00000000">
              <w:rPr>
                <w:rFonts w:ascii="Times New Roman" w:cs="Times New Roman" w:eastAsia="Times New Roman" w:hAnsi="Times New Roman"/>
                <w:b w:val="0"/>
                <w:bCs w:val="0"/>
                <w:sz w:val="21"/>
                <w:szCs w:val="21"/>
                <w:rtl w:val="0"/>
              </w:rPr>
              <w:t xml:space="preserve">^2.12.7</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C">
            <w:pPr>
              <w:rPr/>
            </w:pPr>
            <w:r w:rsidDel="00000000" w:rsidR="00000000" w:rsidRPr="00000000">
              <w:rPr>
                <w:rFonts w:ascii="Times New Roman" w:cs="Times New Roman" w:eastAsia="Times New Roman" w:hAnsi="Times New Roman"/>
                <w:b w:val="0"/>
                <w:bCs w:val="0"/>
                <w:sz w:val="21"/>
                <w:szCs w:val="21"/>
                <w:rtl w:val="0"/>
              </w:rPr>
              <w:t xml:space="preserve">Dashboard charts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5D">
            <w:pPr>
              <w:rPr/>
            </w:pPr>
            <w:r w:rsidDel="00000000" w:rsidR="00000000" w:rsidRPr="00000000">
              <w:rPr>
                <w:rFonts w:ascii="Times New Roman" w:cs="Times New Roman" w:eastAsia="Times New Roman" w:hAnsi="Times New Roman"/>
                <w:b w:val="0"/>
                <w:bCs w:val="0"/>
                <w:sz w:val="21"/>
                <w:szCs w:val="21"/>
                <w:rtl w:val="0"/>
              </w:rPr>
              <w:t xml:space="preserve">Axios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E">
            <w:pPr>
              <w:rPr/>
            </w:pPr>
            <w:r w:rsidDel="00000000" w:rsidR="00000000" w:rsidRPr="00000000">
              <w:rPr>
                <w:rFonts w:ascii="Times New Roman" w:cs="Times New Roman" w:eastAsia="Times New Roman" w:hAnsi="Times New Roman"/>
                <w:b w:val="0"/>
                <w:bCs w:val="0"/>
                <w:sz w:val="21"/>
                <w:szCs w:val="21"/>
                <w:rtl w:val="0"/>
              </w:rPr>
              <w:t xml:space="preserve">^1.7.4</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F">
            <w:pPr>
              <w:rPr/>
            </w:pPr>
            <w:r w:rsidDel="00000000" w:rsidR="00000000" w:rsidRPr="00000000">
              <w:rPr>
                <w:rFonts w:ascii="Times New Roman" w:cs="Times New Roman" w:eastAsia="Times New Roman" w:hAnsi="Times New Roman"/>
                <w:b w:val="0"/>
                <w:bCs w:val="0"/>
                <w:sz w:val="21"/>
                <w:szCs w:val="21"/>
                <w:rtl w:val="0"/>
              </w:rPr>
              <w:t xml:space="preserve">HTTP client</w:t>
            </w:r>
            <w:r w:rsidDel="00000000" w:rsidR="00000000" w:rsidRPr="00000000">
              <w:rPr>
                <w:rtl w:val="0"/>
              </w:rPr>
            </w:r>
          </w:p>
        </w:tc>
      </w:tr>
    </w:tbl>
    <w:p w:rsidR="00000000" w:rsidDel="00000000" w:rsidP="00000000" w:rsidRDefault="00000000" w:rsidRPr="00000000" w14:paraId="00000160">
      <w:pPr>
        <w:spacing w:after="200" w:before="0" w:line="360" w:lineRule="auto"/>
        <w:jc w:val="both"/>
        <w:rPr/>
      </w:pPr>
      <w:r w:rsidDel="00000000" w:rsidR="00000000" w:rsidRPr="00000000">
        <w:rPr>
          <w:rtl w:val="0"/>
        </w:rPr>
      </w:r>
    </w:p>
    <w:p w:rsidR="00000000" w:rsidDel="00000000" w:rsidP="00000000" w:rsidRDefault="00000000" w:rsidRPr="00000000" w14:paraId="00000161">
      <w:pPr>
        <w:spacing w:after="120" w:before="0" w:lineRule="auto"/>
        <w:jc w:val="center"/>
        <w:rPr/>
      </w:pPr>
      <w:r w:rsidDel="00000000" w:rsidR="00000000" w:rsidRPr="00000000">
        <w:rPr>
          <w:rFonts w:ascii="Times New Roman" w:cs="Times New Roman" w:eastAsia="Times New Roman" w:hAnsi="Times New Roman"/>
          <w:sz w:val="18"/>
          <w:szCs w:val="18"/>
          <w:rtl w:val="0"/>
        </w:rPr>
        <w:t xml:space="preserve">Table 4: Core Backend Feature Modules</w:t>
      </w:r>
      <w:r w:rsidDel="00000000" w:rsidR="00000000" w:rsidRPr="00000000">
        <w:rPr>
          <w:rtl w:val="0"/>
        </w:rPr>
      </w:r>
    </w:p>
    <w:tbl>
      <w:tblPr>
        <w:tblStyle w:val="Table7"/>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6300"/>
        <w:tblGridChange w:id="0">
          <w:tblGrid>
            <w:gridCol w:w="2200"/>
            <w:gridCol w:w="63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162">
            <w:pPr>
              <w:rPr/>
            </w:pPr>
            <w:r w:rsidDel="00000000" w:rsidR="00000000" w:rsidRPr="00000000">
              <w:rPr>
                <w:rFonts w:ascii="Times New Roman" w:cs="Times New Roman" w:eastAsia="Times New Roman" w:hAnsi="Times New Roman"/>
                <w:b w:val="1"/>
                <w:bCs w:val="1"/>
                <w:sz w:val="21"/>
                <w:szCs w:val="21"/>
                <w:rtl w:val="0"/>
              </w:rPr>
              <w:t xml:space="preserve">Module</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63">
            <w:pPr>
              <w:rPr/>
            </w:pPr>
            <w:r w:rsidDel="00000000" w:rsidR="00000000" w:rsidRPr="00000000">
              <w:rPr>
                <w:rFonts w:ascii="Times New Roman" w:cs="Times New Roman" w:eastAsia="Times New Roman" w:hAnsi="Times New Roman"/>
                <w:b w:val="1"/>
                <w:bCs w:val="1"/>
                <w:sz w:val="21"/>
                <w:szCs w:val="21"/>
                <w:rtl w:val="0"/>
              </w:rPr>
              <w:t xml:space="preserve">Responsibility</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64">
            <w:pPr>
              <w:rPr/>
            </w:pPr>
            <w:r w:rsidDel="00000000" w:rsidR="00000000" w:rsidRPr="00000000">
              <w:rPr>
                <w:rFonts w:ascii="Times New Roman" w:cs="Times New Roman" w:eastAsia="Times New Roman" w:hAnsi="Times New Roman"/>
                <w:b w:val="0"/>
                <w:bCs w:val="0"/>
                <w:sz w:val="21"/>
                <w:szCs w:val="21"/>
                <w:rtl w:val="0"/>
              </w:rPr>
              <w:t xml:space="preserve">auth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5">
            <w:pPr>
              <w:rPr/>
            </w:pPr>
            <w:r w:rsidDel="00000000" w:rsidR="00000000" w:rsidRPr="00000000">
              <w:rPr>
                <w:rFonts w:ascii="Times New Roman" w:cs="Times New Roman" w:eastAsia="Times New Roman" w:hAnsi="Times New Roman"/>
                <w:b w:val="0"/>
                <w:bCs w:val="0"/>
                <w:sz w:val="21"/>
                <w:szCs w:val="21"/>
                <w:rtl w:val="0"/>
              </w:rPr>
              <w:t xml:space="preserve">Registration, login, JWT access/refresh token issuance and session refresh, and current-session profile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66">
            <w:pPr>
              <w:rPr/>
            </w:pPr>
            <w:r w:rsidDel="00000000" w:rsidR="00000000" w:rsidRPr="00000000">
              <w:rPr>
                <w:rFonts w:ascii="Times New Roman" w:cs="Times New Roman" w:eastAsia="Times New Roman" w:hAnsi="Times New Roman"/>
                <w:b w:val="0"/>
                <w:bCs w:val="0"/>
                <w:sz w:val="21"/>
                <w:szCs w:val="21"/>
                <w:rtl w:val="0"/>
              </w:rPr>
              <w:t xml:space="preserve">users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7">
            <w:pPr>
              <w:rPr/>
            </w:pPr>
            <w:r w:rsidDel="00000000" w:rsidR="00000000" w:rsidRPr="00000000">
              <w:rPr>
                <w:rFonts w:ascii="Times New Roman" w:cs="Times New Roman" w:eastAsia="Times New Roman" w:hAnsi="Times New Roman"/>
                <w:b w:val="0"/>
                <w:bCs w:val="0"/>
                <w:sz w:val="21"/>
                <w:szCs w:val="21"/>
                <w:rtl w:val="0"/>
              </w:rPr>
              <w:t xml:space="preserve">User account management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68">
            <w:pPr>
              <w:rPr/>
            </w:pPr>
            <w:r w:rsidDel="00000000" w:rsidR="00000000" w:rsidRPr="00000000">
              <w:rPr>
                <w:rFonts w:ascii="Times New Roman" w:cs="Times New Roman" w:eastAsia="Times New Roman" w:hAnsi="Times New Roman"/>
                <w:b w:val="0"/>
                <w:bCs w:val="0"/>
                <w:sz w:val="21"/>
                <w:szCs w:val="21"/>
                <w:rtl w:val="0"/>
              </w:rPr>
              <w:t xml:space="preserve">employees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9">
            <w:pPr>
              <w:rPr/>
            </w:pPr>
            <w:r w:rsidDel="00000000" w:rsidR="00000000" w:rsidRPr="00000000">
              <w:rPr>
                <w:rFonts w:ascii="Times New Roman" w:cs="Times New Roman" w:eastAsia="Times New Roman" w:hAnsi="Times New Roman"/>
                <w:b w:val="0"/>
                <w:bCs w:val="0"/>
                <w:sz w:val="21"/>
                <w:szCs w:val="21"/>
                <w:rtl w:val="0"/>
              </w:rPr>
              <w:t xml:space="preserve">Employee and department directory</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6A">
            <w:pPr>
              <w:rPr/>
            </w:pPr>
            <w:r w:rsidDel="00000000" w:rsidR="00000000" w:rsidRPr="00000000">
              <w:rPr>
                <w:rFonts w:ascii="Times New Roman" w:cs="Times New Roman" w:eastAsia="Times New Roman" w:hAnsi="Times New Roman"/>
                <w:b w:val="0"/>
                <w:bCs w:val="0"/>
                <w:sz w:val="21"/>
                <w:szCs w:val="21"/>
                <w:rtl w:val="0"/>
              </w:rPr>
              <w:t xml:space="preserve">materials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B">
            <w:pPr>
              <w:rPr/>
            </w:pPr>
            <w:r w:rsidDel="00000000" w:rsidR="00000000" w:rsidRPr="00000000">
              <w:rPr>
                <w:rFonts w:ascii="Times New Roman" w:cs="Times New Roman" w:eastAsia="Times New Roman" w:hAnsi="Times New Roman"/>
                <w:b w:val="0"/>
                <w:bCs w:val="0"/>
                <w:sz w:val="21"/>
                <w:szCs w:val="21"/>
                <w:rtl w:val="0"/>
              </w:rPr>
              <w:t xml:space="preserve">Item / material catalog and categories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6C">
            <w:pPr>
              <w:rPr/>
            </w:pPr>
            <w:r w:rsidDel="00000000" w:rsidR="00000000" w:rsidRPr="00000000">
              <w:rPr>
                <w:rFonts w:ascii="Times New Roman" w:cs="Times New Roman" w:eastAsia="Times New Roman" w:hAnsi="Times New Roman"/>
                <w:b w:val="0"/>
                <w:bCs w:val="0"/>
                <w:sz w:val="21"/>
                <w:szCs w:val="21"/>
                <w:rtl w:val="0"/>
              </w:rPr>
              <w:t xml:space="preserve">inventory</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D">
            <w:pPr>
              <w:rPr/>
            </w:pPr>
            <w:r w:rsidDel="00000000" w:rsidR="00000000" w:rsidRPr="00000000">
              <w:rPr>
                <w:rFonts w:ascii="Times New Roman" w:cs="Times New Roman" w:eastAsia="Times New Roman" w:hAnsi="Times New Roman"/>
                <w:b w:val="0"/>
                <w:bCs w:val="0"/>
                <w:sz w:val="21"/>
                <w:szCs w:val="21"/>
                <w:rtl w:val="0"/>
              </w:rPr>
              <w:t xml:space="preserve">Stock in, stock out, returns, adjustments, transfers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6E">
            <w:pPr>
              <w:rPr/>
            </w:pPr>
            <w:r w:rsidDel="00000000" w:rsidR="00000000" w:rsidRPr="00000000">
              <w:rPr>
                <w:rFonts w:ascii="Times New Roman" w:cs="Times New Roman" w:eastAsia="Times New Roman" w:hAnsi="Times New Roman"/>
                <w:b w:val="0"/>
                <w:bCs w:val="0"/>
                <w:sz w:val="21"/>
                <w:szCs w:val="21"/>
                <w:rtl w:val="0"/>
              </w:rPr>
              <w:t xml:space="preserve">requests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F">
            <w:pPr>
              <w:rPr/>
            </w:pPr>
            <w:r w:rsidDel="00000000" w:rsidR="00000000" w:rsidRPr="00000000">
              <w:rPr>
                <w:rFonts w:ascii="Times New Roman" w:cs="Times New Roman" w:eastAsia="Times New Roman" w:hAnsi="Times New Roman"/>
                <w:b w:val="0"/>
                <w:bCs w:val="0"/>
                <w:sz w:val="21"/>
                <w:szCs w:val="21"/>
                <w:rtl w:val="0"/>
              </w:rPr>
              <w:t xml:space="preserve">Requisition submission, approval, and issuance workflow</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70">
            <w:pPr>
              <w:rPr/>
            </w:pPr>
            <w:r w:rsidDel="00000000" w:rsidR="00000000" w:rsidRPr="00000000">
              <w:rPr>
                <w:rFonts w:ascii="Times New Roman" w:cs="Times New Roman" w:eastAsia="Times New Roman" w:hAnsi="Times New Roman"/>
                <w:b w:val="0"/>
                <w:bCs w:val="0"/>
                <w:sz w:val="21"/>
                <w:szCs w:val="21"/>
                <w:rtl w:val="0"/>
              </w:rPr>
              <w:t xml:space="preserve">suppliers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71">
            <w:pPr>
              <w:rPr/>
            </w:pPr>
            <w:r w:rsidDel="00000000" w:rsidR="00000000" w:rsidRPr="00000000">
              <w:rPr>
                <w:rFonts w:ascii="Times New Roman" w:cs="Times New Roman" w:eastAsia="Times New Roman" w:hAnsi="Times New Roman"/>
                <w:b w:val="0"/>
                <w:bCs w:val="0"/>
                <w:sz w:val="21"/>
                <w:szCs w:val="21"/>
                <w:rtl w:val="0"/>
              </w:rPr>
              <w:t xml:space="preserve">Vendor directory and supplied-material tracking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72">
            <w:pPr>
              <w:rPr/>
            </w:pPr>
            <w:r w:rsidDel="00000000" w:rsidR="00000000" w:rsidRPr="00000000">
              <w:rPr>
                <w:rFonts w:ascii="Times New Roman" w:cs="Times New Roman" w:eastAsia="Times New Roman" w:hAnsi="Times New Roman"/>
                <w:b w:val="0"/>
                <w:bCs w:val="0"/>
                <w:sz w:val="21"/>
                <w:szCs w:val="21"/>
                <w:rtl w:val="0"/>
              </w:rPr>
              <w:t xml:space="preserve">reports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73">
            <w:pPr>
              <w:rPr/>
            </w:pPr>
            <w:r w:rsidDel="00000000" w:rsidR="00000000" w:rsidRPr="00000000">
              <w:rPr>
                <w:rFonts w:ascii="Times New Roman" w:cs="Times New Roman" w:eastAsia="Times New Roman" w:hAnsi="Times New Roman"/>
                <w:b w:val="0"/>
                <w:bCs w:val="0"/>
                <w:sz w:val="21"/>
                <w:szCs w:val="21"/>
                <w:rtl w:val="0"/>
              </w:rPr>
              <w:t xml:space="preserve">Eight operational inventory and activity reports; browser-based CSV export and print-to-PDF rendering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74">
            <w:pPr>
              <w:rPr/>
            </w:pPr>
            <w:r w:rsidDel="00000000" w:rsidR="00000000" w:rsidRPr="00000000">
              <w:rPr>
                <w:rFonts w:ascii="Times New Roman" w:cs="Times New Roman" w:eastAsia="Times New Roman" w:hAnsi="Times New Roman"/>
                <w:b w:val="0"/>
                <w:bCs w:val="0"/>
                <w:sz w:val="21"/>
                <w:szCs w:val="21"/>
                <w:rtl w:val="0"/>
              </w:rPr>
              <w:t xml:space="preserve">audit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75">
            <w:pPr>
              <w:rPr/>
            </w:pPr>
            <w:r w:rsidDel="00000000" w:rsidR="00000000" w:rsidRPr="00000000">
              <w:rPr>
                <w:rFonts w:ascii="Times New Roman" w:cs="Times New Roman" w:eastAsia="Times New Roman" w:hAnsi="Times New Roman"/>
                <w:b w:val="0"/>
                <w:bCs w:val="0"/>
                <w:sz w:val="21"/>
                <w:szCs w:val="21"/>
                <w:rtl w:val="0"/>
              </w:rPr>
              <w:t xml:space="preserve">Protected historical audit records capturing key system actions and user activity</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76">
            <w:pPr>
              <w:rPr/>
            </w:pPr>
            <w:r w:rsidDel="00000000" w:rsidR="00000000" w:rsidRPr="00000000">
              <w:rPr>
                <w:rFonts w:ascii="Times New Roman" w:cs="Times New Roman" w:eastAsia="Times New Roman" w:hAnsi="Times New Roman"/>
                <w:b w:val="0"/>
                <w:bCs w:val="0"/>
                <w:sz w:val="21"/>
                <w:szCs w:val="21"/>
                <w:rtl w:val="0"/>
              </w:rPr>
              <w:t xml:space="preserve">dashboard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77">
            <w:pPr>
              <w:rPr/>
            </w:pPr>
            <w:r w:rsidDel="00000000" w:rsidR="00000000" w:rsidRPr="00000000">
              <w:rPr>
                <w:rFonts w:ascii="Times New Roman" w:cs="Times New Roman" w:eastAsia="Times New Roman" w:hAnsi="Times New Roman"/>
                <w:b w:val="0"/>
                <w:bCs w:val="0"/>
                <w:sz w:val="21"/>
                <w:szCs w:val="21"/>
                <w:rtl w:val="0"/>
              </w:rPr>
              <w:t xml:space="preserve">Aggregated operational dashboard data</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78">
            <w:pPr>
              <w:rPr/>
            </w:pPr>
            <w:r w:rsidDel="00000000" w:rsidR="00000000" w:rsidRPr="00000000">
              <w:rPr>
                <w:rFonts w:ascii="Times New Roman" w:cs="Times New Roman" w:eastAsia="Times New Roman" w:hAnsi="Times New Roman"/>
                <w:b w:val="0"/>
                <w:bCs w:val="0"/>
                <w:sz w:val="21"/>
                <w:szCs w:val="21"/>
                <w:rtl w:val="0"/>
              </w:rPr>
              <w:t xml:space="preserve">notifications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79">
            <w:pPr>
              <w:rPr/>
            </w:pPr>
            <w:r w:rsidDel="00000000" w:rsidR="00000000" w:rsidRPr="00000000">
              <w:rPr>
                <w:rFonts w:ascii="Times New Roman" w:cs="Times New Roman" w:eastAsia="Times New Roman" w:hAnsi="Times New Roman"/>
                <w:b w:val="0"/>
                <w:bCs w:val="0"/>
                <w:sz w:val="21"/>
                <w:szCs w:val="21"/>
                <w:rtl w:val="0"/>
              </w:rPr>
              <w:t xml:space="preserve">In-app notifications (request events and low-stock alerts)</w:t>
            </w:r>
            <w:r w:rsidDel="00000000" w:rsidR="00000000" w:rsidRPr="00000000">
              <w:rPr>
                <w:rtl w:val="0"/>
              </w:rPr>
            </w:r>
          </w:p>
        </w:tc>
      </w:tr>
    </w:tbl>
    <w:p w:rsidR="00000000" w:rsidDel="00000000" w:rsidP="00000000" w:rsidRDefault="00000000" w:rsidRPr="00000000" w14:paraId="0000017A">
      <w:pPr>
        <w:spacing w:after="200" w:before="0" w:line="360" w:lineRule="auto"/>
        <w:jc w:val="both"/>
        <w:rPr/>
      </w:pPr>
      <w:r w:rsidDel="00000000" w:rsidR="00000000" w:rsidRPr="00000000">
        <w:rPr>
          <w:rtl w:val="0"/>
        </w:rPr>
      </w:r>
    </w:p>
    <w:p w:rsidR="00000000" w:rsidDel="00000000" w:rsidP="00000000" w:rsidRDefault="00000000" w:rsidRPr="00000000" w14:paraId="0000017B">
      <w:pPr>
        <w:spacing w:after="120" w:before="0" w:lineRule="auto"/>
        <w:jc w:val="center"/>
        <w:rPr/>
      </w:pPr>
      <w:r w:rsidDel="00000000" w:rsidR="00000000" w:rsidRPr="00000000">
        <w:rPr>
          <w:rFonts w:ascii="Times New Roman" w:cs="Times New Roman" w:eastAsia="Times New Roman" w:hAnsi="Times New Roman"/>
          <w:sz w:val="18"/>
          <w:szCs w:val="18"/>
          <w:rtl w:val="0"/>
        </w:rPr>
        <w:t xml:space="preserve">Table 5: Demo User Roles and Responsibilities</w:t>
      </w:r>
      <w:r w:rsidDel="00000000" w:rsidR="00000000" w:rsidRPr="00000000">
        <w:rPr>
          <w:rtl w:val="0"/>
        </w:rPr>
      </w:r>
    </w:p>
    <w:tbl>
      <w:tblPr>
        <w:tblStyle w:val="Table8"/>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5900"/>
        <w:tblGridChange w:id="0">
          <w:tblGrid>
            <w:gridCol w:w="2600"/>
            <w:gridCol w:w="59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17C">
            <w:pPr>
              <w:rPr/>
            </w:pPr>
            <w:r w:rsidDel="00000000" w:rsidR="00000000" w:rsidRPr="00000000">
              <w:rPr>
                <w:rFonts w:ascii="Times New Roman" w:cs="Times New Roman" w:eastAsia="Times New Roman" w:hAnsi="Times New Roman"/>
                <w:b w:val="1"/>
                <w:bCs w:val="1"/>
                <w:sz w:val="21"/>
                <w:szCs w:val="21"/>
                <w:rtl w:val="0"/>
              </w:rPr>
              <w:t xml:space="preserve">Role</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7D">
            <w:pPr>
              <w:rPr/>
            </w:pPr>
            <w:r w:rsidDel="00000000" w:rsidR="00000000" w:rsidRPr="00000000">
              <w:rPr>
                <w:rFonts w:ascii="Times New Roman" w:cs="Times New Roman" w:eastAsia="Times New Roman" w:hAnsi="Times New Roman"/>
                <w:b w:val="1"/>
                <w:bCs w:val="1"/>
                <w:sz w:val="21"/>
                <w:szCs w:val="21"/>
                <w:rtl w:val="0"/>
              </w:rPr>
              <w:t xml:space="preserve">Primary Responsibility</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7E">
            <w:pPr>
              <w:rPr/>
            </w:pPr>
            <w:r w:rsidDel="00000000" w:rsidR="00000000" w:rsidRPr="00000000">
              <w:rPr>
                <w:rFonts w:ascii="Times New Roman" w:cs="Times New Roman" w:eastAsia="Times New Roman" w:hAnsi="Times New Roman"/>
                <w:b w:val="0"/>
                <w:bCs w:val="0"/>
                <w:sz w:val="21"/>
                <w:szCs w:val="21"/>
                <w:rtl w:val="0"/>
              </w:rPr>
              <w:t xml:space="preserve">Store Manager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7F">
            <w:pPr>
              <w:rPr/>
            </w:pPr>
            <w:r w:rsidDel="00000000" w:rsidR="00000000" w:rsidRPr="00000000">
              <w:rPr>
                <w:rFonts w:ascii="Times New Roman" w:cs="Times New Roman" w:eastAsia="Times New Roman" w:hAnsi="Times New Roman"/>
                <w:b w:val="0"/>
                <w:bCs w:val="0"/>
                <w:sz w:val="21"/>
                <w:szCs w:val="21"/>
                <w:rtl w:val="0"/>
              </w:rPr>
              <w:t xml:space="preserve">Material catalog governance, category creation, requisition review and approval</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80">
            <w:pPr>
              <w:rPr/>
            </w:pPr>
            <w:r w:rsidDel="00000000" w:rsidR="00000000" w:rsidRPr="00000000">
              <w:rPr>
                <w:rFonts w:ascii="Times New Roman" w:cs="Times New Roman" w:eastAsia="Times New Roman" w:hAnsi="Times New Roman"/>
                <w:b w:val="0"/>
                <w:bCs w:val="0"/>
                <w:sz w:val="21"/>
                <w:szCs w:val="21"/>
                <w:rtl w:val="0"/>
              </w:rPr>
              <w:t xml:space="preserve">Storekeeper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81">
            <w:pPr>
              <w:rPr/>
            </w:pPr>
            <w:r w:rsidDel="00000000" w:rsidR="00000000" w:rsidRPr="00000000">
              <w:rPr>
                <w:rFonts w:ascii="Times New Roman" w:cs="Times New Roman" w:eastAsia="Times New Roman" w:hAnsi="Times New Roman"/>
                <w:b w:val="0"/>
                <w:bCs w:val="0"/>
                <w:sz w:val="21"/>
                <w:szCs w:val="21"/>
                <w:rtl w:val="0"/>
              </w:rPr>
              <w:t xml:space="preserve">Physical store operations: Stock In, Stock Out, Returns, Adjustments, Transfers, Issuance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82">
            <w:pPr>
              <w:rPr/>
            </w:pPr>
            <w:r w:rsidDel="00000000" w:rsidR="00000000" w:rsidRPr="00000000">
              <w:rPr>
                <w:rFonts w:ascii="Times New Roman" w:cs="Times New Roman" w:eastAsia="Times New Roman" w:hAnsi="Times New Roman"/>
                <w:b w:val="0"/>
                <w:bCs w:val="0"/>
                <w:sz w:val="21"/>
                <w:szCs w:val="21"/>
                <w:rtl w:val="0"/>
              </w:rPr>
              <w:t xml:space="preserve">Requester (Academic Staff)</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83">
            <w:pPr>
              <w:rPr/>
            </w:pPr>
            <w:r w:rsidDel="00000000" w:rsidR="00000000" w:rsidRPr="00000000">
              <w:rPr>
                <w:rFonts w:ascii="Times New Roman" w:cs="Times New Roman" w:eastAsia="Times New Roman" w:hAnsi="Times New Roman"/>
                <w:b w:val="0"/>
                <w:bCs w:val="0"/>
                <w:sz w:val="21"/>
                <w:szCs w:val="21"/>
                <w:rtl w:val="0"/>
              </w:rPr>
              <w:t xml:space="preserve">Submits departmental material requisitions and tracks fulfillment status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84">
            <w:pPr>
              <w:rPr/>
            </w:pPr>
            <w:r w:rsidDel="00000000" w:rsidR="00000000" w:rsidRPr="00000000">
              <w:rPr>
                <w:rFonts w:ascii="Times New Roman" w:cs="Times New Roman" w:eastAsia="Times New Roman" w:hAnsi="Times New Roman"/>
                <w:b w:val="0"/>
                <w:bCs w:val="0"/>
                <w:sz w:val="21"/>
                <w:szCs w:val="21"/>
                <w:rtl w:val="0"/>
              </w:rPr>
              <w:t xml:space="preserve">Internal Auditor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85">
            <w:pPr>
              <w:rPr/>
            </w:pPr>
            <w:r w:rsidDel="00000000" w:rsidR="00000000" w:rsidRPr="00000000">
              <w:rPr>
                <w:rFonts w:ascii="Times New Roman" w:cs="Times New Roman" w:eastAsia="Times New Roman" w:hAnsi="Times New Roman"/>
                <w:b w:val="0"/>
                <w:bCs w:val="0"/>
                <w:sz w:val="21"/>
                <w:szCs w:val="21"/>
                <w:rtl w:val="0"/>
              </w:rPr>
              <w:t xml:space="preserve">Reviews transaction history and operational reports via the Reports &amp; Analytics module (read-only)</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86">
            <w:pPr>
              <w:rPr/>
            </w:pPr>
            <w:r w:rsidDel="00000000" w:rsidR="00000000" w:rsidRPr="00000000">
              <w:rPr>
                <w:rFonts w:ascii="Times New Roman" w:cs="Times New Roman" w:eastAsia="Times New Roman" w:hAnsi="Times New Roman"/>
                <w:b w:val="0"/>
                <w:bCs w:val="0"/>
                <w:sz w:val="21"/>
                <w:szCs w:val="21"/>
                <w:rtl w:val="0"/>
              </w:rPr>
              <w:t xml:space="preserve">Administrator (System Administrator)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87">
            <w:pPr>
              <w:rPr/>
            </w:pPr>
            <w:r w:rsidDel="00000000" w:rsidR="00000000" w:rsidRPr="00000000">
              <w:rPr>
                <w:rFonts w:ascii="Times New Roman" w:cs="Times New Roman" w:eastAsia="Times New Roman" w:hAnsi="Times New Roman"/>
                <w:b w:val="0"/>
                <w:bCs w:val="0"/>
                <w:sz w:val="21"/>
                <w:szCs w:val="21"/>
                <w:rtl w:val="0"/>
              </w:rPr>
              <w:t xml:space="preserve">User management, role assignment, department setup, protected audit log inspection, and JSON user record backup/restore</w:t>
            </w:r>
            <w:r w:rsidDel="00000000" w:rsidR="00000000" w:rsidRPr="00000000">
              <w:rPr>
                <w:rtl w:val="0"/>
              </w:rPr>
            </w:r>
          </w:p>
        </w:tc>
      </w:tr>
    </w:tbl>
    <w:p w:rsidR="00000000" w:rsidDel="00000000" w:rsidP="00000000" w:rsidRDefault="00000000" w:rsidRPr="00000000" w14:paraId="00000188">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The functional requirements for the internship baseline were captured as a use case model. Figure 3 covers core store processes, Figure 4 covers account access and user administration, and Figure 5 covers oversight and reporting; Table 6 summarizes the principal use cases across the five roles (Administrator, Store Manager, Storekeeper, Auditor, Requester).</w:t>
      </w:r>
      <w:r w:rsidDel="00000000" w:rsidR="00000000" w:rsidRPr="00000000">
        <w:rPr>
          <w:rtl w:val="0"/>
        </w:rPr>
      </w:r>
    </w:p>
    <w:p w:rsidR="00000000" w:rsidDel="00000000" w:rsidP="00000000" w:rsidRDefault="00000000" w:rsidRPr="00000000" w14:paraId="00000189">
      <w:pPr>
        <w:keepNext w:val="1"/>
        <w:spacing w:after="300" w:lineRule="auto"/>
        <w:jc w:val="center"/>
        <w:rPr/>
      </w:pPr>
      <w:r w:rsidDel="00000000" w:rsidR="00000000" w:rsidRPr="00000000">
        <w:rPr/>
        <w:drawing>
          <wp:inline distB="0" distT="0" distL="0" distR="0">
            <wp:extent cx="5303520" cy="3555523"/>
            <wp:effectExtent b="0" l="0" r="0" t="0"/>
            <wp:docPr descr="Use case diagram: requisition and inventory management" id="6" name="image5.png"/>
            <a:graphic>
              <a:graphicData uri="http://schemas.openxmlformats.org/drawingml/2006/picture">
                <pic:pic>
                  <pic:nvPicPr>
                    <pic:cNvPr descr="Use case diagram: requisition and inventory management" id="0" name="image5.png"/>
                    <pic:cNvPicPr preferRelativeResize="0"/>
                  </pic:nvPicPr>
                  <pic:blipFill>
                    <a:blip r:embed="rId11"/>
                    <a:srcRect b="0" l="0" r="0" t="0"/>
                    <a:stretch>
                      <a:fillRect/>
                    </a:stretch>
                  </pic:blipFill>
                  <pic:spPr>
                    <a:xfrm>
                      <a:off x="0" y="0"/>
                      <a:ext cx="5303520" cy="3555523"/>
                    </a:xfrm>
                    <a:prstGeom prst="rect"/>
                    <a:ln/>
                  </pic:spPr>
                </pic:pic>
              </a:graphicData>
            </a:graphic>
          </wp:inline>
        </w:drawing>
      </w:r>
      <w:r w:rsidDel="00000000" w:rsidR="00000000" w:rsidRPr="00000000">
        <w:rPr>
          <w:rtl w:val="0"/>
        </w:rPr>
      </w:r>
    </w:p>
    <w:p w:rsidR="00000000" w:rsidDel="00000000" w:rsidP="00000000" w:rsidRDefault="00000000" w:rsidRPr="00000000" w14:paraId="0000018A">
      <w:pPr>
        <w:spacing w:after="120" w:before="0" w:lineRule="auto"/>
        <w:jc w:val="center"/>
        <w:rPr/>
      </w:pPr>
      <w:r w:rsidDel="00000000" w:rsidR="00000000" w:rsidRPr="00000000">
        <w:rPr>
          <w:rFonts w:ascii="Times New Roman" w:cs="Times New Roman" w:eastAsia="Times New Roman" w:hAnsi="Times New Roman"/>
          <w:sz w:val="18"/>
          <w:szCs w:val="18"/>
          <w:rtl w:val="0"/>
        </w:rPr>
        <w:t xml:space="preserve">Figure 3: Use Case Diagram for Requisition and Inventory Management</w:t>
      </w:r>
      <w:r w:rsidDel="00000000" w:rsidR="00000000" w:rsidRPr="00000000">
        <w:rPr>
          <w:rtl w:val="0"/>
        </w:rPr>
      </w:r>
    </w:p>
    <w:p w:rsidR="00000000" w:rsidDel="00000000" w:rsidP="00000000" w:rsidRDefault="00000000" w:rsidRPr="00000000" w14:paraId="0000018B">
      <w:pPr>
        <w:keepNext w:val="1"/>
        <w:spacing w:after="300" w:lineRule="auto"/>
        <w:jc w:val="center"/>
        <w:rPr/>
      </w:pPr>
      <w:r w:rsidDel="00000000" w:rsidR="00000000" w:rsidRPr="00000000">
        <w:rPr/>
        <w:drawing>
          <wp:inline distB="0" distT="0" distL="0" distR="0">
            <wp:extent cx="5303520" cy="3025171"/>
            <wp:effectExtent b="0" l="0" r="0" t="0"/>
            <wp:docPr descr="Use case diagram: access and user administration" id="5" name="image3.png"/>
            <a:graphic>
              <a:graphicData uri="http://schemas.openxmlformats.org/drawingml/2006/picture">
                <pic:pic>
                  <pic:nvPicPr>
                    <pic:cNvPr descr="Use case diagram: access and user administration" id="0" name="image3.png"/>
                    <pic:cNvPicPr preferRelativeResize="0"/>
                  </pic:nvPicPr>
                  <pic:blipFill>
                    <a:blip r:embed="rId12"/>
                    <a:srcRect b="0" l="0" r="0" t="0"/>
                    <a:stretch>
                      <a:fillRect/>
                    </a:stretch>
                  </pic:blipFill>
                  <pic:spPr>
                    <a:xfrm>
                      <a:off x="0" y="0"/>
                      <a:ext cx="5303520" cy="3025171"/>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spacing w:after="120" w:before="0" w:lineRule="auto"/>
        <w:jc w:val="center"/>
        <w:rPr/>
      </w:pPr>
      <w:r w:rsidDel="00000000" w:rsidR="00000000" w:rsidRPr="00000000">
        <w:rPr>
          <w:rFonts w:ascii="Times New Roman" w:cs="Times New Roman" w:eastAsia="Times New Roman" w:hAnsi="Times New Roman"/>
          <w:sz w:val="18"/>
          <w:szCs w:val="18"/>
          <w:rtl w:val="0"/>
        </w:rPr>
        <w:t xml:space="preserve">Figure 4: Use Case Diagram for Access and User Administration</w:t>
      </w:r>
      <w:r w:rsidDel="00000000" w:rsidR="00000000" w:rsidRPr="00000000">
        <w:rPr>
          <w:rtl w:val="0"/>
        </w:rPr>
      </w:r>
    </w:p>
    <w:p w:rsidR="00000000" w:rsidDel="00000000" w:rsidP="00000000" w:rsidRDefault="00000000" w:rsidRPr="00000000" w14:paraId="0000018D">
      <w:pPr>
        <w:keepNext w:val="1"/>
        <w:spacing w:after="300" w:lineRule="auto"/>
        <w:jc w:val="center"/>
        <w:rPr/>
      </w:pPr>
      <w:r w:rsidDel="00000000" w:rsidR="00000000" w:rsidRPr="00000000">
        <w:rPr/>
        <w:drawing>
          <wp:inline distB="0" distT="0" distL="0" distR="0">
            <wp:extent cx="5303520" cy="4148110"/>
            <wp:effectExtent b="0" l="0" r="0" t="0"/>
            <wp:docPr descr="Use case diagram: oversight and reporting" id="1" name="image2.png"/>
            <a:graphic>
              <a:graphicData uri="http://schemas.openxmlformats.org/drawingml/2006/picture">
                <pic:pic>
                  <pic:nvPicPr>
                    <pic:cNvPr descr="Use case diagram: oversight and reporting" id="0" name="image2.png"/>
                    <pic:cNvPicPr preferRelativeResize="0"/>
                  </pic:nvPicPr>
                  <pic:blipFill>
                    <a:blip r:embed="rId13"/>
                    <a:srcRect b="0" l="0" r="0" t="0"/>
                    <a:stretch>
                      <a:fillRect/>
                    </a:stretch>
                  </pic:blipFill>
                  <pic:spPr>
                    <a:xfrm>
                      <a:off x="0" y="0"/>
                      <a:ext cx="5303520" cy="4148110"/>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spacing w:after="120" w:before="0" w:lineRule="auto"/>
        <w:jc w:val="center"/>
        <w:rPr/>
      </w:pPr>
      <w:r w:rsidDel="00000000" w:rsidR="00000000" w:rsidRPr="00000000">
        <w:rPr>
          <w:rFonts w:ascii="Times New Roman" w:cs="Times New Roman" w:eastAsia="Times New Roman" w:hAnsi="Times New Roman"/>
          <w:sz w:val="18"/>
          <w:szCs w:val="18"/>
          <w:rtl w:val="0"/>
        </w:rPr>
        <w:t xml:space="preserve">Figure 5: Use Case Diagram for Oversight and Reporting</w:t>
      </w:r>
      <w:r w:rsidDel="00000000" w:rsidR="00000000" w:rsidRPr="00000000">
        <w:rPr>
          <w:rtl w:val="0"/>
        </w:rPr>
      </w:r>
    </w:p>
    <w:p w:rsidR="00000000" w:rsidDel="00000000" w:rsidP="00000000" w:rsidRDefault="00000000" w:rsidRPr="00000000" w14:paraId="0000018F">
      <w:pPr>
        <w:spacing w:after="120" w:before="0" w:lineRule="auto"/>
        <w:jc w:val="center"/>
        <w:rPr/>
      </w:pPr>
      <w:r w:rsidDel="00000000" w:rsidR="00000000" w:rsidRPr="00000000">
        <w:rPr>
          <w:rFonts w:ascii="Times New Roman" w:cs="Times New Roman" w:eastAsia="Times New Roman" w:hAnsi="Times New Roman"/>
          <w:sz w:val="18"/>
          <w:szCs w:val="18"/>
          <w:rtl w:val="0"/>
        </w:rPr>
        <w:t xml:space="preserve">Table 6: Summary of Principal Use Cases</w:t>
      </w:r>
      <w:r w:rsidDel="00000000" w:rsidR="00000000" w:rsidRPr="00000000">
        <w:rPr>
          <w:rtl w:val="0"/>
        </w:rPr>
      </w:r>
    </w:p>
    <w:tbl>
      <w:tblPr>
        <w:tblStyle w:val="Table9"/>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5900"/>
        <w:tblGridChange w:id="0">
          <w:tblGrid>
            <w:gridCol w:w="2600"/>
            <w:gridCol w:w="59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190">
            <w:pPr>
              <w:rPr/>
            </w:pPr>
            <w:r w:rsidDel="00000000" w:rsidR="00000000" w:rsidRPr="00000000">
              <w:rPr>
                <w:rFonts w:ascii="Times New Roman" w:cs="Times New Roman" w:eastAsia="Times New Roman" w:hAnsi="Times New Roman"/>
                <w:b w:val="1"/>
                <w:bCs w:val="1"/>
                <w:rtl w:val="0"/>
              </w:rPr>
              <w:t xml:space="preserve">Use case (actors)</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91">
            <w:pPr>
              <w:rPr/>
            </w:pPr>
            <w:r w:rsidDel="00000000" w:rsidR="00000000" w:rsidRPr="00000000">
              <w:rPr>
                <w:rFonts w:ascii="Times New Roman" w:cs="Times New Roman" w:eastAsia="Times New Roman" w:hAnsi="Times New Roman"/>
                <w:b w:val="1"/>
                <w:bCs w:val="1"/>
                <w:rtl w:val="0"/>
              </w:rPr>
              <w:t xml:space="preserve">Summary of the main flow</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92">
            <w:pPr>
              <w:rPr/>
            </w:pPr>
            <w:r w:rsidDel="00000000" w:rsidR="00000000" w:rsidRPr="00000000">
              <w:rPr>
                <w:rFonts w:ascii="Times New Roman" w:cs="Times New Roman" w:eastAsia="Times New Roman" w:hAnsi="Times New Roman"/>
                <w:b w:val="0"/>
                <w:bCs w:val="0"/>
                <w:rtl w:val="0"/>
              </w:rPr>
              <w:t xml:space="preserve">UC-01  Register and log in (Any user)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93">
            <w:pPr>
              <w:rPr/>
            </w:pPr>
            <w:r w:rsidDel="00000000" w:rsidR="00000000" w:rsidRPr="00000000">
              <w:rPr>
                <w:rFonts w:ascii="Times New Roman" w:cs="Times New Roman" w:eastAsia="Times New Roman" w:hAnsi="Times New Roman"/>
                <w:b w:val="0"/>
                <w:bCs w:val="0"/>
                <w:rtl w:val="0"/>
              </w:rPr>
              <w:t xml:space="preserve">A visitor creates a Requester account from the login page, or signs in with e-mail and password. The API returns an access token and a refresh token, and the client renews the session automatically when the access token expires.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94">
            <w:pPr>
              <w:rPr/>
            </w:pPr>
            <w:r w:rsidDel="00000000" w:rsidR="00000000" w:rsidRPr="00000000">
              <w:rPr>
                <w:rFonts w:ascii="Times New Roman" w:cs="Times New Roman" w:eastAsia="Times New Roman" w:hAnsi="Times New Roman"/>
                <w:b w:val="0"/>
                <w:bCs w:val="0"/>
                <w:rtl w:val="0"/>
              </w:rPr>
              <w:t xml:space="preserve">UC-02  Submit material requisition (Requester)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95">
            <w:pPr>
              <w:rPr/>
            </w:pPr>
            <w:r w:rsidDel="00000000" w:rsidR="00000000" w:rsidRPr="00000000">
              <w:rPr>
                <w:rFonts w:ascii="Times New Roman" w:cs="Times New Roman" w:eastAsia="Times New Roman" w:hAnsi="Times New Roman"/>
                <w:b w:val="0"/>
                <w:bCs w:val="0"/>
                <w:rtl w:val="0"/>
              </w:rPr>
              <w:t xml:space="preserve">The requester browses the material catalog, selects materials and quantities, and submits the request. It is stored as PENDING and the Store Managers are notified.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96">
            <w:pPr>
              <w:rPr/>
            </w:pPr>
            <w:r w:rsidDel="00000000" w:rsidR="00000000" w:rsidRPr="00000000">
              <w:rPr>
                <w:rFonts w:ascii="Times New Roman" w:cs="Times New Roman" w:eastAsia="Times New Roman" w:hAnsi="Times New Roman"/>
                <w:b w:val="0"/>
                <w:bCs w:val="0"/>
                <w:rtl w:val="0"/>
              </w:rPr>
              <w:t xml:space="preserve">UC-03  Review requisition (Store Manager, Administrator)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97">
            <w:pPr>
              <w:rPr/>
            </w:pPr>
            <w:r w:rsidDel="00000000" w:rsidR="00000000" w:rsidRPr="00000000">
              <w:rPr>
                <w:rFonts w:ascii="Times New Roman" w:cs="Times New Roman" w:eastAsia="Times New Roman" w:hAnsi="Times New Roman"/>
                <w:b w:val="0"/>
                <w:bCs w:val="0"/>
                <w:rtl w:val="0"/>
              </w:rPr>
              <w:t xml:space="preserve">The reviewer opens a pending request; the system verifies that the reviewer’s scope covers the store, and the request is approved or rejected. The requester is notified of the decision.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98">
            <w:pPr>
              <w:rPr/>
            </w:pPr>
            <w:r w:rsidDel="00000000" w:rsidR="00000000" w:rsidRPr="00000000">
              <w:rPr>
                <w:rFonts w:ascii="Times New Roman" w:cs="Times New Roman" w:eastAsia="Times New Roman" w:hAnsi="Times New Roman"/>
                <w:b w:val="0"/>
                <w:bCs w:val="0"/>
                <w:rtl w:val="0"/>
              </w:rPr>
              <w:t xml:space="preserve">UC-04  Issue approved requisition (Storekeeper)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99">
            <w:pPr>
              <w:rPr/>
            </w:pPr>
            <w:r w:rsidDel="00000000" w:rsidR="00000000" w:rsidRPr="00000000">
              <w:rPr>
                <w:rFonts w:ascii="Times New Roman" w:cs="Times New Roman" w:eastAsia="Times New Roman" w:hAnsi="Times New Roman"/>
                <w:b w:val="0"/>
                <w:bCs w:val="0"/>
                <w:rtl w:val="0"/>
              </w:rPr>
              <w:t xml:space="preserve">The storekeeper issues an APPROVED request. In one database transaction the system checks availability, writes STOCK_OUT ledger entries, decreases the stock summaries, and marks the request ISSUED.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9A">
            <w:pPr>
              <w:rPr/>
            </w:pPr>
            <w:r w:rsidDel="00000000" w:rsidR="00000000" w:rsidRPr="00000000">
              <w:rPr>
                <w:rFonts w:ascii="Times New Roman" w:cs="Times New Roman" w:eastAsia="Times New Roman" w:hAnsi="Times New Roman"/>
                <w:b w:val="0"/>
                <w:bCs w:val="0"/>
                <w:rtl w:val="0"/>
              </w:rPr>
              <w:t xml:space="preserve">UC-05  Record stock operations (Storekeeper, Store Manager, Administrator)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9B">
            <w:pPr>
              <w:rPr/>
            </w:pPr>
            <w:r w:rsidDel="00000000" w:rsidR="00000000" w:rsidRPr="00000000">
              <w:rPr>
                <w:rFonts w:ascii="Times New Roman" w:cs="Times New Roman" w:eastAsia="Times New Roman" w:hAnsi="Times New Roman"/>
                <w:b w:val="0"/>
                <w:bCs w:val="0"/>
                <w:rtl w:val="0"/>
              </w:rPr>
              <w:t xml:space="preserve">Stock in from a supplier, direct stock out, return, adjustment, or transfer is recorded as a typed ledger entry together with the stock-summary update. Managers and storekeepers are notified of stock-in and low-stock conditions.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9C">
            <w:pPr>
              <w:rPr/>
            </w:pPr>
            <w:r w:rsidDel="00000000" w:rsidR="00000000" w:rsidRPr="00000000">
              <w:rPr>
                <w:rFonts w:ascii="Times New Roman" w:cs="Times New Roman" w:eastAsia="Times New Roman" w:hAnsi="Times New Roman"/>
                <w:b w:val="0"/>
                <w:bCs w:val="0"/>
                <w:rtl w:val="0"/>
              </w:rPr>
              <w:t xml:space="preserve">UC-06  Manage materials, categories and suppliers (Store Manager; suppliers also Administrator)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9D">
            <w:pPr>
              <w:rPr/>
            </w:pPr>
            <w:r w:rsidDel="00000000" w:rsidR="00000000" w:rsidRPr="00000000">
              <w:rPr>
                <w:rFonts w:ascii="Times New Roman" w:cs="Times New Roman" w:eastAsia="Times New Roman" w:hAnsi="Times New Roman"/>
                <w:b w:val="0"/>
                <w:bCs w:val="0"/>
                <w:rtl w:val="0"/>
              </w:rPr>
              <w:t xml:space="preserve">Maintains the catalog (units, minimum-stock thresholds, barcode/QR identifier, categories) and the supplier records.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9E">
            <w:pPr>
              <w:rPr/>
            </w:pPr>
            <w:r w:rsidDel="00000000" w:rsidR="00000000" w:rsidRPr="00000000">
              <w:rPr>
                <w:rFonts w:ascii="Times New Roman" w:cs="Times New Roman" w:eastAsia="Times New Roman" w:hAnsi="Times New Roman"/>
                <w:b w:val="0"/>
                <w:bCs w:val="0"/>
                <w:rtl w:val="0"/>
              </w:rPr>
              <w:t xml:space="preserve">UC-07  Manage user accounts (Administrator)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9F">
            <w:pPr>
              <w:rPr/>
            </w:pPr>
            <w:r w:rsidDel="00000000" w:rsidR="00000000" w:rsidRPr="00000000">
              <w:rPr>
                <w:rFonts w:ascii="Times New Roman" w:cs="Times New Roman" w:eastAsia="Times New Roman" w:hAnsi="Times New Roman"/>
                <w:b w:val="0"/>
                <w:bCs w:val="0"/>
                <w:rtl w:val="0"/>
              </w:rPr>
              <w:t xml:space="preserve">Creates and edits users, assigns role and scope, activates or deactivates accounts, and exports or restores user records using a JSON backup.</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A0">
            <w:pPr>
              <w:rPr/>
            </w:pPr>
            <w:r w:rsidDel="00000000" w:rsidR="00000000" w:rsidRPr="00000000">
              <w:rPr>
                <w:rFonts w:ascii="Times New Roman" w:cs="Times New Roman" w:eastAsia="Times New Roman" w:hAnsi="Times New Roman"/>
                <w:b w:val="0"/>
                <w:bCs w:val="0"/>
                <w:rtl w:val="0"/>
              </w:rPr>
              <w:t xml:space="preserve">UC-08  Manage departments and employees (Administrator; employees also Store Manager)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A1">
            <w:pPr>
              <w:rPr/>
            </w:pPr>
            <w:r w:rsidDel="00000000" w:rsidR="00000000" w:rsidRPr="00000000">
              <w:rPr>
                <w:rFonts w:ascii="Times New Roman" w:cs="Times New Roman" w:eastAsia="Times New Roman" w:hAnsi="Times New Roman"/>
                <w:b w:val="0"/>
                <w:bCs w:val="0"/>
                <w:rtl w:val="0"/>
              </w:rPr>
              <w:t xml:space="preserve">Maintains the department list and the employee registry used as the recipients of issued materials.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A2">
            <w:pPr>
              <w:rPr/>
            </w:pPr>
            <w:r w:rsidDel="00000000" w:rsidR="00000000" w:rsidRPr="00000000">
              <w:rPr>
                <w:rFonts w:ascii="Times New Roman" w:cs="Times New Roman" w:eastAsia="Times New Roman" w:hAnsi="Times New Roman"/>
                <w:b w:val="0"/>
                <w:bCs w:val="0"/>
                <w:rtl w:val="0"/>
              </w:rPr>
              <w:t xml:space="preserve">UC-09  View audit log (Administrator)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A3">
            <w:pPr>
              <w:rPr/>
            </w:pPr>
            <w:r w:rsidDel="00000000" w:rsidR="00000000" w:rsidRPr="00000000">
              <w:rPr>
                <w:rFonts w:ascii="Times New Roman" w:cs="Times New Roman" w:eastAsia="Times New Roman" w:hAnsi="Times New Roman"/>
                <w:b w:val="0"/>
                <w:bCs w:val="0"/>
                <w:rtl w:val="0"/>
              </w:rPr>
              <w:t xml:space="preserve">Reviews the protected historical audit records of user account changes, inventory stock movements, and requisition decisions.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A4">
            <w:pPr>
              <w:rPr/>
            </w:pPr>
            <w:r w:rsidDel="00000000" w:rsidR="00000000" w:rsidRPr="00000000">
              <w:rPr>
                <w:rFonts w:ascii="Times New Roman" w:cs="Times New Roman" w:eastAsia="Times New Roman" w:hAnsi="Times New Roman"/>
                <w:b w:val="0"/>
                <w:bCs w:val="0"/>
                <w:rtl w:val="0"/>
              </w:rPr>
              <w:t xml:space="preserve">UC-10  Generate operational reports (Administrator, Store Manager, Storekeeper, Auditor)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A5">
            <w:pPr>
              <w:rPr/>
            </w:pPr>
            <w:r w:rsidDel="00000000" w:rsidR="00000000" w:rsidRPr="00000000">
              <w:rPr>
                <w:rFonts w:ascii="Times New Roman" w:cs="Times New Roman" w:eastAsia="Times New Roman" w:hAnsi="Times New Roman"/>
                <w:b w:val="0"/>
                <w:bCs w:val="0"/>
                <w:rtl w:val="0"/>
              </w:rPr>
              <w:t xml:space="preserve">The user selects one of the eight operational inventory and activity reports, views paginated results, and exports to CSV or prints to PDF via the browser.</w:t>
            </w:r>
            <w:r w:rsidDel="00000000" w:rsidR="00000000" w:rsidRPr="00000000">
              <w:rPr>
                <w:rtl w:val="0"/>
              </w:rPr>
            </w:r>
          </w:p>
          <w:p w:rsidR="00000000" w:rsidDel="00000000" w:rsidP="00000000" w:rsidRDefault="00000000" w:rsidRPr="00000000" w14:paraId="000001A6">
            <w:pPr>
              <w:spacing w:after="120" w:before="200" w:line="360" w:lineRule="auto"/>
              <w:jc w:val="both"/>
              <w:rPr/>
            </w:pPr>
            <w:r w:rsidDel="00000000" w:rsidR="00000000" w:rsidRPr="00000000">
              <w:rPr>
                <w:rFonts w:ascii="Times New Roman" w:cs="Times New Roman" w:eastAsia="Times New Roman" w:hAnsi="Times New Roman"/>
                <w:b w:val="1"/>
                <w:bCs w:val="1"/>
                <w:rtl w:val="0"/>
              </w:rPr>
              <w:t xml:space="preserve">Eight Operational Inventory and Activity Reports:</w:t>
            </w:r>
            <w:r w:rsidDel="00000000" w:rsidR="00000000" w:rsidRPr="00000000">
              <w:rPr>
                <w:rtl w:val="0"/>
              </w:rPr>
            </w:r>
          </w:p>
          <w:p w:rsidR="00000000" w:rsidDel="00000000" w:rsidP="00000000" w:rsidRDefault="00000000" w:rsidRPr="00000000" w14:paraId="000001A7">
            <w:pPr>
              <w:numPr>
                <w:ilvl w:val="0"/>
                <w:numId w:val="1"/>
              </w:numPr>
              <w:spacing w:after="80" w:line="360" w:lineRule="auto"/>
              <w:ind w:left="720" w:hanging="360"/>
              <w:rPr/>
            </w:pPr>
            <w:r w:rsidDel="00000000" w:rsidR="00000000" w:rsidRPr="00000000">
              <w:rPr>
                <w:rFonts w:ascii="Times New Roman" w:cs="Times New Roman" w:eastAsia="Times New Roman" w:hAnsi="Times New Roman"/>
                <w:rtl w:val="0"/>
              </w:rPr>
              <w:t xml:space="preserve">Overall Inventory Status / Stock Balance Summary</w:t>
            </w:r>
            <w:r w:rsidDel="00000000" w:rsidR="00000000" w:rsidRPr="00000000">
              <w:rPr>
                <w:rtl w:val="0"/>
              </w:rPr>
            </w:r>
          </w:p>
          <w:p w:rsidR="00000000" w:rsidDel="00000000" w:rsidP="00000000" w:rsidRDefault="00000000" w:rsidRPr="00000000" w14:paraId="000001A8">
            <w:pPr>
              <w:numPr>
                <w:ilvl w:val="0"/>
                <w:numId w:val="1"/>
              </w:numPr>
              <w:spacing w:after="80" w:line="360" w:lineRule="auto"/>
              <w:ind w:left="720" w:hanging="360"/>
              <w:rPr/>
            </w:pPr>
            <w:r w:rsidDel="00000000" w:rsidR="00000000" w:rsidRPr="00000000">
              <w:rPr>
                <w:rFonts w:ascii="Times New Roman" w:cs="Times New Roman" w:eastAsia="Times New Roman" w:hAnsi="Times New Roman"/>
                <w:rtl w:val="0"/>
              </w:rPr>
              <w:t xml:space="preserve">Stock Receiving (Stock In) Ledger</w:t>
            </w:r>
            <w:r w:rsidDel="00000000" w:rsidR="00000000" w:rsidRPr="00000000">
              <w:rPr>
                <w:rtl w:val="0"/>
              </w:rPr>
            </w:r>
          </w:p>
          <w:p w:rsidR="00000000" w:rsidDel="00000000" w:rsidP="00000000" w:rsidRDefault="00000000" w:rsidRPr="00000000" w14:paraId="000001A9">
            <w:pPr>
              <w:numPr>
                <w:ilvl w:val="0"/>
                <w:numId w:val="1"/>
              </w:numPr>
              <w:spacing w:after="80" w:line="360" w:lineRule="auto"/>
              <w:ind w:left="720" w:hanging="360"/>
              <w:rPr/>
            </w:pPr>
            <w:r w:rsidDel="00000000" w:rsidR="00000000" w:rsidRPr="00000000">
              <w:rPr>
                <w:rFonts w:ascii="Times New Roman" w:cs="Times New Roman" w:eastAsia="Times New Roman" w:hAnsi="Times New Roman"/>
                <w:rtl w:val="0"/>
              </w:rPr>
              <w:t xml:space="preserve">Stock Issuance (Stock Out) Ledger</w:t>
            </w:r>
            <w:r w:rsidDel="00000000" w:rsidR="00000000" w:rsidRPr="00000000">
              <w:rPr>
                <w:rtl w:val="0"/>
              </w:rPr>
            </w:r>
          </w:p>
          <w:p w:rsidR="00000000" w:rsidDel="00000000" w:rsidP="00000000" w:rsidRDefault="00000000" w:rsidRPr="00000000" w14:paraId="000001AA">
            <w:pPr>
              <w:numPr>
                <w:ilvl w:val="0"/>
                <w:numId w:val="1"/>
              </w:numPr>
              <w:spacing w:after="80" w:line="360" w:lineRule="auto"/>
              <w:ind w:left="720" w:hanging="360"/>
              <w:rPr/>
            </w:pPr>
            <w:r w:rsidDel="00000000" w:rsidR="00000000" w:rsidRPr="00000000">
              <w:rPr>
                <w:rFonts w:ascii="Times New Roman" w:cs="Times New Roman" w:eastAsia="Times New Roman" w:hAnsi="Times New Roman"/>
                <w:rtl w:val="0"/>
              </w:rPr>
              <w:t xml:space="preserve">Departmental Requisition and Fulfillment Log</w:t>
            </w:r>
            <w:r w:rsidDel="00000000" w:rsidR="00000000" w:rsidRPr="00000000">
              <w:rPr>
                <w:rtl w:val="0"/>
              </w:rPr>
            </w:r>
          </w:p>
          <w:p w:rsidR="00000000" w:rsidDel="00000000" w:rsidP="00000000" w:rsidRDefault="00000000" w:rsidRPr="00000000" w14:paraId="000001AB">
            <w:pPr>
              <w:numPr>
                <w:ilvl w:val="0"/>
                <w:numId w:val="1"/>
              </w:numPr>
              <w:spacing w:after="80" w:line="360" w:lineRule="auto"/>
              <w:ind w:left="720" w:hanging="360"/>
              <w:rPr/>
            </w:pPr>
            <w:r w:rsidDel="00000000" w:rsidR="00000000" w:rsidRPr="00000000">
              <w:rPr>
                <w:rFonts w:ascii="Times New Roman" w:cs="Times New Roman" w:eastAsia="Times New Roman" w:hAnsi="Times New Roman"/>
                <w:rtl w:val="0"/>
              </w:rPr>
              <w:t xml:space="preserve">Low-Stock and Reorder Level Alert Report</w:t>
            </w:r>
            <w:r w:rsidDel="00000000" w:rsidR="00000000" w:rsidRPr="00000000">
              <w:rPr>
                <w:rtl w:val="0"/>
              </w:rPr>
            </w:r>
          </w:p>
          <w:p w:rsidR="00000000" w:rsidDel="00000000" w:rsidP="00000000" w:rsidRDefault="00000000" w:rsidRPr="00000000" w14:paraId="000001AC">
            <w:pPr>
              <w:numPr>
                <w:ilvl w:val="0"/>
                <w:numId w:val="1"/>
              </w:numPr>
              <w:spacing w:after="80" w:line="360" w:lineRule="auto"/>
              <w:ind w:left="720" w:hanging="360"/>
              <w:rPr/>
            </w:pPr>
            <w:r w:rsidDel="00000000" w:rsidR="00000000" w:rsidRPr="00000000">
              <w:rPr>
                <w:rFonts w:ascii="Times New Roman" w:cs="Times New Roman" w:eastAsia="Times New Roman" w:hAnsi="Times New Roman"/>
                <w:rtl w:val="0"/>
              </w:rPr>
              <w:t xml:space="preserve">Inter-Store and Inter-Departmental Transfer History</w:t>
            </w:r>
            <w:r w:rsidDel="00000000" w:rsidR="00000000" w:rsidRPr="00000000">
              <w:rPr>
                <w:rtl w:val="0"/>
              </w:rPr>
            </w:r>
          </w:p>
          <w:p w:rsidR="00000000" w:rsidDel="00000000" w:rsidP="00000000" w:rsidRDefault="00000000" w:rsidRPr="00000000" w14:paraId="000001AD">
            <w:pPr>
              <w:numPr>
                <w:ilvl w:val="0"/>
                <w:numId w:val="1"/>
              </w:numPr>
              <w:spacing w:after="80" w:line="360" w:lineRule="auto"/>
              <w:ind w:left="720" w:hanging="360"/>
              <w:rPr/>
            </w:pPr>
            <w:r w:rsidDel="00000000" w:rsidR="00000000" w:rsidRPr="00000000">
              <w:rPr>
                <w:rFonts w:ascii="Times New Roman" w:cs="Times New Roman" w:eastAsia="Times New Roman" w:hAnsi="Times New Roman"/>
                <w:rtl w:val="0"/>
              </w:rPr>
              <w:t xml:space="preserve">Supplier and Vendor Supply Summary</w:t>
            </w:r>
            <w:r w:rsidDel="00000000" w:rsidR="00000000" w:rsidRPr="00000000">
              <w:rPr>
                <w:rtl w:val="0"/>
              </w:rPr>
            </w:r>
          </w:p>
          <w:p w:rsidR="00000000" w:rsidDel="00000000" w:rsidP="00000000" w:rsidRDefault="00000000" w:rsidRPr="00000000" w14:paraId="000001AE">
            <w:pPr>
              <w:numPr>
                <w:ilvl w:val="0"/>
                <w:numId w:val="1"/>
              </w:numPr>
              <w:spacing w:after="200" w:line="360" w:lineRule="auto"/>
              <w:ind w:left="720" w:hanging="360"/>
              <w:rPr/>
            </w:pPr>
            <w:r w:rsidDel="00000000" w:rsidR="00000000" w:rsidRPr="00000000">
              <w:rPr>
                <w:rFonts w:ascii="Times New Roman" w:cs="Times New Roman" w:eastAsia="Times New Roman" w:hAnsi="Times New Roman"/>
                <w:rtl w:val="0"/>
              </w:rPr>
              <w:t xml:space="preserve">Audit Log and System Action History</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AF">
            <w:pPr>
              <w:rPr/>
            </w:pPr>
            <w:r w:rsidDel="00000000" w:rsidR="00000000" w:rsidRPr="00000000">
              <w:rPr>
                <w:rFonts w:ascii="Times New Roman" w:cs="Times New Roman" w:eastAsia="Times New Roman" w:hAnsi="Times New Roman"/>
                <w:b w:val="0"/>
                <w:bCs w:val="0"/>
                <w:rtl w:val="0"/>
              </w:rPr>
              <w:t xml:space="preserve">UC-11  View dashboard and receive notifications (all users)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B0">
            <w:pPr>
              <w:rPr/>
            </w:pPr>
            <w:r w:rsidDel="00000000" w:rsidR="00000000" w:rsidRPr="00000000">
              <w:rPr>
                <w:rFonts w:ascii="Times New Roman" w:cs="Times New Roman" w:eastAsia="Times New Roman" w:hAnsi="Times New Roman"/>
                <w:b w:val="0"/>
                <w:bCs w:val="0"/>
                <w:rtl w:val="0"/>
              </w:rPr>
              <w:t xml:space="preserve">Shows summary indicators and in-app notifications such as new requests, decisions, issues, and low-stock alerts.</w:t>
            </w:r>
            <w:r w:rsidDel="00000000" w:rsidR="00000000" w:rsidRPr="00000000">
              <w:rPr>
                <w:rtl w:val="0"/>
              </w:rPr>
            </w:r>
          </w:p>
        </w:tc>
      </w:tr>
    </w:tbl>
    <w:p w:rsidR="00000000" w:rsidDel="00000000" w:rsidP="00000000" w:rsidRDefault="00000000" w:rsidRPr="00000000" w14:paraId="000001B1">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3.5 Literature Review</w:t>
      </w:r>
      <w:r w:rsidDel="00000000" w:rsidR="00000000" w:rsidRPr="00000000">
        <w:rPr>
          <w:rtl w:val="0"/>
        </w:rPr>
      </w:r>
    </w:p>
    <w:p w:rsidR="00000000" w:rsidDel="00000000" w:rsidP="00000000" w:rsidRDefault="00000000" w:rsidRPr="00000000" w14:paraId="000001B2">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Existing research on inventory management systems generally agrees that traditional manual and spreadsheet-based record-keeping can be error-prone and inefficient, and many recent studies focus on replacing these methods with web- or mobile-based systems offering current, transaction-driven stock-balance tracking. AMU's store operations exhibited similar manual bottlenecks.</w:t>
      </w:r>
      <w:r w:rsidDel="00000000" w:rsidR="00000000" w:rsidRPr="00000000">
        <w:rPr>
          <w:rtl w:val="0"/>
        </w:rPr>
      </w:r>
    </w:p>
    <w:p w:rsidR="00000000" w:rsidDel="00000000" w:rsidP="00000000" w:rsidRDefault="00000000" w:rsidRPr="00000000" w14:paraId="000001B3">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Literature on Enterprise Resource Planning (ERP) systems (e.g., Zhao &amp; Tu, 2021) characterizes them as integrated platforms that unify departmental functions across an organization. Studies on higher education systems, such as a conceptual framework for ERP evaluation in Pakistani universities, note that research on ERP implementation and evaluation in higher education in developing countries remains limited, despite higher education institutions facing similar multi-departmental coordination challenges. This project applies established inventory-management principles, and a limited subset of ERP-style integration, to that context by addressing the operational needs of a decentralized Ethiopian public university.</w:t>
      </w:r>
      <w:r w:rsidDel="00000000" w:rsidR="00000000" w:rsidRPr="00000000">
        <w:rPr>
          <w:rtl w:val="0"/>
        </w:rPr>
      </w:r>
    </w:p>
    <w:p w:rsidR="00000000" w:rsidDel="00000000" w:rsidP="00000000" w:rsidRDefault="00000000" w:rsidRPr="00000000" w14:paraId="000001B4">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Security literature on Role-Based Access Control (RBAC), such as the proposed NIST standard by Ferraiolo et al. (2001) and reviews of access control in information systems, presents RBAC as a standard approach for managing permissions. Because roles alone may not restrict a user to a particular store or organizational unit, the system combines RBAC with explicit scope values (global, organizational, or store-level); in the current implementation the scope check is applied to store-management actions such as approving a requisition.</w:t>
      </w:r>
      <w:r w:rsidDel="00000000" w:rsidR="00000000" w:rsidRPr="00000000">
        <w:rPr>
          <w:rtl w:val="0"/>
        </w:rPr>
      </w:r>
    </w:p>
    <w:p w:rsidR="00000000" w:rsidDel="00000000" w:rsidP="00000000" w:rsidRDefault="00000000" w:rsidRPr="00000000" w14:paraId="000001B5">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3.6 Results and Discussion</w:t>
      </w:r>
      <w:r w:rsidDel="00000000" w:rsidR="00000000" w:rsidRPr="00000000">
        <w:rPr>
          <w:rtl w:val="0"/>
        </w:rPr>
      </w:r>
    </w:p>
    <w:p w:rsidR="00000000" w:rsidDel="00000000" w:rsidP="00000000" w:rsidRDefault="00000000" w:rsidRPr="00000000" w14:paraId="000001B6">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The internship-period baseline implementation (commit 01b0e84, evaluated around 8 October 2026) established core full-stack features: authentication with JWT access and refresh tokens, Redis-based login rate limiting and lockout; five operational roles (Administrator, Store Manager, Storekeeper, Auditor, Requester) with global and store-level access control; material cataloging, categories, departments, employees, suppliers, and stores; stock operations (stock in, stock out, returns, adjustments, transfers) providing transactional protection for core inventory mutations; a requisition workflow (PENDING, APPROVED, ISSUED, REJECTED); protected historical audit records; eight operational inventory and activity reports with browser-based CSV export and print-to-PDF; paginated reports and transaction history; and Docker Compose dev/prod setups with Nginx reverse proxy, tested via Jest and Supertest.</w:t>
      </w:r>
      <w:r w:rsidDel="00000000" w:rsidR="00000000" w:rsidRPr="00000000">
        <w:rPr>
          <w:rtl w:val="0"/>
        </w:rPr>
      </w:r>
    </w:p>
    <w:p w:rsidR="00000000" w:rsidDel="00000000" w:rsidP="00000000" w:rsidRDefault="00000000" w:rsidRPr="00000000" w14:paraId="000001B7">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Demonstrated operational scenarios showed that a process which previously required manual paper reconciliation could be completed with transaction-driven stock balance updates and protected historical audit records, directly addressing the operational pain points described in Section 3.2. Unit prices recorded during stock movements serve as operational source-document fields rather than financial inventory valuation.</w:t>
      </w:r>
      <w:r w:rsidDel="00000000" w:rsidR="00000000" w:rsidRPr="00000000">
        <w:rPr>
          <w:rtl w:val="0"/>
        </w:rPr>
      </w:r>
    </w:p>
    <w:p w:rsidR="00000000" w:rsidDel="00000000" w:rsidP="00000000" w:rsidRDefault="00000000" w:rsidRPr="00000000" w14:paraId="000001B8">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At the conclusion of the internship, the team formally presented and demonstrated the baseline system to the supervisor, who reviewed it against the original requirements and approved it. The source code remained in the student team's project repository.</w:t>
      </w:r>
      <w:r w:rsidDel="00000000" w:rsidR="00000000" w:rsidRPr="00000000">
        <w:rPr>
          <w:rtl w:val="0"/>
        </w:rPr>
      </w:r>
    </w:p>
    <w:p w:rsidR="00000000" w:rsidDel="00000000" w:rsidP="00000000" w:rsidRDefault="00000000" w:rsidRPr="00000000" w14:paraId="000001B9">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The baseline was validated using seeded demonstration data and controlled test scenarios during the internship, as a student challenge project rather than a full university-wide production deployment. It should not be interpreted as a complete ERP, financial accounting system, or fixed-asset subledger.</w:t>
      </w:r>
      <w:r w:rsidDel="00000000" w:rsidR="00000000" w:rsidRPr="00000000">
        <w:rPr>
          <w:rtl w:val="0"/>
        </w:rPr>
      </w:r>
    </w:p>
    <w:p w:rsidR="00000000" w:rsidDel="00000000" w:rsidP="00000000" w:rsidRDefault="00000000" w:rsidRPr="00000000" w14:paraId="000001BA">
      <w:pPr>
        <w:pStyle w:val="Heading2"/>
        <w:spacing w:after="160" w:before="280" w:lineRule="auto"/>
        <w:rPr/>
      </w:pPr>
      <w:bookmarkStart w:colFirst="0" w:colLast="0" w:name="_i0hpn32gdd0l" w:id="0"/>
      <w:bookmarkEnd w:id="0"/>
      <w:r w:rsidDel="00000000" w:rsidR="00000000" w:rsidRPr="00000000">
        <w:rPr>
          <w:rFonts w:ascii="Times New Roman" w:cs="Times New Roman" w:eastAsia="Times New Roman" w:hAnsi="Times New Roman"/>
          <w:b w:val="1"/>
          <w:bCs w:val="1"/>
          <w:color w:val="2e5395"/>
          <w:sz w:val="28"/>
          <w:szCs w:val="28"/>
          <w:rtl w:val="0"/>
        </w:rPr>
        <w:t xml:space="preserve">3.8 Baseline Scope vs. Post-Internship System Evolution</w:t>
      </w:r>
      <w:r w:rsidDel="00000000" w:rsidR="00000000" w:rsidRPr="00000000">
        <w:rPr>
          <w:rtl w:val="0"/>
        </w:rPr>
      </w:r>
    </w:p>
    <w:p w:rsidR="00000000" w:rsidDel="00000000" w:rsidP="00000000" w:rsidRDefault="00000000" w:rsidRPr="00000000" w14:paraId="000001BB">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To ensure full clarity and academic integrity, this report documents the internship-period baseline implementation demonstrated and evaluated around commit 01b0e84 on 8 October 2026. Subsequent post-internship repository development expanded the platform significantly beyond the 45-working-day attachment scope.</w:t>
      </w:r>
      <w:r w:rsidDel="00000000" w:rsidR="00000000" w:rsidRPr="00000000">
        <w:rPr>
          <w:rtl w:val="0"/>
        </w:rPr>
      </w:r>
    </w:p>
    <w:p w:rsidR="00000000" w:rsidDel="00000000" w:rsidP="00000000" w:rsidRDefault="00000000" w:rsidRPr="00000000" w14:paraId="000001BC">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Later post-internship enhancements introduced purchase order workflows (draft, submit, approve, reject, cancel, partial-receipt); inspected goods receipts; cycle-count audit sessions; structured return inspections; full transfer dispatch/receipt lifecycle tracking; stock reservations; partial request issuance; request states (PARTIALLY_ISSUED, BACKORDERED, CANCELLED, CLOSED); request handover evidence and requester confirmation; transactional outbox processing; store-specific StockBalance models as authoritative store stock state; and additional inventory-control mechanisms. These post-internship additions reflect ongoing repository evolution and must not be interpreted as work completed during the 45-working-day internship period.</w:t>
      </w:r>
      <w:r w:rsidDel="00000000" w:rsidR="00000000" w:rsidRPr="00000000">
        <w:rPr>
          <w:rtl w:val="0"/>
        </w:rPr>
      </w:r>
    </w:p>
    <w:p w:rsidR="00000000" w:rsidDel="00000000" w:rsidP="00000000" w:rsidRDefault="00000000" w:rsidRPr="00000000" w14:paraId="000001BD">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3.7 Recommendations Regarding the Identified Problems</w:t>
      </w:r>
      <w:r w:rsidDel="00000000" w:rsidR="00000000" w:rsidRPr="00000000">
        <w:rPr>
          <w:rtl w:val="0"/>
        </w:rPr>
      </w:r>
    </w:p>
    <w:p w:rsidR="00000000" w:rsidDel="00000000" w:rsidP="00000000" w:rsidRDefault="00000000" w:rsidRPr="00000000" w14:paraId="00000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If ICTD wishes to move the project toward institutional use, it should establish a formal process for codebase handover and assign permanent maintainers within the Application Development section.</w:t>
      </w:r>
      <w:r w:rsidDel="00000000" w:rsidR="00000000" w:rsidRPr="00000000">
        <w:rPr>
          <w:rtl w:val="0"/>
        </w:rPr>
      </w:r>
    </w:p>
    <w:p w:rsidR="00000000" w:rsidDel="00000000" w:rsidP="00000000" w:rsidRDefault="00000000" w:rsidRPr="00000000" w14:paraId="000001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Roll out a phased pilot within ICTD's own store before expanding the system to other colleges and departments.</w:t>
      </w:r>
      <w:r w:rsidDel="00000000" w:rsidR="00000000" w:rsidRPr="00000000">
        <w:rPr>
          <w:rtl w:val="0"/>
        </w:rPr>
      </w:r>
    </w:p>
    <w:p w:rsidR="00000000" w:rsidDel="00000000" w:rsidP="00000000" w:rsidRDefault="00000000" w:rsidRPr="00000000" w14:paraId="000001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Provide structured training for storekeepers, requesters, and auditors ahead of any go-live.</w:t>
      </w:r>
      <w:r w:rsidDel="00000000" w:rsidR="00000000" w:rsidRPr="00000000">
        <w:rPr>
          <w:rtl w:val="0"/>
        </w:rPr>
      </w:r>
    </w:p>
    <w:p w:rsidR="00000000" w:rsidDel="00000000" w:rsidP="00000000" w:rsidRDefault="00000000" w:rsidRPr="00000000" w14:paraId="000001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Establish a formal plan for migrating existing paper-based inventory records into the new system.</w:t>
      </w:r>
      <w:r w:rsidDel="00000000" w:rsidR="00000000" w:rsidRPr="00000000">
        <w:rPr>
          <w:rtl w:val="0"/>
        </w:rPr>
      </w:r>
    </w:p>
    <w:p w:rsidR="00000000" w:rsidDel="00000000" w:rsidP="00000000" w:rsidRDefault="00000000" w:rsidRPr="00000000" w14:paraId="000001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Establish automated alerts for low-stock conditions and audit anomalies. Low-stock alerts appear as in-app notifications; while ioredis is utilized for IP rate limiting and brute-force account lockout on the auth service, Nodemailer and BullMQ remain scaffolded and can be fully integrated for scheduled and email alerts. User record backup/restore should be extended to scheduled full-database backups (e.g., pg_dump).</w:t>
      </w:r>
      <w:r w:rsidDel="00000000" w:rsidR="00000000" w:rsidRPr="00000000">
        <w:rPr>
          <w:rtl w:val="0"/>
        </w:rPr>
      </w:r>
    </w:p>
    <w:p w:rsidR="00000000" w:rsidDel="00000000" w:rsidP="00000000" w:rsidRDefault="00000000" w:rsidRPr="00000000" w14:paraId="000001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Consider adding barcode or QR-code scanning at physical stock points, building on the item QR metadata already scaffolded in the system, to further reduce manual data-entry errors.</w:t>
      </w:r>
      <w:r w:rsidDel="00000000" w:rsidR="00000000" w:rsidRPr="00000000">
        <w:rPr>
          <w:rtl w:val="0"/>
        </w:rPr>
      </w:r>
    </w:p>
    <w:p w:rsidR="00000000" w:rsidDel="00000000" w:rsidP="00000000" w:rsidRDefault="00000000" w:rsidRPr="00000000" w14:paraId="000001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Make direct stock-out operations safe under concurrent use by performing the balance check inside the database transaction (for example, with a conditional update or row-level locking), because the current stock-out path reads the balance before the transaction begins.</w:t>
      </w:r>
      <w:r w:rsidDel="00000000" w:rsidR="00000000" w:rsidRPr="00000000">
        <w:rPr>
          <w:rtl w:val="0"/>
        </w:rPr>
      </w:r>
    </w:p>
    <w:p w:rsidR="00000000" w:rsidDel="00000000" w:rsidP="00000000" w:rsidRDefault="00000000" w:rsidRPr="00000000" w14:paraId="000001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Reintroduce, as later modules, the larger capabilities explored in early design iterations (a configurable multi-step approval workflow, procurement with purchase orders and goods receipts, multi-allocation distribution, an asset registry with borrowing and disposal, and a multi-level organizational hierarchy) only after the core store workflow has been adopted and proven.</w:t>
      </w:r>
      <w:r w:rsidDel="00000000" w:rsidR="00000000" w:rsidRPr="00000000">
        <w:rPr>
          <w:rtl w:val="0"/>
        </w:rPr>
      </w:r>
    </w:p>
    <w:p w:rsidR="00000000" w:rsidDel="00000000" w:rsidP="00000000" w:rsidRDefault="00000000" w:rsidRPr="00000000" w14:paraId="000001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Evaluate replacing browser-based CSV and print-to-PDF exports with server-side Excel and PDF generation engines for heavy operational data, and ensure production credential rotation before live deployment.</w:t>
      </w:r>
      <w:r w:rsidDel="00000000" w:rsidR="00000000" w:rsidRPr="00000000">
        <w:rPr>
          <w:rtl w:val="0"/>
        </w:rPr>
      </w:r>
    </w:p>
    <w:p w:rsidR="00000000" w:rsidDel="00000000" w:rsidP="00000000" w:rsidRDefault="00000000" w:rsidRPr="00000000" w14:paraId="000001C7">
      <w:pPr>
        <w:rPr/>
      </w:pPr>
      <w:r w:rsidDel="00000000" w:rsidR="00000000" w:rsidRPr="00000000">
        <w:br w:type="page"/>
      </w:r>
      <w:r w:rsidDel="00000000" w:rsidR="00000000" w:rsidRPr="00000000">
        <w:rPr>
          <w:rtl w:val="0"/>
        </w:rPr>
      </w:r>
    </w:p>
    <w:p w:rsidR="00000000" w:rsidDel="00000000" w:rsidP="00000000" w:rsidRDefault="00000000" w:rsidRPr="00000000" w14:paraId="000001C8">
      <w:pPr>
        <w:pStyle w:val="Heading1"/>
        <w:spacing w:after="240" w:before="400" w:lineRule="auto"/>
        <w:rPr/>
      </w:pPr>
      <w:r w:rsidDel="00000000" w:rsidR="00000000" w:rsidRPr="00000000">
        <w:rPr>
          <w:rFonts w:ascii="Times New Roman" w:cs="Times New Roman" w:eastAsia="Times New Roman" w:hAnsi="Times New Roman"/>
          <w:b w:val="1"/>
          <w:bCs w:val="1"/>
          <w:color w:val="1f3864"/>
          <w:sz w:val="32"/>
          <w:szCs w:val="32"/>
          <w:rtl w:val="0"/>
        </w:rPr>
        <w:t xml:space="preserve">Chapter Four: Benefits Gained from the Internship and Reflection</w:t>
      </w:r>
      <w:r w:rsidDel="00000000" w:rsidR="00000000" w:rsidRPr="00000000">
        <w:rPr>
          <w:rtl w:val="0"/>
        </w:rPr>
      </w:r>
    </w:p>
    <w:p w:rsidR="00000000" w:rsidDel="00000000" w:rsidP="00000000" w:rsidRDefault="00000000" w:rsidRPr="00000000" w14:paraId="000001C9">
      <w:pPr>
        <w:pStyle w:val="Heading2"/>
        <w:spacing w:after="160" w:before="280" w:lineRule="auto"/>
        <w:rPr/>
      </w:pPr>
      <w:bookmarkStart w:colFirst="0" w:colLast="0" w:name="_8ilyqdwi184z" w:id="1"/>
      <w:bookmarkEnd w:id="1"/>
      <w:r w:rsidDel="00000000" w:rsidR="00000000" w:rsidRPr="00000000">
        <w:rPr>
          <w:rFonts w:ascii="Times New Roman" w:cs="Times New Roman" w:eastAsia="Times New Roman" w:hAnsi="Times New Roman"/>
          <w:b w:val="1"/>
          <w:bCs w:val="1"/>
          <w:color w:val="2e5395"/>
          <w:sz w:val="28"/>
          <w:szCs w:val="28"/>
          <w:rtl w:val="0"/>
        </w:rPr>
        <w:t xml:space="preserve">4.1 Technical and Practical Skills Learned</w:t>
      </w:r>
      <w:r w:rsidDel="00000000" w:rsidR="00000000" w:rsidRPr="00000000">
        <w:rPr>
          <w:rtl w:val="0"/>
        </w:rPr>
      </w:r>
    </w:p>
    <w:p w:rsidR="00000000" w:rsidDel="00000000" w:rsidP="00000000" w:rsidRDefault="00000000" w:rsidRPr="00000000" w14:paraId="000001CA">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Working on a system modeled on a real university process helped me connect what I learned in class with actual software development. Putting relational database design and normalization into practice using Prisma ORM and PostgreSQL made database concepts much clearer than classroom exercises alone. I also learned a lot about concurrent inventory updates in NestJS: wrapping core stock movements in database transactions, and recognizing concurrency considerations. Setting up the application with Docker Compose gave me solid experience with containerization and managing multi-service setups.</w:t>
      </w:r>
      <w:r w:rsidDel="00000000" w:rsidR="00000000" w:rsidRPr="00000000">
        <w:rPr>
          <w:rtl w:val="0"/>
        </w:rPr>
      </w:r>
    </w:p>
    <w:p w:rsidR="00000000" w:rsidDel="00000000" w:rsidP="00000000" w:rsidRDefault="00000000" w:rsidRPr="00000000" w14:paraId="000001CB">
      <w:pPr>
        <w:pStyle w:val="Heading2"/>
        <w:spacing w:after="160" w:before="280" w:lineRule="auto"/>
        <w:rPr/>
      </w:pPr>
      <w:bookmarkStart w:colFirst="0" w:colLast="0" w:name="_cu4vq1dlvb3i" w:id="2"/>
      <w:bookmarkEnd w:id="2"/>
      <w:r w:rsidDel="00000000" w:rsidR="00000000" w:rsidRPr="00000000">
        <w:rPr>
          <w:rFonts w:ascii="Times New Roman" w:cs="Times New Roman" w:eastAsia="Times New Roman" w:hAnsi="Times New Roman"/>
          <w:b w:val="1"/>
          <w:bCs w:val="1"/>
          <w:color w:val="2e5395"/>
          <w:sz w:val="28"/>
          <w:szCs w:val="28"/>
          <w:rtl w:val="0"/>
        </w:rPr>
        <w:t xml:space="preserve">4.2 Team Collaboration, Git Workflows, and Peer Mentorship</w:t>
      </w:r>
      <w:r w:rsidDel="00000000" w:rsidR="00000000" w:rsidRPr="00000000">
        <w:rPr>
          <w:rtl w:val="0"/>
        </w:rPr>
      </w:r>
    </w:p>
    <w:p w:rsidR="00000000" w:rsidDel="00000000" w:rsidP="00000000" w:rsidRDefault="00000000" w:rsidRPr="00000000" w14:paraId="000001CC">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Since some of my student teammates were less familiar with professional tools, I helped guide our team's daily development work. I organized our workflow in Git and GitHub, showing teammates how to use branches, open pull requests, and resolve merge conflicts. This experience taught me patience and how to explain technical concepts clearly without slowing down our progress or creating frustration within the team.</w:t>
      </w:r>
      <w:r w:rsidDel="00000000" w:rsidR="00000000" w:rsidRPr="00000000">
        <w:rPr>
          <w:rtl w:val="0"/>
        </w:rPr>
      </w:r>
    </w:p>
    <w:p w:rsidR="00000000" w:rsidDel="00000000" w:rsidP="00000000" w:rsidRDefault="00000000" w:rsidRPr="00000000" w14:paraId="000001CD">
      <w:pPr>
        <w:pStyle w:val="Heading2"/>
        <w:spacing w:after="160" w:before="280" w:lineRule="auto"/>
        <w:rPr/>
      </w:pPr>
      <w:bookmarkStart w:colFirst="0" w:colLast="0" w:name="_ho97nbafixgj" w:id="3"/>
      <w:bookmarkEnd w:id="3"/>
      <w:r w:rsidDel="00000000" w:rsidR="00000000" w:rsidRPr="00000000">
        <w:rPr>
          <w:rFonts w:ascii="Times New Roman" w:cs="Times New Roman" w:eastAsia="Times New Roman" w:hAnsi="Times New Roman"/>
          <w:b w:val="1"/>
          <w:bCs w:val="1"/>
          <w:color w:val="2e5395"/>
          <w:sz w:val="28"/>
          <w:szCs w:val="28"/>
          <w:rtl w:val="0"/>
        </w:rPr>
        <w:t xml:space="preserve">4.3 Professional Ethics, Institutional Context, and Career Perspective</w:t>
      </w:r>
      <w:r w:rsidDel="00000000" w:rsidR="00000000" w:rsidRPr="00000000">
        <w:rPr>
          <w:rtl w:val="0"/>
        </w:rPr>
      </w:r>
    </w:p>
    <w:p w:rsidR="00000000" w:rsidDel="00000000" w:rsidP="00000000" w:rsidRDefault="00000000" w:rsidRPr="00000000" w14:paraId="000001CE">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Working within the ICTD Application Development Team gave me a practical understanding of how software is built in a real organization. We focused on meeting the actual requirements rather than adding unnecessary features. Building software meant to handle university resources made me realize how critical data accuracy and proper audit logging are. Overall, the internship reinforced my goal of becoming a software engineer and showed me what it takes to work effectively on an engineering team.</w:t>
      </w:r>
      <w:r w:rsidDel="00000000" w:rsidR="00000000" w:rsidRPr="00000000">
        <w:rPr>
          <w:rtl w:val="0"/>
        </w:rPr>
      </w:r>
    </w:p>
    <w:p w:rsidR="00000000" w:rsidDel="00000000" w:rsidP="00000000" w:rsidRDefault="00000000" w:rsidRPr="00000000" w14:paraId="000001CF">
      <w:pPr>
        <w:rPr/>
      </w:pPr>
      <w:r w:rsidDel="00000000" w:rsidR="00000000" w:rsidRPr="00000000">
        <w:br w:type="page"/>
      </w:r>
      <w:r w:rsidDel="00000000" w:rsidR="00000000" w:rsidRPr="00000000">
        <w:rPr>
          <w:rtl w:val="0"/>
        </w:rPr>
      </w:r>
    </w:p>
    <w:p w:rsidR="00000000" w:rsidDel="00000000" w:rsidP="00000000" w:rsidRDefault="00000000" w:rsidRPr="00000000" w14:paraId="000001D0">
      <w:pPr>
        <w:pStyle w:val="Heading1"/>
        <w:spacing w:after="240" w:before="400" w:lineRule="auto"/>
        <w:rPr/>
      </w:pPr>
      <w:r w:rsidDel="00000000" w:rsidR="00000000" w:rsidRPr="00000000">
        <w:rPr>
          <w:rFonts w:ascii="Times New Roman" w:cs="Times New Roman" w:eastAsia="Times New Roman" w:hAnsi="Times New Roman"/>
          <w:b w:val="1"/>
          <w:bCs w:val="1"/>
          <w:color w:val="1f3864"/>
          <w:sz w:val="32"/>
          <w:szCs w:val="32"/>
          <w:rtl w:val="0"/>
        </w:rPr>
        <w:t xml:space="preserve">Chapter Five: Conclusion and Recommendations</w:t>
      </w:r>
      <w:r w:rsidDel="00000000" w:rsidR="00000000" w:rsidRPr="00000000">
        <w:rPr>
          <w:rtl w:val="0"/>
        </w:rPr>
      </w:r>
    </w:p>
    <w:p w:rsidR="00000000" w:rsidDel="00000000" w:rsidP="00000000" w:rsidRDefault="00000000" w:rsidRPr="00000000" w14:paraId="000001D1">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5.1 Overall Conclusion</w:t>
      </w:r>
      <w:r w:rsidDel="00000000" w:rsidR="00000000" w:rsidRPr="00000000">
        <w:rPr>
          <w:rtl w:val="0"/>
        </w:rPr>
      </w:r>
    </w:p>
    <w:p w:rsidR="00000000" w:rsidDel="00000000" w:rsidP="00000000" w:rsidRDefault="00000000" w:rsidRPr="00000000" w14:paraId="000001D2">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The 45-working-day internship at Arba Minch University's ICT Directorate offered valuable practical experience in full-stack software development through the AMU Dedicated Store &amp; Resource Management System project baseline. The experience helped connect classroom learning in databases, software engineering, and web development with real-world software design, helping prepare me for professional IT work.</w:t>
      </w:r>
      <w:r w:rsidDel="00000000" w:rsidR="00000000" w:rsidRPr="00000000">
        <w:rPr>
          <w:rtl w:val="0"/>
        </w:rPr>
      </w:r>
    </w:p>
    <w:p w:rsidR="00000000" w:rsidDel="00000000" w:rsidP="00000000" w:rsidRDefault="00000000" w:rsidRPr="00000000" w14:paraId="000001D3">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5.2 Recommendation Regarding the Hosting Company</w:t>
      </w:r>
      <w:r w:rsidDel="00000000" w:rsidR="00000000" w:rsidRPr="00000000">
        <w:rPr>
          <w:rtl w:val="0"/>
        </w:rPr>
      </w:r>
    </w:p>
    <w:p w:rsidR="00000000" w:rsidDel="00000000" w:rsidP="00000000" w:rsidRDefault="00000000" w:rsidRPr="00000000" w14:paraId="000001D4">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Arba Minch University's ICT Directorate is recommended as a strong host for future Information Technology student placements. It offers exposure to an industry-standard technology stack, a realistic, production-oriented project built around a real institutional process, and supervision from experienced developers willing to mentor students through code review and guided problem-solving.</w:t>
      </w:r>
      <w:r w:rsidDel="00000000" w:rsidR="00000000" w:rsidRPr="00000000">
        <w:rPr>
          <w:rtl w:val="0"/>
        </w:rPr>
      </w:r>
    </w:p>
    <w:p w:rsidR="00000000" w:rsidDel="00000000" w:rsidP="00000000" w:rsidRDefault="00000000" w:rsidRPr="00000000" w14:paraId="000001D5">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5.3 Recommendations for Improving the Internship</w:t>
      </w:r>
      <w:r w:rsidDel="00000000" w:rsidR="00000000" w:rsidRPr="00000000">
        <w:rPr>
          <w:rtl w:val="0"/>
        </w:rPr>
      </w:r>
    </w:p>
    <w:p w:rsidR="00000000" w:rsidDel="00000000" w:rsidP="00000000" w:rsidRDefault="00000000" w:rsidRPr="00000000" w14:paraId="000001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Provide a short, structured onboarding/orientation to the specific technology stack (NestJS, Prisma, React, Docker) at the start of the internship, rather than expecting interns to ramp up entirely on their own.</w:t>
      </w:r>
      <w:r w:rsidDel="00000000" w:rsidR="00000000" w:rsidRPr="00000000">
        <w:rPr>
          <w:rtl w:val="0"/>
        </w:rPr>
      </w:r>
    </w:p>
    <w:p w:rsidR="00000000" w:rsidDel="00000000" w:rsidP="00000000" w:rsidRDefault="00000000" w:rsidRPr="00000000" w14:paraId="000001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Establish a clearer, written schedule of mentorship check-ins between the intern and supervisor.</w:t>
      </w:r>
      <w:r w:rsidDel="00000000" w:rsidR="00000000" w:rsidRPr="00000000">
        <w:rPr>
          <w:rtl w:val="0"/>
        </w:rPr>
      </w:r>
    </w:p>
    <w:p w:rsidR="00000000" w:rsidDel="00000000" w:rsidP="00000000" w:rsidRDefault="00000000" w:rsidRPr="00000000" w14:paraId="000001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Define intern task scope more explicitly at the outset, with a short list of concrete deliverables for each phase of the internship.</w:t>
      </w:r>
      <w:r w:rsidDel="00000000" w:rsidR="00000000" w:rsidRPr="00000000">
        <w:rPr>
          <w:rtl w:val="0"/>
        </w:rPr>
      </w:r>
    </w:p>
    <w:p w:rsidR="00000000" w:rsidDel="00000000" w:rsidP="00000000" w:rsidRDefault="00000000" w:rsidRPr="00000000" w14:paraId="000001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Grant interns access to a dedicated staging environment early, to reduce time lost to local environment setup.</w:t>
      </w:r>
      <w:r w:rsidDel="00000000" w:rsidR="00000000" w:rsidRPr="00000000">
        <w:rPr>
          <w:rtl w:val="0"/>
        </w:rPr>
      </w:r>
    </w:p>
    <w:p w:rsidR="00000000" w:rsidDel="00000000" w:rsidP="00000000" w:rsidRDefault="00000000" w:rsidRPr="00000000" w14:paraId="000001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Encourage interns to maintain a running personal log of tasks and challenges throughout the internship, to make final report-writing easier and more accurate.</w:t>
      </w:r>
      <w:r w:rsidDel="00000000" w:rsidR="00000000" w:rsidRPr="00000000">
        <w:rPr>
          <w:rtl w:val="0"/>
        </w:rPr>
      </w:r>
    </w:p>
    <w:p w:rsidR="00000000" w:rsidDel="00000000" w:rsidP="00000000" w:rsidRDefault="00000000" w:rsidRPr="00000000" w14:paraId="000001DB">
      <w:pPr>
        <w:rPr/>
      </w:pPr>
      <w:r w:rsidDel="00000000" w:rsidR="00000000" w:rsidRPr="00000000">
        <w:br w:type="page"/>
      </w:r>
      <w:r w:rsidDel="00000000" w:rsidR="00000000" w:rsidRPr="00000000">
        <w:rPr>
          <w:rtl w:val="0"/>
        </w:rPr>
      </w:r>
    </w:p>
    <w:p w:rsidR="00000000" w:rsidDel="00000000" w:rsidP="00000000" w:rsidRDefault="00000000" w:rsidRPr="00000000" w14:paraId="000001DC">
      <w:pPr>
        <w:pStyle w:val="Heading1"/>
        <w:spacing w:after="240" w:before="400" w:lineRule="auto"/>
        <w:rPr/>
      </w:pPr>
      <w:r w:rsidDel="00000000" w:rsidR="00000000" w:rsidRPr="00000000">
        <w:rPr>
          <w:rFonts w:ascii="Times New Roman" w:cs="Times New Roman" w:eastAsia="Times New Roman" w:hAnsi="Times New Roman"/>
          <w:b w:val="1"/>
          <w:bCs w:val="1"/>
          <w:color w:val="1f3864"/>
          <w:sz w:val="32"/>
          <w:szCs w:val="32"/>
          <w:rtl w:val="0"/>
        </w:rPr>
        <w:t xml:space="preserve">References</w:t>
      </w:r>
      <w:r w:rsidDel="00000000" w:rsidR="00000000" w:rsidRPr="00000000">
        <w:rPr>
          <w:rtl w:val="0"/>
        </w:rPr>
      </w:r>
    </w:p>
    <w:p w:rsidR="00000000" w:rsidDel="00000000" w:rsidP="00000000" w:rsidRDefault="00000000" w:rsidRPr="00000000" w14:paraId="000001DD">
      <w:pPr>
        <w:spacing w:after="140" w:before="0" w:line="360" w:lineRule="auto"/>
        <w:jc w:val="both"/>
        <w:rPr/>
      </w:pPr>
      <w:r w:rsidDel="00000000" w:rsidR="00000000" w:rsidRPr="00000000">
        <w:rPr>
          <w:rFonts w:ascii="Times New Roman" w:cs="Times New Roman" w:eastAsia="Times New Roman" w:hAnsi="Times New Roman"/>
          <w:sz w:val="24"/>
          <w:szCs w:val="24"/>
          <w:rtl w:val="0"/>
        </w:rPr>
        <w:t xml:space="preserve">Arba Minch University. (2026). About AMU: History, vision and mission. </w:t>
      </w:r>
      <w:hyperlink r:id="rId14">
        <w:r w:rsidDel="00000000" w:rsidR="00000000" w:rsidRPr="00000000">
          <w:rPr>
            <w:color w:val="1155cc"/>
            <w:u w:val="single"/>
            <w:rtl w:val="0"/>
          </w:rPr>
          <w:t xml:space="preserve">Arba Minch University</w:t>
        </w:r>
      </w:hyperlink>
      <w:r w:rsidDel="00000000" w:rsidR="00000000" w:rsidRPr="00000000">
        <w:rPr>
          <w:rtl w:val="0"/>
        </w:rPr>
      </w:r>
    </w:p>
    <w:p w:rsidR="00000000" w:rsidDel="00000000" w:rsidP="00000000" w:rsidRDefault="00000000" w:rsidRPr="00000000" w14:paraId="000001DE">
      <w:pPr>
        <w:spacing w:after="140" w:before="0" w:line="360" w:lineRule="auto"/>
        <w:jc w:val="both"/>
        <w:rPr/>
      </w:pPr>
      <w:r w:rsidDel="00000000" w:rsidR="00000000" w:rsidRPr="00000000">
        <w:rPr>
          <w:rFonts w:ascii="Times New Roman" w:cs="Times New Roman" w:eastAsia="Times New Roman" w:hAnsi="Times New Roman"/>
          <w:sz w:val="24"/>
          <w:szCs w:val="24"/>
          <w:rtl w:val="0"/>
        </w:rPr>
        <w:t xml:space="preserve">Girma, Y. (2026). AMU Dedicated Store &amp; Resource Management System [Source code repository]. GitHub. </w:t>
      </w:r>
      <w:hyperlink r:id="rId15">
        <w:r w:rsidDel="00000000" w:rsidR="00000000" w:rsidRPr="00000000">
          <w:rPr>
            <w:rFonts w:ascii="Times New Roman" w:cs="Times New Roman" w:eastAsia="Times New Roman" w:hAnsi="Times New Roman"/>
            <w:color w:val="1155cc"/>
            <w:sz w:val="24"/>
            <w:szCs w:val="24"/>
            <w:u w:val="single"/>
            <w:rtl w:val="0"/>
          </w:rPr>
          <w:t xml:space="preserve">https://github.com/YonasGr/AMU-Resource-Management-System</w:t>
        </w:r>
      </w:hyperlink>
      <w:r w:rsidDel="00000000" w:rsidR="00000000" w:rsidRPr="00000000">
        <w:rPr>
          <w:rtl w:val="0"/>
        </w:rPr>
      </w:r>
    </w:p>
    <w:p w:rsidR="00000000" w:rsidDel="00000000" w:rsidP="00000000" w:rsidRDefault="00000000" w:rsidRPr="00000000" w14:paraId="000001DF">
      <w:pPr>
        <w:spacing w:after="140" w:before="0" w:line="360" w:lineRule="auto"/>
        <w:jc w:val="both"/>
        <w:rPr/>
      </w:pPr>
      <w:r w:rsidDel="00000000" w:rsidR="00000000" w:rsidRPr="00000000">
        <w:rPr>
          <w:rFonts w:ascii="Times New Roman" w:cs="Times New Roman" w:eastAsia="Times New Roman" w:hAnsi="Times New Roman"/>
          <w:sz w:val="24"/>
          <w:szCs w:val="24"/>
          <w:rtl w:val="0"/>
        </w:rPr>
        <w:t xml:space="preserve">NestJS Documentation. </w:t>
      </w:r>
      <w:hyperlink r:id="rId16">
        <w:r w:rsidDel="00000000" w:rsidR="00000000" w:rsidRPr="00000000">
          <w:rPr>
            <w:color w:val="1155cc"/>
            <w:u w:val="single"/>
            <w:rtl w:val="0"/>
          </w:rPr>
          <w:t xml:space="preserve">NestJS Docs</w:t>
        </w:r>
      </w:hyperlink>
      <w:r w:rsidDel="00000000" w:rsidR="00000000" w:rsidRPr="00000000">
        <w:rPr>
          <w:rtl w:val="0"/>
        </w:rPr>
      </w:r>
    </w:p>
    <w:p w:rsidR="00000000" w:rsidDel="00000000" w:rsidP="00000000" w:rsidRDefault="00000000" w:rsidRPr="00000000" w14:paraId="000001E0">
      <w:pPr>
        <w:spacing w:after="140" w:before="0" w:line="360" w:lineRule="auto"/>
        <w:jc w:val="both"/>
        <w:rPr/>
      </w:pPr>
      <w:r w:rsidDel="00000000" w:rsidR="00000000" w:rsidRPr="00000000">
        <w:rPr>
          <w:rFonts w:ascii="Times New Roman" w:cs="Times New Roman" w:eastAsia="Times New Roman" w:hAnsi="Times New Roman"/>
          <w:sz w:val="24"/>
          <w:szCs w:val="24"/>
          <w:rtl w:val="0"/>
        </w:rPr>
        <w:t xml:space="preserve">Prisma Documentation. </w:t>
      </w:r>
      <w:hyperlink r:id="rId17">
        <w:r w:rsidDel="00000000" w:rsidR="00000000" w:rsidRPr="00000000">
          <w:rPr>
            <w:color w:val="1155cc"/>
            <w:u w:val="single"/>
            <w:rtl w:val="0"/>
          </w:rPr>
          <w:t xml:space="preserve">Get started with Prisma | Prisma Documentation</w:t>
        </w:r>
      </w:hyperlink>
      <w:r w:rsidDel="00000000" w:rsidR="00000000" w:rsidRPr="00000000">
        <w:rPr>
          <w:rtl w:val="0"/>
        </w:rPr>
      </w:r>
    </w:p>
    <w:p w:rsidR="00000000" w:rsidDel="00000000" w:rsidP="00000000" w:rsidRDefault="00000000" w:rsidRPr="00000000" w14:paraId="000001E1">
      <w:pPr>
        <w:spacing w:after="140" w:before="0" w:line="360" w:lineRule="auto"/>
        <w:jc w:val="both"/>
        <w:rPr/>
      </w:pPr>
      <w:r w:rsidDel="00000000" w:rsidR="00000000" w:rsidRPr="00000000">
        <w:rPr>
          <w:rFonts w:ascii="Times New Roman" w:cs="Times New Roman" w:eastAsia="Times New Roman" w:hAnsi="Times New Roman"/>
          <w:sz w:val="24"/>
          <w:szCs w:val="24"/>
          <w:rtl w:val="0"/>
        </w:rPr>
        <w:t xml:space="preserve">React Documentation. </w:t>
      </w:r>
      <w:hyperlink r:id="rId18">
        <w:r w:rsidDel="00000000" w:rsidR="00000000" w:rsidRPr="00000000">
          <w:rPr>
            <w:color w:val="1155cc"/>
            <w:u w:val="single"/>
            <w:rtl w:val="0"/>
          </w:rPr>
          <w:t xml:space="preserve">React</w:t>
        </w:r>
      </w:hyperlink>
      <w:r w:rsidDel="00000000" w:rsidR="00000000" w:rsidRPr="00000000">
        <w:rPr>
          <w:rtl w:val="0"/>
        </w:rPr>
      </w:r>
    </w:p>
    <w:p w:rsidR="00000000" w:rsidDel="00000000" w:rsidP="00000000" w:rsidRDefault="00000000" w:rsidRPr="00000000" w14:paraId="000001E2">
      <w:pPr>
        <w:spacing w:after="140" w:before="0" w:line="360" w:lineRule="auto"/>
        <w:jc w:val="both"/>
        <w:rPr/>
      </w:pPr>
      <w:r w:rsidDel="00000000" w:rsidR="00000000" w:rsidRPr="00000000">
        <w:rPr>
          <w:rFonts w:ascii="Times New Roman" w:cs="Times New Roman" w:eastAsia="Times New Roman" w:hAnsi="Times New Roman"/>
          <w:sz w:val="24"/>
          <w:szCs w:val="24"/>
          <w:rtl w:val="0"/>
        </w:rPr>
        <w:t xml:space="preserve">Zhao, X., &amp; Tu, C. (2021). Research and development of inventory management and human resource management in ERP. Wireless Communications and Mobile Computing, 2021, Article 3132062. </w:t>
      </w:r>
      <w:hyperlink r:id="rId19">
        <w:r w:rsidDel="00000000" w:rsidR="00000000" w:rsidRPr="00000000">
          <w:rPr>
            <w:color w:val="1155cc"/>
            <w:u w:val="single"/>
            <w:rtl w:val="0"/>
          </w:rPr>
          <w:t xml:space="preserve">Research and Development of Inventory Management and Human Resource Management in ERP - Zhao - 2021 - Wireless Communications and Mobile Computing - Wiley Online Library</w:t>
        </w:r>
      </w:hyperlink>
      <w:r w:rsidDel="00000000" w:rsidR="00000000" w:rsidRPr="00000000">
        <w:rPr>
          <w:rtl w:val="0"/>
        </w:rPr>
      </w:r>
    </w:p>
    <w:p w:rsidR="00000000" w:rsidDel="00000000" w:rsidP="00000000" w:rsidRDefault="00000000" w:rsidRPr="00000000" w14:paraId="000001E3">
      <w:pPr>
        <w:spacing w:after="140" w:before="0" w:line="360" w:lineRule="auto"/>
        <w:jc w:val="both"/>
        <w:rPr/>
      </w:pPr>
      <w:r w:rsidDel="00000000" w:rsidR="00000000" w:rsidRPr="00000000">
        <w:rPr>
          <w:rFonts w:ascii="Times New Roman" w:cs="Times New Roman" w:eastAsia="Times New Roman" w:hAnsi="Times New Roman"/>
          <w:sz w:val="24"/>
          <w:szCs w:val="24"/>
          <w:rtl w:val="0"/>
        </w:rPr>
        <w:t xml:space="preserve">Ferraiolo, D. F., Sandhu, R., Gavrila, S., Kuhn, D. R., &amp; Chandramouli, R. (2001). Proposed NIST standard for role-based access control. ACM Transactions on Information and System Security, 4(3), 224-274.</w:t>
      </w:r>
      <w:r w:rsidDel="00000000" w:rsidR="00000000" w:rsidRPr="00000000">
        <w:rPr>
          <w:rtl w:val="0"/>
        </w:rPr>
      </w:r>
    </w:p>
    <w:p w:rsidR="00000000" w:rsidDel="00000000" w:rsidP="00000000" w:rsidRDefault="00000000" w:rsidRPr="00000000" w14:paraId="000001E4">
      <w:pPr>
        <w:spacing w:after="140" w:before="0" w:line="360" w:lineRule="auto"/>
        <w:jc w:val="both"/>
        <w:rPr/>
      </w:pPr>
      <w:r w:rsidDel="00000000" w:rsidR="00000000" w:rsidRPr="00000000">
        <w:rPr>
          <w:rFonts w:ascii="Times New Roman" w:cs="Times New Roman" w:eastAsia="Times New Roman" w:hAnsi="Times New Roman"/>
          <w:sz w:val="24"/>
          <w:szCs w:val="24"/>
          <w:rtl w:val="0"/>
        </w:rPr>
        <w:t xml:space="preserve">A review of existing inventory management systems. (2024). ResearchGate. </w:t>
      </w:r>
      <w:hyperlink r:id="rId20">
        <w:r w:rsidDel="00000000" w:rsidR="00000000" w:rsidRPr="00000000">
          <w:rPr>
            <w:color w:val="1155cc"/>
            <w:u w:val="single"/>
            <w:rtl w:val="0"/>
          </w:rPr>
          <w:t xml:space="preserve">(PDF) A Review of Existing Inventory Management Systems</w:t>
        </w:r>
      </w:hyperlink>
      <w:r w:rsidDel="00000000" w:rsidR="00000000" w:rsidRPr="00000000">
        <w:rPr>
          <w:rtl w:val="0"/>
        </w:rPr>
      </w:r>
    </w:p>
    <w:p w:rsidR="00000000" w:rsidDel="00000000" w:rsidP="00000000" w:rsidRDefault="00000000" w:rsidRPr="00000000" w14:paraId="000001E5">
      <w:pPr>
        <w:spacing w:after="140" w:before="0" w:line="360" w:lineRule="auto"/>
        <w:jc w:val="both"/>
        <w:rPr/>
      </w:pPr>
      <w:r w:rsidDel="00000000" w:rsidR="00000000" w:rsidRPr="00000000">
        <w:rPr>
          <w:rFonts w:ascii="Times New Roman" w:cs="Times New Roman" w:eastAsia="Times New Roman" w:hAnsi="Times New Roman"/>
          <w:sz w:val="24"/>
          <w:szCs w:val="24"/>
          <w:rtl w:val="0"/>
        </w:rPr>
        <w:t xml:space="preserve">Inventory management concepts and implementations: A systematic review. (2022). ResearchGate. </w:t>
      </w:r>
      <w:hyperlink r:id="rId21">
        <w:r w:rsidDel="00000000" w:rsidR="00000000" w:rsidRPr="00000000">
          <w:rPr>
            <w:rFonts w:ascii="Times New Roman" w:cs="Times New Roman" w:eastAsia="Times New Roman" w:hAnsi="Times New Roman"/>
            <w:color w:val="1155cc"/>
            <w:sz w:val="24"/>
            <w:szCs w:val="24"/>
            <w:u w:val="single"/>
            <w:rtl w:val="0"/>
          </w:rPr>
          <w:t xml:space="preserve">https://www.researchgate.net/publication/362344346</w:t>
        </w:r>
      </w:hyperlink>
      <w:r w:rsidDel="00000000" w:rsidR="00000000" w:rsidRPr="00000000">
        <w:rPr>
          <w:rtl w:val="0"/>
        </w:rPr>
      </w:r>
    </w:p>
    <w:p w:rsidR="00000000" w:rsidDel="00000000" w:rsidP="00000000" w:rsidRDefault="00000000" w:rsidRPr="00000000" w14:paraId="000001E6">
      <w:pPr>
        <w:spacing w:after="140" w:before="0" w:line="360" w:lineRule="auto"/>
        <w:jc w:val="both"/>
        <w:rPr/>
      </w:pPr>
      <w:r w:rsidDel="00000000" w:rsidR="00000000" w:rsidRPr="00000000">
        <w:rPr>
          <w:rFonts w:ascii="Times New Roman" w:cs="Times New Roman" w:eastAsia="Times New Roman" w:hAnsi="Times New Roman"/>
          <w:sz w:val="24"/>
          <w:szCs w:val="24"/>
          <w:rtl w:val="0"/>
        </w:rPr>
        <w:t xml:space="preserve">A conceptual framework for ERP evaluation in universities of Pakistan. (2014). arXiv:1402.0116. </w:t>
      </w:r>
      <w:hyperlink r:id="rId22">
        <w:r w:rsidDel="00000000" w:rsidR="00000000" w:rsidRPr="00000000">
          <w:rPr>
            <w:color w:val="1155cc"/>
            <w:u w:val="single"/>
            <w:rtl w:val="0"/>
          </w:rPr>
          <w:t xml:space="preserve">A Conceptual Framework for ERP Evaluation in Universities of Pakistan</w:t>
        </w:r>
      </w:hyperlink>
      <w:r w:rsidDel="00000000" w:rsidR="00000000" w:rsidRPr="00000000">
        <w:rPr>
          <w:rtl w:val="0"/>
        </w:rPr>
      </w:r>
    </w:p>
    <w:p w:rsidR="00000000" w:rsidDel="00000000" w:rsidP="00000000" w:rsidRDefault="00000000" w:rsidRPr="00000000" w14:paraId="000001E7">
      <w:pPr>
        <w:spacing w:after="140" w:before="0" w:line="360" w:lineRule="auto"/>
        <w:jc w:val="both"/>
        <w:rPr/>
      </w:pPr>
      <w:r w:rsidDel="00000000" w:rsidR="00000000" w:rsidRPr="00000000">
        <w:rPr>
          <w:rFonts w:ascii="Times New Roman" w:cs="Times New Roman" w:eastAsia="Times New Roman" w:hAnsi="Times New Roman"/>
          <w:sz w:val="24"/>
          <w:szCs w:val="24"/>
          <w:rtl w:val="0"/>
        </w:rPr>
        <w:t xml:space="preserve">Health information system role-based access control: Current security trends and challenges. PMC. </w:t>
      </w:r>
      <w:hyperlink r:id="rId23">
        <w:r w:rsidDel="00000000" w:rsidR="00000000" w:rsidRPr="00000000">
          <w:rPr>
            <w:color w:val="1155cc"/>
            <w:u w:val="single"/>
            <w:rtl w:val="0"/>
          </w:rPr>
          <w:t xml:space="preserve">Health Information System Role-Based Access Control Current Security Trends and Challenges - PMC</w:t>
        </w:r>
      </w:hyperlink>
      <w:r w:rsidDel="00000000" w:rsidR="00000000" w:rsidRPr="00000000">
        <w:rPr>
          <w:rtl w:val="0"/>
        </w:rPr>
      </w:r>
    </w:p>
    <w:p w:rsidR="00000000" w:rsidDel="00000000" w:rsidP="00000000" w:rsidRDefault="00000000" w:rsidRPr="00000000" w14:paraId="000001E8">
      <w:pPr>
        <w:rPr/>
      </w:pPr>
      <w:r w:rsidDel="00000000" w:rsidR="00000000" w:rsidRPr="00000000">
        <w:br w:type="page"/>
      </w:r>
      <w:r w:rsidDel="00000000" w:rsidR="00000000" w:rsidRPr="00000000">
        <w:rPr>
          <w:rtl w:val="0"/>
        </w:rPr>
      </w:r>
    </w:p>
    <w:p w:rsidR="00000000" w:rsidDel="00000000" w:rsidP="00000000" w:rsidRDefault="00000000" w:rsidRPr="00000000" w14:paraId="000001E9">
      <w:pPr>
        <w:pStyle w:val="Heading1"/>
        <w:spacing w:after="240" w:before="400" w:lineRule="auto"/>
        <w:rPr/>
      </w:pPr>
      <w:r w:rsidDel="00000000" w:rsidR="00000000" w:rsidRPr="00000000">
        <w:rPr>
          <w:rFonts w:ascii="Times New Roman" w:cs="Times New Roman" w:eastAsia="Times New Roman" w:hAnsi="Times New Roman"/>
          <w:b w:val="1"/>
          <w:bCs w:val="1"/>
          <w:color w:val="1f3864"/>
          <w:sz w:val="32"/>
          <w:szCs w:val="32"/>
          <w:rtl w:val="0"/>
        </w:rPr>
        <w:t xml:space="preserve">Appendices</w:t>
      </w:r>
      <w:r w:rsidDel="00000000" w:rsidR="00000000" w:rsidRPr="00000000">
        <w:rPr>
          <w:rtl w:val="0"/>
        </w:rPr>
      </w:r>
    </w:p>
    <w:p w:rsidR="00000000" w:rsidDel="00000000" w:rsidP="00000000" w:rsidRDefault="00000000" w:rsidRPr="00000000" w14:paraId="000001EA">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Appendix A: Core Backend Feature Modules</w:t>
      </w:r>
      <w:r w:rsidDel="00000000" w:rsidR="00000000" w:rsidRPr="00000000">
        <w:rPr>
          <w:rtl w:val="0"/>
        </w:rPr>
      </w:r>
    </w:p>
    <w:p w:rsidR="00000000" w:rsidDel="00000000" w:rsidP="00000000" w:rsidRDefault="00000000" w:rsidRPr="00000000" w14:paraId="000001EB">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audit · auth · dashboard · employees · inventory · materials · notifications · reports · requests · suppliers · users</w:t>
      </w:r>
      <w:r w:rsidDel="00000000" w:rsidR="00000000" w:rsidRPr="00000000">
        <w:rPr>
          <w:rtl w:val="0"/>
        </w:rPr>
      </w:r>
    </w:p>
    <w:p w:rsidR="00000000" w:rsidDel="00000000" w:rsidP="00000000" w:rsidRDefault="00000000" w:rsidRPr="00000000" w14:paraId="000001EC">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Appendix B: System Access Points (Development Environment)</w:t>
      </w:r>
      <w:r w:rsidDel="00000000" w:rsidR="00000000" w:rsidRPr="00000000">
        <w:rPr>
          <w:rtl w:val="0"/>
        </w:rPr>
      </w:r>
    </w:p>
    <w:p w:rsidR="00000000" w:rsidDel="00000000" w:rsidP="00000000" w:rsidRDefault="00000000" w:rsidRPr="00000000" w14:paraId="000001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Web Application Portal: http://localhost:5173 (or http://localhost:8080 in production)</w:t>
      </w:r>
      <w:r w:rsidDel="00000000" w:rsidR="00000000" w:rsidRPr="00000000">
        <w:rPr>
          <w:rtl w:val="0"/>
        </w:rPr>
      </w:r>
    </w:p>
    <w:p w:rsidR="00000000" w:rsidDel="00000000" w:rsidP="00000000" w:rsidRDefault="00000000" w:rsidRPr="00000000" w14:paraId="000001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API Swagger Documentation: http://localhost:3000/api/docs</w:t>
      </w:r>
      <w:r w:rsidDel="00000000" w:rsidR="00000000" w:rsidRPr="00000000">
        <w:rPr>
          <w:rtl w:val="0"/>
        </w:rPr>
      </w:r>
    </w:p>
    <w:p w:rsidR="00000000" w:rsidDel="00000000" w:rsidP="00000000" w:rsidRDefault="00000000" w:rsidRPr="00000000" w14:paraId="000001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Backend API (direct): http://localhost:3000</w:t>
      </w:r>
      <w:r w:rsidDel="00000000" w:rsidR="00000000" w:rsidRPr="00000000">
        <w:rPr>
          <w:rtl w:val="0"/>
        </w:rPr>
      </w:r>
    </w:p>
    <w:p w:rsidR="00000000" w:rsidDel="00000000" w:rsidP="00000000" w:rsidRDefault="00000000" w:rsidRPr="00000000" w14:paraId="000001F0">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Appendix C: Project Source Repository</w:t>
      </w:r>
      <w:r w:rsidDel="00000000" w:rsidR="00000000" w:rsidRPr="00000000">
        <w:rPr>
          <w:rtl w:val="0"/>
        </w:rPr>
      </w:r>
    </w:p>
    <w:p w:rsidR="00000000" w:rsidDel="00000000" w:rsidP="00000000" w:rsidRDefault="00000000" w:rsidRPr="00000000" w14:paraId="000001F1">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The complete source code for the AMU Dedicated Store &amp; Resource Management System, developed by the intern team as their internship challenge project, is available at: </w:t>
      </w:r>
      <w:hyperlink r:id="rId24">
        <w:r w:rsidDel="00000000" w:rsidR="00000000" w:rsidRPr="00000000">
          <w:rPr>
            <w:rFonts w:ascii="Times New Roman" w:cs="Times New Roman" w:eastAsia="Times New Roman" w:hAnsi="Times New Roman"/>
            <w:color w:val="1155cc"/>
            <w:sz w:val="24"/>
            <w:szCs w:val="24"/>
            <w:u w:val="single"/>
            <w:rtl w:val="0"/>
          </w:rPr>
          <w:t xml:space="preserve">https://github.com/YonasGr/AMU-Resource-Management-System</w:t>
        </w:r>
      </w:hyperlink>
      <w:r w:rsidDel="00000000" w:rsidR="00000000" w:rsidRPr="00000000">
        <w:rPr>
          <w:rtl w:val="0"/>
        </w:rPr>
      </w:r>
    </w:p>
    <w:p w:rsidR="00000000" w:rsidDel="00000000" w:rsidP="00000000" w:rsidRDefault="00000000" w:rsidRPr="00000000" w14:paraId="000001F2">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Repository state described in this report: branch main, commit 01b0e84 (8 October 2026). The repository history contains 27 commits total at HEAD from 27 July 2026 onward.</w:t>
      </w:r>
      <w:r w:rsidDel="00000000" w:rsidR="00000000" w:rsidRPr="00000000">
        <w:rPr>
          <w:rtl w:val="0"/>
        </w:rPr>
      </w:r>
    </w:p>
    <w:sectPr>
      <w:headerReference r:id="rId25" w:type="default"/>
      <w:headerReference r:id="rId26" w:type="first"/>
      <w:footerReference r:id="rId27" w:type="default"/>
      <w:type w:val="nextPage"/>
      <w:pgSz w:h="16838" w:w="11906" w:orient="portrait"/>
      <w:pgMar w:bottom="1418" w:top="1418" w:left="1701" w:right="1418" w:header="708" w:footer="708"/>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5">
    <w:pPr>
      <w:jc w:val="center"/>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3">
    <w:pPr>
      <w:tabs>
        <w:tab w:val="right" w:leader="none" w:pos="9638"/>
      </w:tabs>
      <w:rPr/>
    </w:pPr>
    <w:r w:rsidDel="00000000" w:rsidR="00000000" w:rsidRPr="00000000">
      <w:rPr>
        <w:rFonts w:ascii="Times New Roman" w:cs="Times New Roman" w:eastAsia="Times New Roman" w:hAnsi="Times New Roman"/>
        <w:i w:val="1"/>
        <w:iCs w:val="1"/>
        <w:color w:val="808080"/>
        <w:sz w:val="16"/>
        <w:szCs w:val="16"/>
        <w:rtl w:val="0"/>
      </w:rPr>
      <w:t xml:space="preserve">AMU Store &amp; Resource Management System: Internship Report</w:t>
    </w: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researchgate.net/publication/383947700" TargetMode="External"/><Relationship Id="rId22" Type="http://schemas.openxmlformats.org/officeDocument/2006/relationships/hyperlink" Target="https://arxiv.org/pdf/1402.0116" TargetMode="External"/><Relationship Id="rId21" Type="http://schemas.openxmlformats.org/officeDocument/2006/relationships/hyperlink" Target="https://www.researchgate.net/publication/362344346" TargetMode="External"/><Relationship Id="rId24" Type="http://schemas.openxmlformats.org/officeDocument/2006/relationships/hyperlink" Target="https://github.com/YonasGr/AMU-Resource-Management-System" TargetMode="External"/><Relationship Id="rId23" Type="http://schemas.openxmlformats.org/officeDocument/2006/relationships/hyperlink" Target="https://www.ncbi.nlm.nih.gov/pmc/articles/PMC583632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26" Type="http://schemas.openxmlformats.org/officeDocument/2006/relationships/header" Target="header2.xml"/><Relationship Id="rId25" Type="http://schemas.openxmlformats.org/officeDocument/2006/relationships/header" Target="header1.xml"/><Relationship Id="rId27" Type="http://schemas.openxmlformats.org/officeDocument/2006/relationships/footer" Target="footer3.xm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footer" Target="footer1.xml"/><Relationship Id="rId8" Type="http://schemas.openxmlformats.org/officeDocument/2006/relationships/footer" Target="footer2.xml"/><Relationship Id="rId11" Type="http://schemas.openxmlformats.org/officeDocument/2006/relationships/image" Target="media/image5.png"/><Relationship Id="rId10" Type="http://schemas.openxmlformats.org/officeDocument/2006/relationships/image" Target="media/image1.png"/><Relationship Id="rId13" Type="http://schemas.openxmlformats.org/officeDocument/2006/relationships/image" Target="media/image2.png"/><Relationship Id="rId12" Type="http://schemas.openxmlformats.org/officeDocument/2006/relationships/image" Target="media/image3.png"/><Relationship Id="rId15" Type="http://schemas.openxmlformats.org/officeDocument/2006/relationships/hyperlink" Target="https://github.com/YonasGr/AMU-Resource-Management-System" TargetMode="External"/><Relationship Id="rId14" Type="http://schemas.openxmlformats.org/officeDocument/2006/relationships/hyperlink" Target="https://www.amu.edu.et" TargetMode="External"/><Relationship Id="rId17" Type="http://schemas.openxmlformats.org/officeDocument/2006/relationships/hyperlink" Target="https://www.prisma.io/docs" TargetMode="External"/><Relationship Id="rId16" Type="http://schemas.openxmlformats.org/officeDocument/2006/relationships/hyperlink" Target="https://docs.nestjs.com" TargetMode="External"/><Relationship Id="rId19" Type="http://schemas.openxmlformats.org/officeDocument/2006/relationships/hyperlink" Target="https://doi.org/10.1155/2021/3132062" TargetMode="External"/><Relationship Id="rId18" Type="http://schemas.openxmlformats.org/officeDocument/2006/relationships/hyperlink" Target="https://react.dev"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