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A4B69" w14:textId="77637216" w:rsidR="00262554" w:rsidRPr="00262554" w:rsidRDefault="00262554">
      <w:pPr>
        <w:rPr>
          <w:b/>
          <w:bCs/>
        </w:rPr>
      </w:pPr>
      <w:r w:rsidRPr="00262554">
        <w:rPr>
          <w:b/>
          <w:bCs/>
        </w:rPr>
        <w:t>Note</w:t>
      </w:r>
    </w:p>
    <w:p w14:paraId="0D6D8B6B" w14:textId="328DAD9E" w:rsidR="00DF2DF5" w:rsidRDefault="00ED236E">
      <w:proofErr w:type="spellStart"/>
      <w:r>
        <w:t>VanderHeijden</w:t>
      </w:r>
      <w:proofErr w:type="spellEnd"/>
      <w:r w:rsidRPr="00ED236E">
        <w:t xml:space="preserve"> 2023</w:t>
      </w:r>
      <w:r>
        <w:t xml:space="preserve"> has both adjusted OR and 2x2 data. The adjusted OR is by combining all mental health conditions (depression, anxiety, PTSD). Use that to measure the overall effect size but for the individual analysis (depression, anxiety, PTSD) use the 2x2 data.</w:t>
      </w:r>
    </w:p>
    <w:p w14:paraId="5097867F" w14:textId="0A78CABC" w:rsidR="00F61C70" w:rsidRDefault="00F61C70" w:rsidP="00F61C70">
      <w:r>
        <w:t>I used 2x2 data</w:t>
      </w:r>
      <w:r w:rsidR="007644B6">
        <w:t xml:space="preserve"> for classifying mental disorders (depression, anxiety, etc..)</w:t>
      </w:r>
      <w:r>
        <w:t xml:space="preserve"> including the </w:t>
      </w:r>
      <w:r w:rsidR="007644B6">
        <w:t>(</w:t>
      </w:r>
      <w:proofErr w:type="spellStart"/>
      <w:r w:rsidR="00D66448">
        <w:t>VanderHeijden</w:t>
      </w:r>
      <w:proofErr w:type="spellEnd"/>
      <w:r w:rsidR="00D66448" w:rsidRPr="00ED236E">
        <w:t xml:space="preserve"> 2023</w:t>
      </w:r>
      <w:r w:rsidR="00D66448">
        <w:t xml:space="preserve"> </w:t>
      </w:r>
      <w:r w:rsidR="00D66448">
        <w:t xml:space="preserve">OR data did not present </w:t>
      </w:r>
      <w:r w:rsidR="00BF79C4">
        <w:t xml:space="preserve">separately for those categories) </w:t>
      </w:r>
    </w:p>
    <w:p w14:paraId="26EDB0E7" w14:textId="1843F24A" w:rsidR="00BF79C4" w:rsidRPr="00F61C70" w:rsidRDefault="00BF79C4" w:rsidP="00F61C70">
      <w:r>
        <w:t xml:space="preserve">For time collapsed and time specific analysis </w:t>
      </w:r>
      <w:r w:rsidR="00962CF4">
        <w:t xml:space="preserve">I used the one with </w:t>
      </w:r>
      <w:proofErr w:type="spellStart"/>
      <w:r w:rsidR="00962CF4">
        <w:t>VanderHeijden</w:t>
      </w:r>
      <w:proofErr w:type="spellEnd"/>
      <w:r w:rsidR="00962CF4" w:rsidRPr="00ED236E">
        <w:t xml:space="preserve"> 2023</w:t>
      </w:r>
      <w:r w:rsidR="00962CF4">
        <w:t xml:space="preserve"> OR data</w:t>
      </w:r>
      <w:r w:rsidR="00962CF4">
        <w:t xml:space="preserve">. Since that was adjusted to covariates. </w:t>
      </w:r>
      <w:r w:rsidR="00962CF4">
        <w:t xml:space="preserve"> </w:t>
      </w:r>
    </w:p>
    <w:sectPr w:rsidR="00BF79C4" w:rsidRPr="00F61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6E"/>
    <w:rsid w:val="00262554"/>
    <w:rsid w:val="006104F6"/>
    <w:rsid w:val="007644B6"/>
    <w:rsid w:val="00962CF4"/>
    <w:rsid w:val="00A02F4B"/>
    <w:rsid w:val="00BF79C4"/>
    <w:rsid w:val="00D66448"/>
    <w:rsid w:val="00DF2DF5"/>
    <w:rsid w:val="00ED236E"/>
    <w:rsid w:val="00F61C70"/>
    <w:rsid w:val="00FA00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019A5"/>
  <w15:chartTrackingRefBased/>
  <w15:docId w15:val="{987A8A5B-4610-47A3-B644-EA1045A0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487</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dc:creator>
  <cp:keywords/>
  <dc:description/>
  <cp:lastModifiedBy>Yonas</cp:lastModifiedBy>
  <cp:revision>9</cp:revision>
  <dcterms:created xsi:type="dcterms:W3CDTF">2024-11-21T09:46:00Z</dcterms:created>
  <dcterms:modified xsi:type="dcterms:W3CDTF">2024-12-08T08:02:00Z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f890e78b-f8d0-4600-83fd-715b8bdfde10</vt:lpwstr>
  </property>
</Properties>
</file>