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homework-3-submission</w:t>
      </w:r>
    </w:p>
    <w:p>
      <w:pPr>
        <w:pStyle w:val="Author"/>
      </w:pPr>
      <w:r>
        <w:t xml:space="preserve">Yonatan</w:t>
      </w:r>
      <w:r>
        <w:t xml:space="preserve"> </w:t>
      </w:r>
      <w:r>
        <w:t xml:space="preserve">Grossman</w:t>
      </w:r>
    </w:p>
    <w:p>
      <w:pPr>
        <w:pStyle w:val="Date"/>
      </w:pPr>
      <w:r>
        <w:t xml:space="preserve">2025-05-28</w:t>
      </w:r>
    </w:p>
    <w:p>
      <w:pPr>
        <w:pStyle w:val="FirstParagraph"/>
      </w:pPr>
      <w:r>
        <w:t xml:space="preserve">Here’s the link</w:t>
      </w:r>
    </w:p>
    <w:p>
      <w:pPr>
        <w:pStyle w:val="BodyText"/>
      </w:pPr>
      <w:r>
        <w:t xml:space="preserve">https://github.com/Yonatan-Grossman/ENVS-193DS_homework-03.git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#read in packages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3.5.2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C:/Users/16177/193 DS/ES 193DS/git/ENVS-193DS_homework_3/ENVS-193DS_homework-03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Start w:id="20" w:name="problem-1"/>
    <w:p>
      <w:pPr>
        <w:pStyle w:val="Heading2"/>
      </w:pPr>
      <w:r>
        <w:t xml:space="preserve">Problem 1</w:t>
      </w:r>
    </w:p>
    <w:bookmarkEnd w:id="20"/>
    <w:bookmarkStart w:id="21" w:name="a."/>
    <w:p>
      <w:pPr>
        <w:pStyle w:val="Heading1"/>
      </w:pPr>
      <w:r>
        <w:t xml:space="preserve">a.</w:t>
      </w:r>
    </w:p>
    <w:p>
      <w:pPr>
        <w:pStyle w:val="FirstParagraph"/>
      </w:pPr>
      <w:r>
        <w:t xml:space="preserve">I could make side-by-side box and whisker plots comparing the number of times I ate on days where there is and isn’t a non-work stresser. I find that when I’m stressed I tend to work more and spend less time eating so I think the mediam number of times I ate when stressed will be lower, and I think the range will also be lower since the more stressed I am the overall fewer opportunities I give myself to eat.</w:t>
      </w:r>
    </w:p>
    <w:bookmarkEnd w:id="21"/>
    <w:bookmarkStart w:id="25" w:name="b."/>
    <w:p>
      <w:pPr>
        <w:pStyle w:val="Heading1"/>
      </w:pPr>
      <w:r>
        <w:t xml:space="preserve">b.</w:t>
      </w:r>
    </w:p>
    <w:p>
      <w:pPr>
        <w:pStyle w:val="SourceCode"/>
      </w:pPr>
      <w:r>
        <w:rPr>
          <w:rStyle w:val="NormalTok"/>
        </w:rPr>
        <w:t xml:space="preserve">personal_data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"C:/Users/16177/193 DS/ES 193DS/git/ENVS-193DS_homework_3/ENVS-193DS_homework-03/data/Personal data - Sheet1.csv"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#reading in the personal data</w:t>
      </w:r>
      <w:r>
        <w:br/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personal_data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#makes a new object called data_clean which is just the data from personal_data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#cleans the data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presence_of_a_non_work_stressor_y_n,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instances_of_eating,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presence_of_a_non_work_stressor_y_n,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presence_of_a_non_work_stressor_y_n))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#jitterplot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#custom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#custom shapes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"Presence of a non-work stresser"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"Instances of eating"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#axis labels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-3-submission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c."/>
    <w:p>
      <w:pPr>
        <w:pStyle w:val="Heading1"/>
      </w:pPr>
      <w:r>
        <w:t xml:space="preserve">c.</w:t>
      </w:r>
    </w:p>
    <w:p>
      <w:pPr>
        <w:pStyle w:val="FirstParagraph"/>
      </w:pPr>
      <w:r>
        <w:rPr>
          <w:b/>
          <w:bCs/>
        </w:rPr>
        <w:t xml:space="preserve">Figure 1: Number of times I eat on days I have a non-work stresser and days I don’t:</w:t>
      </w:r>
      <w:r>
        <w:br/>
      </w:r>
      <w:r>
        <w:t xml:space="preserve">Comparison of number of times I eat on days I’m stressed for a reason unrelated to work (</w:t>
      </w:r>
      <w:r>
        <w:rPr>
          <w:i/>
          <w:iCs/>
        </w:rPr>
        <w:t xml:space="preserve">n</w:t>
      </w:r>
      <w:r>
        <w:t xml:space="preserve"> </w:t>
      </w:r>
      <w:r>
        <w:t xml:space="preserve">= 19) and days where I’m not (</w:t>
      </w:r>
      <w:r>
        <w:rPr>
          <w:i/>
          <w:iCs/>
        </w:rPr>
        <w:t xml:space="preserve">n</w:t>
      </w:r>
      <w:r>
        <w:t xml:space="preserve"> </w:t>
      </w:r>
      <w:r>
        <w:t xml:space="preserve">= 9) The boxplots represent median values, IQR, and spread of observations of number of times I ate food those days. Colors represent the location (black = stressor present, red = no stressor). The triangles represent individual observations.</w:t>
      </w:r>
    </w:p>
    <w:bookmarkEnd w:id="26"/>
    <w:bookmarkStart w:id="27" w:name="d."/>
    <w:p>
      <w:pPr>
        <w:pStyle w:val="Heading1"/>
      </w:pPr>
      <w:r>
        <w:t xml:space="preserve">d.</w:t>
      </w:r>
    </w:p>
    <w:p>
      <w:pPr>
        <w:pStyle w:val="SourceCode"/>
      </w:pPr>
      <w:r>
        <w:rPr>
          <w:rStyle w:val="NormalTok"/>
        </w:rPr>
        <w:t xml:space="preserve">personal_summary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(presence_of_a_non_work_stressor_y_n)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(instances_of_eating), </w:t>
      </w:r>
      <w:r>
        <w:rPr>
          <w:rStyle w:val="CommentTok"/>
        </w:rPr>
        <w:t xml:space="preserve">#calculating the following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(instances_of_eating),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(instances_of_eating),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(instances_of_eating),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(instances_of_eating),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"non-work stressor?"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presence_of_a_non_work_stressor_y_n)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#renaming the titles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a flextable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personal_summary </w:t>
      </w:r>
      <w:r>
        <w:rPr>
          <w:rStyle w:val="CommentTok"/>
        </w:rPr>
        <w:t xml:space="preserve">#output the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non-work stressor?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homework-3-submission</dc:title>
  <dc:creator>Yonatan Grossman</dc:creator>
  <cp:keywords/>
  <dcterms:created xsi:type="dcterms:W3CDTF">2025-05-27T21:07:03Z</dcterms:created>
  <dcterms:modified xsi:type="dcterms:W3CDTF">2025-05-27T21:07:03Z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2025-05-28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