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56F" w:rsidRDefault="005F098A">
      <w:pPr>
        <w:rPr>
          <w:rFonts w:hint="eastAsia"/>
        </w:rPr>
      </w:pPr>
      <w:bookmarkStart w:id="0" w:name="_GoBack"/>
      <w:bookmarkEnd w:id="0"/>
    </w:p>
    <w:p w:rsidR="005F098A" w:rsidRPr="005F098A" w:rsidRDefault="005F098A" w:rsidP="005F098A">
      <w:pPr>
        <w:spacing w:before="0" w:beforeAutospacing="0" w:after="0" w:afterAutospacing="0"/>
        <w:rPr>
          <w:rFonts w:eastAsia="Times New Roman" w:cs="Times New Roman"/>
        </w:rPr>
      </w:pPr>
      <w:hyperlink r:id="rId4" w:history="1">
        <w:r w:rsidRPr="005F098A">
          <w:rPr>
            <w:rFonts w:eastAsia="Times New Roman" w:cs="Times New Roman"/>
            <w:color w:val="0000FF"/>
            <w:u w:val="single"/>
          </w:rPr>
          <w:t>https://fellows.pathrise.com/companies/37</w:t>
        </w:r>
      </w:hyperlink>
    </w:p>
    <w:p w:rsidR="005F098A" w:rsidRDefault="005F098A"/>
    <w:sectPr w:rsidR="005F098A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8A"/>
    <w:rsid w:val="00016110"/>
    <w:rsid w:val="00086085"/>
    <w:rsid w:val="003000CD"/>
    <w:rsid w:val="00402318"/>
    <w:rsid w:val="005F098A"/>
    <w:rsid w:val="00794259"/>
    <w:rsid w:val="00867F13"/>
    <w:rsid w:val="009D725E"/>
    <w:rsid w:val="00B24A38"/>
    <w:rsid w:val="00C23D9F"/>
    <w:rsid w:val="00CD4063"/>
    <w:rsid w:val="00D33908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5F2B5"/>
  <w15:chartTrackingRefBased/>
  <w15:docId w15:val="{F720F9CD-1D1D-6942-AF19-A2F91582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09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ellows.pathrise.com/companies/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2020-04-19T17:42:00Z</dcterms:created>
  <dcterms:modified xsi:type="dcterms:W3CDTF">2020-04-19T17:43:00Z</dcterms:modified>
</cp:coreProperties>
</file>