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widowControl w:val="0"/>
        <w:spacing w:after="20" w:before="20" w:line="275.9999942779541" w:lineRule="auto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Week 8 - Natural Deduction</w:t>
      </w:r>
    </w:p>
    <w:p w:rsidR="00000000" w:rsidDel="00000000" w:rsidP="00000000" w:rsidRDefault="00000000" w:rsidRPr="00000000" w14:paraId="00000002">
      <w:pPr>
        <w:widowControl w:val="0"/>
        <w:spacing w:after="20" w:before="20" w:line="275.9999942779541" w:lineRule="auto"/>
        <w:rPr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Review Questions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Q. Where is deduction used?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Q. Prove statements using Natural Deduction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Logic Tutor WebApp →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Prove, Prove, &amp; Prove in ND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What is deduction?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0" w:before="20" w:line="275.999994277954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 statements from assumptions.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Where is deduction used?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Software testing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after="2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deduction forms the basis of an approach to software reliability called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Formal Methods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Proving theorems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after="2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deduction is used in automated reasoning systems.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2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e.g. Prolog (work by proving things)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2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reasoning skills : produce logically correct arguments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Formal Proofs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proofs is a deductive system that provides rules for constructing syntactical proofs.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after="0" w:afterAutospacing="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ensures that the proven statement is true (given assumptions are true)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implemented by computers (highly disciplined)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after="20" w:before="0" w:beforeAutospacing="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entirely on rewriting formulas - no semantics involved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Natural Deduction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deductive system used for reasoning propositions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before="20" w:line="275.999994277954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connectives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shd w:fill="ffe599" w:val="clear"/>
                <w:rtl w:val="0"/>
              </w:rPr>
              <w:t xml:space="preserve"> ∧, ∨, ¬,  →, </w:t>
            </w: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and the constant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shd w:fill="ffe599" w:val="clear"/>
                <w:rtl w:val="0"/>
              </w:rPr>
              <w:t xml:space="preserve"> ⊥.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20" w:before="0" w:beforeAutospacing="0" w:line="275.9999942779541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connective has introduction and elimination rules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Natural Deduction - Rules of Inference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∧ Introduction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∧ Elimination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(H ∧ R) ⊢ (R ∧ H)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51037" cy="88713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37" cy="887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→ Introduction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→ Elimination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(H → R), (R → W), H ⊢ (H → W)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79612" cy="1249317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612" cy="1249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∨ Introduction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∨ Elimination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 ⊢ (A ∨ B)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3150937" cy="91056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37" cy="9105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(A ∨ B), (A → C), (B → C) ⊢ C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3979613" cy="158578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613" cy="1585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e599" w:val="clear"/>
                <w:rtl w:val="0"/>
              </w:rPr>
              <w:t xml:space="preserve">⊥ Introduction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¬ Introduction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¬ Elimination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F ⊢ ¬¬F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3900638" cy="940857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638" cy="940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¬¬F ⊢F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" w:before="20" w:line="275.999994277954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3846262" cy="903592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262" cy="903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Tutorial Q5 - De Morgan’s Law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keepLines w:val="0"/>
              <w:widowControl w:val="0"/>
              <w:spacing w:after="20" w:before="20" w:line="275.9999942779541" w:lineRule="auto"/>
              <w:rPr>
                <w:sz w:val="20"/>
                <w:szCs w:val="20"/>
                <w:shd w:fill="ffe599" w:val="clear"/>
              </w:rPr>
            </w:pPr>
            <w:bookmarkStart w:colFirst="0" w:colLast="0" w:name="_tfwzrgxqf46f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shd w:fill="ffe599" w:val="clear"/>
                <w:rtl w:val="0"/>
              </w:rPr>
              <w:t xml:space="preserve">(¬A∨¬B) ⊢ ¬(A∧B)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keepLines w:val="0"/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bookmarkStart w:colFirst="0" w:colLast="0" w:name="_e1c2z4wcnhf5" w:id="1"/>
            <w:bookmarkEnd w:id="1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10250" cy="23368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shd w:fill="ffe599" w:val="clear"/>
                <w:rtl w:val="0"/>
              </w:rPr>
              <w:t xml:space="preserve">¬(A∨B) ⊢ (¬A∧¬B)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0738" cy="2311269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738" cy="2311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Lines w:val="0"/>
        <w:widowControl w:val="0"/>
        <w:spacing w:after="20" w:before="20" w:line="275.9999942779541" w:lineRule="auto"/>
        <w:rPr/>
      </w:pPr>
      <w:bookmarkStart w:colFirst="0" w:colLast="0" w:name="_994wim2km94n" w:id="2"/>
      <w:bookmarkEnd w:id="2"/>
      <w:r w:rsidDel="00000000" w:rsidR="00000000" w:rsidRPr="00000000">
        <w:rPr>
          <w:rtl w:val="0"/>
        </w:rPr>
      </w:r>
    </w:p>
    <w:sectPr>
      <w:pgSz w:h="20160" w:w="12240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soitpa01157.srv.sydney.edu.au:8080/list_question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