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889F6B" w14:textId="2EF16F1A" w:rsidR="00641806" w:rsidRDefault="00B22A54" w:rsidP="00BC0EC7">
      <w:pPr>
        <w:pStyle w:val="Body"/>
        <w:jc w:val="center"/>
        <w:rPr>
          <w:rFonts w:ascii="Times New Roman" w:hAnsi="Times New Roman" w:cs="Times New Roman"/>
          <w:b/>
          <w:bCs/>
          <w:color w:val="auto"/>
          <w:sz w:val="40"/>
          <w:szCs w:val="40"/>
        </w:rPr>
      </w:pPr>
      <w:r>
        <w:rPr>
          <w:rFonts w:ascii="Times New Roman" w:hAnsi="Times New Roman" w:cs="Times New Roman" w:hint="eastAsia"/>
          <w:b/>
          <w:bCs/>
          <w:color w:val="auto"/>
          <w:sz w:val="40"/>
          <w:szCs w:val="40"/>
        </w:rPr>
        <w:t>Yongmeng</w:t>
      </w:r>
      <w:r w:rsidR="002D0FC0">
        <w:rPr>
          <w:rFonts w:ascii="Times New Roman" w:hAnsi="Times New Roman" w:cs="Times New Roman" w:hint="eastAsia"/>
          <w:b/>
          <w:bCs/>
          <w:color w:val="auto"/>
          <w:sz w:val="40"/>
          <w:szCs w:val="40"/>
        </w:rPr>
        <w:t xml:space="preserve"> (Celeste)</w:t>
      </w:r>
      <w:r>
        <w:rPr>
          <w:rFonts w:ascii="Times New Roman" w:hAnsi="Times New Roman" w:cs="Times New Roman" w:hint="eastAsia"/>
          <w:b/>
          <w:bCs/>
          <w:color w:val="auto"/>
          <w:sz w:val="40"/>
          <w:szCs w:val="40"/>
        </w:rPr>
        <w:t xml:space="preserve"> Wu</w:t>
      </w:r>
      <w:r>
        <w:rPr>
          <w:rFonts w:ascii="Times New Roman" w:hAnsi="Times New Roman" w:cs="Times New Roman"/>
          <w:b/>
          <w:bCs/>
          <w:color w:val="auto"/>
          <w:sz w:val="40"/>
          <w:szCs w:val="40"/>
        </w:rPr>
        <w:t xml:space="preserve"> </w:t>
      </w:r>
    </w:p>
    <w:p w14:paraId="5F58B7B1" w14:textId="77777777" w:rsidR="00641806" w:rsidRPr="008C571F" w:rsidRDefault="00B22A54" w:rsidP="00771C0A">
      <w:pPr>
        <w:pStyle w:val="Body"/>
        <w:jc w:val="center"/>
        <w:rPr>
          <w:rFonts w:ascii="Times New Roman" w:hAnsi="Times New Roman" w:cs="Times New Roman"/>
          <w:color w:val="auto"/>
          <w:sz w:val="22"/>
          <w:szCs w:val="22"/>
          <w:u w:color="5A5A5A"/>
        </w:rPr>
      </w:pPr>
      <w:r>
        <w:rPr>
          <w:rFonts w:ascii="Times New Roman" w:hAnsi="Times New Roman" w:cs="Times New Roman"/>
          <w:color w:val="auto"/>
          <w:sz w:val="22"/>
          <w:szCs w:val="22"/>
          <w:u w:color="5A5A5A"/>
          <w:lang w:val="it-IT"/>
        </w:rPr>
        <w:t>+</w:t>
      </w:r>
      <w:r>
        <w:rPr>
          <w:rFonts w:ascii="Times New Roman" w:hAnsi="Times New Roman" w:cs="Times New Roman" w:hint="eastAsia"/>
          <w:color w:val="auto"/>
          <w:sz w:val="22"/>
          <w:szCs w:val="22"/>
          <w:u w:color="5A5A5A"/>
          <w:lang w:val="it-IT"/>
        </w:rPr>
        <w:t xml:space="preserve">1 (410)369-8351 </w:t>
      </w:r>
      <w:r>
        <w:rPr>
          <w:rFonts w:ascii="Times New Roman" w:hAnsi="Times New Roman" w:cs="Times New Roman"/>
          <w:color w:val="auto"/>
          <w:sz w:val="22"/>
          <w:szCs w:val="22"/>
          <w:u w:color="5A5A5A"/>
        </w:rPr>
        <w:t xml:space="preserve">▪ </w:t>
      </w:r>
      <w:hyperlink r:id="rId7" w:history="1">
        <w:r>
          <w:rPr>
            <w:rStyle w:val="Hyperlink"/>
            <w:rFonts w:ascii="Times New Roman" w:hAnsi="Times New Roman" w:cs="Times New Roman"/>
            <w:sz w:val="22"/>
            <w:szCs w:val="22"/>
          </w:rPr>
          <w:t>ywu383@jh.edu</w:t>
        </w:r>
      </w:hyperlink>
      <w:r>
        <w:rPr>
          <w:rFonts w:ascii="Times New Roman" w:hAnsi="Times New Roman" w:cs="Times New Roman" w:hint="eastAsia"/>
          <w:color w:val="auto"/>
          <w:sz w:val="22"/>
          <w:szCs w:val="22"/>
          <w:u w:color="5A5A5A"/>
        </w:rPr>
        <w:t xml:space="preserve"> </w:t>
      </w:r>
      <w:r>
        <w:rPr>
          <w:rFonts w:ascii="Times New Roman" w:hAnsi="Times New Roman" w:cs="Times New Roman"/>
          <w:color w:val="auto"/>
          <w:sz w:val="22"/>
          <w:szCs w:val="22"/>
          <w:u w:color="5A5A5A"/>
        </w:rPr>
        <w:t xml:space="preserve">▪ </w:t>
      </w:r>
      <w:hyperlink r:id="rId8" w:history="1">
        <w:r>
          <w:rPr>
            <w:rStyle w:val="Hyperlink"/>
            <w:rFonts w:ascii="Times New Roman" w:hAnsi="Times New Roman" w:cs="Times New Roman"/>
            <w:sz w:val="22"/>
            <w:szCs w:val="22"/>
          </w:rPr>
          <w:t>yongmeng.celeste.wu@gmail.com</w:t>
        </w:r>
      </w:hyperlink>
      <w:r>
        <w:rPr>
          <w:rFonts w:ascii="Times New Roman" w:hAnsi="Times New Roman" w:cs="Times New Roman"/>
          <w:color w:val="auto"/>
          <w:sz w:val="22"/>
          <w:szCs w:val="22"/>
          <w:u w:color="5A5A5A"/>
        </w:rPr>
        <w:t xml:space="preserve"> ▪ </w:t>
      </w:r>
      <w:hyperlink r:id="rId9" w:history="1">
        <w:r>
          <w:rPr>
            <w:rStyle w:val="Hyperlink"/>
            <w:rFonts w:ascii="Times New Roman" w:hAnsi="Times New Roman" w:cs="Times New Roman"/>
            <w:sz w:val="22"/>
            <w:szCs w:val="22"/>
          </w:rPr>
          <w:t>yongmengwu.github.io</w:t>
        </w:r>
      </w:hyperlink>
    </w:p>
    <w:p w14:paraId="753B639E" w14:textId="1370A0A6" w:rsidR="005B1E1A" w:rsidRPr="00FD68A1" w:rsidRDefault="00FA1BE2">
      <w:pPr>
        <w:pStyle w:val="Body"/>
        <w:tabs>
          <w:tab w:val="right" w:pos="10086"/>
        </w:tabs>
        <w:spacing w:before="60"/>
        <w:rPr>
          <w:rFonts w:ascii="Times New Roman" w:hAnsi="Times New Roman" w:cs="Times New Roman" w:hint="eastAsia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b/>
          <w:bCs/>
          <w:color w:val="auto"/>
          <w:sz w:val="22"/>
          <w:szCs w:val="22"/>
        </w:rPr>
        <w:t>Research Interests: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 xml:space="preserve"> Hybrid solvers that combine classical numerical methods with machine learning; reliability of neural operators embedded in iterative solvers; multiscale modeling of composites; differentiable simulation</w:t>
      </w:r>
    </w:p>
    <w:p w14:paraId="06369179" w14:textId="77777777" w:rsidR="008E616A" w:rsidRPr="00B056D4" w:rsidRDefault="008E616A" w:rsidP="008E616A">
      <w:pPr>
        <w:pStyle w:val="Body"/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</w:pPr>
      <w:bookmarkStart w:id="0" w:name="OLE_LINK1"/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>EDUCATION</w:t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</w:p>
    <w:bookmarkEnd w:id="0"/>
    <w:p w14:paraId="28EBD8D2" w14:textId="060DD201" w:rsidR="00EB664D" w:rsidRPr="00FD68A1" w:rsidRDefault="00FA1BE2">
      <w:pPr>
        <w:pStyle w:val="Body"/>
        <w:keepNext/>
        <w:tabs>
          <w:tab w:val="right" w:pos="10086"/>
        </w:tabs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b/>
          <w:bCs/>
          <w:color w:val="auto"/>
          <w:sz w:val="22"/>
          <w:szCs w:val="22"/>
        </w:rPr>
        <w:t>Tongji University, Shanghai, China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ab/>
      </w:r>
      <w:r w:rsidR="001A5982" w:rsidRPr="001A5982">
        <w:rPr>
          <w:rFonts w:ascii="Times New Roman" w:hAnsi="Times New Roman" w:cs="Times New Roman"/>
          <w:color w:val="auto"/>
          <w:sz w:val="22"/>
          <w:szCs w:val="22"/>
        </w:rPr>
        <w:t>Sep 2023 – Jun 2027</w:t>
      </w:r>
    </w:p>
    <w:p w14:paraId="7AE9BAD7" w14:textId="24F8E7B9" w:rsidR="00EB664D" w:rsidRPr="00FD68A1" w:rsidRDefault="00FA1BE2">
      <w:pPr>
        <w:pStyle w:val="Body"/>
        <w:keepNext/>
        <w:tabs>
          <w:tab w:val="right" w:pos="10086"/>
        </w:tabs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color w:val="auto"/>
          <w:sz w:val="22"/>
          <w:szCs w:val="22"/>
        </w:rPr>
        <w:t xml:space="preserve">B.Eng. in Engineering Mechanics, </w:t>
      </w:r>
      <w:r w:rsidR="00FD68A1" w:rsidRPr="00FD68A1">
        <w:rPr>
          <w:rFonts w:ascii="Times New Roman" w:hAnsi="Times New Roman" w:cs="Times New Roman"/>
          <w:i/>
          <w:iCs/>
          <w:color w:val="auto"/>
          <w:sz w:val="22"/>
          <w:szCs w:val="22"/>
        </w:rPr>
        <w:t>Top-notch Student Training Base in Mechanics</w:t>
      </w:r>
    </w:p>
    <w:p w14:paraId="73B1C00A" w14:textId="77777777" w:rsidR="00EB664D" w:rsidRPr="00FD68A1" w:rsidRDefault="00FA1BE2">
      <w:pPr>
        <w:pStyle w:val="Body"/>
        <w:keepNext/>
        <w:tabs>
          <w:tab w:val="right" w:pos="10086"/>
        </w:tabs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b/>
          <w:bCs/>
          <w:color w:val="auto"/>
          <w:sz w:val="22"/>
          <w:szCs w:val="22"/>
        </w:rPr>
        <w:t>Average Score: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 xml:space="preserve"> 91.70/100   </w:t>
      </w:r>
      <w:r w:rsidRPr="00FD68A1">
        <w:rPr>
          <w:rFonts w:ascii="Times New Roman" w:hAnsi="Times New Roman" w:cs="Times New Roman"/>
          <w:b/>
          <w:bCs/>
          <w:color w:val="auto"/>
          <w:sz w:val="22"/>
          <w:szCs w:val="22"/>
        </w:rPr>
        <w:t>Ranking: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 xml:space="preserve"> Top 5%</w:t>
      </w:r>
    </w:p>
    <w:p w14:paraId="05213C3E" w14:textId="2555AF28" w:rsidR="00EB664D" w:rsidRPr="00FD68A1" w:rsidRDefault="00FA1BE2">
      <w:pPr>
        <w:pStyle w:val="Body"/>
        <w:tabs>
          <w:tab w:val="right" w:pos="10086"/>
        </w:tabs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b/>
          <w:bCs/>
          <w:color w:val="auto"/>
          <w:sz w:val="22"/>
          <w:szCs w:val="22"/>
        </w:rPr>
        <w:t>Relevant Coursework: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 xml:space="preserve"> Linear Algebra, Numerical Methods, Tensor Analysis, Elasticity &amp; Plasticity, Computational Mechanics, Finite Element Programming, Nonlinear </w:t>
      </w:r>
      <w:r w:rsidR="005B60A6">
        <w:rPr>
          <w:rFonts w:ascii="Times New Roman" w:hAnsi="Times New Roman" w:cs="Times New Roman" w:hint="eastAsia"/>
          <w:color w:val="auto"/>
          <w:sz w:val="22"/>
          <w:szCs w:val="22"/>
        </w:rPr>
        <w:t>FEA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 xml:space="preserve">, Mechanics of Composite Materials, Fracture Mechanics, Computational Fluid Dynamics, </w:t>
      </w:r>
      <w:r w:rsidR="00FD68A1" w:rsidRPr="00FD68A1">
        <w:rPr>
          <w:rFonts w:ascii="Times New Roman" w:hAnsi="Times New Roman" w:cs="Times New Roman" w:hint="eastAsia"/>
          <w:color w:val="auto"/>
          <w:sz w:val="22"/>
          <w:szCs w:val="22"/>
        </w:rPr>
        <w:t xml:space="preserve">Random Vibration, 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>Probability &amp; Statistics, AI Algorithms</w:t>
      </w:r>
    </w:p>
    <w:p w14:paraId="6710CCB2" w14:textId="77777777" w:rsidR="00EB664D" w:rsidRDefault="00FA1BE2">
      <w:pPr>
        <w:pStyle w:val="Body"/>
        <w:tabs>
          <w:tab w:val="right" w:pos="10086"/>
        </w:tabs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b/>
          <w:bCs/>
          <w:color w:val="auto"/>
          <w:sz w:val="22"/>
          <w:szCs w:val="22"/>
        </w:rPr>
        <w:t>Scholarships: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 xml:space="preserve"> First-Class (2023–24) and Second-Class (2024–25) Scholarships for Outstanding Undergraduates</w:t>
      </w:r>
    </w:p>
    <w:p w14:paraId="261C64E4" w14:textId="77777777" w:rsidR="005B1E1A" w:rsidRDefault="005B1E1A">
      <w:pPr>
        <w:pStyle w:val="Body"/>
        <w:tabs>
          <w:tab w:val="right" w:pos="10086"/>
        </w:tabs>
        <w:rPr>
          <w:rFonts w:ascii="Times New Roman" w:hAnsi="Times New Roman" w:cs="Times New Roman"/>
          <w:color w:val="auto"/>
          <w:sz w:val="22"/>
          <w:szCs w:val="22"/>
        </w:rPr>
      </w:pPr>
    </w:p>
    <w:p w14:paraId="04025F9C" w14:textId="77777777" w:rsidR="00296442" w:rsidRPr="00B056D4" w:rsidRDefault="00296442" w:rsidP="00296442">
      <w:pPr>
        <w:pStyle w:val="Body"/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</w:pPr>
      <w:r w:rsidRPr="00B056D4">
        <w:rPr>
          <w:rFonts w:ascii="Times New Roman" w:hAnsi="Times New Roman" w:cs="Times New Roman" w:hint="eastAsia"/>
          <w:b/>
          <w:bCs/>
          <w:color w:val="auto"/>
          <w:sz w:val="22"/>
          <w:szCs w:val="22"/>
          <w:u w:val="single"/>
        </w:rPr>
        <w:t>RESEARCH</w:t>
      </w:r>
      <w:r>
        <w:rPr>
          <w:rFonts w:ascii="Times New Roman" w:hAnsi="Times New Roman" w:cs="Times New Roman" w:hint="eastAsia"/>
          <w:b/>
          <w:bCs/>
          <w:color w:val="auto"/>
          <w:sz w:val="22"/>
          <w:szCs w:val="22"/>
          <w:u w:val="single"/>
        </w:rPr>
        <w:t xml:space="preserve"> EXPERIENCE</w:t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</w:p>
    <w:p w14:paraId="5F0C0AF0" w14:textId="21288A83" w:rsidR="00EB664D" w:rsidRPr="00FD68A1" w:rsidRDefault="00FA1BE2">
      <w:pPr>
        <w:pStyle w:val="Body"/>
        <w:keepNext/>
        <w:tabs>
          <w:tab w:val="right" w:pos="10086"/>
        </w:tabs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b/>
          <w:bCs/>
          <w:color w:val="auto"/>
          <w:sz w:val="22"/>
          <w:szCs w:val="22"/>
        </w:rPr>
        <w:t>Centrum IntelliPhysics Lab, Johns Hopkins University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ab/>
        <w:t>Baltimore, MD</w:t>
      </w:r>
      <w:r w:rsidR="009C7C6C">
        <w:rPr>
          <w:rFonts w:ascii="Times New Roman" w:hAnsi="Times New Roman" w:cs="Times New Roman" w:hint="eastAsia"/>
          <w:color w:val="auto"/>
          <w:sz w:val="22"/>
          <w:szCs w:val="22"/>
        </w:rPr>
        <w:t xml:space="preserve">, </w:t>
      </w:r>
      <w:r w:rsidR="00185613">
        <w:rPr>
          <w:rFonts w:ascii="Times New Roman" w:hAnsi="Times New Roman" w:cs="Times New Roman" w:hint="eastAsia"/>
          <w:color w:val="auto"/>
          <w:sz w:val="22"/>
          <w:szCs w:val="22"/>
        </w:rPr>
        <w:t>USA</w:t>
      </w:r>
    </w:p>
    <w:p w14:paraId="6C0C74E6" w14:textId="77777777" w:rsidR="00EB664D" w:rsidRPr="00FD68A1" w:rsidRDefault="00FA1BE2">
      <w:pPr>
        <w:pStyle w:val="Body"/>
        <w:keepNext/>
        <w:tabs>
          <w:tab w:val="right" w:pos="10086"/>
        </w:tabs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i/>
          <w:iCs/>
          <w:color w:val="auto"/>
          <w:sz w:val="22"/>
          <w:szCs w:val="22"/>
        </w:rPr>
        <w:t>Research Intern, Advisor: Prof. Somdatta Goswami</w:t>
      </w:r>
    </w:p>
    <w:p w14:paraId="34ED81FC" w14:textId="045EA30A" w:rsidR="00EB664D" w:rsidRPr="00FD68A1" w:rsidRDefault="0078793E">
      <w:pPr>
        <w:pStyle w:val="Body"/>
        <w:keepNext/>
        <w:tabs>
          <w:tab w:val="right" w:pos="10086"/>
        </w:tabs>
        <w:spacing w:before="20"/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b/>
          <w:bCs/>
          <w:color w:val="auto"/>
          <w:sz w:val="22"/>
          <w:szCs w:val="22"/>
        </w:rPr>
        <w:t>FE–Neural Operator Coupling via Domain Decomposition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ab/>
        <w:t>Apr 2026 – Present</w:t>
      </w:r>
    </w:p>
    <w:p w14:paraId="16A05FB7" w14:textId="77777777" w:rsidR="00EB664D" w:rsidRPr="00FD68A1" w:rsidRDefault="00FA1BE2">
      <w:pPr>
        <w:pStyle w:val="Body"/>
        <w:keepNext/>
        <w:tabs>
          <w:tab w:val="right" w:pos="10086"/>
        </w:tabs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i/>
          <w:iCs/>
          <w:color w:val="auto"/>
          <w:sz w:val="22"/>
          <w:szCs w:val="22"/>
        </w:rPr>
        <w:t>Project lead; collaborating with Dr. Irina Tezaur (Sandia National Laboratories)</w:t>
      </w:r>
    </w:p>
    <w:p w14:paraId="107EE2D9" w14:textId="77777777" w:rsidR="009C7C6C" w:rsidRDefault="00FA1BE2" w:rsidP="009C7C6C">
      <w:pPr>
        <w:pStyle w:val="Body"/>
        <w:numPr>
          <w:ilvl w:val="0"/>
          <w:numId w:val="1"/>
        </w:numPr>
        <w:tabs>
          <w:tab w:val="right" w:pos="10086"/>
        </w:tabs>
        <w:ind w:left="300" w:hanging="300"/>
        <w:jc w:val="both"/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color w:val="auto"/>
          <w:sz w:val="22"/>
          <w:szCs w:val="22"/>
        </w:rPr>
        <w:t>Built a GPU-accelerated JAX solver coupling finite element and neural operator (Transolver) subdomains via non-overlapping Neumann–Dirichlet domain decomposition</w:t>
      </w:r>
      <w:r w:rsidR="0078793E">
        <w:rPr>
          <w:rFonts w:ascii="Times New Roman" w:hAnsi="Times New Roman" w:cs="Times New Roman" w:hint="eastAsia"/>
          <w:color w:val="auto"/>
          <w:sz w:val="22"/>
          <w:szCs w:val="22"/>
        </w:rPr>
        <w:t>.</w:t>
      </w:r>
    </w:p>
    <w:p w14:paraId="4A110DF9" w14:textId="673F0395" w:rsidR="00BD43E1" w:rsidRDefault="006E05DF" w:rsidP="00BD43E1">
      <w:pPr>
        <w:pStyle w:val="Body"/>
        <w:numPr>
          <w:ilvl w:val="0"/>
          <w:numId w:val="1"/>
        </w:numPr>
        <w:tabs>
          <w:tab w:val="right" w:pos="10086"/>
        </w:tabs>
        <w:ind w:left="300" w:hanging="300"/>
        <w:jc w:val="both"/>
        <w:rPr>
          <w:rFonts w:ascii="Times New Roman" w:hAnsi="Times New Roman" w:cs="Times New Roman"/>
          <w:color w:val="auto"/>
          <w:sz w:val="22"/>
          <w:szCs w:val="22"/>
        </w:rPr>
      </w:pPr>
      <w:r w:rsidRPr="006E05DF">
        <w:rPr>
          <w:rFonts w:ascii="Times New Roman" w:hAnsi="Times New Roman" w:cs="Times New Roman"/>
          <w:color w:val="auto"/>
          <w:sz w:val="22"/>
          <w:szCs w:val="22"/>
        </w:rPr>
        <w:t>Implemented and compared interface accelerators</w:t>
      </w:r>
      <w:r w:rsidR="0078793E" w:rsidRPr="009C7C6C">
        <w:rPr>
          <w:rFonts w:ascii="Times New Roman" w:hAnsi="Times New Roman" w:cs="Times New Roman" w:hint="eastAsia"/>
          <w:color w:val="auto"/>
          <w:sz w:val="22"/>
          <w:szCs w:val="22"/>
        </w:rPr>
        <w:t>:</w:t>
      </w:r>
      <w:r w:rsidR="0078793E" w:rsidRPr="00C34245">
        <w:rPr>
          <w:rFonts w:ascii="Times New Roman" w:hAnsi="Times New Roman" w:cs="Times New Roman" w:hint="eastAsia"/>
          <w:color w:val="auto"/>
          <w:sz w:val="22"/>
          <w:szCs w:val="22"/>
        </w:rPr>
        <w:t xml:space="preserve"> </w:t>
      </w:r>
      <w:r w:rsidR="00C34245" w:rsidRPr="00C34245">
        <w:rPr>
          <w:rFonts w:ascii="Times New Roman" w:hAnsi="Times New Roman" w:cs="Times New Roman"/>
          <w:color w:val="auto"/>
          <w:sz w:val="22"/>
          <w:szCs w:val="22"/>
        </w:rPr>
        <w:t>constant relaxation, Aitken, and IQN-ILS (Anderson-type)</w:t>
      </w:r>
      <w:r w:rsidR="0078793E" w:rsidRPr="00C34245">
        <w:rPr>
          <w:rFonts w:ascii="Times New Roman" w:hAnsi="Times New Roman" w:cs="Times New Roman"/>
          <w:color w:val="auto"/>
          <w:sz w:val="22"/>
          <w:szCs w:val="22"/>
        </w:rPr>
        <w:t>.</w:t>
      </w:r>
    </w:p>
    <w:p w14:paraId="2BB4D015" w14:textId="3873B5C5" w:rsidR="00BD43E1" w:rsidRPr="00BD43E1" w:rsidRDefault="00BD43E1" w:rsidP="00BD43E1">
      <w:pPr>
        <w:pStyle w:val="Body"/>
        <w:numPr>
          <w:ilvl w:val="0"/>
          <w:numId w:val="1"/>
        </w:numPr>
        <w:tabs>
          <w:tab w:val="right" w:pos="10086"/>
        </w:tabs>
        <w:ind w:left="300" w:hanging="300"/>
        <w:jc w:val="both"/>
        <w:rPr>
          <w:rFonts w:ascii="Times New Roman" w:hAnsi="Times New Roman" w:cs="Times New Roman"/>
          <w:color w:val="auto"/>
          <w:sz w:val="22"/>
          <w:szCs w:val="22"/>
        </w:rPr>
      </w:pPr>
      <w:r w:rsidRPr="00BD43E1">
        <w:rPr>
          <w:rFonts w:ascii="Times New Roman" w:hAnsi="Times New Roman" w:cs="Times New Roman"/>
          <w:color w:val="auto"/>
          <w:sz w:val="22"/>
          <w:szCs w:val="22"/>
        </w:rPr>
        <w:t>Validated on elastic benchmarks up to a 3D composite with all 100 fiber subdomains replaced by a neural operator; extended to a J2-plastic bolted joint under cyclic loading.</w:t>
      </w:r>
    </w:p>
    <w:p w14:paraId="38CA8F29" w14:textId="662EC7D3" w:rsidR="00EB664D" w:rsidRPr="00FD68A1" w:rsidRDefault="0078793E">
      <w:pPr>
        <w:pStyle w:val="Body"/>
        <w:keepNext/>
        <w:tabs>
          <w:tab w:val="right" w:pos="10086"/>
        </w:tabs>
        <w:spacing w:before="20"/>
        <w:rPr>
          <w:rFonts w:ascii="Times New Roman" w:hAnsi="Times New Roman" w:cs="Times New Roman"/>
          <w:color w:val="auto"/>
          <w:sz w:val="22"/>
          <w:szCs w:val="22"/>
        </w:rPr>
      </w:pPr>
      <w:r>
        <w:rPr>
          <w:rFonts w:ascii="Times New Roman" w:hAnsi="Times New Roman" w:cs="Times New Roman"/>
          <w:b/>
          <w:bCs/>
          <w:color w:val="auto"/>
          <w:sz w:val="22"/>
          <w:szCs w:val="22"/>
        </w:rPr>
        <w:t>Multiscale Modeling of Fiber Composites with Neural Operator RVE Surrogates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ab/>
        <w:t>Aug 2026 – Present</w:t>
      </w:r>
    </w:p>
    <w:p w14:paraId="4DE2EBF7" w14:textId="0FCDD0FC" w:rsidR="00EB664D" w:rsidRPr="00FD68A1" w:rsidRDefault="00F45CC7">
      <w:pPr>
        <w:pStyle w:val="Body"/>
        <w:keepNext/>
        <w:tabs>
          <w:tab w:val="right" w:pos="10086"/>
        </w:tabs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i/>
          <w:iCs/>
          <w:color w:val="auto"/>
          <w:sz w:val="22"/>
          <w:szCs w:val="22"/>
        </w:rPr>
        <w:t>Project lead;</w:t>
      </w:r>
      <w:r>
        <w:rPr>
          <w:rFonts w:ascii="Times New Roman" w:hAnsi="Times New Roman" w:cs="Times New Roman" w:hint="eastAsia"/>
          <w:i/>
          <w:iCs/>
          <w:color w:val="auto"/>
          <w:sz w:val="22"/>
          <w:szCs w:val="22"/>
        </w:rPr>
        <w:t xml:space="preserve"> </w:t>
      </w:r>
      <w:r w:rsidRPr="00FD68A1">
        <w:rPr>
          <w:rFonts w:ascii="Times New Roman" w:hAnsi="Times New Roman" w:cs="Times New Roman"/>
          <w:i/>
          <w:iCs/>
          <w:color w:val="auto"/>
          <w:sz w:val="22"/>
          <w:szCs w:val="22"/>
        </w:rPr>
        <w:t>collaborati</w:t>
      </w:r>
      <w:r>
        <w:rPr>
          <w:rFonts w:ascii="Times New Roman" w:hAnsi="Times New Roman" w:cs="Times New Roman" w:hint="eastAsia"/>
          <w:i/>
          <w:iCs/>
          <w:color w:val="auto"/>
          <w:sz w:val="22"/>
          <w:szCs w:val="22"/>
        </w:rPr>
        <w:t>ng</w:t>
      </w:r>
      <w:r w:rsidRPr="00FD68A1">
        <w:rPr>
          <w:rFonts w:ascii="Times New Roman" w:hAnsi="Times New Roman" w:cs="Times New Roman"/>
          <w:i/>
          <w:iCs/>
          <w:color w:val="auto"/>
          <w:sz w:val="22"/>
          <w:szCs w:val="22"/>
        </w:rPr>
        <w:t xml:space="preserve"> with Prof. Satyajit Mojumder (Washington State University)</w:t>
      </w:r>
    </w:p>
    <w:p w14:paraId="158334EE" w14:textId="77777777" w:rsidR="00EB664D" w:rsidRPr="00FD68A1" w:rsidRDefault="00FA1BE2">
      <w:pPr>
        <w:pStyle w:val="Body"/>
        <w:numPr>
          <w:ilvl w:val="0"/>
          <w:numId w:val="1"/>
        </w:numPr>
        <w:tabs>
          <w:tab w:val="right" w:pos="10086"/>
        </w:tabs>
        <w:ind w:left="300" w:hanging="300"/>
        <w:jc w:val="both"/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color w:val="auto"/>
          <w:sz w:val="22"/>
          <w:szCs w:val="22"/>
        </w:rPr>
        <w:t>Replacing the per-point RVE solve of FE² with a neural operator that maps macroscale strain and realistic microstructure (fiber clustering, voids) to homogenized stress, inside a differentiable JAX FEM.</w:t>
      </w:r>
    </w:p>
    <w:p w14:paraId="1A8713A5" w14:textId="42236994" w:rsidR="009C7C6C" w:rsidRPr="00170F82" w:rsidRDefault="00FA1BE2" w:rsidP="009C7C6C">
      <w:pPr>
        <w:pStyle w:val="Body"/>
        <w:numPr>
          <w:ilvl w:val="0"/>
          <w:numId w:val="1"/>
        </w:numPr>
        <w:tabs>
          <w:tab w:val="right" w:pos="10086"/>
        </w:tabs>
        <w:ind w:left="300" w:hanging="300"/>
        <w:jc w:val="both"/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color w:val="auto"/>
          <w:sz w:val="22"/>
          <w:szCs w:val="22"/>
        </w:rPr>
        <w:t>Ported Moulinec–Suquet FFT homogenization to JAX for batched GPU data generation; CNO is the most accurate architecture in current tests. Extending to path-dependent plasticity.</w:t>
      </w:r>
    </w:p>
    <w:p w14:paraId="1F504B47" w14:textId="4085E5D1" w:rsidR="009C7C6C" w:rsidRDefault="0078793E" w:rsidP="009C7C6C">
      <w:pPr>
        <w:pStyle w:val="Body"/>
        <w:keepNext/>
        <w:tabs>
          <w:tab w:val="right" w:pos="10086"/>
        </w:tabs>
        <w:spacing w:before="20"/>
        <w:rPr>
          <w:rFonts w:ascii="Times New Roman" w:hAnsi="Times New Roman" w:cs="Times New Roman"/>
          <w:color w:val="auto"/>
          <w:sz w:val="22"/>
          <w:szCs w:val="22"/>
        </w:rPr>
      </w:pPr>
      <w:r>
        <w:rPr>
          <w:rFonts w:ascii="Times New Roman" w:hAnsi="Times New Roman" w:cs="Times New Roman" w:hint="eastAsia"/>
          <w:b/>
          <w:bCs/>
          <w:color w:val="auto"/>
          <w:sz w:val="22"/>
          <w:szCs w:val="22"/>
        </w:rPr>
        <w:t xml:space="preserve">School of Aerospace </w:t>
      </w:r>
      <w:r w:rsidR="009C7C6C">
        <w:rPr>
          <w:rFonts w:ascii="Times New Roman" w:hAnsi="Times New Roman" w:cs="Times New Roman" w:hint="eastAsia"/>
          <w:b/>
          <w:bCs/>
          <w:color w:val="auto"/>
          <w:sz w:val="22"/>
          <w:szCs w:val="22"/>
        </w:rPr>
        <w:t xml:space="preserve">Engineering </w:t>
      </w:r>
      <w:r>
        <w:rPr>
          <w:rFonts w:ascii="Times New Roman" w:hAnsi="Times New Roman" w:cs="Times New Roman" w:hint="eastAsia"/>
          <w:b/>
          <w:bCs/>
          <w:color w:val="auto"/>
          <w:sz w:val="22"/>
          <w:szCs w:val="22"/>
        </w:rPr>
        <w:t xml:space="preserve">and Applied Mechanics, Tongji University </w:t>
      </w:r>
      <w:r w:rsidR="009C7C6C">
        <w:rPr>
          <w:rFonts w:ascii="Times New Roman" w:hAnsi="Times New Roman" w:cs="Times New Roman" w:hint="eastAsia"/>
          <w:b/>
          <w:bCs/>
          <w:color w:val="auto"/>
          <w:sz w:val="22"/>
          <w:szCs w:val="22"/>
        </w:rPr>
        <w:tab/>
      </w:r>
      <w:r w:rsidR="009C7C6C">
        <w:rPr>
          <w:rFonts w:ascii="Times New Roman" w:hAnsi="Times New Roman" w:cs="Times New Roman" w:hint="eastAsia"/>
          <w:color w:val="auto"/>
          <w:sz w:val="22"/>
          <w:szCs w:val="22"/>
        </w:rPr>
        <w:t>Shanghai, China</w:t>
      </w:r>
    </w:p>
    <w:p w14:paraId="78B11199" w14:textId="453E1107" w:rsidR="0078793E" w:rsidRPr="009C7C6C" w:rsidRDefault="00185613" w:rsidP="009C7C6C">
      <w:pPr>
        <w:pStyle w:val="Body"/>
        <w:keepNext/>
        <w:tabs>
          <w:tab w:val="right" w:pos="10086"/>
        </w:tabs>
        <w:spacing w:before="20"/>
        <w:rPr>
          <w:rFonts w:ascii="Times New Roman" w:hAnsi="Times New Roman" w:cs="Times New Roman"/>
          <w:color w:val="auto"/>
          <w:sz w:val="22"/>
          <w:szCs w:val="22"/>
        </w:rPr>
      </w:pPr>
      <w:r>
        <w:rPr>
          <w:rFonts w:ascii="Times New Roman" w:hAnsi="Times New Roman" w:cs="Times New Roman" w:hint="eastAsia"/>
          <w:i/>
          <w:iCs/>
          <w:color w:val="auto"/>
          <w:sz w:val="22"/>
          <w:szCs w:val="22"/>
        </w:rPr>
        <w:t>Student PI</w:t>
      </w:r>
      <w:r w:rsidR="009C7C6C" w:rsidRPr="00FD68A1">
        <w:rPr>
          <w:rFonts w:ascii="Times New Roman" w:hAnsi="Times New Roman" w:cs="Times New Roman"/>
          <w:i/>
          <w:iCs/>
          <w:color w:val="auto"/>
          <w:sz w:val="22"/>
          <w:szCs w:val="22"/>
        </w:rPr>
        <w:t xml:space="preserve">, </w:t>
      </w:r>
      <w:r w:rsidR="003D4A73" w:rsidRPr="003D4A73">
        <w:rPr>
          <w:rFonts w:ascii="Times New Roman" w:hAnsi="Times New Roman" w:cs="Times New Roman"/>
          <w:i/>
          <w:iCs/>
          <w:color w:val="auto"/>
          <w:sz w:val="22"/>
          <w:szCs w:val="22"/>
        </w:rPr>
        <w:t>Shanghai Undergraduate Innovation Program</w:t>
      </w:r>
      <w:r w:rsidR="008946C0">
        <w:rPr>
          <w:rFonts w:ascii="Times New Roman" w:hAnsi="Times New Roman" w:cs="Times New Roman" w:hint="eastAsia"/>
          <w:i/>
          <w:iCs/>
          <w:color w:val="auto"/>
          <w:sz w:val="22"/>
          <w:szCs w:val="22"/>
        </w:rPr>
        <w:t>,</w:t>
      </w:r>
      <w:r w:rsidR="00EB35C1" w:rsidRPr="00EB35C1">
        <w:rPr>
          <w:rFonts w:ascii="Times New Roman" w:hAnsi="Times New Roman" w:cs="Times New Roman"/>
          <w:i/>
          <w:iCs/>
          <w:color w:val="auto"/>
          <w:sz w:val="22"/>
          <w:szCs w:val="22"/>
        </w:rPr>
        <w:t xml:space="preserve"> </w:t>
      </w:r>
      <w:r w:rsidR="009C7C6C" w:rsidRPr="00FD68A1">
        <w:rPr>
          <w:rFonts w:ascii="Times New Roman" w:hAnsi="Times New Roman" w:cs="Times New Roman"/>
          <w:i/>
          <w:iCs/>
          <w:color w:val="auto"/>
          <w:sz w:val="22"/>
          <w:szCs w:val="22"/>
        </w:rPr>
        <w:t>Advisor: Prof.</w:t>
      </w:r>
      <w:r w:rsidR="009C7C6C">
        <w:rPr>
          <w:rFonts w:ascii="Times New Roman" w:hAnsi="Times New Roman" w:cs="Times New Roman" w:hint="eastAsia"/>
          <w:i/>
          <w:iCs/>
          <w:color w:val="auto"/>
          <w:sz w:val="22"/>
          <w:szCs w:val="22"/>
        </w:rPr>
        <w:t xml:space="preserve"> Yunmei Zhao</w:t>
      </w:r>
    </w:p>
    <w:p w14:paraId="3876B4A9" w14:textId="00091D2E" w:rsidR="00EB664D" w:rsidRPr="00FD68A1" w:rsidRDefault="00FA1BE2">
      <w:pPr>
        <w:pStyle w:val="Body"/>
        <w:keepNext/>
        <w:tabs>
          <w:tab w:val="right" w:pos="10086"/>
        </w:tabs>
        <w:spacing w:before="20"/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b/>
          <w:bCs/>
          <w:color w:val="auto"/>
          <w:sz w:val="22"/>
          <w:szCs w:val="22"/>
        </w:rPr>
        <w:t>Deep Finite Element Method (DFEM) for Heterogeneous Heat Transfer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ab/>
        <w:t>Oct 2025 – Jul 2026</w:t>
      </w:r>
    </w:p>
    <w:p w14:paraId="6501B041" w14:textId="77777777" w:rsidR="00EB664D" w:rsidRPr="00FD68A1" w:rsidRDefault="00FA1BE2">
      <w:pPr>
        <w:pStyle w:val="Body"/>
        <w:numPr>
          <w:ilvl w:val="0"/>
          <w:numId w:val="1"/>
        </w:numPr>
        <w:tabs>
          <w:tab w:val="right" w:pos="10086"/>
        </w:tabs>
        <w:ind w:left="300" w:hanging="300"/>
        <w:jc w:val="both"/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color w:val="auto"/>
          <w:sz w:val="22"/>
          <w:szCs w:val="22"/>
        </w:rPr>
        <w:t>Extended DFEM (energy minimization over the Galerkin weak form) from linear elasticity to heat conduction.</w:t>
      </w:r>
    </w:p>
    <w:p w14:paraId="0CD397B7" w14:textId="77777777" w:rsidR="00EB664D" w:rsidRPr="00FD68A1" w:rsidRDefault="00FA1BE2">
      <w:pPr>
        <w:pStyle w:val="Body"/>
        <w:numPr>
          <w:ilvl w:val="0"/>
          <w:numId w:val="1"/>
        </w:numPr>
        <w:tabs>
          <w:tab w:val="right" w:pos="10086"/>
        </w:tabs>
        <w:ind w:left="300" w:hanging="300"/>
        <w:jc w:val="both"/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color w:val="auto"/>
          <w:sz w:val="22"/>
          <w:szCs w:val="22"/>
        </w:rPr>
        <w:t>Enforced Dirichlet conditions exactly via distance functions, with Fourier features and gradient supervision at material interfaces; relative L₂ error below 0.1% (2D benchmarks) and about 0.3% (3D woven composite).</w:t>
      </w:r>
    </w:p>
    <w:p w14:paraId="5E7BD63D" w14:textId="18135F25" w:rsidR="005B1E1A" w:rsidRPr="00DE59DE" w:rsidRDefault="00FA1BE2" w:rsidP="00DE59DE">
      <w:pPr>
        <w:pStyle w:val="Body"/>
        <w:numPr>
          <w:ilvl w:val="0"/>
          <w:numId w:val="1"/>
        </w:numPr>
        <w:tabs>
          <w:tab w:val="right" w:pos="10086"/>
        </w:tabs>
        <w:ind w:left="300" w:hanging="300"/>
        <w:jc w:val="both"/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color w:val="auto"/>
          <w:sz w:val="22"/>
          <w:szCs w:val="22"/>
        </w:rPr>
        <w:t xml:space="preserve">Parametric warm-starting </w:t>
      </w:r>
      <w:r w:rsidR="009C7C6C">
        <w:rPr>
          <w:rFonts w:ascii="Times New Roman" w:hAnsi="Times New Roman" w:cs="Times New Roman" w:hint="eastAsia"/>
          <w:color w:val="auto"/>
          <w:sz w:val="22"/>
          <w:szCs w:val="22"/>
        </w:rPr>
        <w:t>decrease</w:t>
      </w:r>
      <w:r w:rsidR="00830225">
        <w:rPr>
          <w:rFonts w:ascii="Times New Roman" w:hAnsi="Times New Roman" w:cs="Times New Roman" w:hint="eastAsia"/>
          <w:color w:val="auto"/>
          <w:sz w:val="22"/>
          <w:szCs w:val="22"/>
        </w:rPr>
        <w:t>s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 xml:space="preserve"> prediction time to 1.1–1.6 s (~10× faster than FEM) at ~0.3% error. </w:t>
      </w:r>
    </w:p>
    <w:p w14:paraId="2C7002C0" w14:textId="27428BE3" w:rsidR="00EB664D" w:rsidRPr="00FD68A1" w:rsidRDefault="00FA1BE2" w:rsidP="00CA3E14">
      <w:pPr>
        <w:pStyle w:val="Body"/>
        <w:tabs>
          <w:tab w:val="right" w:pos="10086"/>
        </w:tabs>
        <w:jc w:val="both"/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i/>
          <w:iCs/>
          <w:color w:val="auto"/>
          <w:sz w:val="22"/>
          <w:szCs w:val="22"/>
        </w:rPr>
        <w:t>First-author manuscript, in revision for resubmission.</w:t>
      </w:r>
    </w:p>
    <w:p w14:paraId="5710DBBB" w14:textId="77777777" w:rsidR="00E16556" w:rsidRDefault="00E16556" w:rsidP="005B1E1A">
      <w:pPr>
        <w:pStyle w:val="Body"/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</w:pPr>
    </w:p>
    <w:p w14:paraId="65FCEFEC" w14:textId="4EA31E23" w:rsidR="005B1E1A" w:rsidRPr="00B056D4" w:rsidRDefault="005B1E1A" w:rsidP="005B1E1A">
      <w:pPr>
        <w:pStyle w:val="Body"/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</w:pPr>
      <w:r>
        <w:rPr>
          <w:rFonts w:ascii="Times New Roman" w:hAnsi="Times New Roman" w:cs="Times New Roman" w:hint="eastAsia"/>
          <w:b/>
          <w:bCs/>
          <w:color w:val="auto"/>
          <w:sz w:val="22"/>
          <w:szCs w:val="22"/>
          <w:u w:val="single"/>
        </w:rPr>
        <w:t>PRESENTATION</w:t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="006446AB"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</w:p>
    <w:p w14:paraId="386D7CDE" w14:textId="4003A5D5" w:rsidR="00EB664D" w:rsidRPr="00FD68A1" w:rsidRDefault="00FA1BE2">
      <w:pPr>
        <w:pStyle w:val="Body"/>
        <w:keepNext/>
        <w:tabs>
          <w:tab w:val="right" w:pos="10086"/>
        </w:tabs>
        <w:rPr>
          <w:rFonts w:ascii="Times New Roman" w:hAnsi="Times New Roman" w:cs="Times New Roman"/>
          <w:color w:val="auto"/>
          <w:sz w:val="22"/>
          <w:szCs w:val="22"/>
        </w:rPr>
      </w:pPr>
      <w:r>
        <w:rPr>
          <w:rFonts w:ascii="Times New Roman" w:hAnsi="Times New Roman"/>
          <w:b/>
          <w:sz w:val="22"/>
        </w:rPr>
        <w:t>Poster Presentation</w:t>
      </w:r>
      <w:r>
        <w:rPr>
          <w:rFonts w:ascii="Times New Roman" w:hAnsi="Times New Roman"/>
          <w:sz w:val="22"/>
        </w:rPr>
        <w:t>, IDIES Annual Symposium, Johns Hopkins University</w:t>
      </w:r>
      <w:r>
        <w:rPr>
          <w:rFonts w:ascii="Times New Roman" w:hAnsi="Times New Roman"/>
          <w:sz w:val="22"/>
        </w:rPr>
        <w:tab/>
        <w:t>Oct 2026</w:t>
      </w:r>
    </w:p>
    <w:p w14:paraId="5B5C1F79" w14:textId="77777777" w:rsidR="00EB664D" w:rsidRDefault="00FA1BE2">
      <w:pPr>
        <w:pStyle w:val="Body"/>
        <w:tabs>
          <w:tab w:val="right" w:pos="10086"/>
        </w:tabs>
        <w:rPr>
          <w:rFonts w:ascii="Times New Roman" w:hAnsi="Times New Roman" w:cs="Times New Roman"/>
          <w:color w:val="auto"/>
          <w:sz w:val="22"/>
          <w:szCs w:val="22"/>
        </w:rPr>
      </w:pPr>
      <w:r>
        <w:rPr>
          <w:rFonts w:ascii="Times New Roman" w:hAnsi="Times New Roman"/>
          <w:i/>
          <w:sz w:val="22"/>
        </w:rPr>
        <w:t>Plug-in Neural Subdomains: FE–NO Coupling in 3D</w:t>
      </w:r>
    </w:p>
    <w:p w14:paraId="6279755E" w14:textId="77777777" w:rsidR="00EB664D" w:rsidRPr="00FD68A1" w:rsidRDefault="00FA1BE2">
      <w:pPr>
        <w:pStyle w:val="Body"/>
        <w:keepNext/>
        <w:tabs>
          <w:tab w:val="right" w:pos="10086"/>
        </w:tabs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b/>
          <w:bCs/>
          <w:color w:val="auto"/>
          <w:sz w:val="22"/>
          <w:szCs w:val="22"/>
        </w:rPr>
        <w:t>Oral Presentation</w:t>
      </w:r>
      <w:r w:rsidR="00D90501">
        <w:rPr>
          <w:rFonts w:ascii="Times New Roman" w:hAnsi="Times New Roman" w:cs="Times New Roman" w:hint="eastAsia"/>
          <w:b/>
          <w:bCs/>
          <w:color w:val="auto"/>
          <w:sz w:val="22"/>
          <w:szCs w:val="22"/>
        </w:rPr>
        <w:t xml:space="preserve"> in English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 xml:space="preserve">, </w:t>
      </w:r>
      <w:r w:rsidR="009C7C6C">
        <w:rPr>
          <w:rFonts w:ascii="Times New Roman" w:hAnsi="Times New Roman" w:cs="Times New Roman"/>
          <w:color w:val="auto"/>
          <w:sz w:val="22"/>
          <w:szCs w:val="22"/>
        </w:rPr>
        <w:t>‘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>101 Project</w:t>
      </w:r>
      <w:r w:rsidR="009C7C6C">
        <w:rPr>
          <w:rFonts w:ascii="Times New Roman" w:hAnsi="Times New Roman" w:cs="Times New Roman"/>
          <w:color w:val="auto"/>
          <w:sz w:val="22"/>
          <w:szCs w:val="22"/>
        </w:rPr>
        <w:t>’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 xml:space="preserve"> Undergraduate Forum in Mechanics, Hangzhou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ab/>
        <w:t>May 2026</w:t>
      </w:r>
    </w:p>
    <w:p w14:paraId="68988E0F" w14:textId="77777777" w:rsidR="00EB664D" w:rsidRDefault="00FA1BE2">
      <w:pPr>
        <w:pStyle w:val="Body"/>
        <w:tabs>
          <w:tab w:val="right" w:pos="10086"/>
        </w:tabs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i/>
          <w:iCs/>
          <w:color w:val="auto"/>
          <w:sz w:val="22"/>
          <w:szCs w:val="22"/>
        </w:rPr>
        <w:t>Enhancing Deep Finite Element Method (DFEM) for Heterogeneous Heat Transfer via Exact Boundary Constraints and Gradient Supervision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>; selected to represent Tongji University</w:t>
      </w:r>
    </w:p>
    <w:p w14:paraId="7D3BEF0E" w14:textId="77777777" w:rsidR="005B1E1A" w:rsidRDefault="005B1E1A">
      <w:pPr>
        <w:pStyle w:val="Body"/>
        <w:tabs>
          <w:tab w:val="right" w:pos="10086"/>
        </w:tabs>
        <w:rPr>
          <w:rFonts w:ascii="Times New Roman" w:hAnsi="Times New Roman" w:cs="Times New Roman"/>
          <w:color w:val="auto"/>
          <w:sz w:val="22"/>
          <w:szCs w:val="22"/>
        </w:rPr>
      </w:pPr>
    </w:p>
    <w:p w14:paraId="2ACCFCFB" w14:textId="15702FAC" w:rsidR="005B1E1A" w:rsidRPr="00B056D4" w:rsidRDefault="005B1E1A" w:rsidP="005B1E1A">
      <w:pPr>
        <w:pStyle w:val="Body"/>
        <w:rPr>
          <w:rFonts w:ascii="Times New Roman" w:hAnsi="Times New Roman" w:cs="Times New Roman" w:hint="eastAsia"/>
          <w:b/>
          <w:bCs/>
          <w:color w:val="auto"/>
          <w:sz w:val="22"/>
          <w:szCs w:val="22"/>
          <w:u w:val="single"/>
        </w:rPr>
      </w:pPr>
      <w:r>
        <w:rPr>
          <w:rFonts w:ascii="Times New Roman" w:hAnsi="Times New Roman" w:cs="Times New Roman" w:hint="eastAsia"/>
          <w:b/>
          <w:bCs/>
          <w:color w:val="auto"/>
          <w:sz w:val="22"/>
          <w:szCs w:val="22"/>
          <w:u w:val="single"/>
        </w:rPr>
        <w:t>AWARDS</w:t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="006446AB"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="006446AB"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="006446AB"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="006446AB"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="006446AB">
        <w:rPr>
          <w:rFonts w:ascii="Times New Roman" w:hAnsi="Times New Roman" w:cs="Times New Roman" w:hint="eastAsia"/>
          <w:b/>
          <w:bCs/>
          <w:color w:val="auto"/>
          <w:sz w:val="22"/>
          <w:szCs w:val="22"/>
          <w:u w:val="single"/>
        </w:rPr>
        <w:t xml:space="preserve">   </w:t>
      </w:r>
    </w:p>
    <w:p w14:paraId="6E646417" w14:textId="4DA27945" w:rsidR="00EB664D" w:rsidRPr="00FD68A1" w:rsidRDefault="00FA1BE2">
      <w:pPr>
        <w:pStyle w:val="Body"/>
        <w:numPr>
          <w:ilvl w:val="0"/>
          <w:numId w:val="1"/>
        </w:numPr>
        <w:tabs>
          <w:tab w:val="right" w:pos="10086"/>
        </w:tabs>
        <w:ind w:left="300" w:hanging="300"/>
        <w:jc w:val="both"/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color w:val="auto"/>
          <w:sz w:val="22"/>
          <w:szCs w:val="22"/>
        </w:rPr>
        <w:t>First Prize (Individual &amp; Team), 6th International Engineering Mechanics Contest (Asian Region)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ab/>
      </w:r>
      <w:r w:rsidR="00593054">
        <w:rPr>
          <w:rFonts w:ascii="Times New Roman" w:hAnsi="Times New Roman" w:cs="Times New Roman" w:hint="eastAsia"/>
          <w:color w:val="auto"/>
          <w:sz w:val="22"/>
          <w:szCs w:val="22"/>
        </w:rPr>
        <w:t xml:space="preserve">Dec 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>2025</w:t>
      </w:r>
    </w:p>
    <w:p w14:paraId="43755E53" w14:textId="2A8BCDEA" w:rsidR="00EB664D" w:rsidRDefault="00FA1BE2">
      <w:pPr>
        <w:pStyle w:val="Body"/>
        <w:numPr>
          <w:ilvl w:val="0"/>
          <w:numId w:val="1"/>
        </w:numPr>
        <w:tabs>
          <w:tab w:val="right" w:pos="10086"/>
        </w:tabs>
        <w:ind w:left="300" w:hanging="300"/>
        <w:jc w:val="both"/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color w:val="auto"/>
          <w:sz w:val="22"/>
          <w:szCs w:val="22"/>
        </w:rPr>
        <w:t>Second Prize, 15th National Zhou Peiyuan Mechanics Competition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ab/>
      </w:r>
      <w:r w:rsidR="00593054">
        <w:rPr>
          <w:rFonts w:ascii="Times New Roman" w:hAnsi="Times New Roman" w:cs="Times New Roman" w:hint="eastAsia"/>
          <w:color w:val="auto"/>
          <w:sz w:val="22"/>
          <w:szCs w:val="22"/>
        </w:rPr>
        <w:t xml:space="preserve">Jul 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>2025</w:t>
      </w:r>
    </w:p>
    <w:p w14:paraId="1CE0F6FE" w14:textId="3ED2AF10" w:rsidR="005D500B" w:rsidRDefault="005D500B" w:rsidP="005D500B">
      <w:pPr>
        <w:pStyle w:val="Body"/>
        <w:numPr>
          <w:ilvl w:val="0"/>
          <w:numId w:val="1"/>
        </w:numPr>
        <w:tabs>
          <w:tab w:val="right" w:pos="10086"/>
        </w:tabs>
        <w:ind w:left="300" w:hanging="300"/>
        <w:jc w:val="both"/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color w:val="auto"/>
          <w:sz w:val="22"/>
          <w:szCs w:val="22"/>
        </w:rPr>
        <w:t>First Prize, 16th Chinese Mathematics Competition for College Students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ab/>
      </w:r>
      <w:r>
        <w:rPr>
          <w:rFonts w:ascii="Times New Roman" w:hAnsi="Times New Roman" w:cs="Times New Roman" w:hint="eastAsia"/>
          <w:color w:val="auto"/>
          <w:sz w:val="22"/>
          <w:szCs w:val="22"/>
        </w:rPr>
        <w:t xml:space="preserve">Dec 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>202</w:t>
      </w:r>
      <w:r>
        <w:rPr>
          <w:rFonts w:ascii="Times New Roman" w:hAnsi="Times New Roman" w:cs="Times New Roman" w:hint="eastAsia"/>
          <w:color w:val="auto"/>
          <w:sz w:val="22"/>
          <w:szCs w:val="22"/>
        </w:rPr>
        <w:t>4</w:t>
      </w:r>
    </w:p>
    <w:p w14:paraId="3E318574" w14:textId="77777777" w:rsidR="00DE59DE" w:rsidRPr="005D500B" w:rsidRDefault="00DE59DE" w:rsidP="00E16556">
      <w:pPr>
        <w:pStyle w:val="Body"/>
        <w:tabs>
          <w:tab w:val="right" w:pos="10086"/>
        </w:tabs>
        <w:ind w:left="300"/>
        <w:jc w:val="both"/>
        <w:rPr>
          <w:rFonts w:ascii="Times New Roman" w:hAnsi="Times New Roman" w:cs="Times New Roman" w:hint="eastAsia"/>
          <w:color w:val="auto"/>
          <w:sz w:val="22"/>
          <w:szCs w:val="22"/>
        </w:rPr>
      </w:pPr>
    </w:p>
    <w:p w14:paraId="2E52AE7B" w14:textId="0B2496D7" w:rsidR="005B1E1A" w:rsidRPr="00B056D4" w:rsidRDefault="005B1E1A" w:rsidP="005B1E1A">
      <w:pPr>
        <w:pStyle w:val="Body"/>
        <w:rPr>
          <w:rFonts w:ascii="Times New Roman" w:hAnsi="Times New Roman" w:cs="Times New Roman" w:hint="eastAsia"/>
          <w:b/>
          <w:bCs/>
          <w:color w:val="auto"/>
          <w:sz w:val="22"/>
          <w:szCs w:val="22"/>
          <w:u w:val="single"/>
        </w:rPr>
      </w:pPr>
      <w:r>
        <w:rPr>
          <w:rFonts w:ascii="Times New Roman" w:hAnsi="Times New Roman" w:cs="Times New Roman" w:hint="eastAsia"/>
          <w:b/>
          <w:bCs/>
          <w:color w:val="auto"/>
          <w:sz w:val="22"/>
          <w:szCs w:val="22"/>
          <w:u w:val="single"/>
        </w:rPr>
        <w:t>SKILLS</w:t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="006446AB"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="006446AB"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  <w:r w:rsidR="006446AB" w:rsidRPr="00B056D4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</w:rPr>
        <w:tab/>
      </w:r>
    </w:p>
    <w:p w14:paraId="713E720A" w14:textId="77777777" w:rsidR="00EB664D" w:rsidRPr="00FD68A1" w:rsidRDefault="00FA1BE2">
      <w:pPr>
        <w:pStyle w:val="Body"/>
        <w:tabs>
          <w:tab w:val="right" w:pos="10086"/>
        </w:tabs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b/>
          <w:bCs/>
          <w:color w:val="auto"/>
          <w:sz w:val="22"/>
          <w:szCs w:val="22"/>
        </w:rPr>
        <w:t>Programming: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 xml:space="preserve"> Python (JAX, PyTorch, FEniCSx), C/C++, MATLAB</w:t>
      </w:r>
    </w:p>
    <w:p w14:paraId="03A9EFE9" w14:textId="4D893BCB" w:rsidR="00EB664D" w:rsidRPr="00FD68A1" w:rsidRDefault="00FA1BE2">
      <w:pPr>
        <w:pStyle w:val="Body"/>
        <w:tabs>
          <w:tab w:val="right" w:pos="10086"/>
        </w:tabs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b/>
          <w:bCs/>
          <w:color w:val="auto"/>
          <w:sz w:val="22"/>
          <w:szCs w:val="22"/>
        </w:rPr>
        <w:t>Numerical Methods: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 xml:space="preserve"> FEM, domain decomposition, quasi-Newton acceleration</w:t>
      </w:r>
      <w:r w:rsidR="00691572">
        <w:rPr>
          <w:rFonts w:ascii="Times New Roman" w:hAnsi="Times New Roman" w:cs="Times New Roman" w:hint="eastAsia"/>
          <w:color w:val="auto"/>
          <w:sz w:val="22"/>
          <w:szCs w:val="22"/>
        </w:rPr>
        <w:t xml:space="preserve">, </w:t>
      </w:r>
      <w:r w:rsidR="00691572" w:rsidRPr="00691572">
        <w:rPr>
          <w:rFonts w:ascii="Times New Roman" w:hAnsi="Times New Roman" w:cs="Times New Roman"/>
          <w:color w:val="auto"/>
          <w:sz w:val="22"/>
          <w:szCs w:val="22"/>
        </w:rPr>
        <w:t>FFT homogenization</w:t>
      </w:r>
    </w:p>
    <w:p w14:paraId="29655DF1" w14:textId="77777777" w:rsidR="00EB664D" w:rsidRPr="00FD68A1" w:rsidRDefault="00FA1BE2">
      <w:pPr>
        <w:pStyle w:val="Body"/>
        <w:tabs>
          <w:tab w:val="right" w:pos="10086"/>
        </w:tabs>
        <w:rPr>
          <w:rFonts w:ascii="Times New Roman" w:hAnsi="Times New Roman" w:cs="Times New Roman"/>
          <w:color w:val="auto"/>
          <w:sz w:val="22"/>
          <w:szCs w:val="22"/>
        </w:rPr>
      </w:pPr>
      <w:r w:rsidRPr="00FD68A1">
        <w:rPr>
          <w:rFonts w:ascii="Times New Roman" w:hAnsi="Times New Roman" w:cs="Times New Roman"/>
          <w:b/>
          <w:bCs/>
          <w:color w:val="auto"/>
          <w:sz w:val="22"/>
          <w:szCs w:val="22"/>
        </w:rPr>
        <w:t>Languages:</w:t>
      </w:r>
      <w:r w:rsidRPr="00FD68A1">
        <w:rPr>
          <w:rFonts w:ascii="Times New Roman" w:hAnsi="Times New Roman" w:cs="Times New Roman"/>
          <w:color w:val="auto"/>
          <w:sz w:val="22"/>
          <w:szCs w:val="22"/>
        </w:rPr>
        <w:t xml:space="preserve"> Chinese (native); English (IELTS 7.5; GRE 333: V163, Q170, AW3.5)</w:t>
      </w:r>
    </w:p>
    <w:sectPr w:rsidR="00EB664D" w:rsidRPr="00FD68A1" w:rsidSect="00BC0EC7">
      <w:pgSz w:w="12240" w:h="15840"/>
      <w:pgMar w:top="873" w:right="1077" w:bottom="873" w:left="1077" w:header="0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1A8596" w14:textId="77777777" w:rsidR="00FA1BE2" w:rsidRDefault="00FA1BE2" w:rsidP="00A8519D">
      <w:r>
        <w:separator/>
      </w:r>
    </w:p>
  </w:endnote>
  <w:endnote w:type="continuationSeparator" w:id="0">
    <w:p w14:paraId="479E68BC" w14:textId="77777777" w:rsidR="00FA1BE2" w:rsidRDefault="00FA1BE2" w:rsidP="00A851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Unicode MS">
    <w:altName w:val="Adobe Fan Heiti Std B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 Neue">
    <w:altName w:val="Times New Roman"/>
    <w:charset w:val="00"/>
    <w:family w:val="auto"/>
    <w:pitch w:val="variable"/>
    <w:sig w:usb0="E50002FF" w:usb1="500079DB" w:usb2="0000001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311186" w14:textId="77777777" w:rsidR="00FA1BE2" w:rsidRDefault="00FA1BE2" w:rsidP="00A8519D">
      <w:r>
        <w:separator/>
      </w:r>
    </w:p>
  </w:footnote>
  <w:footnote w:type="continuationSeparator" w:id="0">
    <w:p w14:paraId="3880C0D2" w14:textId="77777777" w:rsidR="00FA1BE2" w:rsidRDefault="00FA1BE2" w:rsidP="00A8519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A5CE7E5"/>
    <w:multiLevelType w:val="singleLevel"/>
    <w:tmpl w:val="FA5CE7E5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</w:abstractNum>
  <w:num w:numId="1" w16cid:durableId="17255243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4C24"/>
    <w:rsid w:val="0005221B"/>
    <w:rsid w:val="00090E62"/>
    <w:rsid w:val="0009284B"/>
    <w:rsid w:val="000C235E"/>
    <w:rsid w:val="000C3EBA"/>
    <w:rsid w:val="00104123"/>
    <w:rsid w:val="00147226"/>
    <w:rsid w:val="00170F82"/>
    <w:rsid w:val="00173B69"/>
    <w:rsid w:val="00176BC2"/>
    <w:rsid w:val="0018257B"/>
    <w:rsid w:val="00185613"/>
    <w:rsid w:val="001A0018"/>
    <w:rsid w:val="001A5664"/>
    <w:rsid w:val="001A5982"/>
    <w:rsid w:val="001D165C"/>
    <w:rsid w:val="001E071E"/>
    <w:rsid w:val="001F5356"/>
    <w:rsid w:val="00216F33"/>
    <w:rsid w:val="00227099"/>
    <w:rsid w:val="00256A0D"/>
    <w:rsid w:val="00296442"/>
    <w:rsid w:val="002A371D"/>
    <w:rsid w:val="002B76F1"/>
    <w:rsid w:val="002D0FC0"/>
    <w:rsid w:val="002F535A"/>
    <w:rsid w:val="0030409B"/>
    <w:rsid w:val="00306A3A"/>
    <w:rsid w:val="003347EF"/>
    <w:rsid w:val="003B6933"/>
    <w:rsid w:val="003C230D"/>
    <w:rsid w:val="003D4A73"/>
    <w:rsid w:val="003E1C92"/>
    <w:rsid w:val="003F44EA"/>
    <w:rsid w:val="003F6AC2"/>
    <w:rsid w:val="00434E2E"/>
    <w:rsid w:val="00492D3F"/>
    <w:rsid w:val="004A26D0"/>
    <w:rsid w:val="004A560A"/>
    <w:rsid w:val="004B11D5"/>
    <w:rsid w:val="004B1CFB"/>
    <w:rsid w:val="004C79A8"/>
    <w:rsid w:val="004D1BDB"/>
    <w:rsid w:val="004E0801"/>
    <w:rsid w:val="004F58D7"/>
    <w:rsid w:val="005258AE"/>
    <w:rsid w:val="00577D3F"/>
    <w:rsid w:val="00582629"/>
    <w:rsid w:val="00593054"/>
    <w:rsid w:val="005A0A82"/>
    <w:rsid w:val="005B1E1A"/>
    <w:rsid w:val="005B60A6"/>
    <w:rsid w:val="005D500B"/>
    <w:rsid w:val="005E4607"/>
    <w:rsid w:val="005F3A78"/>
    <w:rsid w:val="005F6E2F"/>
    <w:rsid w:val="00617A53"/>
    <w:rsid w:val="006319CE"/>
    <w:rsid w:val="00641806"/>
    <w:rsid w:val="006446AB"/>
    <w:rsid w:val="00656E45"/>
    <w:rsid w:val="00691572"/>
    <w:rsid w:val="006C526D"/>
    <w:rsid w:val="006C54CF"/>
    <w:rsid w:val="006E05DF"/>
    <w:rsid w:val="006E1943"/>
    <w:rsid w:val="006E4E1A"/>
    <w:rsid w:val="006F70ED"/>
    <w:rsid w:val="007437E5"/>
    <w:rsid w:val="00771C0A"/>
    <w:rsid w:val="00781424"/>
    <w:rsid w:val="0078793E"/>
    <w:rsid w:val="007E5901"/>
    <w:rsid w:val="007F3A34"/>
    <w:rsid w:val="00830225"/>
    <w:rsid w:val="0083626E"/>
    <w:rsid w:val="00870216"/>
    <w:rsid w:val="00870713"/>
    <w:rsid w:val="00882949"/>
    <w:rsid w:val="008850EF"/>
    <w:rsid w:val="008946C0"/>
    <w:rsid w:val="00895C55"/>
    <w:rsid w:val="008A25F9"/>
    <w:rsid w:val="008C3F63"/>
    <w:rsid w:val="008C571F"/>
    <w:rsid w:val="008D4C24"/>
    <w:rsid w:val="008E616A"/>
    <w:rsid w:val="009138E1"/>
    <w:rsid w:val="00927EA5"/>
    <w:rsid w:val="00955C0C"/>
    <w:rsid w:val="00967224"/>
    <w:rsid w:val="00975E3B"/>
    <w:rsid w:val="00987CB2"/>
    <w:rsid w:val="009A0FF9"/>
    <w:rsid w:val="009C7C6C"/>
    <w:rsid w:val="009D1B88"/>
    <w:rsid w:val="009D224F"/>
    <w:rsid w:val="009E70AE"/>
    <w:rsid w:val="00A4602E"/>
    <w:rsid w:val="00A52291"/>
    <w:rsid w:val="00A626BA"/>
    <w:rsid w:val="00A6749D"/>
    <w:rsid w:val="00A8519D"/>
    <w:rsid w:val="00A94E7B"/>
    <w:rsid w:val="00AE477C"/>
    <w:rsid w:val="00AE7FC9"/>
    <w:rsid w:val="00AF2563"/>
    <w:rsid w:val="00B00E19"/>
    <w:rsid w:val="00B0144F"/>
    <w:rsid w:val="00B07F7A"/>
    <w:rsid w:val="00B15AC3"/>
    <w:rsid w:val="00B22A54"/>
    <w:rsid w:val="00B726C5"/>
    <w:rsid w:val="00B96DEC"/>
    <w:rsid w:val="00BC0EC7"/>
    <w:rsid w:val="00BC6871"/>
    <w:rsid w:val="00BD43E1"/>
    <w:rsid w:val="00C04E97"/>
    <w:rsid w:val="00C34245"/>
    <w:rsid w:val="00C67AB8"/>
    <w:rsid w:val="00C94AB1"/>
    <w:rsid w:val="00C97182"/>
    <w:rsid w:val="00CA3E14"/>
    <w:rsid w:val="00CB1A26"/>
    <w:rsid w:val="00CC64A1"/>
    <w:rsid w:val="00D10D18"/>
    <w:rsid w:val="00D32028"/>
    <w:rsid w:val="00D35026"/>
    <w:rsid w:val="00D40ABD"/>
    <w:rsid w:val="00D83804"/>
    <w:rsid w:val="00D90501"/>
    <w:rsid w:val="00DC3718"/>
    <w:rsid w:val="00DD72E9"/>
    <w:rsid w:val="00DE59DE"/>
    <w:rsid w:val="00E00834"/>
    <w:rsid w:val="00E16556"/>
    <w:rsid w:val="00E22C9D"/>
    <w:rsid w:val="00E4089B"/>
    <w:rsid w:val="00E40D51"/>
    <w:rsid w:val="00E4437C"/>
    <w:rsid w:val="00E66C43"/>
    <w:rsid w:val="00E913E2"/>
    <w:rsid w:val="00EA11B5"/>
    <w:rsid w:val="00EB35C1"/>
    <w:rsid w:val="00EB664D"/>
    <w:rsid w:val="00EF1BF7"/>
    <w:rsid w:val="00F14FE4"/>
    <w:rsid w:val="00F1708F"/>
    <w:rsid w:val="00F360AC"/>
    <w:rsid w:val="00F45CC7"/>
    <w:rsid w:val="00F95407"/>
    <w:rsid w:val="00FA1BE2"/>
    <w:rsid w:val="00FA5069"/>
    <w:rsid w:val="00FB198E"/>
    <w:rsid w:val="00FD68A1"/>
    <w:rsid w:val="00FE353D"/>
    <w:rsid w:val="3AB44AC2"/>
    <w:rsid w:val="58464347"/>
    <w:rsid w:val="649C0296"/>
    <w:rsid w:val="6FB45173"/>
    <w:rsid w:val="78762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8A79A46"/>
  <w15:docId w15:val="{B59DFA21-FB1B-1747-AF2A-92CE61803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Arial Unicode MS" w:hAnsi="Times New Roman" w:cs="Times New Roman"/>
      <w:sz w:val="24"/>
      <w:szCs w:val="24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320"/>
        <w:tab w:val="right" w:pos="8640"/>
      </w:tabs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320"/>
        <w:tab w:val="right" w:pos="8640"/>
      </w:tabs>
    </w:p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1">
    <w:name w:val="明显强调1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0F4761" w:themeColor="accent1" w:themeShade="BF"/>
    </w:rPr>
  </w:style>
  <w:style w:type="character" w:customStyle="1" w:styleId="10">
    <w:name w:val="明显参考1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customStyle="1" w:styleId="HeaderFooter">
    <w:name w:val="Header &amp; Footer"/>
    <w:qFormat/>
    <w:pPr>
      <w:tabs>
        <w:tab w:val="right" w:pos="9020"/>
      </w:tabs>
    </w:pPr>
    <w:rPr>
      <w:rFonts w:ascii="Helvetica Neue" w:eastAsia="Arial Unicode MS" w:hAnsi="Helvetica Neue" w:cs="Arial Unicode MS"/>
      <w:color w:val="000000"/>
      <w:sz w:val="24"/>
      <w:szCs w:val="24"/>
    </w:rPr>
  </w:style>
  <w:style w:type="paragraph" w:customStyle="1" w:styleId="Body">
    <w:name w:val="Body"/>
    <w:qFormat/>
    <w:rPr>
      <w:rFonts w:ascii="Calibri" w:eastAsia="Arial Unicode MS" w:hAnsi="Calibri" w:cs="Arial Unicode MS"/>
      <w:color w:val="000000"/>
      <w:sz w:val="24"/>
      <w:szCs w:val="24"/>
      <w:u w:color="000000"/>
    </w:rPr>
  </w:style>
  <w:style w:type="character" w:customStyle="1" w:styleId="HeaderChar">
    <w:name w:val="Header Char"/>
    <w:basedOn w:val="DefaultParagraphFont"/>
    <w:link w:val="Header"/>
    <w:uiPriority w:val="99"/>
    <w:qFormat/>
    <w:rPr>
      <w:rFonts w:ascii="Times New Roman" w:eastAsia="Arial Unicode MS" w:hAnsi="Times New Roman" w:cs="Times New Roman"/>
      <w:sz w:val="24"/>
      <w:szCs w:val="24"/>
      <w:lang w:eastAsia="en-US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Times New Roman" w:eastAsia="Arial Unicode MS" w:hAnsi="Times New Roman" w:cs="Times New Roman"/>
      <w:sz w:val="24"/>
      <w:szCs w:val="24"/>
      <w:lang w:eastAsia="en-US"/>
    </w:rPr>
  </w:style>
  <w:style w:type="character" w:styleId="Hyperlink">
    <w:name w:val="Hyperlink"/>
    <w:basedOn w:val="DefaultParagraphFont"/>
    <w:uiPriority w:val="99"/>
    <w:unhideWhenUsed/>
    <w:rsid w:val="00E0083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083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yongmeng.celeste.wu@gmail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ywu383@jh.ed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yongmengwu.github.io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1529</TotalTime>
  <Pages>1</Pages>
  <Words>509</Words>
  <Characters>3394</Characters>
  <Application>Microsoft Office Word</Application>
  <DocSecurity>0</DocSecurity>
  <Lines>54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TylerWeiyiWang@outlook.com</dc:creator>
  <cp:keywords/>
  <dc:description/>
  <cp:lastModifiedBy>Celeste Cloud</cp:lastModifiedBy>
  <cp:revision>86</cp:revision>
  <cp:lastPrinted>2026-10-28T20:33:00Z</cp:lastPrinted>
  <dcterms:created xsi:type="dcterms:W3CDTF">2026-01-08T12:29:00Z</dcterms:created>
  <dcterms:modified xsi:type="dcterms:W3CDTF">2026-10-28T20:33:00Z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eyJoZGlkIjoiNTI0ZTJiNjAzYzRlNDBjN2FlNzhlNjBmYzk1YjgyMWEiLCJ1c2VySWQiOiI0MzU4NzE5NjcifQ==</vt:lpwstr>
  </property>
  <property fmtid="{D5CDD505-2E9C-101B-9397-08002B2CF9AE}" pid="3" name="KSOProductBuildVer">
    <vt:lpwstr>2052-12.1.22553.22553</vt:lpwstr>
  </property>
  <property fmtid="{D5CDD505-2E9C-101B-9397-08002B2CF9AE}" pid="4" name="ICV">
    <vt:lpwstr>67309DD11764CC96F4B8E568326DA0B8_43</vt:lpwstr>
  </property>
</Properties>
</file>