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9F6B" w14:textId="2EF16F1A" w:rsidR="00641806" w:rsidRDefault="00B22A54" w:rsidP="00BC0EC7">
      <w:pPr>
        <w:pStyle w:val="Body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>
        <w:rPr>
          <w:rFonts w:ascii="Times New Roman" w:hAnsi="Times New Roman" w:cs="Times New Roman" w:hint="eastAsia"/>
          <w:b/>
          <w:bCs/>
          <w:color w:val="auto"/>
          <w:sz w:val="40"/>
          <w:szCs w:val="40"/>
        </w:rPr>
        <w:t>Yongmeng</w:t>
      </w:r>
      <w:r w:rsidR="002D0FC0">
        <w:rPr>
          <w:rFonts w:ascii="Times New Roman" w:hAnsi="Times New Roman" w:cs="Times New Roman" w:hint="eastAsia"/>
          <w:b/>
          <w:bCs/>
          <w:color w:val="auto"/>
          <w:sz w:val="40"/>
          <w:szCs w:val="40"/>
        </w:rPr>
        <w:t xml:space="preserve"> (Celeste)</w:t>
      </w:r>
      <w:r>
        <w:rPr>
          <w:rFonts w:ascii="Times New Roman" w:hAnsi="Times New Roman" w:cs="Times New Roman" w:hint="eastAsia"/>
          <w:b/>
          <w:bCs/>
          <w:color w:val="auto"/>
          <w:sz w:val="40"/>
          <w:szCs w:val="40"/>
        </w:rPr>
        <w:t xml:space="preserve"> Wu</w:t>
      </w:r>
      <w:r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</w:p>
    <w:p w14:paraId="5F58B7B1" w14:textId="77777777" w:rsidR="00641806" w:rsidRPr="008C571F" w:rsidRDefault="00B22A54" w:rsidP="00771C0A">
      <w:pPr>
        <w:pStyle w:val="Body"/>
        <w:jc w:val="center"/>
        <w:rPr>
          <w:rFonts w:ascii="Times New Roman" w:hAnsi="Times New Roman" w:cs="Times New Roman"/>
          <w:color w:val="auto"/>
          <w:sz w:val="22"/>
          <w:szCs w:val="22"/>
          <w:u w:color="5A5A5A"/>
        </w:rPr>
      </w:pPr>
      <w:r>
        <w:rPr>
          <w:rFonts w:ascii="Times New Roman" w:hAnsi="Times New Roman" w:cs="Times New Roman"/>
          <w:color w:val="auto"/>
          <w:sz w:val="22"/>
          <w:szCs w:val="22"/>
          <w:u w:color="5A5A5A"/>
          <w:lang w:val="it-IT"/>
        </w:rPr>
        <w:t>+</w:t>
      </w:r>
      <w:r>
        <w:rPr>
          <w:rFonts w:ascii="Times New Roman" w:hAnsi="Times New Roman" w:cs="Times New Roman" w:hint="eastAsia"/>
          <w:color w:val="auto"/>
          <w:sz w:val="22"/>
          <w:szCs w:val="22"/>
          <w:u w:color="5A5A5A"/>
          <w:lang w:val="it-IT"/>
        </w:rPr>
        <w:t xml:space="preserve">1 (410)369-8351 </w:t>
      </w:r>
      <w:r>
        <w:rPr>
          <w:rFonts w:ascii="Times New Roman" w:hAnsi="Times New Roman" w:cs="Times New Roman"/>
          <w:color w:val="auto"/>
          <w:sz w:val="22"/>
          <w:szCs w:val="22"/>
          <w:u w:color="5A5A5A"/>
        </w:rPr>
        <w:t xml:space="preserve">▪ </w:t>
      </w:r>
      <w:hyperlink r:id="rId7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ywu383@jh.edu</w:t>
        </w:r>
      </w:hyperlink>
      <w:r>
        <w:rPr>
          <w:rFonts w:ascii="Times New Roman" w:hAnsi="Times New Roman" w:cs="Times New Roman" w:hint="eastAsia"/>
          <w:color w:val="auto"/>
          <w:sz w:val="22"/>
          <w:szCs w:val="22"/>
          <w:u w:color="5A5A5A"/>
        </w:rPr>
        <w:t xml:space="preserve"> </w:t>
      </w:r>
      <w:r>
        <w:rPr>
          <w:rFonts w:ascii="Times New Roman" w:hAnsi="Times New Roman" w:cs="Times New Roman"/>
          <w:color w:val="auto"/>
          <w:sz w:val="22"/>
          <w:szCs w:val="22"/>
          <w:u w:color="5A5A5A"/>
        </w:rPr>
        <w:t xml:space="preserve">▪ </w:t>
      </w:r>
      <w:hyperlink r:id="rId8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yongmeng.celeste.wu@gmail.com</w:t>
        </w:r>
      </w:hyperlink>
      <w:r>
        <w:rPr>
          <w:rFonts w:ascii="Times New Roman" w:hAnsi="Times New Roman" w:cs="Times New Roman"/>
          <w:color w:val="auto"/>
          <w:sz w:val="22"/>
          <w:szCs w:val="22"/>
          <w:u w:color="5A5A5A"/>
        </w:rPr>
        <w:t xml:space="preserve"> ▪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  <w:szCs w:val="22"/>
          </w:rPr>
          <w:t>yongmengwu.github.io</w:t>
        </w:r>
      </w:hyperlink>
    </w:p>
    <w:p w14:paraId="698BE9C0" w14:textId="77777777" w:rsidR="00EB664D" w:rsidRPr="00FD68A1" w:rsidRDefault="00000000">
      <w:pPr>
        <w:pStyle w:val="Body"/>
        <w:tabs>
          <w:tab w:val="right" w:pos="10086"/>
        </w:tabs>
        <w:spacing w:before="6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Research Interests: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Hybrid solvers that combine classical numerical methods with machine learning; reliability of neural operators embedded in iterative solvers; multiscale modeling of composites; differentiable simulation</w:t>
      </w:r>
    </w:p>
    <w:p w14:paraId="37934C88" w14:textId="77777777" w:rsidR="00EB664D" w:rsidRPr="00FD68A1" w:rsidRDefault="00000000">
      <w:pPr>
        <w:pStyle w:val="Body"/>
        <w:keepNext/>
        <w:pBdr>
          <w:bottom w:val="single" w:sz="6" w:space="1" w:color="000000"/>
        </w:pBdr>
        <w:tabs>
          <w:tab w:val="right" w:pos="10086"/>
        </w:tabs>
        <w:spacing w:before="60" w:after="2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EDUCATION</w:t>
      </w:r>
    </w:p>
    <w:p w14:paraId="28EBD8D2" w14:textId="060DD201" w:rsidR="00EB664D" w:rsidRPr="00FD68A1" w:rsidRDefault="00000000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Tongji University, Shanghai, China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</w:r>
      <w:r w:rsidR="001A5982" w:rsidRPr="001A5982">
        <w:rPr>
          <w:rFonts w:ascii="Times New Roman" w:hAnsi="Times New Roman" w:cs="Times New Roman"/>
          <w:color w:val="auto"/>
          <w:sz w:val="22"/>
          <w:szCs w:val="22"/>
        </w:rPr>
        <w:t>Sep 2023 – Jun 2027</w:t>
      </w:r>
    </w:p>
    <w:p w14:paraId="7AE9BAD7" w14:textId="24F8E7B9" w:rsidR="00EB664D" w:rsidRPr="00FD68A1" w:rsidRDefault="00000000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B.Eng. in Engineering Mechanics, </w:t>
      </w:r>
      <w:r w:rsidR="00FD68A1"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Top-notch Student Training Base in Mechanics</w:t>
      </w:r>
    </w:p>
    <w:p w14:paraId="73B1C00A" w14:textId="77777777" w:rsidR="00EB664D" w:rsidRPr="00FD68A1" w:rsidRDefault="00000000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Average Score: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91.70/100   </w:t>
      </w: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Ranking: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Top 5%</w:t>
      </w:r>
    </w:p>
    <w:p w14:paraId="05213C3E" w14:textId="2555AF28" w:rsidR="00EB664D" w:rsidRPr="00FD68A1" w:rsidRDefault="00000000">
      <w:pPr>
        <w:pStyle w:val="Body"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Relevant Coursework: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Linear Algebra, Numerical Methods, Tensor Analysis, Elasticity &amp; Plasticity, Computational Mechanics, Finite Element Programming, Nonlinear </w:t>
      </w:r>
      <w:r w:rsidR="005B60A6">
        <w:rPr>
          <w:rFonts w:ascii="Times New Roman" w:hAnsi="Times New Roman" w:cs="Times New Roman" w:hint="eastAsia"/>
          <w:color w:val="auto"/>
          <w:sz w:val="22"/>
          <w:szCs w:val="22"/>
        </w:rPr>
        <w:t>FEA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, Mechanics of Composite Materials, Fracture Mechanics, Computational Fluid Dynamics, </w:t>
      </w:r>
      <w:r w:rsidR="00FD68A1" w:rsidRPr="00FD68A1">
        <w:rPr>
          <w:rFonts w:ascii="Times New Roman" w:hAnsi="Times New Roman" w:cs="Times New Roman" w:hint="eastAsia"/>
          <w:color w:val="auto"/>
          <w:sz w:val="22"/>
          <w:szCs w:val="22"/>
        </w:rPr>
        <w:t xml:space="preserve">Random Vibration, 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>Probability &amp; Statistics, AI Algorithms</w:t>
      </w:r>
    </w:p>
    <w:p w14:paraId="6710CCB2" w14:textId="77777777" w:rsidR="00EB664D" w:rsidRDefault="00000000">
      <w:pPr>
        <w:pStyle w:val="Body"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Scholarships: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First-Class (2023–24) and Second-Class (2024–25) Scholarships for Outstanding Undergraduates</w:t>
      </w:r>
    </w:p>
    <w:p w14:paraId="14C3D644" w14:textId="77777777" w:rsidR="00170F82" w:rsidRPr="00FD68A1" w:rsidRDefault="00170F82">
      <w:pPr>
        <w:pStyle w:val="Body"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</w:p>
    <w:p w14:paraId="0A89AF05" w14:textId="77777777" w:rsidR="00EB664D" w:rsidRPr="00FD68A1" w:rsidRDefault="00000000">
      <w:pPr>
        <w:pStyle w:val="Body"/>
        <w:keepNext/>
        <w:pBdr>
          <w:bottom w:val="single" w:sz="6" w:space="1" w:color="000000"/>
        </w:pBdr>
        <w:tabs>
          <w:tab w:val="right" w:pos="10086"/>
        </w:tabs>
        <w:spacing w:before="60" w:after="2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RESEARCH EXPERIENCE</w:t>
      </w:r>
    </w:p>
    <w:p w14:paraId="5F0C0AF0" w14:textId="21288A83" w:rsidR="00EB664D" w:rsidRPr="00FD68A1" w:rsidRDefault="00000000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Centrum IntelliPhysics Lab, Johns Hopkins University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  <w:t>Baltimore, MD</w:t>
      </w:r>
      <w:r w:rsidR="009C7C6C">
        <w:rPr>
          <w:rFonts w:ascii="Times New Roman" w:hAnsi="Times New Roman" w:cs="Times New Roman" w:hint="eastAsia"/>
          <w:color w:val="auto"/>
          <w:sz w:val="22"/>
          <w:szCs w:val="22"/>
        </w:rPr>
        <w:t xml:space="preserve">, </w:t>
      </w:r>
      <w:r w:rsidR="00185613">
        <w:rPr>
          <w:rFonts w:ascii="Times New Roman" w:hAnsi="Times New Roman" w:cs="Times New Roman" w:hint="eastAsia"/>
          <w:color w:val="auto"/>
          <w:sz w:val="22"/>
          <w:szCs w:val="22"/>
        </w:rPr>
        <w:t>USA</w:t>
      </w:r>
    </w:p>
    <w:p w14:paraId="6C0C74E6" w14:textId="77777777" w:rsidR="00EB664D" w:rsidRPr="00FD68A1" w:rsidRDefault="00000000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Research Intern, Advisor: Prof. Somdatta Goswami</w:t>
      </w:r>
    </w:p>
    <w:p w14:paraId="34ED81FC" w14:textId="045EA30A" w:rsidR="00EB664D" w:rsidRPr="00FD68A1" w:rsidRDefault="0078793E">
      <w:pPr>
        <w:pStyle w:val="Body"/>
        <w:keepNext/>
        <w:tabs>
          <w:tab w:val="right" w:pos="10086"/>
        </w:tabs>
        <w:spacing w:before="2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FE–Neural Operator Coupling via Domain Decomposition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  <w:t>Apr 2026 – Present</w:t>
      </w:r>
    </w:p>
    <w:p w14:paraId="16A05FB7" w14:textId="77777777" w:rsidR="00EB664D" w:rsidRPr="00FD68A1" w:rsidRDefault="00000000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Project lead; collaborating with Dr. Irina Tezaur (Sandia National Laboratories)</w:t>
      </w:r>
    </w:p>
    <w:p w14:paraId="107EE2D9" w14:textId="77777777" w:rsidR="009C7C6C" w:rsidRDefault="00000000" w:rsidP="009C7C6C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Built a GPU-resident JAX solver coupling finite element and neural operator (Transolver) subdomains via non-overlapping Neumann–Dirichlet domain decomposition</w:t>
      </w:r>
      <w:r w:rsidR="0078793E">
        <w:rPr>
          <w:rFonts w:ascii="Times New Roman" w:hAnsi="Times New Roman" w:cs="Times New Roman" w:hint="eastAsia"/>
          <w:color w:val="auto"/>
          <w:sz w:val="22"/>
          <w:szCs w:val="22"/>
        </w:rPr>
        <w:t>.</w:t>
      </w:r>
    </w:p>
    <w:p w14:paraId="4A110DF9" w14:textId="673F0395" w:rsidR="00BD43E1" w:rsidRDefault="006E05DF" w:rsidP="00BD43E1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6E05DF">
        <w:rPr>
          <w:rFonts w:ascii="Times New Roman" w:hAnsi="Times New Roman" w:cs="Times New Roman"/>
          <w:color w:val="auto"/>
          <w:sz w:val="22"/>
          <w:szCs w:val="22"/>
        </w:rPr>
        <w:t>Implemented and compared interface accelerators</w:t>
      </w:r>
      <w:r w:rsidR="0078793E" w:rsidRPr="009C7C6C">
        <w:rPr>
          <w:rFonts w:ascii="Times New Roman" w:hAnsi="Times New Roman" w:cs="Times New Roman" w:hint="eastAsia"/>
          <w:color w:val="auto"/>
          <w:sz w:val="22"/>
          <w:szCs w:val="22"/>
        </w:rPr>
        <w:t>:</w:t>
      </w:r>
      <w:r w:rsidR="0078793E" w:rsidRPr="00C34245">
        <w:rPr>
          <w:rFonts w:ascii="Times New Roman" w:hAnsi="Times New Roman" w:cs="Times New Roman" w:hint="eastAsia"/>
          <w:color w:val="auto"/>
          <w:sz w:val="22"/>
          <w:szCs w:val="22"/>
        </w:rPr>
        <w:t xml:space="preserve"> </w:t>
      </w:r>
      <w:r w:rsidR="00C34245" w:rsidRPr="00C34245">
        <w:rPr>
          <w:rFonts w:ascii="Times New Roman" w:hAnsi="Times New Roman" w:cs="Times New Roman"/>
          <w:color w:val="auto"/>
          <w:sz w:val="22"/>
          <w:szCs w:val="22"/>
        </w:rPr>
        <w:t>constant relaxation, Aitken, and IQN-ILS (Anderson-type)</w:t>
      </w:r>
      <w:r w:rsidR="0078793E" w:rsidRPr="00C34245">
        <w:rPr>
          <w:rFonts w:ascii="Times New Roman" w:hAnsi="Times New Roman" w:cs="Times New Roman"/>
          <w:color w:val="auto"/>
          <w:sz w:val="22"/>
          <w:szCs w:val="22"/>
        </w:rPr>
        <w:t>.</w:t>
      </w:r>
    </w:p>
    <w:p w14:paraId="2BB4D015" w14:textId="3873B5C5" w:rsidR="00BD43E1" w:rsidRPr="00BD43E1" w:rsidRDefault="00BD43E1" w:rsidP="00BD43E1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BD43E1">
        <w:rPr>
          <w:rFonts w:ascii="Times New Roman" w:hAnsi="Times New Roman" w:cs="Times New Roman"/>
          <w:color w:val="auto"/>
          <w:sz w:val="22"/>
          <w:szCs w:val="22"/>
        </w:rPr>
        <w:t>Validated on three elastic cases (2D cylinder, 3D bracket, and a 3D composite with all 100 fiber subdomains replaced by a neural operator); now extending to path-dependent plasticity in a bolted-joint benchmark (Mota et al., IJNME 2022).</w:t>
      </w:r>
      <w:r w:rsidRPr="00BD43E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</w:p>
    <w:p w14:paraId="38CA8F29" w14:textId="662EC7D3" w:rsidR="00EB664D" w:rsidRPr="00FD68A1" w:rsidRDefault="0078793E">
      <w:pPr>
        <w:pStyle w:val="Body"/>
        <w:keepNext/>
        <w:tabs>
          <w:tab w:val="right" w:pos="10086"/>
        </w:tabs>
        <w:spacing w:before="2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</w:rPr>
        <w:t>Multiscale Modeling of Fiber Composites with Neural Operator RVE Surrogates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  <w:t>Aug 2026 – Present</w:t>
      </w:r>
    </w:p>
    <w:p w14:paraId="4DE2EBF7" w14:textId="0FCDD0FC" w:rsidR="00EB664D" w:rsidRPr="00FD68A1" w:rsidRDefault="00F45CC7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Project lead;</w:t>
      </w:r>
      <w:r>
        <w:rPr>
          <w:rFonts w:ascii="Times New Roman" w:hAnsi="Times New Roman" w:cs="Times New Roman" w:hint="eastAsia"/>
          <w:i/>
          <w:iCs/>
          <w:color w:val="auto"/>
          <w:sz w:val="22"/>
          <w:szCs w:val="22"/>
        </w:rPr>
        <w:t xml:space="preserve"> </w:t>
      </w:r>
      <w:r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collaborati</w:t>
      </w:r>
      <w:r>
        <w:rPr>
          <w:rFonts w:ascii="Times New Roman" w:hAnsi="Times New Roman" w:cs="Times New Roman" w:hint="eastAsia"/>
          <w:i/>
          <w:iCs/>
          <w:color w:val="auto"/>
          <w:sz w:val="22"/>
          <w:szCs w:val="22"/>
        </w:rPr>
        <w:t>ng</w:t>
      </w:r>
      <w:r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with Prof. Satyajit Mojumder (Washington State University)</w:t>
      </w:r>
    </w:p>
    <w:p w14:paraId="158334EE" w14:textId="77777777" w:rsidR="00EB664D" w:rsidRPr="00FD68A1" w:rsidRDefault="00000000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Replacing the per-point RVE solve of FE² with a neural operator that maps macroscale strain and realistic microstructure (fiber clustering, voids) to homogenized stress, inside a differentiable JAX FEM.</w:t>
      </w:r>
    </w:p>
    <w:p w14:paraId="1A8713A5" w14:textId="42236994" w:rsidR="009C7C6C" w:rsidRPr="00170F82" w:rsidRDefault="00000000" w:rsidP="009C7C6C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 w:hint="eastAsia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Ported the Moulinec–Suquet FFT homogenization solver to JAX for batched GPU data generation; a 2D Transolver pilot closely reproduces FE² on a macroscale beam. Extending to path-dependent plasticity.</w:t>
      </w:r>
    </w:p>
    <w:p w14:paraId="1F504B47" w14:textId="4085E5D1" w:rsidR="009C7C6C" w:rsidRDefault="0078793E" w:rsidP="009C7C6C">
      <w:pPr>
        <w:pStyle w:val="Body"/>
        <w:keepNext/>
        <w:tabs>
          <w:tab w:val="right" w:pos="10086"/>
        </w:tabs>
        <w:spacing w:before="2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color w:val="auto"/>
          <w:sz w:val="22"/>
          <w:szCs w:val="22"/>
        </w:rPr>
        <w:t xml:space="preserve">School of Aerospace </w:t>
      </w:r>
      <w:r w:rsidR="009C7C6C">
        <w:rPr>
          <w:rFonts w:ascii="Times New Roman" w:hAnsi="Times New Roman" w:cs="Times New Roman" w:hint="eastAsia"/>
          <w:b/>
          <w:bCs/>
          <w:color w:val="auto"/>
          <w:sz w:val="22"/>
          <w:szCs w:val="22"/>
        </w:rPr>
        <w:t xml:space="preserve">Engineering </w:t>
      </w:r>
      <w:r>
        <w:rPr>
          <w:rFonts w:ascii="Times New Roman" w:hAnsi="Times New Roman" w:cs="Times New Roman" w:hint="eastAsia"/>
          <w:b/>
          <w:bCs/>
          <w:color w:val="auto"/>
          <w:sz w:val="22"/>
          <w:szCs w:val="22"/>
        </w:rPr>
        <w:t xml:space="preserve">and Applied Mechanics, Tongji University </w:t>
      </w:r>
      <w:r w:rsidR="009C7C6C">
        <w:rPr>
          <w:rFonts w:ascii="Times New Roman" w:hAnsi="Times New Roman" w:cs="Times New Roman" w:hint="eastAsia"/>
          <w:b/>
          <w:bCs/>
          <w:color w:val="auto"/>
          <w:sz w:val="22"/>
          <w:szCs w:val="22"/>
        </w:rPr>
        <w:t xml:space="preserve">                          </w:t>
      </w:r>
      <w:r w:rsidR="009C7C6C">
        <w:rPr>
          <w:rFonts w:ascii="Times New Roman" w:hAnsi="Times New Roman" w:cs="Times New Roman" w:hint="eastAsia"/>
          <w:color w:val="auto"/>
          <w:sz w:val="22"/>
          <w:szCs w:val="22"/>
        </w:rPr>
        <w:t>Shanghai, China</w:t>
      </w:r>
    </w:p>
    <w:p w14:paraId="78B11199" w14:textId="453E1107" w:rsidR="0078793E" w:rsidRPr="009C7C6C" w:rsidRDefault="00185613" w:rsidP="009C7C6C">
      <w:pPr>
        <w:pStyle w:val="Body"/>
        <w:keepNext/>
        <w:tabs>
          <w:tab w:val="right" w:pos="10086"/>
        </w:tabs>
        <w:spacing w:before="20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 w:hint="eastAsia"/>
          <w:i/>
          <w:iCs/>
          <w:color w:val="auto"/>
          <w:sz w:val="22"/>
          <w:szCs w:val="22"/>
        </w:rPr>
        <w:t>Student PI</w:t>
      </w:r>
      <w:r w:rsidR="009C7C6C"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, </w:t>
      </w:r>
      <w:r w:rsidR="003D4A73" w:rsidRPr="003D4A73">
        <w:rPr>
          <w:rFonts w:ascii="Times New Roman" w:hAnsi="Times New Roman" w:cs="Times New Roman"/>
          <w:i/>
          <w:iCs/>
          <w:color w:val="auto"/>
          <w:sz w:val="22"/>
          <w:szCs w:val="22"/>
        </w:rPr>
        <w:t>Shanghai Undergraduate Innovation Program</w:t>
      </w:r>
      <w:r w:rsidR="008946C0">
        <w:rPr>
          <w:rFonts w:ascii="Times New Roman" w:hAnsi="Times New Roman" w:cs="Times New Roman" w:hint="eastAsia"/>
          <w:i/>
          <w:iCs/>
          <w:color w:val="auto"/>
          <w:sz w:val="22"/>
          <w:szCs w:val="22"/>
        </w:rPr>
        <w:t>,</w:t>
      </w:r>
      <w:r w:rsidR="00EB35C1" w:rsidRPr="00EB35C1">
        <w:rPr>
          <w:rFonts w:ascii="Times New Roman" w:hAnsi="Times New Roman" w:cs="Times New Roman"/>
          <w:i/>
          <w:iCs/>
          <w:color w:val="auto"/>
          <w:sz w:val="22"/>
          <w:szCs w:val="22"/>
        </w:rPr>
        <w:t xml:space="preserve"> </w:t>
      </w:r>
      <w:r w:rsidR="009C7C6C"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Advisor: Prof.</w:t>
      </w:r>
      <w:r w:rsidR="009C7C6C">
        <w:rPr>
          <w:rFonts w:ascii="Times New Roman" w:hAnsi="Times New Roman" w:cs="Times New Roman" w:hint="eastAsia"/>
          <w:i/>
          <w:iCs/>
          <w:color w:val="auto"/>
          <w:sz w:val="22"/>
          <w:szCs w:val="22"/>
        </w:rPr>
        <w:t xml:space="preserve"> Yunmei Zhao</w:t>
      </w:r>
    </w:p>
    <w:p w14:paraId="3876B4A9" w14:textId="00091D2E" w:rsidR="00EB664D" w:rsidRPr="00FD68A1" w:rsidRDefault="00000000">
      <w:pPr>
        <w:pStyle w:val="Body"/>
        <w:keepNext/>
        <w:tabs>
          <w:tab w:val="right" w:pos="10086"/>
        </w:tabs>
        <w:spacing w:before="2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Deep Finite Element Method (DFEM) for Heterogeneous Heat Transfer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  <w:t>Oct 2025 – Jul 2026</w:t>
      </w:r>
    </w:p>
    <w:p w14:paraId="6501B041" w14:textId="77777777" w:rsidR="00EB664D" w:rsidRPr="00FD68A1" w:rsidRDefault="00000000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Extended DFEM (energy minimization over the Galerkin weak form) from linear elasticity to heat conduction.</w:t>
      </w:r>
    </w:p>
    <w:p w14:paraId="0CD397B7" w14:textId="77777777" w:rsidR="00EB664D" w:rsidRPr="00FD68A1" w:rsidRDefault="00000000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Enforced Dirichlet conditions exactly via distance functions, with Fourier features and gradient supervision at material interfaces; relative L₂ error below 0.1% (2D benchmarks) and about 0.3% (3D woven composite).</w:t>
      </w:r>
    </w:p>
    <w:p w14:paraId="3EFD555D" w14:textId="6A95C1B0" w:rsidR="004A560A" w:rsidRDefault="00000000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Parametric warm-starting </w:t>
      </w:r>
      <w:r w:rsidR="009C7C6C">
        <w:rPr>
          <w:rFonts w:ascii="Times New Roman" w:hAnsi="Times New Roman" w:cs="Times New Roman" w:hint="eastAsia"/>
          <w:color w:val="auto"/>
          <w:sz w:val="22"/>
          <w:szCs w:val="22"/>
        </w:rPr>
        <w:t>decrease</w:t>
      </w:r>
      <w:r w:rsidR="00830225">
        <w:rPr>
          <w:rFonts w:ascii="Times New Roman" w:hAnsi="Times New Roman" w:cs="Times New Roman" w:hint="eastAsia"/>
          <w:color w:val="auto"/>
          <w:sz w:val="22"/>
          <w:szCs w:val="22"/>
        </w:rPr>
        <w:t>s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prediction time to 1.1–1.6 s (~10× faster than FEM) at ~0.3% error. </w:t>
      </w:r>
    </w:p>
    <w:p w14:paraId="2C7002C0" w14:textId="27428BE3" w:rsidR="00EB664D" w:rsidRPr="00FD68A1" w:rsidRDefault="00000000" w:rsidP="004A560A">
      <w:pPr>
        <w:pStyle w:val="Body"/>
        <w:tabs>
          <w:tab w:val="right" w:pos="10086"/>
        </w:tabs>
        <w:ind w:left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First-author manuscript, in revision for resubmission.</w:t>
      </w:r>
    </w:p>
    <w:p w14:paraId="60264D39" w14:textId="77777777" w:rsidR="00EB664D" w:rsidRPr="00FD68A1" w:rsidRDefault="00000000">
      <w:pPr>
        <w:pStyle w:val="Body"/>
        <w:keepNext/>
        <w:pBdr>
          <w:bottom w:val="single" w:sz="6" w:space="1" w:color="000000"/>
        </w:pBdr>
        <w:tabs>
          <w:tab w:val="right" w:pos="10086"/>
        </w:tabs>
        <w:spacing w:before="60" w:after="2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PRESENTATIONS</w:t>
      </w:r>
    </w:p>
    <w:p w14:paraId="386D7CDE" w14:textId="4003A5D5" w:rsidR="00EB664D" w:rsidRPr="00FD68A1" w:rsidRDefault="00000000">
      <w:pPr>
        <w:pStyle w:val="Body"/>
        <w:keepNext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Oral Presentation</w:t>
      </w:r>
      <w:r w:rsidR="00D90501">
        <w:rPr>
          <w:rFonts w:ascii="Times New Roman" w:hAnsi="Times New Roman" w:cs="Times New Roman" w:hint="eastAsia"/>
          <w:b/>
          <w:bCs/>
          <w:color w:val="auto"/>
          <w:sz w:val="22"/>
          <w:szCs w:val="22"/>
        </w:rPr>
        <w:t xml:space="preserve"> in English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, </w:t>
      </w:r>
      <w:r w:rsidR="009C7C6C">
        <w:rPr>
          <w:rFonts w:ascii="Times New Roman" w:hAnsi="Times New Roman" w:cs="Times New Roman"/>
          <w:color w:val="auto"/>
          <w:sz w:val="22"/>
          <w:szCs w:val="22"/>
        </w:rPr>
        <w:t>‘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>101 Project</w:t>
      </w:r>
      <w:r w:rsidR="009C7C6C">
        <w:rPr>
          <w:rFonts w:ascii="Times New Roman" w:hAnsi="Times New Roman" w:cs="Times New Roman"/>
          <w:color w:val="auto"/>
          <w:sz w:val="22"/>
          <w:szCs w:val="22"/>
        </w:rPr>
        <w:t>’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Undergraduate Forum in Mechanics, Hangzhou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  <w:t>May 2026</w:t>
      </w:r>
    </w:p>
    <w:p w14:paraId="5B5C1F79" w14:textId="77777777" w:rsidR="00EB664D" w:rsidRDefault="00000000">
      <w:pPr>
        <w:pStyle w:val="Body"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i/>
          <w:iCs/>
          <w:color w:val="auto"/>
          <w:sz w:val="22"/>
          <w:szCs w:val="22"/>
        </w:rPr>
        <w:t>Enhancing Deep Finite Element Method (DFEM) for Heterogeneous Heat Transfer via Exact Boundary Constraints and Gradient Supervision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>; selected to represent Tongji University</w:t>
      </w:r>
    </w:p>
    <w:p w14:paraId="668D1E68" w14:textId="77777777" w:rsidR="00170F82" w:rsidRPr="00FD68A1" w:rsidRDefault="00170F82">
      <w:pPr>
        <w:pStyle w:val="Body"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</w:p>
    <w:p w14:paraId="78304217" w14:textId="729444EC" w:rsidR="00EB664D" w:rsidRPr="00FD68A1" w:rsidRDefault="00000000">
      <w:pPr>
        <w:pStyle w:val="Body"/>
        <w:keepNext/>
        <w:pBdr>
          <w:bottom w:val="single" w:sz="6" w:space="1" w:color="000000"/>
        </w:pBdr>
        <w:tabs>
          <w:tab w:val="right" w:pos="10086"/>
        </w:tabs>
        <w:spacing w:before="60" w:after="2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AWARDS</w:t>
      </w:r>
    </w:p>
    <w:p w14:paraId="6E646417" w14:textId="4DA27945" w:rsidR="00EB664D" w:rsidRPr="00FD68A1" w:rsidRDefault="00000000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First Prize (Individual &amp; Team), 6th International Engineering Mechanics Contest (Asian Region)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</w:r>
      <w:r w:rsidR="00593054">
        <w:rPr>
          <w:rFonts w:ascii="Times New Roman" w:hAnsi="Times New Roman" w:cs="Times New Roman" w:hint="eastAsia"/>
          <w:color w:val="auto"/>
          <w:sz w:val="22"/>
          <w:szCs w:val="22"/>
        </w:rPr>
        <w:t xml:space="preserve">Dec 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>2025</w:t>
      </w:r>
    </w:p>
    <w:p w14:paraId="43755E53" w14:textId="2A8BCDEA" w:rsidR="00EB664D" w:rsidRDefault="00000000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Second Prize, 15th National Zhou Peiyuan Mechanics Competition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</w:r>
      <w:r w:rsidR="00593054">
        <w:rPr>
          <w:rFonts w:ascii="Times New Roman" w:hAnsi="Times New Roman" w:cs="Times New Roman" w:hint="eastAsia"/>
          <w:color w:val="auto"/>
          <w:sz w:val="22"/>
          <w:szCs w:val="22"/>
        </w:rPr>
        <w:t xml:space="preserve">Jul 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>2025</w:t>
      </w:r>
    </w:p>
    <w:p w14:paraId="1CE0F6FE" w14:textId="3ED2AF10" w:rsidR="005D500B" w:rsidRPr="005D500B" w:rsidRDefault="005D500B" w:rsidP="005D500B">
      <w:pPr>
        <w:pStyle w:val="Body"/>
        <w:numPr>
          <w:ilvl w:val="0"/>
          <w:numId w:val="1"/>
        </w:numPr>
        <w:tabs>
          <w:tab w:val="right" w:pos="10086"/>
        </w:tabs>
        <w:ind w:left="300" w:hanging="30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color w:val="auto"/>
          <w:sz w:val="22"/>
          <w:szCs w:val="22"/>
        </w:rPr>
        <w:t>First Prize, 16th Chinese Mathematics Competition for College Students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ab/>
      </w:r>
      <w:r>
        <w:rPr>
          <w:rFonts w:ascii="Times New Roman" w:hAnsi="Times New Roman" w:cs="Times New Roman" w:hint="eastAsia"/>
          <w:color w:val="auto"/>
          <w:sz w:val="22"/>
          <w:szCs w:val="22"/>
        </w:rPr>
        <w:t xml:space="preserve">Dec 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>202</w:t>
      </w:r>
      <w:r>
        <w:rPr>
          <w:rFonts w:ascii="Times New Roman" w:hAnsi="Times New Roman" w:cs="Times New Roman" w:hint="eastAsia"/>
          <w:color w:val="auto"/>
          <w:sz w:val="22"/>
          <w:szCs w:val="22"/>
        </w:rPr>
        <w:t>4</w:t>
      </w:r>
    </w:p>
    <w:p w14:paraId="08B05F23" w14:textId="77777777" w:rsidR="00EB664D" w:rsidRPr="00FD68A1" w:rsidRDefault="00000000">
      <w:pPr>
        <w:pStyle w:val="Body"/>
        <w:keepNext/>
        <w:pBdr>
          <w:bottom w:val="single" w:sz="6" w:space="1" w:color="000000"/>
        </w:pBdr>
        <w:tabs>
          <w:tab w:val="right" w:pos="10086"/>
        </w:tabs>
        <w:spacing w:before="60" w:after="20"/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SKILLS</w:t>
      </w:r>
    </w:p>
    <w:p w14:paraId="713E720A" w14:textId="77777777" w:rsidR="00EB664D" w:rsidRPr="00FD68A1" w:rsidRDefault="00000000">
      <w:pPr>
        <w:pStyle w:val="Body"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Programming: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Python (JAX, PyTorch, FEniCSx), C/C++, MATLAB</w:t>
      </w:r>
    </w:p>
    <w:p w14:paraId="03A9EFE9" w14:textId="4D893BCB" w:rsidR="00EB664D" w:rsidRPr="00FD68A1" w:rsidRDefault="00000000">
      <w:pPr>
        <w:pStyle w:val="Body"/>
        <w:tabs>
          <w:tab w:val="right" w:pos="10086"/>
        </w:tabs>
        <w:rPr>
          <w:rFonts w:ascii="Times New Roman" w:hAnsi="Times New Roman" w:cs="Times New Roman" w:hint="eastAsia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Numerical Methods: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FEM, domain decomposition, quasi-Newton acceleration</w:t>
      </w:r>
      <w:r w:rsidR="00691572">
        <w:rPr>
          <w:rFonts w:ascii="Times New Roman" w:hAnsi="Times New Roman" w:cs="Times New Roman" w:hint="eastAsia"/>
          <w:color w:val="auto"/>
          <w:sz w:val="22"/>
          <w:szCs w:val="22"/>
        </w:rPr>
        <w:t xml:space="preserve">, </w:t>
      </w:r>
      <w:r w:rsidR="00691572" w:rsidRPr="00691572">
        <w:rPr>
          <w:rFonts w:ascii="Times New Roman" w:hAnsi="Times New Roman" w:cs="Times New Roman"/>
          <w:color w:val="auto"/>
          <w:sz w:val="22"/>
          <w:szCs w:val="22"/>
        </w:rPr>
        <w:t>FFT homogenization</w:t>
      </w:r>
    </w:p>
    <w:p w14:paraId="29655DF1" w14:textId="77777777" w:rsidR="00EB664D" w:rsidRPr="00FD68A1" w:rsidRDefault="00000000">
      <w:pPr>
        <w:pStyle w:val="Body"/>
        <w:tabs>
          <w:tab w:val="right" w:pos="10086"/>
        </w:tabs>
        <w:rPr>
          <w:rFonts w:ascii="Times New Roman" w:hAnsi="Times New Roman" w:cs="Times New Roman"/>
          <w:color w:val="auto"/>
          <w:sz w:val="22"/>
          <w:szCs w:val="22"/>
        </w:rPr>
      </w:pPr>
      <w:r w:rsidRPr="00FD68A1">
        <w:rPr>
          <w:rFonts w:ascii="Times New Roman" w:hAnsi="Times New Roman" w:cs="Times New Roman"/>
          <w:b/>
          <w:bCs/>
          <w:color w:val="auto"/>
          <w:sz w:val="22"/>
          <w:szCs w:val="22"/>
        </w:rPr>
        <w:t>Languages:</w:t>
      </w:r>
      <w:r w:rsidRPr="00FD68A1">
        <w:rPr>
          <w:rFonts w:ascii="Times New Roman" w:hAnsi="Times New Roman" w:cs="Times New Roman"/>
          <w:color w:val="auto"/>
          <w:sz w:val="22"/>
          <w:szCs w:val="22"/>
        </w:rPr>
        <w:t xml:space="preserve"> Chinese (native); English (IELTS 7.5; GRE 333: V163, Q170, AW3.5)</w:t>
      </w:r>
    </w:p>
    <w:sectPr w:rsidR="00EB664D" w:rsidRPr="00FD68A1" w:rsidSect="00BC0EC7">
      <w:pgSz w:w="12240" w:h="15840"/>
      <w:pgMar w:top="873" w:right="1077" w:bottom="873" w:left="1077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2E2A5" w14:textId="77777777" w:rsidR="005F6E2F" w:rsidRDefault="005F6E2F" w:rsidP="00A8519D">
      <w:r>
        <w:separator/>
      </w:r>
    </w:p>
  </w:endnote>
  <w:endnote w:type="continuationSeparator" w:id="0">
    <w:p w14:paraId="25303EC1" w14:textId="77777777" w:rsidR="005F6E2F" w:rsidRDefault="005F6E2F" w:rsidP="00A85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dobe Fan Heiti Std B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7A3B" w14:textId="77777777" w:rsidR="005F6E2F" w:rsidRDefault="005F6E2F" w:rsidP="00A8519D">
      <w:r>
        <w:separator/>
      </w:r>
    </w:p>
  </w:footnote>
  <w:footnote w:type="continuationSeparator" w:id="0">
    <w:p w14:paraId="054D4D46" w14:textId="77777777" w:rsidR="005F6E2F" w:rsidRDefault="005F6E2F" w:rsidP="00A85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5CE7E5"/>
    <w:multiLevelType w:val="singleLevel"/>
    <w:tmpl w:val="FA5CE7E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25524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C24"/>
    <w:rsid w:val="0005221B"/>
    <w:rsid w:val="00090E62"/>
    <w:rsid w:val="0009284B"/>
    <w:rsid w:val="000C235E"/>
    <w:rsid w:val="000C3EBA"/>
    <w:rsid w:val="00104123"/>
    <w:rsid w:val="00147226"/>
    <w:rsid w:val="00170F82"/>
    <w:rsid w:val="00173B69"/>
    <w:rsid w:val="00176BC2"/>
    <w:rsid w:val="0018257B"/>
    <w:rsid w:val="00185613"/>
    <w:rsid w:val="001A0018"/>
    <w:rsid w:val="001A5664"/>
    <w:rsid w:val="001A5982"/>
    <w:rsid w:val="001D165C"/>
    <w:rsid w:val="001E071E"/>
    <w:rsid w:val="001F5356"/>
    <w:rsid w:val="00216F33"/>
    <w:rsid w:val="00227099"/>
    <w:rsid w:val="00256A0D"/>
    <w:rsid w:val="002A371D"/>
    <w:rsid w:val="002B76F1"/>
    <w:rsid w:val="002D0FC0"/>
    <w:rsid w:val="002F535A"/>
    <w:rsid w:val="0030409B"/>
    <w:rsid w:val="00306A3A"/>
    <w:rsid w:val="003347EF"/>
    <w:rsid w:val="003B6933"/>
    <w:rsid w:val="003C230D"/>
    <w:rsid w:val="003D4A73"/>
    <w:rsid w:val="003E1C92"/>
    <w:rsid w:val="003F44EA"/>
    <w:rsid w:val="003F6AC2"/>
    <w:rsid w:val="00434E2E"/>
    <w:rsid w:val="00492D3F"/>
    <w:rsid w:val="004A26D0"/>
    <w:rsid w:val="004A560A"/>
    <w:rsid w:val="004B11D5"/>
    <w:rsid w:val="004B1CFB"/>
    <w:rsid w:val="004C79A8"/>
    <w:rsid w:val="004D1BDB"/>
    <w:rsid w:val="004E0801"/>
    <w:rsid w:val="004F58D7"/>
    <w:rsid w:val="005258AE"/>
    <w:rsid w:val="00577D3F"/>
    <w:rsid w:val="00582629"/>
    <w:rsid w:val="00593054"/>
    <w:rsid w:val="005A0A82"/>
    <w:rsid w:val="005B60A6"/>
    <w:rsid w:val="005D500B"/>
    <w:rsid w:val="005E4607"/>
    <w:rsid w:val="005F3A78"/>
    <w:rsid w:val="005F6E2F"/>
    <w:rsid w:val="00617A53"/>
    <w:rsid w:val="006319CE"/>
    <w:rsid w:val="00641806"/>
    <w:rsid w:val="00656E45"/>
    <w:rsid w:val="00691572"/>
    <w:rsid w:val="006C526D"/>
    <w:rsid w:val="006C54CF"/>
    <w:rsid w:val="006E05DF"/>
    <w:rsid w:val="006E1943"/>
    <w:rsid w:val="006E4E1A"/>
    <w:rsid w:val="006F70ED"/>
    <w:rsid w:val="007437E5"/>
    <w:rsid w:val="00771C0A"/>
    <w:rsid w:val="00781424"/>
    <w:rsid w:val="0078793E"/>
    <w:rsid w:val="007E5901"/>
    <w:rsid w:val="007F3A34"/>
    <w:rsid w:val="00830225"/>
    <w:rsid w:val="0083626E"/>
    <w:rsid w:val="00870216"/>
    <w:rsid w:val="00870713"/>
    <w:rsid w:val="00882949"/>
    <w:rsid w:val="008850EF"/>
    <w:rsid w:val="008946C0"/>
    <w:rsid w:val="00895C55"/>
    <w:rsid w:val="008A25F9"/>
    <w:rsid w:val="008C3F63"/>
    <w:rsid w:val="008C571F"/>
    <w:rsid w:val="008D4C24"/>
    <w:rsid w:val="009138E1"/>
    <w:rsid w:val="00927EA5"/>
    <w:rsid w:val="00955C0C"/>
    <w:rsid w:val="00967224"/>
    <w:rsid w:val="00975E3B"/>
    <w:rsid w:val="00987CB2"/>
    <w:rsid w:val="009A0FF9"/>
    <w:rsid w:val="009C7C6C"/>
    <w:rsid w:val="009D1B88"/>
    <w:rsid w:val="009D224F"/>
    <w:rsid w:val="009E70AE"/>
    <w:rsid w:val="00A4602E"/>
    <w:rsid w:val="00A52291"/>
    <w:rsid w:val="00A626BA"/>
    <w:rsid w:val="00A6749D"/>
    <w:rsid w:val="00A8519D"/>
    <w:rsid w:val="00A94E7B"/>
    <w:rsid w:val="00AE477C"/>
    <w:rsid w:val="00AE7FC9"/>
    <w:rsid w:val="00AF2563"/>
    <w:rsid w:val="00B00E19"/>
    <w:rsid w:val="00B0144F"/>
    <w:rsid w:val="00B07F7A"/>
    <w:rsid w:val="00B15AC3"/>
    <w:rsid w:val="00B22A54"/>
    <w:rsid w:val="00B726C5"/>
    <w:rsid w:val="00B96DEC"/>
    <w:rsid w:val="00BC0EC7"/>
    <w:rsid w:val="00BC6871"/>
    <w:rsid w:val="00BD43E1"/>
    <w:rsid w:val="00C04E97"/>
    <w:rsid w:val="00C34245"/>
    <w:rsid w:val="00C67AB8"/>
    <w:rsid w:val="00C94AB1"/>
    <w:rsid w:val="00C97182"/>
    <w:rsid w:val="00CB1A26"/>
    <w:rsid w:val="00CC64A1"/>
    <w:rsid w:val="00D10D18"/>
    <w:rsid w:val="00D32028"/>
    <w:rsid w:val="00D40ABD"/>
    <w:rsid w:val="00D83804"/>
    <w:rsid w:val="00D90501"/>
    <w:rsid w:val="00DC3718"/>
    <w:rsid w:val="00DD72E9"/>
    <w:rsid w:val="00E00834"/>
    <w:rsid w:val="00E22C9D"/>
    <w:rsid w:val="00E4089B"/>
    <w:rsid w:val="00E40D51"/>
    <w:rsid w:val="00E4437C"/>
    <w:rsid w:val="00E66C43"/>
    <w:rsid w:val="00E913E2"/>
    <w:rsid w:val="00EA11B5"/>
    <w:rsid w:val="00EB35C1"/>
    <w:rsid w:val="00EB664D"/>
    <w:rsid w:val="00EF1BF7"/>
    <w:rsid w:val="00F14FE4"/>
    <w:rsid w:val="00F1708F"/>
    <w:rsid w:val="00F360AC"/>
    <w:rsid w:val="00F45CC7"/>
    <w:rsid w:val="00F95407"/>
    <w:rsid w:val="00FA5069"/>
    <w:rsid w:val="00FB198E"/>
    <w:rsid w:val="00FD68A1"/>
    <w:rsid w:val="00FE353D"/>
    <w:rsid w:val="3AB44AC2"/>
    <w:rsid w:val="58464347"/>
    <w:rsid w:val="649C0296"/>
    <w:rsid w:val="6FB45173"/>
    <w:rsid w:val="7876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79A46"/>
  <w15:docId w15:val="{B59DFA21-FB1B-1747-AF2A-92CE61803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Arial Unicode MS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">
    <w:name w:val="明显强调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10">
    <w:name w:val="明显参考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">
    <w:name w:val="Body"/>
    <w:qFormat/>
    <w:rPr>
      <w:rFonts w:ascii="Calibri" w:eastAsia="Arial Unicode MS" w:hAnsi="Calibri" w:cs="Arial Unicode MS"/>
      <w:color w:val="000000"/>
      <w:sz w:val="24"/>
      <w:szCs w:val="24"/>
      <w:u w:color="00000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Arial Unicode MS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Arial Unicode MS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E008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ngmeng.celeste.wu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wu383@jh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yongmengwu.github.i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1518</TotalTime>
  <Pages>1</Pages>
  <Words>512</Words>
  <Characters>3421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TylerWeiyiWang@outlook.com</dc:creator>
  <cp:keywords/>
  <dc:description/>
  <cp:lastModifiedBy>Celeste Cloud</cp:lastModifiedBy>
  <cp:revision>79</cp:revision>
  <dcterms:created xsi:type="dcterms:W3CDTF">2026-01-08T12:29:00Z</dcterms:created>
  <dcterms:modified xsi:type="dcterms:W3CDTF">2026-10-07T00:34:00Z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eyJoZGlkIjoiNTI0ZTJiNjAzYzRlNDBjN2FlNzhlNjBmYzk1YjgyMWEiLCJ1c2VySWQiOiI0MzU4NzE5NjcifQ==</vt:lpwstr>
  </property>
  <property fmtid="{D5CDD505-2E9C-101B-9397-08002B2CF9AE}" pid="3" name="KSOProductBuildVer">
    <vt:lpwstr>2052-12.1.22553.22553</vt:lpwstr>
  </property>
  <property fmtid="{D5CDD505-2E9C-101B-9397-08002B2CF9AE}" pid="4" name="ICV">
    <vt:lpwstr>67309DD11764CC96F4B8E568326DA0B8_43</vt:lpwstr>
  </property>
</Properties>
</file>