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790" w:rsidRPr="00A313FC" w:rsidRDefault="00494021">
      <w:pPr>
        <w:adjustRightInd w:val="0"/>
        <w:snapToGrid w:val="0"/>
        <w:spacing w:line="360" w:lineRule="auto"/>
        <w:jc w:val="center"/>
        <w:rPr>
          <w:rFonts w:ascii="Arial" w:eastAsia="黑体" w:hAnsi="Arial" w:cs="Arial"/>
          <w:b/>
          <w:sz w:val="32"/>
          <w:szCs w:val="32"/>
          <w:lang w:eastAsia="zh-CN"/>
        </w:rPr>
      </w:pPr>
      <w:r w:rsidRPr="00A313FC">
        <w:rPr>
          <w:rFonts w:ascii="黑体" w:eastAsia="黑体" w:hAnsi="黑体" w:cs="黑体" w:hint="eastAsia"/>
          <w:sz w:val="32"/>
          <w:szCs w:val="32"/>
          <w:lang w:eastAsia="zh-CN"/>
        </w:rPr>
        <w:t>细菌</w:t>
      </w:r>
      <w:proofErr w:type="gramStart"/>
      <w:r w:rsidRPr="00A313FC">
        <w:rPr>
          <w:rFonts w:eastAsia="黑体" w:cs="Times New Roman" w:hint="eastAsia"/>
          <w:sz w:val="32"/>
          <w:szCs w:val="32"/>
          <w:lang w:eastAsia="zh-CN"/>
        </w:rPr>
        <w:t>转录组</w:t>
      </w:r>
      <w:proofErr w:type="gramEnd"/>
      <w:r w:rsidRPr="00A313FC">
        <w:rPr>
          <w:rFonts w:eastAsia="黑体" w:cs="Times New Roman" w:hint="eastAsia"/>
          <w:sz w:val="32"/>
          <w:szCs w:val="32"/>
          <w:lang w:eastAsia="zh-CN"/>
        </w:rPr>
        <w:t>分析</w:t>
      </w:r>
      <w:r w:rsidRPr="00A313FC">
        <w:rPr>
          <w:rFonts w:ascii="黑体" w:eastAsia="黑体" w:hAnsi="黑体" w:cs="黑体" w:hint="eastAsia"/>
          <w:sz w:val="32"/>
          <w:szCs w:val="32"/>
          <w:lang w:eastAsia="zh-CN"/>
        </w:rPr>
        <w:t>样品制备方法</w:t>
      </w:r>
    </w:p>
    <w:p w:rsidR="00C31790" w:rsidRPr="00A313FC" w:rsidRDefault="00494021">
      <w:pPr>
        <w:jc w:val="center"/>
        <w:rPr>
          <w:rFonts w:ascii="Arial" w:eastAsia="黑体" w:hAnsi="Arial" w:cs="Arial"/>
          <w:sz w:val="24"/>
          <w:szCs w:val="24"/>
        </w:rPr>
      </w:pPr>
      <w:r w:rsidRPr="00A313FC">
        <w:rPr>
          <w:rFonts w:ascii="Arial" w:eastAsia="黑体" w:hAnsi="Arial" w:cs="Arial" w:hint="eastAsia"/>
          <w:sz w:val="24"/>
          <w:szCs w:val="24"/>
          <w:lang w:eastAsia="zh-CN"/>
        </w:rPr>
        <w:t xml:space="preserve">Sample </w:t>
      </w:r>
      <w:r w:rsidRPr="00A313FC">
        <w:rPr>
          <w:rFonts w:ascii="Arial" w:eastAsia="黑体" w:hAnsi="Arial" w:cs="Arial" w:hint="eastAsia"/>
          <w:sz w:val="24"/>
          <w:szCs w:val="24"/>
          <w:lang w:eastAsia="zh-CN"/>
        </w:rPr>
        <w:t>P</w:t>
      </w:r>
      <w:r w:rsidRPr="00A313FC">
        <w:rPr>
          <w:rFonts w:ascii="Arial" w:eastAsia="黑体" w:hAnsi="Arial" w:cs="Arial" w:hint="eastAsia"/>
          <w:sz w:val="24"/>
          <w:szCs w:val="24"/>
          <w:lang w:eastAsia="zh-CN"/>
        </w:rPr>
        <w:t xml:space="preserve">reparation </w:t>
      </w:r>
      <w:proofErr w:type="gramStart"/>
      <w:r w:rsidRPr="00A313FC">
        <w:rPr>
          <w:rFonts w:ascii="Arial" w:eastAsia="黑体" w:hAnsi="Arial" w:cs="Arial" w:hint="eastAsia"/>
          <w:sz w:val="24"/>
          <w:szCs w:val="24"/>
          <w:lang w:eastAsia="zh-CN"/>
        </w:rPr>
        <w:t>F</w:t>
      </w:r>
      <w:r w:rsidRPr="00A313FC">
        <w:rPr>
          <w:rFonts w:ascii="Arial" w:eastAsia="黑体" w:hAnsi="Arial" w:cs="Arial" w:hint="eastAsia"/>
          <w:sz w:val="24"/>
          <w:szCs w:val="24"/>
          <w:lang w:eastAsia="zh-CN"/>
        </w:rPr>
        <w:t>or</w:t>
      </w:r>
      <w:proofErr w:type="gramEnd"/>
      <w:r w:rsidRPr="00A313FC">
        <w:rPr>
          <w:rFonts w:ascii="Arial" w:eastAsia="黑体" w:hAnsi="Arial" w:cs="Arial" w:hint="eastAsia"/>
          <w:sz w:val="24"/>
          <w:szCs w:val="24"/>
          <w:lang w:eastAsia="zh-CN"/>
        </w:rPr>
        <w:t xml:space="preserve"> </w:t>
      </w:r>
      <w:r w:rsidRPr="00A313FC">
        <w:rPr>
          <w:rFonts w:ascii="Arial" w:eastAsia="黑体" w:hAnsi="Arial" w:cs="Arial" w:hint="eastAsia"/>
          <w:sz w:val="24"/>
          <w:szCs w:val="24"/>
          <w:lang w:eastAsia="zh-CN"/>
        </w:rPr>
        <w:t>B</w:t>
      </w:r>
      <w:r w:rsidRPr="00A313FC">
        <w:rPr>
          <w:rFonts w:ascii="Arial" w:eastAsia="黑体" w:hAnsi="Arial" w:cs="Arial" w:hint="eastAsia"/>
          <w:sz w:val="24"/>
          <w:szCs w:val="24"/>
          <w:lang w:eastAsia="zh-CN"/>
        </w:rPr>
        <w:t xml:space="preserve">acterial </w:t>
      </w:r>
      <w:r w:rsidRPr="00A313FC">
        <w:rPr>
          <w:rFonts w:ascii="Arial" w:eastAsia="黑体" w:hAnsi="Arial" w:cs="Arial" w:hint="eastAsia"/>
          <w:sz w:val="24"/>
          <w:szCs w:val="24"/>
          <w:lang w:eastAsia="zh-CN"/>
        </w:rPr>
        <w:t>T</w:t>
      </w:r>
      <w:r w:rsidRPr="00A313FC">
        <w:rPr>
          <w:rFonts w:ascii="Arial" w:eastAsia="黑体" w:hAnsi="Arial" w:cs="Arial" w:hint="eastAsia"/>
          <w:sz w:val="24"/>
          <w:szCs w:val="24"/>
          <w:lang w:eastAsia="zh-CN"/>
        </w:rPr>
        <w:t xml:space="preserve">ranscriptome </w:t>
      </w:r>
      <w:r w:rsidRPr="00A313FC">
        <w:rPr>
          <w:rFonts w:ascii="Arial" w:eastAsia="黑体" w:hAnsi="Arial" w:cs="Arial" w:hint="eastAsia"/>
          <w:sz w:val="24"/>
          <w:szCs w:val="24"/>
          <w:lang w:eastAsia="zh-CN"/>
        </w:rPr>
        <w:t>A</w:t>
      </w:r>
      <w:r w:rsidRPr="00A313FC">
        <w:rPr>
          <w:rFonts w:ascii="Arial" w:eastAsia="黑体" w:hAnsi="Arial" w:cs="Arial" w:hint="eastAsia"/>
          <w:sz w:val="24"/>
          <w:szCs w:val="24"/>
          <w:lang w:eastAsia="zh-CN"/>
        </w:rPr>
        <w:t>nalysis</w:t>
      </w:r>
    </w:p>
    <w:p w:rsidR="00C31790" w:rsidRPr="00A313FC" w:rsidRDefault="00494021">
      <w:pPr>
        <w:widowControl w:val="0"/>
        <w:adjustRightInd w:val="0"/>
        <w:snapToGrid w:val="0"/>
        <w:spacing w:line="360" w:lineRule="auto"/>
        <w:jc w:val="center"/>
        <w:rPr>
          <w:rFonts w:ascii="Arial" w:eastAsia="Malgun Gothic" w:hAnsi="Arial" w:cs="Arial"/>
          <w:sz w:val="24"/>
        </w:rPr>
      </w:pPr>
      <w:r w:rsidRPr="00A313FC">
        <w:rPr>
          <w:rFonts w:ascii="Arial" w:hAnsi="Arial" w:cs="Arial" w:hint="eastAsia"/>
          <w:sz w:val="24"/>
          <w:lang w:eastAsia="zh-CN"/>
        </w:rPr>
        <w:t>武迎春</w:t>
      </w:r>
      <w:r w:rsidRPr="00A313FC">
        <w:rPr>
          <w:rFonts w:ascii="Arial" w:hAnsi="Arial" w:cs="Arial" w:hint="eastAsia"/>
          <w:sz w:val="24"/>
          <w:vertAlign w:val="superscript"/>
          <w:lang w:eastAsia="zh-CN"/>
        </w:rPr>
        <w:t>1</w:t>
      </w:r>
      <w:r w:rsidRPr="00A313FC">
        <w:rPr>
          <w:rFonts w:ascii="Arial" w:hAnsi="Arial" w:cs="Arial" w:hint="eastAsia"/>
          <w:sz w:val="24"/>
          <w:vertAlign w:val="superscript"/>
          <w:lang w:eastAsia="zh-CN"/>
        </w:rPr>
        <w:t>，</w:t>
      </w:r>
      <w:r w:rsidRPr="00A313FC">
        <w:rPr>
          <w:rFonts w:ascii="Arial" w:hAnsi="Arial" w:cs="Arial" w:hint="eastAsia"/>
          <w:sz w:val="24"/>
          <w:vertAlign w:val="superscript"/>
          <w:lang w:eastAsia="zh-CN"/>
        </w:rPr>
        <w:t xml:space="preserve"> 2</w:t>
      </w:r>
      <w:r w:rsidRPr="00A313FC">
        <w:rPr>
          <w:rFonts w:ascii="Arial" w:hAnsi="Arial" w:cs="Arial" w:hint="eastAsia"/>
          <w:sz w:val="24"/>
          <w:lang w:eastAsia="zh-CN"/>
        </w:rPr>
        <w:t>，郝光飞</w:t>
      </w:r>
      <w:r w:rsidRPr="00A313FC">
        <w:rPr>
          <w:rFonts w:ascii="Arial" w:hAnsi="Arial" w:cs="Arial"/>
          <w:sz w:val="24"/>
          <w:vertAlign w:val="superscript"/>
          <w:lang w:eastAsia="zh-CN"/>
        </w:rPr>
        <w:t>1</w:t>
      </w:r>
      <w:r w:rsidRPr="00A313FC">
        <w:rPr>
          <w:rFonts w:ascii="Arial" w:eastAsia="Malgun Gothic" w:hAnsi="Arial" w:cs="Arial"/>
          <w:sz w:val="24"/>
        </w:rPr>
        <w:t>*</w:t>
      </w:r>
      <w:r w:rsidRPr="00A313FC">
        <w:rPr>
          <w:rFonts w:ascii="Arial" w:hAnsi="Arial" w:cs="Arial" w:hint="eastAsia"/>
          <w:sz w:val="24"/>
          <w:lang w:eastAsia="zh-CN"/>
        </w:rPr>
        <w:t>，韩东飞</w:t>
      </w:r>
      <w:r w:rsidRPr="00A313FC">
        <w:rPr>
          <w:rFonts w:ascii="Arial" w:hAnsi="Arial" w:cs="Arial"/>
          <w:sz w:val="24"/>
          <w:vertAlign w:val="superscript"/>
          <w:lang w:eastAsia="zh-CN"/>
        </w:rPr>
        <w:t>2</w:t>
      </w:r>
      <w:r w:rsidRPr="00A313FC">
        <w:rPr>
          <w:rFonts w:ascii="Arial" w:eastAsia="Malgun Gothic" w:hAnsi="Arial" w:cs="Arial"/>
          <w:sz w:val="24"/>
        </w:rPr>
        <w:t>*</w:t>
      </w:r>
    </w:p>
    <w:p w:rsidR="00C31790" w:rsidRDefault="00494021">
      <w:pPr>
        <w:widowControl w:val="0"/>
        <w:adjustRightInd w:val="0"/>
        <w:snapToGrid w:val="0"/>
        <w:spacing w:line="360" w:lineRule="auto"/>
        <w:rPr>
          <w:rFonts w:ascii="Arial" w:hAnsi="Arial" w:cs="Arial"/>
          <w:color w:val="000000"/>
          <w:szCs w:val="20"/>
          <w:lang w:eastAsia="zh-CN"/>
        </w:rPr>
      </w:pPr>
      <w:r>
        <w:rPr>
          <w:rFonts w:ascii="Arial" w:hAnsi="Arial" w:cs="Arial" w:hint="eastAsia"/>
          <w:color w:val="000000"/>
          <w:szCs w:val="20"/>
          <w:vertAlign w:val="superscript"/>
          <w:lang w:eastAsia="zh-CN"/>
        </w:rPr>
        <w:t>1</w:t>
      </w:r>
      <w:r>
        <w:rPr>
          <w:rFonts w:ascii="Arial" w:hAnsi="Arial" w:cs="Arial" w:hint="eastAsia"/>
          <w:color w:val="000000"/>
          <w:szCs w:val="20"/>
          <w:lang w:eastAsia="zh-CN"/>
        </w:rPr>
        <w:t>生命科学</w:t>
      </w:r>
      <w:r>
        <w:rPr>
          <w:rFonts w:ascii="Arial" w:hAnsi="Arial" w:cs="Arial"/>
          <w:color w:val="000000"/>
          <w:szCs w:val="20"/>
          <w:lang w:eastAsia="zh-CN"/>
        </w:rPr>
        <w:t>与食品工程学院</w:t>
      </w:r>
      <w:r>
        <w:rPr>
          <w:rFonts w:ascii="Arial" w:hAnsi="Arial" w:cs="Arial" w:hint="eastAsia"/>
          <w:color w:val="000000"/>
          <w:szCs w:val="20"/>
          <w:lang w:eastAsia="zh-CN"/>
        </w:rPr>
        <w:t>，河北工程大学，邯郸，河北；</w:t>
      </w:r>
      <w:r>
        <w:rPr>
          <w:rFonts w:ascii="Arial" w:hAnsi="Arial" w:cs="Arial"/>
          <w:color w:val="000000"/>
          <w:szCs w:val="20"/>
          <w:vertAlign w:val="superscript"/>
          <w:lang w:eastAsia="zh-CN"/>
        </w:rPr>
        <w:t>2</w:t>
      </w:r>
      <w:r>
        <w:rPr>
          <w:rFonts w:ascii="Arial" w:hAnsi="Arial" w:cs="Arial"/>
          <w:color w:val="000000"/>
          <w:szCs w:val="20"/>
          <w:lang w:eastAsia="zh-CN"/>
        </w:rPr>
        <w:t>农业环境与可持续发展研究所</w:t>
      </w:r>
      <w:r>
        <w:rPr>
          <w:rFonts w:ascii="Arial" w:hAnsi="Arial" w:cs="Arial" w:hint="eastAsia"/>
          <w:color w:val="000000"/>
          <w:szCs w:val="20"/>
          <w:lang w:eastAsia="zh-CN"/>
        </w:rPr>
        <w:t>，</w:t>
      </w:r>
      <w:r>
        <w:rPr>
          <w:rFonts w:ascii="Arial" w:hAnsi="Arial" w:cs="Arial"/>
          <w:color w:val="000000"/>
          <w:szCs w:val="20"/>
          <w:lang w:eastAsia="zh-CN"/>
        </w:rPr>
        <w:t>中国农业科学院</w:t>
      </w:r>
      <w:r>
        <w:rPr>
          <w:rFonts w:ascii="Arial" w:hAnsi="Arial" w:cs="Arial" w:hint="eastAsia"/>
          <w:color w:val="000000"/>
          <w:szCs w:val="20"/>
          <w:lang w:eastAsia="zh-CN"/>
        </w:rPr>
        <w:t>，</w:t>
      </w:r>
      <w:r>
        <w:rPr>
          <w:rFonts w:ascii="Arial" w:hAnsi="Arial" w:cs="Arial"/>
          <w:color w:val="000000"/>
          <w:szCs w:val="20"/>
          <w:lang w:eastAsia="zh-CN"/>
        </w:rPr>
        <w:t>北京</w:t>
      </w:r>
    </w:p>
    <w:p w:rsidR="00C31790" w:rsidRDefault="00494021">
      <w:pPr>
        <w:widowControl w:val="0"/>
        <w:adjustRightInd w:val="0"/>
        <w:snapToGrid w:val="0"/>
        <w:spacing w:line="360" w:lineRule="auto"/>
        <w:rPr>
          <w:lang w:eastAsia="zh-CN"/>
        </w:rPr>
      </w:pPr>
      <w:r>
        <w:rPr>
          <w:rFonts w:ascii="Arial" w:hAnsi="Arial" w:cs="Arial" w:hint="eastAsia"/>
          <w:szCs w:val="20"/>
          <w:lang w:eastAsia="zh-CN"/>
        </w:rPr>
        <w:t>*</w:t>
      </w:r>
      <w:r>
        <w:rPr>
          <w:rFonts w:ascii="Arial" w:hAnsi="Arial" w:cs="Arial"/>
          <w:color w:val="000000"/>
          <w:szCs w:val="20"/>
          <w:lang w:eastAsia="zh-CN"/>
        </w:rPr>
        <w:t>通讯作者邮箱</w:t>
      </w:r>
      <w:r>
        <w:rPr>
          <w:rFonts w:ascii="Arial" w:hAnsi="Arial" w:cs="Arial" w:hint="eastAsia"/>
          <w:color w:val="000000"/>
          <w:szCs w:val="20"/>
          <w:lang w:eastAsia="zh-CN"/>
        </w:rPr>
        <w:t>：</w:t>
      </w:r>
      <w:r>
        <w:rPr>
          <w:rFonts w:ascii="Arial" w:hAnsi="Arial" w:cs="Arial" w:hint="eastAsia"/>
          <w:color w:val="000000"/>
          <w:szCs w:val="20"/>
          <w:lang w:eastAsia="zh-CN"/>
        </w:rPr>
        <w:t xml:space="preserve"> </w:t>
      </w:r>
      <w:hyperlink r:id="rId9" w:history="1">
        <w:r>
          <w:rPr>
            <w:rStyle w:val="ac"/>
            <w:rFonts w:ascii="Arial" w:hAnsi="Arial" w:cs="Arial" w:hint="eastAsia"/>
            <w:szCs w:val="20"/>
            <w:lang w:eastAsia="zh-CN"/>
          </w:rPr>
          <w:t>handongfei@caas.cn</w:t>
        </w:r>
      </w:hyperlink>
      <w:r>
        <w:rPr>
          <w:rFonts w:ascii="Arial" w:hAnsi="Arial" w:cs="Arial" w:hint="eastAsia"/>
          <w:color w:val="000000"/>
          <w:szCs w:val="20"/>
          <w:lang w:eastAsia="zh-CN"/>
        </w:rPr>
        <w:t>，</w:t>
      </w:r>
      <w:r>
        <w:rPr>
          <w:rFonts w:ascii="Arial" w:hAnsi="Arial" w:cs="Arial" w:hint="eastAsia"/>
          <w:color w:val="000000"/>
          <w:szCs w:val="20"/>
          <w:lang w:eastAsia="zh-CN"/>
        </w:rPr>
        <w:t xml:space="preserve"> wuyucool@126.</w:t>
      </w:r>
      <w:proofErr w:type="gramStart"/>
      <w:r>
        <w:rPr>
          <w:rFonts w:ascii="Arial" w:hAnsi="Arial" w:cs="Arial" w:hint="eastAsia"/>
          <w:color w:val="000000"/>
          <w:szCs w:val="20"/>
          <w:lang w:eastAsia="zh-CN"/>
        </w:rPr>
        <w:t>com</w:t>
      </w:r>
      <w:proofErr w:type="gramEnd"/>
    </w:p>
    <w:p w:rsidR="00C31790" w:rsidRDefault="00494021">
      <w:pPr>
        <w:spacing w:line="360" w:lineRule="auto"/>
        <w:rPr>
          <w:sz w:val="24"/>
          <w:szCs w:val="24"/>
          <w:lang w:eastAsia="zh-CN"/>
        </w:rPr>
      </w:pPr>
      <w:r>
        <w:rPr>
          <w:rFonts w:ascii="黑体" w:eastAsia="黑体" w:hAnsi="黑体" w:cs="黑体" w:hint="eastAsia"/>
          <w:b/>
          <w:bCs/>
          <w:sz w:val="24"/>
          <w:szCs w:val="24"/>
          <w:lang w:eastAsia="zh-CN"/>
        </w:rPr>
        <w:t>摘要</w:t>
      </w:r>
      <w:r>
        <w:rPr>
          <w:rFonts w:ascii="黑体" w:eastAsia="黑体" w:hAnsi="黑体" w:cs="黑体" w:hint="eastAsia"/>
          <w:sz w:val="24"/>
          <w:szCs w:val="24"/>
          <w:lang w:eastAsia="zh-CN"/>
        </w:rPr>
        <w:t>：</w:t>
      </w:r>
      <w:r w:rsidRPr="00A313FC">
        <w:rPr>
          <w:rFonts w:hint="eastAsia"/>
          <w:sz w:val="24"/>
          <w:szCs w:val="24"/>
          <w:lang w:eastAsia="zh-CN"/>
        </w:rPr>
        <w:t>伴随着全球模式微生物基因组测序计划的进行，微生物</w:t>
      </w:r>
      <w:proofErr w:type="gramStart"/>
      <w:r w:rsidRPr="00A313FC">
        <w:rPr>
          <w:rFonts w:hint="eastAsia"/>
          <w:sz w:val="24"/>
          <w:szCs w:val="24"/>
          <w:lang w:eastAsia="zh-CN"/>
        </w:rPr>
        <w:t>转录组</w:t>
      </w:r>
      <w:proofErr w:type="gramEnd"/>
      <w:r w:rsidRPr="00A313FC">
        <w:rPr>
          <w:rFonts w:hint="eastAsia"/>
          <w:sz w:val="24"/>
          <w:szCs w:val="24"/>
          <w:lang w:eastAsia="zh-CN"/>
        </w:rPr>
        <w:t>研究在我国取得了快速发展。第二代、第三代测序技术的出现，更使大规模应用</w:t>
      </w:r>
      <w:proofErr w:type="gramStart"/>
      <w:r w:rsidRPr="00A313FC">
        <w:rPr>
          <w:rFonts w:hint="eastAsia"/>
          <w:sz w:val="24"/>
          <w:szCs w:val="24"/>
          <w:lang w:eastAsia="zh-CN"/>
        </w:rPr>
        <w:t>转录组方法</w:t>
      </w:r>
      <w:proofErr w:type="gramEnd"/>
      <w:r w:rsidRPr="00A313FC">
        <w:rPr>
          <w:rFonts w:hint="eastAsia"/>
          <w:sz w:val="24"/>
          <w:szCs w:val="24"/>
          <w:lang w:eastAsia="zh-CN"/>
        </w:rPr>
        <w:t>解决科学问题成为可能。</w:t>
      </w:r>
      <w:proofErr w:type="gramStart"/>
      <w:r w:rsidRPr="00A313FC">
        <w:rPr>
          <w:rFonts w:hint="eastAsia"/>
          <w:sz w:val="24"/>
          <w:szCs w:val="24"/>
          <w:lang w:eastAsia="zh-CN"/>
        </w:rPr>
        <w:t>转录组</w:t>
      </w:r>
      <w:proofErr w:type="gramEnd"/>
      <w:r w:rsidRPr="00A313FC">
        <w:rPr>
          <w:rFonts w:hint="eastAsia"/>
          <w:sz w:val="24"/>
          <w:szCs w:val="24"/>
          <w:lang w:eastAsia="zh-CN"/>
        </w:rPr>
        <w:t>研究可以从整体水平研究基因功能和基因表达动态，揭示特定生物学过程和微生物代谢调控的分子机制，已广泛应用于基础研究、代谢工程和药物研发等领域。</w:t>
      </w:r>
      <w:r w:rsidRPr="00A313FC">
        <w:rPr>
          <w:rFonts w:hint="eastAsia"/>
          <w:sz w:val="24"/>
          <w:szCs w:val="24"/>
          <w:lang w:eastAsia="zh-CN"/>
        </w:rPr>
        <w:t>其中，通过细菌</w:t>
      </w:r>
      <w:proofErr w:type="gramStart"/>
      <w:r w:rsidRPr="00A313FC">
        <w:rPr>
          <w:rFonts w:hint="eastAsia"/>
          <w:sz w:val="24"/>
          <w:szCs w:val="24"/>
          <w:lang w:eastAsia="zh-CN"/>
        </w:rPr>
        <w:t>转录组</w:t>
      </w:r>
      <w:proofErr w:type="gramEnd"/>
      <w:r w:rsidRPr="00A313FC">
        <w:rPr>
          <w:rFonts w:hint="eastAsia"/>
          <w:sz w:val="24"/>
          <w:szCs w:val="24"/>
          <w:lang w:eastAsia="zh-CN"/>
        </w:rPr>
        <w:t>研究来揭示生命基本过程，如生命形成、生物进化、基础代谢、疾病发生、药物靶点等，成为生物学研究的重要手段。</w:t>
      </w:r>
      <w:r w:rsidRPr="00A313FC">
        <w:rPr>
          <w:rFonts w:hint="eastAsia"/>
          <w:sz w:val="24"/>
          <w:szCs w:val="24"/>
          <w:lang w:eastAsia="zh-CN"/>
        </w:rPr>
        <w:t>随着</w:t>
      </w:r>
      <w:r w:rsidRPr="00A313FC">
        <w:rPr>
          <w:rFonts w:hint="eastAsia"/>
          <w:sz w:val="24"/>
          <w:szCs w:val="24"/>
          <w:lang w:eastAsia="zh-CN"/>
        </w:rPr>
        <w:t>RNA</w:t>
      </w:r>
      <w:r w:rsidRPr="00A313FC">
        <w:rPr>
          <w:rFonts w:hint="eastAsia"/>
          <w:sz w:val="24"/>
          <w:szCs w:val="24"/>
          <w:lang w:eastAsia="zh-CN"/>
        </w:rPr>
        <w:t>测序价格的日益低廉，</w:t>
      </w:r>
      <w:r w:rsidRPr="00A313FC">
        <w:rPr>
          <w:rFonts w:hint="eastAsia"/>
          <w:sz w:val="24"/>
          <w:szCs w:val="24"/>
          <w:lang w:eastAsia="zh-CN"/>
        </w:rPr>
        <w:t>RNA</w:t>
      </w:r>
      <w:r w:rsidRPr="00A313FC">
        <w:rPr>
          <w:rFonts w:hint="eastAsia"/>
          <w:sz w:val="24"/>
          <w:szCs w:val="24"/>
          <w:lang w:eastAsia="zh-CN"/>
        </w:rPr>
        <w:t>测序逐渐成为筛选分子生物学后续研究方向的最省时、省</w:t>
      </w:r>
      <w:r w:rsidRPr="00A313FC">
        <w:rPr>
          <w:rFonts w:hint="eastAsia"/>
          <w:sz w:val="24"/>
          <w:szCs w:val="24"/>
          <w:lang w:eastAsia="zh-CN"/>
        </w:rPr>
        <w:t>力、</w:t>
      </w:r>
      <w:proofErr w:type="gramStart"/>
      <w:r w:rsidRPr="00A313FC">
        <w:rPr>
          <w:rFonts w:hint="eastAsia"/>
          <w:sz w:val="24"/>
          <w:szCs w:val="24"/>
          <w:lang w:eastAsia="zh-CN"/>
        </w:rPr>
        <w:t>最</w:t>
      </w:r>
      <w:proofErr w:type="gramEnd"/>
      <w:r w:rsidRPr="00A313FC">
        <w:rPr>
          <w:rFonts w:hint="eastAsia"/>
          <w:sz w:val="24"/>
          <w:szCs w:val="24"/>
          <w:lang w:eastAsia="zh-CN"/>
        </w:rPr>
        <w:t>经济的方法，</w:t>
      </w:r>
      <w:r w:rsidRPr="00A313FC">
        <w:rPr>
          <w:sz w:val="24"/>
          <w:szCs w:val="24"/>
          <w:lang w:eastAsia="zh-CN"/>
        </w:rPr>
        <w:t>研究者往往使用</w:t>
      </w:r>
      <w:r w:rsidRPr="00A313FC">
        <w:rPr>
          <w:rFonts w:hint="eastAsia"/>
          <w:sz w:val="24"/>
          <w:szCs w:val="24"/>
          <w:lang w:eastAsia="zh-CN"/>
        </w:rPr>
        <w:t>RNA</w:t>
      </w:r>
      <w:r w:rsidRPr="00A313FC">
        <w:rPr>
          <w:sz w:val="24"/>
          <w:szCs w:val="24"/>
          <w:lang w:eastAsia="zh-CN"/>
        </w:rPr>
        <w:t>测序来推进项目的进展</w:t>
      </w:r>
      <w:r w:rsidRPr="00A313FC">
        <w:rPr>
          <w:rFonts w:hint="eastAsia"/>
          <w:sz w:val="24"/>
          <w:szCs w:val="24"/>
          <w:lang w:eastAsia="zh-CN"/>
        </w:rPr>
        <w:t>。</w:t>
      </w:r>
      <w:r w:rsidRPr="00A313FC">
        <w:rPr>
          <w:sz w:val="24"/>
          <w:szCs w:val="24"/>
          <w:lang w:eastAsia="zh-CN"/>
        </w:rPr>
        <w:t>然而，许多新入行的研究者对</w:t>
      </w:r>
      <w:r w:rsidRPr="00A313FC">
        <w:rPr>
          <w:rFonts w:hint="eastAsia"/>
          <w:sz w:val="24"/>
          <w:szCs w:val="24"/>
          <w:lang w:eastAsia="zh-CN"/>
        </w:rPr>
        <w:t>细菌</w:t>
      </w:r>
      <w:r w:rsidRPr="00A313FC">
        <w:rPr>
          <w:rFonts w:hint="eastAsia"/>
          <w:sz w:val="24"/>
          <w:szCs w:val="24"/>
          <w:lang w:eastAsia="zh-CN"/>
        </w:rPr>
        <w:t>RNA</w:t>
      </w:r>
      <w:r w:rsidRPr="00A313FC">
        <w:rPr>
          <w:sz w:val="24"/>
          <w:szCs w:val="24"/>
          <w:lang w:eastAsia="zh-CN"/>
        </w:rPr>
        <w:t>-Seq</w:t>
      </w:r>
      <w:r w:rsidRPr="00A313FC">
        <w:rPr>
          <w:rFonts w:hint="eastAsia"/>
          <w:sz w:val="24"/>
          <w:szCs w:val="24"/>
          <w:lang w:eastAsia="zh-CN"/>
        </w:rPr>
        <w:t>测序样品准备相关步骤知之甚少，基于此本文将对</w:t>
      </w:r>
      <w:r>
        <w:rPr>
          <w:rFonts w:hint="eastAsia"/>
          <w:sz w:val="24"/>
          <w:szCs w:val="24"/>
          <w:lang w:eastAsia="zh-CN"/>
        </w:rPr>
        <w:t>细菌</w:t>
      </w:r>
      <w:proofErr w:type="gramStart"/>
      <w:r>
        <w:rPr>
          <w:rFonts w:hint="eastAsia"/>
          <w:sz w:val="24"/>
          <w:szCs w:val="24"/>
          <w:lang w:eastAsia="zh-CN"/>
        </w:rPr>
        <w:t>转录组</w:t>
      </w:r>
      <w:proofErr w:type="gramEnd"/>
      <w:r>
        <w:rPr>
          <w:rFonts w:hint="eastAsia"/>
          <w:sz w:val="24"/>
          <w:szCs w:val="24"/>
          <w:lang w:eastAsia="zh-CN"/>
        </w:rPr>
        <w:t>样本制备过程进行详细说明。</w:t>
      </w:r>
    </w:p>
    <w:p w:rsidR="00C31790" w:rsidRDefault="00494021">
      <w:pPr>
        <w:spacing w:line="360" w:lineRule="auto"/>
        <w:rPr>
          <w:sz w:val="24"/>
          <w:szCs w:val="24"/>
          <w:lang w:eastAsia="zh-CN"/>
        </w:rPr>
      </w:pPr>
      <w:r>
        <w:rPr>
          <w:rFonts w:ascii="黑体" w:eastAsia="黑体" w:hAnsi="黑体" w:cs="黑体" w:hint="eastAsia"/>
          <w:b/>
          <w:bCs/>
          <w:sz w:val="24"/>
          <w:szCs w:val="24"/>
          <w:lang w:eastAsia="zh-CN"/>
        </w:rPr>
        <w:t>关键词</w:t>
      </w:r>
      <w:r>
        <w:rPr>
          <w:rFonts w:hint="eastAsia"/>
          <w:sz w:val="24"/>
          <w:szCs w:val="24"/>
          <w:lang w:eastAsia="zh-CN"/>
        </w:rPr>
        <w:t>：细菌，转录组，样品制备，</w:t>
      </w:r>
      <w:r>
        <w:rPr>
          <w:rFonts w:hint="eastAsia"/>
          <w:sz w:val="24"/>
          <w:szCs w:val="24"/>
          <w:lang w:eastAsia="zh-CN"/>
        </w:rPr>
        <w:t>RNA-Seq</w:t>
      </w:r>
    </w:p>
    <w:p w:rsidR="00C31790" w:rsidRDefault="00494021">
      <w:pPr>
        <w:rPr>
          <w:sz w:val="24"/>
          <w:szCs w:val="24"/>
          <w:lang w:eastAsia="zh-CN"/>
        </w:rPr>
      </w:pPr>
      <w:r>
        <w:rPr>
          <w:rFonts w:ascii="Arial" w:eastAsia="黑体" w:hAnsi="Arial" w:cs="Arial"/>
          <w:b/>
          <w:bCs/>
          <w:sz w:val="24"/>
          <w:szCs w:val="24"/>
          <w:lang w:eastAsia="zh-CN"/>
        </w:rPr>
        <w:t>材料与试剂</w:t>
      </w:r>
    </w:p>
    <w:p w:rsidR="00C31790" w:rsidRDefault="00494021">
      <w:pPr>
        <w:spacing w:line="240" w:lineRule="exact"/>
        <w:jc w:val="center"/>
        <w:rPr>
          <w:sz w:val="24"/>
          <w:szCs w:val="24"/>
          <w:lang w:eastAsia="zh-CN"/>
        </w:rPr>
      </w:pPr>
      <w:r>
        <w:rPr>
          <w:rFonts w:hint="eastAsia"/>
          <w:sz w:val="24"/>
          <w:szCs w:val="24"/>
          <w:lang w:eastAsia="zh-CN"/>
        </w:rPr>
        <w:t>表</w:t>
      </w:r>
      <w:r>
        <w:rPr>
          <w:rFonts w:hint="eastAsia"/>
          <w:sz w:val="24"/>
          <w:szCs w:val="24"/>
          <w:lang w:eastAsia="zh-CN"/>
        </w:rPr>
        <w:t>1</w:t>
      </w:r>
      <w:r>
        <w:rPr>
          <w:sz w:val="24"/>
          <w:szCs w:val="24"/>
          <w:lang w:eastAsia="zh-CN"/>
        </w:rPr>
        <w:t>.</w:t>
      </w:r>
      <w:r>
        <w:rPr>
          <w:rFonts w:hint="eastAsia"/>
          <w:sz w:val="24"/>
          <w:szCs w:val="24"/>
          <w:lang w:eastAsia="zh-CN"/>
        </w:rPr>
        <w:t xml:space="preserve"> </w:t>
      </w:r>
      <w:r>
        <w:rPr>
          <w:rFonts w:hint="eastAsia"/>
          <w:sz w:val="24"/>
          <w:szCs w:val="24"/>
          <w:lang w:eastAsia="zh-CN"/>
        </w:rPr>
        <w:t>实验所需材料及试剂</w:t>
      </w:r>
    </w:p>
    <w:p w:rsidR="00C31790" w:rsidRDefault="00494021">
      <w:pPr>
        <w:spacing w:line="240" w:lineRule="exact"/>
        <w:jc w:val="center"/>
        <w:rPr>
          <w:sz w:val="24"/>
          <w:szCs w:val="24"/>
          <w:lang w:eastAsia="zh-CN"/>
        </w:rPr>
      </w:pPr>
      <w:r>
        <w:rPr>
          <w:sz w:val="24"/>
          <w:szCs w:val="24"/>
          <w:lang w:eastAsia="zh-CN"/>
        </w:rPr>
        <w:t xml:space="preserve">Table 1. </w:t>
      </w:r>
      <w:r>
        <w:rPr>
          <w:rFonts w:hint="eastAsia"/>
          <w:sz w:val="24"/>
          <w:szCs w:val="24"/>
          <w:lang w:eastAsia="zh-CN"/>
        </w:rPr>
        <w:t>M</w:t>
      </w:r>
      <w:r>
        <w:rPr>
          <w:sz w:val="24"/>
          <w:szCs w:val="24"/>
          <w:lang w:eastAsia="zh-CN"/>
        </w:rPr>
        <w:t xml:space="preserve">aterials and </w:t>
      </w:r>
      <w:r>
        <w:rPr>
          <w:rFonts w:hint="eastAsia"/>
          <w:sz w:val="24"/>
          <w:szCs w:val="24"/>
          <w:lang w:eastAsia="zh-CN"/>
        </w:rPr>
        <w:t>reagents</w:t>
      </w:r>
    </w:p>
    <w:tbl>
      <w:tblPr>
        <w:tblW w:w="9356" w:type="dxa"/>
        <w:jc w:val="center"/>
        <w:tblCellMar>
          <w:left w:w="0" w:type="dxa"/>
          <w:right w:w="0" w:type="dxa"/>
        </w:tblCellMar>
        <w:tblLook w:val="04A0" w:firstRow="1" w:lastRow="0" w:firstColumn="1" w:lastColumn="0" w:noHBand="0" w:noVBand="1"/>
      </w:tblPr>
      <w:tblGrid>
        <w:gridCol w:w="4389"/>
        <w:gridCol w:w="3549"/>
        <w:gridCol w:w="1418"/>
      </w:tblGrid>
      <w:tr w:rsidR="00C31790">
        <w:trPr>
          <w:trHeight w:val="416"/>
          <w:tblHeader/>
          <w:jc w:val="center"/>
        </w:trPr>
        <w:tc>
          <w:tcPr>
            <w:tcW w:w="4389"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tcPr>
          <w:p w:rsidR="00C31790" w:rsidRDefault="00494021">
            <w:pPr>
              <w:spacing w:line="240" w:lineRule="exact"/>
              <w:jc w:val="center"/>
              <w:rPr>
                <w:sz w:val="24"/>
                <w:szCs w:val="24"/>
                <w:lang w:eastAsia="zh-CN"/>
              </w:rPr>
            </w:pPr>
            <w:r>
              <w:rPr>
                <w:rFonts w:hint="eastAsia"/>
                <w:sz w:val="24"/>
                <w:szCs w:val="24"/>
                <w:lang w:eastAsia="zh-CN"/>
              </w:rPr>
              <w:t>产品</w:t>
            </w:r>
            <w:r>
              <w:rPr>
                <w:sz w:val="24"/>
                <w:szCs w:val="24"/>
                <w:lang w:eastAsia="zh-CN"/>
              </w:rPr>
              <w:t>名称</w:t>
            </w:r>
          </w:p>
        </w:tc>
        <w:tc>
          <w:tcPr>
            <w:tcW w:w="3549"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tcPr>
          <w:p w:rsidR="00C31790" w:rsidRDefault="00494021">
            <w:pPr>
              <w:spacing w:line="240" w:lineRule="exact"/>
              <w:jc w:val="center"/>
              <w:rPr>
                <w:sz w:val="24"/>
                <w:szCs w:val="24"/>
                <w:lang w:eastAsia="zh-CN"/>
              </w:rPr>
            </w:pPr>
            <w:r>
              <w:rPr>
                <w:sz w:val="24"/>
                <w:szCs w:val="24"/>
                <w:lang w:eastAsia="zh-CN"/>
              </w:rPr>
              <w:t>生产公司</w:t>
            </w:r>
          </w:p>
        </w:tc>
        <w:tc>
          <w:tcPr>
            <w:tcW w:w="1418"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tcPr>
          <w:p w:rsidR="00C31790" w:rsidRDefault="00494021">
            <w:pPr>
              <w:spacing w:line="240" w:lineRule="exact"/>
              <w:jc w:val="center"/>
              <w:rPr>
                <w:sz w:val="24"/>
                <w:szCs w:val="24"/>
                <w:lang w:eastAsia="zh-CN"/>
              </w:rPr>
            </w:pPr>
            <w:r>
              <w:rPr>
                <w:sz w:val="24"/>
                <w:szCs w:val="24"/>
                <w:lang w:eastAsia="zh-CN"/>
              </w:rPr>
              <w:t>商品型号</w:t>
            </w:r>
          </w:p>
        </w:tc>
      </w:tr>
      <w:tr w:rsidR="00C31790">
        <w:trPr>
          <w:trHeight w:val="413"/>
          <w:tblHeader/>
          <w:jc w:val="center"/>
        </w:trPr>
        <w:tc>
          <w:tcPr>
            <w:tcW w:w="4389" w:type="dxa"/>
            <w:tcBorders>
              <w:top w:val="single" w:sz="8" w:space="0" w:color="000000"/>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rFonts w:hint="eastAsia"/>
                <w:sz w:val="24"/>
                <w:szCs w:val="24"/>
                <w:lang w:eastAsia="zh-CN"/>
              </w:rPr>
              <w:t>5</w:t>
            </w:r>
            <w:r>
              <w:rPr>
                <w:sz w:val="24"/>
                <w:szCs w:val="24"/>
                <w:lang w:eastAsia="zh-CN"/>
              </w:rPr>
              <w:t>0</w:t>
            </w:r>
            <w:r>
              <w:rPr>
                <w:rFonts w:hint="eastAsia"/>
                <w:sz w:val="24"/>
                <w:szCs w:val="24"/>
                <w:lang w:eastAsia="zh-CN"/>
              </w:rPr>
              <w:t>×</w:t>
            </w:r>
            <w:r>
              <w:rPr>
                <w:rFonts w:hint="eastAsia"/>
                <w:sz w:val="24"/>
                <w:szCs w:val="24"/>
                <w:lang w:eastAsia="zh-CN"/>
              </w:rPr>
              <w:t>T</w:t>
            </w:r>
            <w:r>
              <w:rPr>
                <w:sz w:val="24"/>
                <w:szCs w:val="24"/>
                <w:lang w:eastAsia="zh-CN"/>
              </w:rPr>
              <w:t>AE</w:t>
            </w:r>
            <w:r>
              <w:rPr>
                <w:rFonts w:hint="eastAsia"/>
                <w:sz w:val="24"/>
                <w:szCs w:val="24"/>
                <w:lang w:eastAsia="zh-CN"/>
              </w:rPr>
              <w:t>缓冲液</w:t>
            </w:r>
          </w:p>
        </w:tc>
        <w:tc>
          <w:tcPr>
            <w:tcW w:w="3549" w:type="dxa"/>
            <w:tcBorders>
              <w:top w:val="single" w:sz="8" w:space="0" w:color="000000"/>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aladdin</w:t>
            </w:r>
            <w:r>
              <w:rPr>
                <w:sz w:val="24"/>
                <w:szCs w:val="24"/>
                <w:lang w:eastAsia="zh-CN"/>
              </w:rPr>
              <w:t>生物工程有限公司</w:t>
            </w:r>
          </w:p>
        </w:tc>
        <w:tc>
          <w:tcPr>
            <w:tcW w:w="1418" w:type="dxa"/>
            <w:tcBorders>
              <w:top w:val="single" w:sz="8" w:space="0" w:color="000000"/>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T197242</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DNA Ladder</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Promega</w:t>
            </w:r>
            <w:r>
              <w:rPr>
                <w:sz w:val="24"/>
                <w:szCs w:val="24"/>
                <w:lang w:eastAsia="zh-CN"/>
              </w:rPr>
              <w:t>生物工程有限公司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Z5300</w:t>
            </w:r>
          </w:p>
        </w:tc>
      </w:tr>
      <w:tr w:rsidR="00C31790">
        <w:trPr>
          <w:trHeight w:val="413"/>
          <w:tblHeader/>
          <w:jc w:val="center"/>
        </w:trPr>
        <w:tc>
          <w:tcPr>
            <w:tcW w:w="4389" w:type="dxa"/>
            <w:tcBorders>
              <w:top w:val="nil"/>
              <w:left w:val="nil"/>
              <w:bottom w:val="single" w:sz="4" w:space="0" w:color="auto"/>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Agarose</w:t>
            </w:r>
          </w:p>
          <w:p w:rsidR="00C31790" w:rsidRDefault="00494021">
            <w:pPr>
              <w:spacing w:line="240" w:lineRule="exact"/>
              <w:rPr>
                <w:sz w:val="24"/>
                <w:szCs w:val="24"/>
                <w:lang w:eastAsia="zh-CN"/>
              </w:rPr>
            </w:pPr>
            <w:r>
              <w:rPr>
                <w:rFonts w:hint="eastAsia"/>
                <w:sz w:val="24"/>
                <w:szCs w:val="24"/>
                <w:lang w:eastAsia="zh-CN"/>
              </w:rPr>
              <w:t>RNAiso plus</w:t>
            </w:r>
            <w:r>
              <w:rPr>
                <w:rFonts w:hint="eastAsia"/>
                <w:sz w:val="24"/>
                <w:szCs w:val="24"/>
                <w:lang w:eastAsia="zh-CN"/>
              </w:rPr>
              <w:t>（</w:t>
            </w:r>
            <w:r>
              <w:rPr>
                <w:rFonts w:hint="eastAsia"/>
                <w:sz w:val="24"/>
                <w:szCs w:val="24"/>
                <w:lang w:eastAsia="zh-CN"/>
              </w:rPr>
              <w:t>Takara</w:t>
            </w:r>
            <w:r>
              <w:rPr>
                <w:rFonts w:hint="eastAsia"/>
                <w:sz w:val="24"/>
                <w:szCs w:val="24"/>
                <w:lang w:eastAsia="zh-CN"/>
              </w:rPr>
              <w:t>）</w:t>
            </w:r>
          </w:p>
          <w:p w:rsidR="00C31790" w:rsidRDefault="00494021">
            <w:pPr>
              <w:spacing w:line="240" w:lineRule="exact"/>
              <w:rPr>
                <w:sz w:val="24"/>
                <w:szCs w:val="24"/>
                <w:lang w:eastAsia="zh-CN"/>
              </w:rPr>
            </w:pPr>
            <w:r>
              <w:rPr>
                <w:rFonts w:hint="eastAsia"/>
                <w:sz w:val="24"/>
                <w:szCs w:val="24"/>
                <w:lang w:eastAsia="zh-CN"/>
              </w:rPr>
              <w:t xml:space="preserve">MICROB Express Kit </w:t>
            </w:r>
            <w:r>
              <w:rPr>
                <w:rFonts w:hint="eastAsia"/>
                <w:sz w:val="24"/>
                <w:szCs w:val="24"/>
                <w:lang w:eastAsia="zh-CN"/>
              </w:rPr>
              <w:t>（</w:t>
            </w:r>
            <w:r>
              <w:rPr>
                <w:rFonts w:hint="eastAsia"/>
                <w:sz w:val="24"/>
                <w:szCs w:val="24"/>
                <w:lang w:eastAsia="zh-CN"/>
              </w:rPr>
              <w:t>Ambion</w:t>
            </w:r>
            <w:r>
              <w:rPr>
                <w:rFonts w:hint="eastAsia"/>
                <w:sz w:val="24"/>
                <w:szCs w:val="24"/>
                <w:lang w:eastAsia="zh-CN"/>
              </w:rPr>
              <w:t>）</w:t>
            </w:r>
          </w:p>
        </w:tc>
        <w:tc>
          <w:tcPr>
            <w:tcW w:w="3549" w:type="dxa"/>
            <w:tcBorders>
              <w:top w:val="nil"/>
              <w:left w:val="nil"/>
              <w:bottom w:val="single" w:sz="4" w:space="0" w:color="auto"/>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中</w:t>
            </w:r>
            <w:proofErr w:type="gramStart"/>
            <w:r>
              <w:rPr>
                <w:sz w:val="24"/>
                <w:szCs w:val="24"/>
                <w:lang w:eastAsia="zh-CN"/>
              </w:rPr>
              <w:t>科瑞泰生物</w:t>
            </w:r>
            <w:proofErr w:type="gramEnd"/>
            <w:r>
              <w:rPr>
                <w:sz w:val="24"/>
                <w:szCs w:val="24"/>
                <w:lang w:eastAsia="zh-CN"/>
              </w:rPr>
              <w:t>科技有限公司</w:t>
            </w:r>
          </w:p>
          <w:p w:rsidR="00C31790" w:rsidRDefault="00494021">
            <w:pPr>
              <w:spacing w:line="240" w:lineRule="exact"/>
              <w:rPr>
                <w:sz w:val="24"/>
                <w:szCs w:val="24"/>
                <w:lang w:eastAsia="zh-CN"/>
              </w:rPr>
            </w:pPr>
            <w:r>
              <w:rPr>
                <w:sz w:val="24"/>
                <w:szCs w:val="24"/>
                <w:lang w:eastAsia="zh-CN"/>
              </w:rPr>
              <w:t>TaKaRa</w:t>
            </w:r>
            <w:r>
              <w:rPr>
                <w:rFonts w:hint="eastAsia"/>
                <w:sz w:val="24"/>
                <w:szCs w:val="24"/>
                <w:lang w:eastAsia="zh-CN"/>
              </w:rPr>
              <w:t>公司</w:t>
            </w:r>
          </w:p>
          <w:p w:rsidR="00C31790" w:rsidRDefault="00494021">
            <w:pPr>
              <w:spacing w:line="240" w:lineRule="exact"/>
              <w:rPr>
                <w:sz w:val="24"/>
                <w:szCs w:val="24"/>
                <w:lang w:eastAsia="zh-CN"/>
              </w:rPr>
            </w:pPr>
            <w:r>
              <w:rPr>
                <w:rFonts w:hint="eastAsia"/>
                <w:sz w:val="24"/>
                <w:szCs w:val="24"/>
                <w:lang w:eastAsia="zh-CN"/>
              </w:rPr>
              <w:t>Ambion</w:t>
            </w:r>
            <w:r>
              <w:rPr>
                <w:rFonts w:hint="eastAsia"/>
                <w:sz w:val="24"/>
                <w:szCs w:val="24"/>
                <w:lang w:eastAsia="zh-CN"/>
              </w:rPr>
              <w:t>公司</w:t>
            </w:r>
          </w:p>
        </w:tc>
        <w:tc>
          <w:tcPr>
            <w:tcW w:w="1418" w:type="dxa"/>
            <w:tcBorders>
              <w:top w:val="nil"/>
              <w:left w:val="nil"/>
              <w:bottom w:val="single" w:sz="4" w:space="0" w:color="auto"/>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9012-36-6</w:t>
            </w:r>
          </w:p>
          <w:p w:rsidR="00C31790" w:rsidRDefault="00494021">
            <w:pPr>
              <w:spacing w:line="240" w:lineRule="exact"/>
              <w:ind w:leftChars="65" w:left="130"/>
              <w:rPr>
                <w:sz w:val="24"/>
                <w:szCs w:val="24"/>
                <w:lang w:eastAsia="zh-CN"/>
              </w:rPr>
            </w:pPr>
            <w:r>
              <w:rPr>
                <w:rFonts w:hint="eastAsia"/>
                <w:sz w:val="24"/>
                <w:szCs w:val="24"/>
                <w:lang w:eastAsia="zh-CN"/>
              </w:rPr>
              <w:t>T</w:t>
            </w:r>
            <w:r>
              <w:rPr>
                <w:sz w:val="24"/>
                <w:szCs w:val="24"/>
                <w:lang w:eastAsia="zh-CN"/>
              </w:rPr>
              <w:t>9180</w:t>
            </w:r>
          </w:p>
          <w:p w:rsidR="00C31790" w:rsidRDefault="00494021">
            <w:pPr>
              <w:spacing w:line="240" w:lineRule="exact"/>
              <w:ind w:leftChars="65" w:left="130"/>
              <w:rPr>
                <w:sz w:val="24"/>
                <w:szCs w:val="24"/>
                <w:lang w:eastAsia="zh-CN"/>
              </w:rPr>
            </w:pPr>
            <w:r>
              <w:rPr>
                <w:rFonts w:hint="eastAsia"/>
                <w:sz w:val="24"/>
                <w:szCs w:val="24"/>
                <w:lang w:eastAsia="zh-CN"/>
              </w:rPr>
              <w:t>A</w:t>
            </w:r>
            <w:r>
              <w:rPr>
                <w:sz w:val="24"/>
                <w:szCs w:val="24"/>
                <w:lang w:eastAsia="zh-CN"/>
              </w:rPr>
              <w:t>M1905</w:t>
            </w:r>
          </w:p>
        </w:tc>
      </w:tr>
      <w:tr w:rsidR="00C31790">
        <w:trPr>
          <w:trHeight w:val="413"/>
          <w:tblHeader/>
          <w:jc w:val="center"/>
        </w:trPr>
        <w:tc>
          <w:tcPr>
            <w:tcW w:w="4389" w:type="dxa"/>
            <w:tcBorders>
              <w:top w:val="single" w:sz="4" w:space="0" w:color="auto"/>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jc w:val="center"/>
              <w:rPr>
                <w:sz w:val="24"/>
                <w:szCs w:val="24"/>
                <w:lang w:eastAsia="zh-CN"/>
              </w:rPr>
            </w:pPr>
            <w:r>
              <w:rPr>
                <w:rFonts w:hint="eastAsia"/>
                <w:sz w:val="24"/>
                <w:szCs w:val="24"/>
                <w:lang w:eastAsia="zh-CN"/>
              </w:rPr>
              <w:lastRenderedPageBreak/>
              <w:t>产品</w:t>
            </w:r>
            <w:r>
              <w:rPr>
                <w:sz w:val="24"/>
                <w:szCs w:val="24"/>
                <w:lang w:eastAsia="zh-CN"/>
              </w:rPr>
              <w:t>名称</w:t>
            </w:r>
          </w:p>
        </w:tc>
        <w:tc>
          <w:tcPr>
            <w:tcW w:w="3549" w:type="dxa"/>
            <w:tcBorders>
              <w:top w:val="single" w:sz="4" w:space="0" w:color="auto"/>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jc w:val="center"/>
              <w:rPr>
                <w:sz w:val="24"/>
                <w:szCs w:val="24"/>
                <w:lang w:eastAsia="zh-CN"/>
              </w:rPr>
            </w:pPr>
            <w:r>
              <w:rPr>
                <w:sz w:val="24"/>
                <w:szCs w:val="24"/>
                <w:lang w:eastAsia="zh-CN"/>
              </w:rPr>
              <w:t>生产公司</w:t>
            </w:r>
          </w:p>
        </w:tc>
        <w:tc>
          <w:tcPr>
            <w:tcW w:w="1418" w:type="dxa"/>
            <w:tcBorders>
              <w:top w:val="single" w:sz="4" w:space="0" w:color="auto"/>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jc w:val="center"/>
              <w:rPr>
                <w:sz w:val="24"/>
                <w:szCs w:val="24"/>
                <w:lang w:eastAsia="zh-CN"/>
              </w:rPr>
            </w:pPr>
            <w:r>
              <w:rPr>
                <w:sz w:val="24"/>
                <w:szCs w:val="24"/>
                <w:lang w:eastAsia="zh-CN"/>
              </w:rPr>
              <w:t>商品型号</w:t>
            </w:r>
          </w:p>
        </w:tc>
      </w:tr>
      <w:tr w:rsidR="00C31790">
        <w:trPr>
          <w:trHeight w:val="413"/>
          <w:tblHeader/>
          <w:jc w:val="center"/>
        </w:trPr>
        <w:tc>
          <w:tcPr>
            <w:tcW w:w="4389" w:type="dxa"/>
            <w:tcBorders>
              <w:top w:val="single" w:sz="4" w:space="0" w:color="auto"/>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glycerol</w:t>
            </w:r>
          </w:p>
        </w:tc>
        <w:tc>
          <w:tcPr>
            <w:tcW w:w="3549" w:type="dxa"/>
            <w:tcBorders>
              <w:top w:val="single" w:sz="4" w:space="0" w:color="auto"/>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aladdin</w:t>
            </w:r>
            <w:r>
              <w:rPr>
                <w:sz w:val="24"/>
                <w:szCs w:val="24"/>
                <w:lang w:eastAsia="zh-CN"/>
              </w:rPr>
              <w:t>生物工程有限公司</w:t>
            </w:r>
          </w:p>
        </w:tc>
        <w:tc>
          <w:tcPr>
            <w:tcW w:w="1418" w:type="dxa"/>
            <w:tcBorders>
              <w:top w:val="single" w:sz="4" w:space="0" w:color="auto"/>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G116205</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rFonts w:hint="eastAsia"/>
                <w:sz w:val="24"/>
                <w:szCs w:val="24"/>
                <w:lang w:eastAsia="zh-CN"/>
              </w:rPr>
              <w:t>PrimeScript</w:t>
            </w:r>
            <w:r>
              <w:rPr>
                <w:sz w:val="24"/>
                <w:szCs w:val="24"/>
                <w:vertAlign w:val="superscript"/>
                <w:lang w:eastAsia="zh-CN"/>
              </w:rPr>
              <w:t>TM</w:t>
            </w:r>
            <w:r>
              <w:rPr>
                <w:rFonts w:hint="eastAsia"/>
                <w:sz w:val="24"/>
                <w:szCs w:val="24"/>
                <w:lang w:eastAsia="zh-CN"/>
              </w:rPr>
              <w:t xml:space="preserve"> 1st strand cDNA Synthesis </w:t>
            </w:r>
          </w:p>
          <w:p w:rsidR="00C31790" w:rsidRDefault="00494021">
            <w:pPr>
              <w:spacing w:line="240" w:lineRule="exact"/>
              <w:rPr>
                <w:sz w:val="24"/>
                <w:szCs w:val="24"/>
                <w:lang w:eastAsia="zh-CN"/>
              </w:rPr>
            </w:pPr>
            <w:r>
              <w:rPr>
                <w:rFonts w:hint="eastAsia"/>
                <w:sz w:val="24"/>
                <w:szCs w:val="24"/>
                <w:lang w:eastAsia="zh-CN"/>
              </w:rPr>
              <w:t>DNA 1000 LabChip</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TaKaRa</w:t>
            </w:r>
            <w:r>
              <w:rPr>
                <w:sz w:val="24"/>
                <w:szCs w:val="24"/>
                <w:lang w:eastAsia="zh-CN"/>
              </w:rPr>
              <w:t>生物工程有限公司</w:t>
            </w:r>
          </w:p>
          <w:p w:rsidR="00C31790" w:rsidRDefault="00494021">
            <w:pPr>
              <w:spacing w:line="240" w:lineRule="exact"/>
              <w:rPr>
                <w:sz w:val="24"/>
                <w:szCs w:val="24"/>
                <w:lang w:eastAsia="zh-CN"/>
              </w:rPr>
            </w:pPr>
            <w:r>
              <w:rPr>
                <w:rFonts w:hint="eastAsia"/>
                <w:sz w:val="24"/>
                <w:szCs w:val="24"/>
                <w:lang w:eastAsia="zh-CN"/>
              </w:rPr>
              <w:t>Caliper</w:t>
            </w:r>
            <w:r>
              <w:rPr>
                <w:sz w:val="24"/>
                <w:szCs w:val="24"/>
                <w:lang w:eastAsia="zh-CN"/>
              </w:rPr>
              <w:t>生物</w:t>
            </w:r>
            <w:r>
              <w:rPr>
                <w:rFonts w:hint="eastAsia"/>
                <w:sz w:val="24"/>
                <w:szCs w:val="24"/>
                <w:lang w:eastAsia="zh-CN"/>
              </w:rPr>
              <w:t>科技</w:t>
            </w:r>
            <w:r>
              <w:rPr>
                <w:sz w:val="24"/>
                <w:szCs w:val="24"/>
                <w:lang w:eastAsia="zh-CN"/>
              </w:rPr>
              <w:t>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6110A</w:t>
            </w:r>
          </w:p>
          <w:p w:rsidR="00C31790" w:rsidRDefault="00494021">
            <w:pPr>
              <w:spacing w:line="240" w:lineRule="exact"/>
              <w:ind w:leftChars="65" w:left="130"/>
              <w:rPr>
                <w:sz w:val="24"/>
                <w:szCs w:val="24"/>
                <w:lang w:eastAsia="zh-CN"/>
              </w:rPr>
            </w:pPr>
            <w:r>
              <w:rPr>
                <w:rFonts w:hint="eastAsia"/>
                <w:sz w:val="24"/>
                <w:szCs w:val="24"/>
                <w:lang w:eastAsia="zh-CN"/>
              </w:rPr>
              <w:t>G</w:t>
            </w:r>
            <w:r>
              <w:rPr>
                <w:sz w:val="24"/>
                <w:szCs w:val="24"/>
                <w:lang w:eastAsia="zh-CN"/>
              </w:rPr>
              <w:t>2938</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 xml:space="preserve">10 × PCR Buffer </w:t>
            </w:r>
            <w:r>
              <w:rPr>
                <w:sz w:val="24"/>
                <w:szCs w:val="24"/>
                <w:lang w:eastAsia="zh-CN"/>
              </w:rPr>
              <w:t>（</w:t>
            </w:r>
            <w:r>
              <w:rPr>
                <w:sz w:val="24"/>
                <w:szCs w:val="24"/>
                <w:lang w:eastAsia="zh-CN"/>
              </w:rPr>
              <w:t>Mg</w:t>
            </w:r>
            <w:r>
              <w:rPr>
                <w:sz w:val="24"/>
                <w:szCs w:val="24"/>
                <w:vertAlign w:val="superscript"/>
                <w:lang w:eastAsia="zh-CN"/>
              </w:rPr>
              <w:t>2+</w:t>
            </w:r>
            <w:r>
              <w:rPr>
                <w:sz w:val="24"/>
                <w:szCs w:val="24"/>
                <w:lang w:eastAsia="zh-CN"/>
              </w:rPr>
              <w:t xml:space="preserve"> plus</w:t>
            </w:r>
            <w:r>
              <w:rPr>
                <w:sz w:val="24"/>
                <w:szCs w:val="24"/>
                <w:lang w:eastAsia="zh-CN"/>
              </w:rPr>
              <w:t>）</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TaKaRa</w:t>
            </w:r>
            <w:r>
              <w:rPr>
                <w:sz w:val="24"/>
                <w:szCs w:val="24"/>
                <w:lang w:eastAsia="zh-CN"/>
              </w:rPr>
              <w:t>生物工程有限公司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9151A</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dNTP Mixture</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TaKaRa</w:t>
            </w:r>
            <w:r>
              <w:rPr>
                <w:sz w:val="24"/>
                <w:szCs w:val="24"/>
                <w:lang w:eastAsia="zh-CN"/>
              </w:rPr>
              <w:t>生物工程有限公司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4030</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 xml:space="preserve">T4 </w:t>
            </w:r>
            <w:r>
              <w:rPr>
                <w:rFonts w:hint="eastAsia"/>
                <w:sz w:val="24"/>
                <w:szCs w:val="24"/>
                <w:lang w:eastAsia="zh-CN"/>
              </w:rPr>
              <w:t>RNA</w:t>
            </w:r>
            <w:r>
              <w:rPr>
                <w:sz w:val="24"/>
                <w:szCs w:val="24"/>
                <w:lang w:eastAsia="zh-CN"/>
              </w:rPr>
              <w:t xml:space="preserve"> Ligase</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TaKaRa</w:t>
            </w:r>
            <w:r>
              <w:rPr>
                <w:sz w:val="24"/>
                <w:szCs w:val="24"/>
                <w:lang w:eastAsia="zh-CN"/>
              </w:rPr>
              <w:t>生物工程有限公司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2050A</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 xml:space="preserve">T4 </w:t>
            </w:r>
            <w:r>
              <w:rPr>
                <w:rFonts w:hint="eastAsia"/>
                <w:sz w:val="24"/>
                <w:szCs w:val="24"/>
                <w:lang w:eastAsia="zh-CN"/>
              </w:rPr>
              <w:t>RNA</w:t>
            </w:r>
            <w:r>
              <w:rPr>
                <w:sz w:val="24"/>
                <w:szCs w:val="24"/>
                <w:lang w:eastAsia="zh-CN"/>
              </w:rPr>
              <w:t xml:space="preserve"> Ligase Buffer</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TaKaRa</w:t>
            </w:r>
            <w:r>
              <w:rPr>
                <w:sz w:val="24"/>
                <w:szCs w:val="24"/>
                <w:lang w:eastAsia="zh-CN"/>
              </w:rPr>
              <w:t>生物工程有限公司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2050A</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0.1% BSA</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TaKaRa</w:t>
            </w:r>
            <w:r>
              <w:rPr>
                <w:sz w:val="24"/>
                <w:szCs w:val="24"/>
                <w:lang w:eastAsia="zh-CN"/>
              </w:rPr>
              <w:t>生物工程有限公司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2050A</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Reverse Transcriptase XL</w:t>
            </w:r>
            <w:r>
              <w:rPr>
                <w:sz w:val="24"/>
                <w:szCs w:val="24"/>
                <w:lang w:eastAsia="zh-CN"/>
              </w:rPr>
              <w:t>（</w:t>
            </w:r>
            <w:r>
              <w:rPr>
                <w:sz w:val="24"/>
                <w:szCs w:val="24"/>
                <w:lang w:eastAsia="zh-CN"/>
              </w:rPr>
              <w:t>AMV</w:t>
            </w:r>
            <w:r>
              <w:rPr>
                <w:sz w:val="24"/>
                <w:szCs w:val="24"/>
                <w:lang w:eastAsia="zh-CN"/>
              </w:rPr>
              <w:t>）</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TaKaRa</w:t>
            </w:r>
            <w:r>
              <w:rPr>
                <w:sz w:val="24"/>
                <w:szCs w:val="24"/>
                <w:lang w:eastAsia="zh-CN"/>
              </w:rPr>
              <w:t>生物工程有限公司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2621</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Glycogen</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碧云天生物</w:t>
            </w:r>
            <w:r>
              <w:rPr>
                <w:rFonts w:hint="eastAsia"/>
                <w:sz w:val="24"/>
                <w:szCs w:val="24"/>
                <w:lang w:eastAsia="zh-CN"/>
              </w:rPr>
              <w:t>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D0812</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AMV RT Buffer</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BBI</w:t>
            </w:r>
            <w:r>
              <w:rPr>
                <w:rFonts w:hint="eastAsia"/>
                <w:sz w:val="24"/>
                <w:szCs w:val="24"/>
                <w:lang w:eastAsia="zh-CN"/>
              </w:rPr>
              <w:t>生命科学有限公司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B610020</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 xml:space="preserve">DreamTaq DNA Polymerase </w:t>
            </w:r>
            <w:r>
              <w:rPr>
                <w:sz w:val="24"/>
                <w:szCs w:val="24"/>
                <w:lang w:eastAsia="zh-CN"/>
              </w:rPr>
              <w:t>（</w:t>
            </w:r>
            <w:r>
              <w:rPr>
                <w:sz w:val="24"/>
                <w:szCs w:val="24"/>
                <w:lang w:eastAsia="zh-CN"/>
              </w:rPr>
              <w:t>EP0704</w:t>
            </w:r>
            <w:r>
              <w:rPr>
                <w:sz w:val="24"/>
                <w:szCs w:val="24"/>
                <w:lang w:eastAsia="zh-CN"/>
              </w:rPr>
              <w:t>）</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proofErr w:type="gramStart"/>
            <w:r>
              <w:rPr>
                <w:sz w:val="24"/>
                <w:szCs w:val="24"/>
                <w:lang w:eastAsia="zh-CN"/>
              </w:rPr>
              <w:t>赛默飞世尔科技</w:t>
            </w:r>
            <w:proofErr w:type="gramEnd"/>
            <w:r>
              <w:rPr>
                <w:sz w:val="24"/>
                <w:szCs w:val="24"/>
                <w:lang w:eastAsia="zh-CN"/>
              </w:rPr>
              <w:t>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B300107</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SYTO 9 Green</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Invitrogen</w:t>
            </w:r>
            <w:r>
              <w:rPr>
                <w:rFonts w:hint="eastAsia"/>
                <w:sz w:val="24"/>
                <w:szCs w:val="24"/>
                <w:lang w:eastAsia="zh-CN"/>
              </w:rPr>
              <w:t>，</w:t>
            </w:r>
            <w:r>
              <w:rPr>
                <w:sz w:val="24"/>
                <w:szCs w:val="24"/>
                <w:lang w:eastAsia="zh-CN"/>
              </w:rPr>
              <w:t xml:space="preserve"> Eugene</w:t>
            </w:r>
            <w:r>
              <w:rPr>
                <w:rFonts w:hint="eastAsia"/>
                <w:sz w:val="24"/>
                <w:szCs w:val="24"/>
                <w:lang w:eastAsia="zh-CN"/>
              </w:rPr>
              <w:t>，</w:t>
            </w:r>
            <w:r>
              <w:rPr>
                <w:sz w:val="24"/>
                <w:szCs w:val="24"/>
                <w:lang w:eastAsia="zh-CN"/>
              </w:rPr>
              <w:t xml:space="preserve"> oregon</w:t>
            </w:r>
            <w:r>
              <w:rPr>
                <w:rFonts w:hint="eastAsia"/>
                <w:sz w:val="24"/>
                <w:szCs w:val="24"/>
                <w:lang w:eastAsia="zh-CN"/>
              </w:rPr>
              <w:t>，</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s34854</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mirVana mi</w:t>
            </w:r>
            <w:r>
              <w:rPr>
                <w:rFonts w:hint="eastAsia"/>
                <w:sz w:val="24"/>
                <w:szCs w:val="24"/>
                <w:lang w:eastAsia="zh-CN"/>
              </w:rPr>
              <w:t>RNA</w:t>
            </w:r>
            <w:r>
              <w:rPr>
                <w:sz w:val="24"/>
                <w:szCs w:val="24"/>
                <w:lang w:eastAsia="zh-CN"/>
              </w:rPr>
              <w:t xml:space="preserve"> Isolation </w:t>
            </w:r>
            <w:r>
              <w:rPr>
                <w:rFonts w:hint="eastAsia"/>
                <w:sz w:val="24"/>
                <w:szCs w:val="24"/>
                <w:lang w:eastAsia="zh-CN"/>
              </w:rPr>
              <w:t>Kit</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proofErr w:type="gramStart"/>
            <w:r>
              <w:rPr>
                <w:sz w:val="24"/>
                <w:szCs w:val="24"/>
                <w:lang w:eastAsia="zh-CN"/>
              </w:rPr>
              <w:t>赛默飞世尔科技</w:t>
            </w:r>
            <w:proofErr w:type="gramEnd"/>
            <w:r>
              <w:rPr>
                <w:sz w:val="24"/>
                <w:szCs w:val="24"/>
                <w:lang w:eastAsia="zh-CN"/>
              </w:rPr>
              <w:t>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AM1561</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EDC</w:t>
            </w:r>
            <w:r>
              <w:rPr>
                <w:sz w:val="24"/>
                <w:szCs w:val="24"/>
                <w:lang w:eastAsia="zh-CN"/>
              </w:rPr>
              <w:t>粉末</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BBI</w:t>
            </w:r>
            <w:r>
              <w:rPr>
                <w:rFonts w:hint="eastAsia"/>
                <w:sz w:val="24"/>
                <w:szCs w:val="24"/>
                <w:lang w:eastAsia="zh-CN"/>
              </w:rPr>
              <w:t>生命科学有限公司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C600433</w:t>
            </w:r>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 xml:space="preserve">0.1mol/L MES </w:t>
            </w:r>
            <w:r>
              <w:rPr>
                <w:sz w:val="24"/>
                <w:szCs w:val="24"/>
                <w:lang w:eastAsia="zh-CN"/>
              </w:rPr>
              <w:t xml:space="preserve">buffer </w:t>
            </w:r>
            <w:r>
              <w:rPr>
                <w:sz w:val="24"/>
                <w:szCs w:val="24"/>
                <w:lang w:eastAsia="zh-CN"/>
              </w:rPr>
              <w:t>（</w:t>
            </w:r>
            <w:r>
              <w:rPr>
                <w:sz w:val="24"/>
                <w:szCs w:val="24"/>
                <w:lang w:eastAsia="zh-CN"/>
              </w:rPr>
              <w:t>pH4.8</w:t>
            </w:r>
            <w:r>
              <w:rPr>
                <w:sz w:val="24"/>
                <w:szCs w:val="24"/>
                <w:lang w:eastAsia="zh-CN"/>
              </w:rPr>
              <w:t>）</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生工生物工程股份有限公司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hyperlink r:id="rId10" w:tooltip="https://www.sangon.com/productDetail?productInfo.code=C506052" w:history="1">
              <w:r>
                <w:rPr>
                  <w:sz w:val="24"/>
                  <w:szCs w:val="24"/>
                  <w:lang w:eastAsia="zh-CN"/>
                </w:rPr>
                <w:t>C506052</w:t>
              </w:r>
            </w:hyperlink>
          </w:p>
        </w:tc>
      </w:tr>
      <w:tr w:rsidR="00C31790">
        <w:trPr>
          <w:trHeight w:val="413"/>
          <w:tblHeader/>
          <w:jc w:val="center"/>
        </w:trPr>
        <w:tc>
          <w:tcPr>
            <w:tcW w:w="438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jc w:val="both"/>
              <w:rPr>
                <w:sz w:val="24"/>
                <w:szCs w:val="24"/>
                <w:lang w:eastAsia="zh-CN"/>
              </w:rPr>
            </w:pPr>
            <w:r>
              <w:rPr>
                <w:sz w:val="24"/>
                <w:szCs w:val="24"/>
                <w:lang w:eastAsia="zh-CN"/>
              </w:rPr>
              <w:t>DEPC-Treated Water</w:t>
            </w:r>
          </w:p>
        </w:tc>
        <w:tc>
          <w:tcPr>
            <w:tcW w:w="3549"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proofErr w:type="gramStart"/>
            <w:r>
              <w:rPr>
                <w:sz w:val="24"/>
                <w:szCs w:val="24"/>
                <w:lang w:eastAsia="zh-CN"/>
              </w:rPr>
              <w:t>赛默飞世尔科技</w:t>
            </w:r>
            <w:proofErr w:type="gramEnd"/>
            <w:r>
              <w:rPr>
                <w:sz w:val="24"/>
                <w:szCs w:val="24"/>
                <w:lang w:eastAsia="zh-CN"/>
              </w:rPr>
              <w:t>有限公司</w:t>
            </w:r>
          </w:p>
        </w:tc>
        <w:tc>
          <w:tcPr>
            <w:tcW w:w="1418" w:type="dxa"/>
            <w:tcBorders>
              <w:top w:val="nil"/>
              <w:left w:val="nil"/>
              <w:bottom w:val="nil"/>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rPr>
            </w:pPr>
            <w:r>
              <w:rPr>
                <w:sz w:val="24"/>
                <w:szCs w:val="24"/>
              </w:rPr>
              <w:t>AM9916</w:t>
            </w:r>
          </w:p>
        </w:tc>
      </w:tr>
      <w:tr w:rsidR="00C31790">
        <w:trPr>
          <w:trHeight w:val="413"/>
          <w:tblHeader/>
          <w:jc w:val="center"/>
        </w:trPr>
        <w:tc>
          <w:tcPr>
            <w:tcW w:w="4389" w:type="dxa"/>
            <w:tcBorders>
              <w:top w:val="nil"/>
              <w:left w:val="nil"/>
              <w:bottom w:val="single" w:sz="8" w:space="0" w:color="000000"/>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NaOH</w:t>
            </w:r>
          </w:p>
        </w:tc>
        <w:tc>
          <w:tcPr>
            <w:tcW w:w="3549" w:type="dxa"/>
            <w:tcBorders>
              <w:top w:val="nil"/>
              <w:left w:val="nil"/>
              <w:bottom w:val="single" w:sz="8" w:space="0" w:color="000000"/>
              <w:right w:val="nil"/>
            </w:tcBorders>
            <w:shd w:val="clear" w:color="auto" w:fill="auto"/>
            <w:tcMar>
              <w:top w:w="12" w:type="dxa"/>
              <w:left w:w="12" w:type="dxa"/>
              <w:bottom w:w="0" w:type="dxa"/>
              <w:right w:w="12" w:type="dxa"/>
            </w:tcMar>
            <w:vAlign w:val="center"/>
          </w:tcPr>
          <w:p w:rsidR="00C31790" w:rsidRDefault="00494021">
            <w:pPr>
              <w:spacing w:line="240" w:lineRule="exact"/>
              <w:rPr>
                <w:sz w:val="24"/>
                <w:szCs w:val="24"/>
                <w:lang w:eastAsia="zh-CN"/>
              </w:rPr>
            </w:pPr>
            <w:r>
              <w:rPr>
                <w:sz w:val="24"/>
                <w:szCs w:val="24"/>
                <w:lang w:eastAsia="zh-CN"/>
              </w:rPr>
              <w:t>BBI</w:t>
            </w:r>
            <w:r>
              <w:rPr>
                <w:rFonts w:hint="eastAsia"/>
                <w:sz w:val="24"/>
                <w:szCs w:val="24"/>
                <w:lang w:eastAsia="zh-CN"/>
              </w:rPr>
              <w:t>生命科学有限公司</w:t>
            </w:r>
          </w:p>
        </w:tc>
        <w:tc>
          <w:tcPr>
            <w:tcW w:w="1418" w:type="dxa"/>
            <w:tcBorders>
              <w:top w:val="nil"/>
              <w:left w:val="nil"/>
              <w:bottom w:val="single" w:sz="8" w:space="0" w:color="000000"/>
              <w:right w:val="nil"/>
            </w:tcBorders>
            <w:shd w:val="clear" w:color="auto" w:fill="auto"/>
            <w:tcMar>
              <w:top w:w="12" w:type="dxa"/>
              <w:left w:w="12" w:type="dxa"/>
              <w:bottom w:w="0" w:type="dxa"/>
              <w:right w:w="12" w:type="dxa"/>
            </w:tcMar>
            <w:vAlign w:val="center"/>
          </w:tcPr>
          <w:p w:rsidR="00C31790" w:rsidRDefault="00494021">
            <w:pPr>
              <w:spacing w:line="240" w:lineRule="exact"/>
              <w:ind w:leftChars="65" w:left="130"/>
              <w:rPr>
                <w:sz w:val="24"/>
                <w:szCs w:val="24"/>
                <w:lang w:eastAsia="zh-CN"/>
              </w:rPr>
            </w:pPr>
            <w:r>
              <w:rPr>
                <w:sz w:val="24"/>
                <w:szCs w:val="24"/>
                <w:lang w:eastAsia="zh-CN"/>
              </w:rPr>
              <w:t>A100173</w:t>
            </w:r>
          </w:p>
        </w:tc>
      </w:tr>
    </w:tbl>
    <w:p w:rsidR="00C31790" w:rsidRDefault="00C31790">
      <w:pPr>
        <w:spacing w:line="360" w:lineRule="auto"/>
        <w:rPr>
          <w:rFonts w:ascii="宋体" w:hAnsi="宋体"/>
          <w:sz w:val="24"/>
          <w:szCs w:val="24"/>
          <w:lang w:eastAsia="zh-CN"/>
        </w:rPr>
      </w:pPr>
    </w:p>
    <w:p w:rsidR="00C31790" w:rsidRDefault="00494021">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仪器设备</w:t>
      </w:r>
    </w:p>
    <w:p w:rsidR="00C31790" w:rsidRDefault="00494021">
      <w:pPr>
        <w:spacing w:line="240" w:lineRule="exact"/>
        <w:jc w:val="center"/>
        <w:rPr>
          <w:rFonts w:ascii="宋体" w:hAnsi="宋体"/>
          <w:sz w:val="24"/>
          <w:szCs w:val="24"/>
          <w:lang w:eastAsia="zh-CN"/>
        </w:rPr>
      </w:pPr>
      <w:r>
        <w:rPr>
          <w:rFonts w:ascii="宋体" w:hAnsi="宋体" w:hint="eastAsia"/>
          <w:sz w:val="24"/>
          <w:szCs w:val="24"/>
          <w:lang w:eastAsia="zh-CN"/>
        </w:rPr>
        <w:t>表</w:t>
      </w:r>
      <w:r>
        <w:rPr>
          <w:rFonts w:ascii="宋体" w:hAnsi="宋体" w:hint="eastAsia"/>
          <w:sz w:val="24"/>
          <w:szCs w:val="24"/>
          <w:lang w:eastAsia="zh-CN"/>
        </w:rPr>
        <w:t>2.</w:t>
      </w:r>
      <w:r>
        <w:rPr>
          <w:rFonts w:ascii="宋体" w:hAnsi="宋体" w:hint="eastAsia"/>
          <w:sz w:val="24"/>
          <w:szCs w:val="24"/>
          <w:lang w:eastAsia="zh-CN"/>
        </w:rPr>
        <w:t>实验所需仪器及设备</w:t>
      </w:r>
    </w:p>
    <w:p w:rsidR="00C31790" w:rsidRDefault="00494021">
      <w:pPr>
        <w:spacing w:line="240" w:lineRule="exact"/>
        <w:jc w:val="center"/>
        <w:rPr>
          <w:sz w:val="24"/>
          <w:szCs w:val="24"/>
          <w:lang w:eastAsia="zh-CN"/>
        </w:rPr>
      </w:pPr>
      <w:r>
        <w:rPr>
          <w:sz w:val="24"/>
          <w:szCs w:val="24"/>
          <w:lang w:eastAsia="zh-CN"/>
        </w:rPr>
        <w:t>Table 2. Instruments and equipment</w:t>
      </w:r>
      <w:r>
        <w:rPr>
          <w:rFonts w:hint="eastAsia"/>
          <w:sz w:val="24"/>
          <w:szCs w:val="24"/>
          <w:lang w:eastAsia="zh-CN"/>
        </w:rPr>
        <w:t>s</w:t>
      </w:r>
    </w:p>
    <w:tbl>
      <w:tblPr>
        <w:tblW w:w="8892" w:type="dxa"/>
        <w:jc w:val="center"/>
        <w:tblCellMar>
          <w:left w:w="0" w:type="dxa"/>
          <w:right w:w="0" w:type="dxa"/>
        </w:tblCellMar>
        <w:tblLook w:val="04A0" w:firstRow="1" w:lastRow="0" w:firstColumn="1" w:lastColumn="0" w:noHBand="0" w:noVBand="1"/>
      </w:tblPr>
      <w:tblGrid>
        <w:gridCol w:w="2393"/>
        <w:gridCol w:w="2664"/>
        <w:gridCol w:w="3835"/>
      </w:tblGrid>
      <w:tr w:rsidR="00C31790">
        <w:trPr>
          <w:trHeight w:val="400"/>
          <w:tblHeader/>
          <w:jc w:val="center"/>
        </w:trPr>
        <w:tc>
          <w:tcPr>
            <w:tcW w:w="2393" w:type="dxa"/>
            <w:tcBorders>
              <w:top w:val="single" w:sz="8" w:space="0" w:color="000000"/>
              <w:left w:val="nil"/>
              <w:bottom w:val="single" w:sz="8" w:space="0" w:color="000000"/>
              <w:right w:val="nil"/>
            </w:tcBorders>
            <w:shd w:val="clear" w:color="auto" w:fill="auto"/>
            <w:tcMar>
              <w:top w:w="12" w:type="dxa"/>
              <w:left w:w="12" w:type="dxa"/>
              <w:right w:w="12" w:type="dxa"/>
            </w:tcMar>
          </w:tcPr>
          <w:p w:rsidR="00C31790" w:rsidRDefault="00494021">
            <w:pPr>
              <w:spacing w:line="240" w:lineRule="exact"/>
              <w:jc w:val="center"/>
              <w:rPr>
                <w:rFonts w:ascii="宋体" w:hAnsi="宋体"/>
                <w:sz w:val="24"/>
                <w:szCs w:val="24"/>
                <w:lang w:eastAsia="zh-CN"/>
              </w:rPr>
            </w:pPr>
            <w:r>
              <w:rPr>
                <w:rFonts w:ascii="宋体" w:hAnsi="宋体" w:hint="eastAsia"/>
                <w:sz w:val="24"/>
                <w:szCs w:val="24"/>
                <w:lang w:eastAsia="zh-CN"/>
              </w:rPr>
              <w:t>仪器名称</w:t>
            </w:r>
          </w:p>
        </w:tc>
        <w:tc>
          <w:tcPr>
            <w:tcW w:w="2664" w:type="dxa"/>
            <w:tcBorders>
              <w:top w:val="single" w:sz="8" w:space="0" w:color="000000"/>
              <w:left w:val="nil"/>
              <w:bottom w:val="single" w:sz="8" w:space="0" w:color="000000"/>
              <w:right w:val="nil"/>
            </w:tcBorders>
            <w:shd w:val="clear" w:color="auto" w:fill="auto"/>
            <w:tcMar>
              <w:top w:w="12" w:type="dxa"/>
              <w:left w:w="12" w:type="dxa"/>
              <w:right w:w="12" w:type="dxa"/>
            </w:tcMar>
          </w:tcPr>
          <w:p w:rsidR="00C31790" w:rsidRDefault="00494021">
            <w:pPr>
              <w:spacing w:line="240" w:lineRule="exact"/>
              <w:jc w:val="center"/>
              <w:rPr>
                <w:rFonts w:ascii="宋体" w:hAnsi="宋体"/>
                <w:sz w:val="24"/>
                <w:szCs w:val="24"/>
                <w:lang w:eastAsia="zh-CN"/>
              </w:rPr>
            </w:pPr>
            <w:r>
              <w:rPr>
                <w:rFonts w:ascii="宋体" w:hAnsi="宋体"/>
                <w:sz w:val="24"/>
                <w:szCs w:val="24"/>
                <w:lang w:eastAsia="zh-CN"/>
              </w:rPr>
              <w:t>型号</w:t>
            </w:r>
          </w:p>
        </w:tc>
        <w:tc>
          <w:tcPr>
            <w:tcW w:w="3835" w:type="dxa"/>
            <w:tcBorders>
              <w:top w:val="single" w:sz="8" w:space="0" w:color="000000"/>
              <w:left w:val="nil"/>
              <w:bottom w:val="single" w:sz="8" w:space="0" w:color="000000"/>
              <w:right w:val="nil"/>
            </w:tcBorders>
            <w:shd w:val="clear" w:color="auto" w:fill="auto"/>
            <w:tcMar>
              <w:top w:w="12" w:type="dxa"/>
              <w:left w:w="12" w:type="dxa"/>
              <w:right w:w="12" w:type="dxa"/>
            </w:tcMar>
          </w:tcPr>
          <w:p w:rsidR="00C31790" w:rsidRDefault="00494021">
            <w:pPr>
              <w:spacing w:line="240" w:lineRule="exact"/>
              <w:jc w:val="center"/>
              <w:rPr>
                <w:rFonts w:ascii="宋体" w:hAnsi="宋体"/>
                <w:sz w:val="24"/>
                <w:szCs w:val="24"/>
                <w:lang w:eastAsia="zh-CN"/>
              </w:rPr>
            </w:pPr>
            <w:r>
              <w:rPr>
                <w:rFonts w:ascii="宋体" w:hAnsi="宋体" w:hint="eastAsia"/>
                <w:sz w:val="24"/>
                <w:szCs w:val="24"/>
                <w:lang w:eastAsia="zh-CN"/>
              </w:rPr>
              <w:t>生产公司</w:t>
            </w:r>
          </w:p>
        </w:tc>
      </w:tr>
      <w:tr w:rsidR="00C31790">
        <w:trPr>
          <w:trHeight w:val="400"/>
          <w:jc w:val="center"/>
        </w:trPr>
        <w:tc>
          <w:tcPr>
            <w:tcW w:w="2393" w:type="dxa"/>
            <w:tcBorders>
              <w:top w:val="single" w:sz="8" w:space="0" w:color="000000"/>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生化恒温摇床器</w:t>
            </w:r>
          </w:p>
        </w:tc>
        <w:tc>
          <w:tcPr>
            <w:tcW w:w="2664" w:type="dxa"/>
            <w:tcBorders>
              <w:top w:val="single" w:sz="8" w:space="0" w:color="000000"/>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HZQ-QA</w:t>
            </w:r>
          </w:p>
        </w:tc>
        <w:tc>
          <w:tcPr>
            <w:tcW w:w="3835" w:type="dxa"/>
            <w:tcBorders>
              <w:top w:val="single" w:sz="8" w:space="0" w:color="000000"/>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上海精宏实验设备有限公司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生化培养箱</w:t>
            </w:r>
          </w:p>
          <w:p w:rsidR="00C31790" w:rsidRDefault="00494021">
            <w:pPr>
              <w:spacing w:line="240" w:lineRule="exact"/>
              <w:rPr>
                <w:rFonts w:ascii="宋体" w:hAnsi="宋体"/>
                <w:sz w:val="24"/>
                <w:szCs w:val="24"/>
                <w:lang w:eastAsia="zh-CN"/>
              </w:rPr>
            </w:pPr>
            <w:r>
              <w:rPr>
                <w:rFonts w:ascii="宋体" w:hAnsi="宋体" w:hint="eastAsia"/>
                <w:sz w:val="24"/>
                <w:szCs w:val="24"/>
                <w:lang w:eastAsia="zh-CN"/>
              </w:rPr>
              <w:t>水平电泳槽</w:t>
            </w:r>
          </w:p>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电泳仪</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SPX-250</w:t>
            </w:r>
          </w:p>
          <w:p w:rsidR="00C31790" w:rsidRDefault="00494021">
            <w:pPr>
              <w:spacing w:line="240" w:lineRule="exact"/>
              <w:rPr>
                <w:rFonts w:cs="Times New Roman"/>
                <w:sz w:val="24"/>
                <w:szCs w:val="24"/>
                <w:lang w:eastAsia="zh-CN"/>
              </w:rPr>
            </w:pPr>
            <w:r>
              <w:rPr>
                <w:rFonts w:cs="Times New Roman"/>
                <w:sz w:val="24"/>
                <w:szCs w:val="24"/>
                <w:lang w:eastAsia="zh-CN"/>
              </w:rPr>
              <w:t>DYCP-31DN</w:t>
            </w:r>
          </w:p>
          <w:p w:rsidR="00C31790" w:rsidRDefault="00494021">
            <w:pPr>
              <w:spacing w:line="240" w:lineRule="exact"/>
              <w:rPr>
                <w:rFonts w:cs="Times New Roman"/>
                <w:sz w:val="24"/>
                <w:szCs w:val="24"/>
                <w:lang w:eastAsia="zh-CN"/>
              </w:rPr>
            </w:pPr>
            <w:r>
              <w:rPr>
                <w:rFonts w:cs="Times New Roman"/>
                <w:sz w:val="24"/>
                <w:szCs w:val="24"/>
                <w:lang w:eastAsia="zh-CN"/>
              </w:rPr>
              <w:t>DYY-6D</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上海一恒科学仪器有限公司</w:t>
            </w:r>
          </w:p>
          <w:p w:rsidR="00C31790" w:rsidRDefault="00494021">
            <w:pPr>
              <w:spacing w:line="240" w:lineRule="exact"/>
              <w:rPr>
                <w:rFonts w:ascii="宋体" w:hAnsi="宋体"/>
                <w:sz w:val="24"/>
                <w:szCs w:val="24"/>
                <w:lang w:eastAsia="zh-CN"/>
              </w:rPr>
            </w:pPr>
            <w:r>
              <w:rPr>
                <w:rFonts w:ascii="宋体" w:hAnsi="宋体" w:hint="eastAsia"/>
                <w:sz w:val="24"/>
                <w:szCs w:val="24"/>
                <w:lang w:eastAsia="zh-CN"/>
              </w:rPr>
              <w:t>北京六一生物科技有限公司</w:t>
            </w:r>
          </w:p>
          <w:p w:rsidR="00C31790" w:rsidRDefault="00494021">
            <w:pPr>
              <w:spacing w:line="240" w:lineRule="exact"/>
              <w:rPr>
                <w:rFonts w:ascii="宋体" w:hAnsi="宋体"/>
                <w:sz w:val="24"/>
                <w:szCs w:val="24"/>
                <w:lang w:eastAsia="zh-CN"/>
              </w:rPr>
            </w:pPr>
            <w:r>
              <w:rPr>
                <w:rFonts w:ascii="宋体" w:hAnsi="宋体" w:hint="eastAsia"/>
                <w:sz w:val="24"/>
                <w:szCs w:val="24"/>
                <w:lang w:eastAsia="zh-CN"/>
              </w:rPr>
              <w:t>北京六一生物科技有限公司</w:t>
            </w:r>
          </w:p>
        </w:tc>
      </w:tr>
      <w:tr w:rsidR="00C31790">
        <w:trPr>
          <w:trHeight w:val="400"/>
          <w:jc w:val="center"/>
        </w:trPr>
        <w:tc>
          <w:tcPr>
            <w:tcW w:w="2393" w:type="dxa"/>
            <w:tcBorders>
              <w:top w:val="nil"/>
              <w:left w:val="nil"/>
              <w:bottom w:val="single" w:sz="4" w:space="0" w:color="auto"/>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微波炉</w:t>
            </w:r>
          </w:p>
        </w:tc>
        <w:tc>
          <w:tcPr>
            <w:tcW w:w="2664" w:type="dxa"/>
            <w:tcBorders>
              <w:top w:val="nil"/>
              <w:left w:val="nil"/>
              <w:bottom w:val="single" w:sz="4" w:space="0" w:color="auto"/>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M1-L213C</w:t>
            </w:r>
          </w:p>
        </w:tc>
        <w:tc>
          <w:tcPr>
            <w:tcW w:w="3835" w:type="dxa"/>
            <w:tcBorders>
              <w:top w:val="nil"/>
              <w:left w:val="nil"/>
              <w:bottom w:val="single" w:sz="4" w:space="0" w:color="auto"/>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sz w:val="24"/>
                <w:szCs w:val="24"/>
                <w:lang w:eastAsia="zh-CN"/>
              </w:rPr>
              <w:t>美的集团有限公司</w:t>
            </w:r>
          </w:p>
        </w:tc>
      </w:tr>
      <w:tr w:rsidR="00C31790">
        <w:trPr>
          <w:trHeight w:val="932"/>
          <w:jc w:val="center"/>
        </w:trPr>
        <w:tc>
          <w:tcPr>
            <w:tcW w:w="2393" w:type="dxa"/>
            <w:tcBorders>
              <w:top w:val="single" w:sz="4" w:space="0" w:color="auto"/>
              <w:left w:val="nil"/>
              <w:bottom w:val="nil"/>
              <w:right w:val="nil"/>
            </w:tcBorders>
            <w:shd w:val="clear" w:color="auto" w:fill="auto"/>
            <w:tcMar>
              <w:top w:w="12" w:type="dxa"/>
              <w:left w:w="12" w:type="dxa"/>
              <w:right w:w="12" w:type="dxa"/>
            </w:tcMar>
          </w:tcPr>
          <w:p w:rsidR="00C31790" w:rsidRPr="00A313FC" w:rsidRDefault="00494021">
            <w:pPr>
              <w:spacing w:line="240" w:lineRule="exact"/>
              <w:rPr>
                <w:rFonts w:ascii="宋体" w:hAnsi="宋体"/>
                <w:sz w:val="24"/>
                <w:szCs w:val="24"/>
                <w:lang w:eastAsia="zh-CN"/>
              </w:rPr>
            </w:pPr>
            <w:r w:rsidRPr="00A313FC">
              <w:rPr>
                <w:rFonts w:ascii="宋体" w:hAnsi="宋体" w:hint="eastAsia"/>
                <w:sz w:val="24"/>
                <w:szCs w:val="24"/>
                <w:lang w:eastAsia="zh-CN"/>
              </w:rPr>
              <w:lastRenderedPageBreak/>
              <w:t>冰箱</w:t>
            </w:r>
          </w:p>
          <w:p w:rsidR="00C31790" w:rsidRPr="00A313FC" w:rsidRDefault="00494021">
            <w:pPr>
              <w:spacing w:line="240" w:lineRule="exact"/>
              <w:rPr>
                <w:rFonts w:ascii="宋体" w:hAnsi="宋体"/>
                <w:sz w:val="24"/>
                <w:szCs w:val="24"/>
                <w:lang w:eastAsia="zh-CN"/>
              </w:rPr>
            </w:pPr>
            <w:r w:rsidRPr="00A313FC">
              <w:rPr>
                <w:rFonts w:ascii="宋体" w:hAnsi="宋体" w:hint="eastAsia"/>
                <w:sz w:val="24"/>
                <w:szCs w:val="24"/>
                <w:lang w:eastAsia="zh-CN"/>
              </w:rPr>
              <w:t>微量分光光度计</w:t>
            </w:r>
          </w:p>
        </w:tc>
        <w:tc>
          <w:tcPr>
            <w:tcW w:w="2664" w:type="dxa"/>
            <w:tcBorders>
              <w:top w:val="single" w:sz="4" w:space="0" w:color="auto"/>
              <w:left w:val="nil"/>
              <w:bottom w:val="nil"/>
              <w:right w:val="nil"/>
            </w:tcBorders>
            <w:shd w:val="clear" w:color="auto" w:fill="auto"/>
            <w:tcMar>
              <w:top w:w="12" w:type="dxa"/>
              <w:left w:w="12" w:type="dxa"/>
              <w:right w:w="12" w:type="dxa"/>
            </w:tcMar>
          </w:tcPr>
          <w:p w:rsidR="00C31790" w:rsidRPr="00A313FC" w:rsidRDefault="00494021">
            <w:pPr>
              <w:spacing w:line="240" w:lineRule="exact"/>
              <w:rPr>
                <w:rFonts w:cs="Times New Roman"/>
                <w:sz w:val="24"/>
                <w:szCs w:val="24"/>
                <w:lang w:eastAsia="zh-CN"/>
              </w:rPr>
            </w:pPr>
            <w:r w:rsidRPr="00A313FC">
              <w:rPr>
                <w:rFonts w:cs="Times New Roman"/>
                <w:sz w:val="24"/>
                <w:szCs w:val="24"/>
                <w:lang w:eastAsia="zh-CN"/>
              </w:rPr>
              <w:t>HYC-390</w:t>
            </w:r>
          </w:p>
          <w:p w:rsidR="00C31790" w:rsidRPr="00A313FC" w:rsidRDefault="00494021">
            <w:pPr>
              <w:spacing w:line="240" w:lineRule="exact"/>
              <w:rPr>
                <w:rFonts w:cs="Times New Roman"/>
                <w:sz w:val="24"/>
                <w:szCs w:val="24"/>
                <w:lang w:eastAsia="zh-CN"/>
              </w:rPr>
            </w:pPr>
            <w:r w:rsidRPr="00A313FC">
              <w:rPr>
                <w:rFonts w:cs="Times New Roman" w:hint="eastAsia"/>
                <w:sz w:val="24"/>
                <w:szCs w:val="24"/>
                <w:lang w:eastAsia="zh-CN"/>
              </w:rPr>
              <w:t>2000c</w:t>
            </w:r>
          </w:p>
        </w:tc>
        <w:tc>
          <w:tcPr>
            <w:tcW w:w="3835" w:type="dxa"/>
            <w:tcBorders>
              <w:top w:val="single" w:sz="4" w:space="0" w:color="auto"/>
              <w:left w:val="nil"/>
              <w:bottom w:val="nil"/>
              <w:right w:val="nil"/>
            </w:tcBorders>
            <w:shd w:val="clear" w:color="auto" w:fill="auto"/>
            <w:tcMar>
              <w:top w:w="12" w:type="dxa"/>
              <w:left w:w="12" w:type="dxa"/>
              <w:right w:w="12" w:type="dxa"/>
            </w:tcMar>
          </w:tcPr>
          <w:p w:rsidR="00C31790" w:rsidRPr="00A313FC" w:rsidRDefault="00494021">
            <w:pPr>
              <w:spacing w:line="240" w:lineRule="exact"/>
              <w:rPr>
                <w:rFonts w:cs="Times New Roman"/>
                <w:sz w:val="24"/>
                <w:szCs w:val="24"/>
                <w:lang w:eastAsia="zh-CN"/>
              </w:rPr>
            </w:pPr>
            <w:r w:rsidRPr="00A313FC">
              <w:rPr>
                <w:rFonts w:cs="Times New Roman" w:hint="eastAsia"/>
                <w:sz w:val="24"/>
                <w:szCs w:val="24"/>
                <w:lang w:eastAsia="zh-CN"/>
              </w:rPr>
              <w:t>青岛海尔股份有限公司</w:t>
            </w:r>
          </w:p>
          <w:p w:rsidR="00C31790" w:rsidRPr="00A313FC" w:rsidRDefault="00494021">
            <w:pPr>
              <w:spacing w:line="240" w:lineRule="exact"/>
              <w:rPr>
                <w:rFonts w:cs="Times New Roman"/>
                <w:sz w:val="24"/>
                <w:szCs w:val="24"/>
                <w:lang w:eastAsia="zh-CN"/>
              </w:rPr>
            </w:pPr>
            <w:r w:rsidRPr="00A313FC">
              <w:rPr>
                <w:rFonts w:cs="Times New Roman"/>
                <w:sz w:val="24"/>
                <w:szCs w:val="24"/>
                <w:lang w:eastAsia="zh-CN"/>
              </w:rPr>
              <w:t>Nanodrop</w:t>
            </w:r>
            <w:r w:rsidRPr="00A313FC">
              <w:rPr>
                <w:rFonts w:cs="Times New Roman" w:hint="eastAsia"/>
                <w:sz w:val="24"/>
                <w:szCs w:val="24"/>
                <w:lang w:eastAsia="zh-CN"/>
              </w:rPr>
              <w:t>科技有限责任公司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台式冷冻离心机</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TG16B</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cs="Times New Roman"/>
                <w:sz w:val="24"/>
                <w:szCs w:val="24"/>
                <w:lang w:eastAsia="zh-CN"/>
              </w:rPr>
              <w:t>Eppendorf</w:t>
            </w:r>
            <w:r>
              <w:rPr>
                <w:rFonts w:ascii="宋体" w:hAnsi="宋体"/>
                <w:sz w:val="24"/>
                <w:szCs w:val="24"/>
                <w:lang w:eastAsia="zh-CN"/>
              </w:rPr>
              <w:t>中国有限公司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酶</w:t>
            </w:r>
            <w:proofErr w:type="gramStart"/>
            <w:r>
              <w:rPr>
                <w:rFonts w:ascii="宋体" w:hAnsi="宋体" w:hint="eastAsia"/>
                <w:sz w:val="24"/>
                <w:szCs w:val="24"/>
                <w:lang w:eastAsia="zh-CN"/>
              </w:rPr>
              <w:t>标分析</w:t>
            </w:r>
            <w:proofErr w:type="gramEnd"/>
            <w:r>
              <w:rPr>
                <w:rFonts w:ascii="宋体" w:hAnsi="宋体" w:hint="eastAsia"/>
                <w:sz w:val="24"/>
                <w:szCs w:val="24"/>
                <w:lang w:eastAsia="zh-CN"/>
              </w:rPr>
              <w:t>仪</w:t>
            </w:r>
          </w:p>
          <w:p w:rsidR="00C31790" w:rsidRDefault="00494021">
            <w:pPr>
              <w:spacing w:line="240" w:lineRule="exact"/>
              <w:rPr>
                <w:rFonts w:ascii="宋体" w:hAnsi="宋体"/>
                <w:sz w:val="24"/>
                <w:szCs w:val="24"/>
                <w:lang w:eastAsia="zh-CN"/>
              </w:rPr>
            </w:pPr>
            <w:r>
              <w:rPr>
                <w:rFonts w:ascii="宋体" w:hAnsi="宋体" w:hint="eastAsia"/>
                <w:sz w:val="24"/>
                <w:szCs w:val="24"/>
                <w:lang w:eastAsia="zh-CN"/>
              </w:rPr>
              <w:t>Bioanalyzer</w:t>
            </w:r>
            <w:r>
              <w:rPr>
                <w:rFonts w:ascii="宋体" w:hAnsi="宋体"/>
                <w:sz w:val="24"/>
                <w:szCs w:val="24"/>
                <w:lang w:eastAsia="zh-CN"/>
              </w:rPr>
              <w:t xml:space="preserve"> </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iMark</w:t>
            </w:r>
          </w:p>
          <w:p w:rsidR="00C31790" w:rsidRDefault="00494021">
            <w:pPr>
              <w:spacing w:line="240" w:lineRule="exact"/>
              <w:rPr>
                <w:rFonts w:cs="Times New Roman"/>
                <w:sz w:val="24"/>
                <w:szCs w:val="24"/>
                <w:lang w:eastAsia="zh-CN"/>
              </w:rPr>
            </w:pPr>
            <w:r>
              <w:rPr>
                <w:rFonts w:cs="Times New Roman"/>
                <w:sz w:val="24"/>
                <w:szCs w:val="24"/>
                <w:lang w:eastAsia="zh-CN"/>
              </w:rPr>
              <w:t>2100</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美国</w:t>
            </w:r>
            <w:r>
              <w:rPr>
                <w:rFonts w:cs="Times New Roman"/>
                <w:sz w:val="24"/>
                <w:szCs w:val="24"/>
                <w:lang w:eastAsia="zh-CN"/>
              </w:rPr>
              <w:t>Bio-Rad</w:t>
            </w:r>
            <w:r>
              <w:rPr>
                <w:rFonts w:ascii="宋体" w:hAnsi="宋体" w:hint="eastAsia"/>
                <w:sz w:val="24"/>
                <w:szCs w:val="24"/>
                <w:lang w:eastAsia="zh-CN"/>
              </w:rPr>
              <w:t>（伯乐）有限公司</w:t>
            </w:r>
          </w:p>
          <w:p w:rsidR="00C31790" w:rsidRDefault="00494021">
            <w:pPr>
              <w:spacing w:line="240" w:lineRule="exact"/>
              <w:rPr>
                <w:rFonts w:ascii="宋体" w:hAnsi="宋体"/>
                <w:sz w:val="24"/>
                <w:szCs w:val="24"/>
                <w:lang w:eastAsia="zh-CN"/>
              </w:rPr>
            </w:pPr>
            <w:r>
              <w:rPr>
                <w:rFonts w:ascii="宋体" w:hAnsi="宋体"/>
                <w:sz w:val="24"/>
                <w:szCs w:val="24"/>
                <w:lang w:eastAsia="zh-CN"/>
              </w:rPr>
              <w:t>安捷伦科技（中国）有限公司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PCR</w:t>
            </w:r>
            <w:r>
              <w:rPr>
                <w:rFonts w:ascii="宋体" w:hAnsi="宋体" w:hint="eastAsia"/>
                <w:sz w:val="24"/>
                <w:szCs w:val="24"/>
                <w:lang w:eastAsia="zh-CN"/>
              </w:rPr>
              <w:t>核酸扩增仪</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C1000 Touch</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美国</w:t>
            </w:r>
            <w:r>
              <w:rPr>
                <w:rFonts w:cs="Times New Roman"/>
                <w:sz w:val="24"/>
                <w:szCs w:val="24"/>
                <w:lang w:eastAsia="zh-CN"/>
              </w:rPr>
              <w:t>Bio-Rad</w:t>
            </w:r>
            <w:r>
              <w:rPr>
                <w:rFonts w:ascii="宋体" w:hAnsi="宋体" w:hint="eastAsia"/>
                <w:sz w:val="24"/>
                <w:szCs w:val="24"/>
                <w:lang w:eastAsia="zh-CN"/>
              </w:rPr>
              <w:t>（伯乐）有限公司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凝胶成像分析系统</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GelDoc XR+</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美国</w:t>
            </w:r>
            <w:r>
              <w:rPr>
                <w:rFonts w:cs="Times New Roman"/>
                <w:sz w:val="24"/>
                <w:szCs w:val="24"/>
                <w:lang w:eastAsia="zh-CN"/>
              </w:rPr>
              <w:t>Bio-Rad</w:t>
            </w:r>
            <w:r>
              <w:rPr>
                <w:rFonts w:ascii="宋体" w:hAnsi="宋体" w:hint="eastAsia"/>
                <w:sz w:val="24"/>
                <w:szCs w:val="24"/>
                <w:lang w:eastAsia="zh-CN"/>
              </w:rPr>
              <w:t>（伯乐）有限公司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高压型电泳电源</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PowerPac HV</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美国</w:t>
            </w:r>
            <w:r>
              <w:rPr>
                <w:rFonts w:cs="Times New Roman"/>
                <w:sz w:val="24"/>
                <w:szCs w:val="24"/>
                <w:lang w:eastAsia="zh-CN"/>
              </w:rPr>
              <w:t>Bio-Rad</w:t>
            </w:r>
            <w:r>
              <w:rPr>
                <w:rFonts w:ascii="宋体" w:hAnsi="宋体" w:hint="eastAsia"/>
                <w:sz w:val="24"/>
                <w:szCs w:val="24"/>
                <w:lang w:eastAsia="zh-CN"/>
              </w:rPr>
              <w:t>（伯乐）有限公司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电热恒温水浴锅</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HH-8</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苏州江东精密仪器有限公司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制冰机</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XD50KG</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北京长流仪器有限公司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液相色谱</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1200</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安捷伦科技中国有限公司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紫外分光光度计</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JH-2100</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上海元析仪器有限公司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超净工作台</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MKSD-CJ</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无锡一净净化设备有限公司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立式压力蒸汽灭菌器</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LS-35LD</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上海</w:t>
            </w:r>
            <w:proofErr w:type="gramStart"/>
            <w:r>
              <w:rPr>
                <w:rFonts w:ascii="宋体" w:hAnsi="宋体" w:hint="eastAsia"/>
                <w:sz w:val="24"/>
                <w:szCs w:val="24"/>
                <w:lang w:eastAsia="zh-CN"/>
              </w:rPr>
              <w:t>博迅医疗</w:t>
            </w:r>
            <w:proofErr w:type="gramEnd"/>
            <w:r>
              <w:rPr>
                <w:rFonts w:ascii="宋体" w:hAnsi="宋体" w:hint="eastAsia"/>
                <w:sz w:val="24"/>
                <w:szCs w:val="24"/>
                <w:lang w:eastAsia="zh-CN"/>
              </w:rPr>
              <w:t>生物仪器有限公司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震荡仪</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SI-0246</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海门市其林贝尔仪器制造有限公司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color w:val="000000" w:themeColor="text1"/>
                <w:sz w:val="24"/>
                <w:szCs w:val="24"/>
                <w:lang w:eastAsia="zh-CN"/>
              </w:rPr>
            </w:pPr>
            <w:r>
              <w:rPr>
                <w:rFonts w:ascii="宋体" w:hAnsi="宋体" w:hint="eastAsia"/>
                <w:color w:val="000000" w:themeColor="text1"/>
                <w:sz w:val="24"/>
                <w:szCs w:val="24"/>
                <w:lang w:eastAsia="zh-CN"/>
              </w:rPr>
              <w:t>微型离心机</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color w:val="000000" w:themeColor="text1"/>
                <w:sz w:val="24"/>
                <w:szCs w:val="24"/>
                <w:lang w:eastAsia="zh-CN"/>
              </w:rPr>
            </w:pPr>
            <w:r>
              <w:rPr>
                <w:rFonts w:cs="Times New Roman"/>
                <w:color w:val="000000" w:themeColor="text1"/>
                <w:sz w:val="24"/>
                <w:szCs w:val="24"/>
                <w:lang w:eastAsia="zh-CN"/>
              </w:rPr>
              <w:t>KST110</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color w:val="000000" w:themeColor="text1"/>
                <w:sz w:val="24"/>
                <w:szCs w:val="24"/>
                <w:lang w:eastAsia="zh-CN"/>
              </w:rPr>
            </w:pPr>
            <w:r>
              <w:rPr>
                <w:rFonts w:ascii="宋体" w:hAnsi="宋体" w:hint="eastAsia"/>
                <w:color w:val="000000" w:themeColor="text1"/>
                <w:sz w:val="24"/>
                <w:szCs w:val="24"/>
                <w:lang w:eastAsia="zh-CN"/>
              </w:rPr>
              <w:t>海门市其林贝尔仪器制造有限公司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color w:val="000000" w:themeColor="text1"/>
                <w:sz w:val="24"/>
                <w:szCs w:val="24"/>
                <w:lang w:eastAsia="zh-CN"/>
              </w:rPr>
            </w:pPr>
            <w:r>
              <w:rPr>
                <w:rFonts w:ascii="宋体" w:hAnsi="宋体" w:hint="eastAsia"/>
                <w:color w:val="000000" w:themeColor="text1"/>
                <w:sz w:val="24"/>
                <w:szCs w:val="24"/>
                <w:lang w:eastAsia="zh-CN"/>
              </w:rPr>
              <w:t>扫描仪</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color w:val="000000" w:themeColor="text1"/>
                <w:sz w:val="24"/>
                <w:szCs w:val="24"/>
                <w:lang w:eastAsia="zh-CN"/>
              </w:rPr>
            </w:pPr>
            <w:r>
              <w:rPr>
                <w:rFonts w:cs="Times New Roman"/>
                <w:color w:val="000000" w:themeColor="text1"/>
                <w:sz w:val="24"/>
                <w:szCs w:val="24"/>
                <w:lang w:eastAsia="zh-CN"/>
              </w:rPr>
              <w:t>LuxScan 10K/A</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color w:val="000000" w:themeColor="text1"/>
                <w:sz w:val="24"/>
                <w:szCs w:val="24"/>
                <w:lang w:eastAsia="zh-CN"/>
              </w:rPr>
            </w:pPr>
            <w:r>
              <w:rPr>
                <w:rFonts w:cs="Times New Roman"/>
                <w:color w:val="000000" w:themeColor="text1"/>
                <w:sz w:val="24"/>
                <w:szCs w:val="24"/>
                <w:lang w:eastAsia="zh-CN"/>
              </w:rPr>
              <w:t>CapitalBio</w:t>
            </w:r>
            <w:r>
              <w:rPr>
                <w:rFonts w:ascii="宋体" w:hAnsi="宋体" w:hint="eastAsia"/>
                <w:color w:val="000000" w:themeColor="text1"/>
                <w:sz w:val="24"/>
                <w:szCs w:val="24"/>
                <w:lang w:eastAsia="zh-CN"/>
              </w:rPr>
              <w:t>仪器设备有限公司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color w:val="000000" w:themeColor="text1"/>
                <w:sz w:val="24"/>
                <w:szCs w:val="24"/>
                <w:lang w:eastAsia="zh-CN"/>
              </w:rPr>
            </w:pPr>
            <w:r>
              <w:rPr>
                <w:rFonts w:ascii="宋体" w:hAnsi="宋体" w:hint="eastAsia"/>
                <w:color w:val="000000" w:themeColor="text1"/>
                <w:sz w:val="24"/>
                <w:szCs w:val="24"/>
                <w:lang w:eastAsia="zh-CN"/>
              </w:rPr>
              <w:t>金属浴</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color w:val="000000" w:themeColor="text1"/>
                <w:sz w:val="24"/>
                <w:szCs w:val="24"/>
                <w:lang w:eastAsia="zh-CN"/>
              </w:rPr>
            </w:pPr>
            <w:r>
              <w:rPr>
                <w:rFonts w:cs="Times New Roman"/>
                <w:color w:val="000000" w:themeColor="text1"/>
                <w:sz w:val="24"/>
                <w:szCs w:val="24"/>
                <w:lang w:eastAsia="zh-CN"/>
              </w:rPr>
              <w:t>TCS10</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color w:val="000000" w:themeColor="text1"/>
                <w:sz w:val="24"/>
                <w:szCs w:val="24"/>
                <w:lang w:eastAsia="zh-CN"/>
              </w:rPr>
            </w:pPr>
            <w:r>
              <w:rPr>
                <w:rFonts w:ascii="宋体" w:hAnsi="宋体" w:hint="eastAsia"/>
                <w:color w:val="000000" w:themeColor="text1"/>
                <w:sz w:val="24"/>
                <w:szCs w:val="24"/>
                <w:lang w:eastAsia="zh-CN"/>
              </w:rPr>
              <w:t>卡尤迪生物科技有限公司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color w:val="000000" w:themeColor="text1"/>
                <w:sz w:val="24"/>
                <w:szCs w:val="24"/>
                <w:lang w:eastAsia="zh-CN"/>
              </w:rPr>
            </w:pPr>
            <w:r>
              <w:rPr>
                <w:rFonts w:ascii="宋体" w:hAnsi="宋体" w:hint="eastAsia"/>
                <w:color w:val="000000" w:themeColor="text1"/>
                <w:sz w:val="24"/>
                <w:szCs w:val="24"/>
                <w:lang w:eastAsia="zh-CN"/>
              </w:rPr>
              <w:t>超声仪</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color w:val="000000" w:themeColor="text1"/>
                <w:sz w:val="24"/>
                <w:szCs w:val="24"/>
                <w:lang w:eastAsia="zh-CN"/>
              </w:rPr>
            </w:pPr>
            <w:r>
              <w:rPr>
                <w:rFonts w:cs="Times New Roman"/>
                <w:color w:val="000000" w:themeColor="text1"/>
                <w:sz w:val="24"/>
                <w:szCs w:val="24"/>
                <w:lang w:eastAsia="zh-CN"/>
              </w:rPr>
              <w:t>KQ-3200</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color w:val="000000" w:themeColor="text1"/>
                <w:sz w:val="24"/>
                <w:szCs w:val="24"/>
                <w:lang w:eastAsia="zh-CN"/>
              </w:rPr>
            </w:pPr>
            <w:r>
              <w:rPr>
                <w:rFonts w:ascii="宋体" w:hAnsi="宋体" w:hint="eastAsia"/>
                <w:color w:val="000000" w:themeColor="text1"/>
                <w:sz w:val="24"/>
                <w:szCs w:val="24"/>
                <w:lang w:eastAsia="zh-CN"/>
              </w:rPr>
              <w:t>上海远淮化工科技有限公司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精密电子天平</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UW820H</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上海菁海仪器有限公司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超低温冰箱</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DW-86L959BP</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青岛海尔股份有限公司</w:t>
            </w:r>
          </w:p>
        </w:tc>
      </w:tr>
      <w:tr w:rsidR="00C31790">
        <w:trPr>
          <w:trHeight w:val="400"/>
          <w:jc w:val="center"/>
        </w:trPr>
        <w:tc>
          <w:tcPr>
            <w:tcW w:w="2393" w:type="dxa"/>
            <w:tcBorders>
              <w:top w:val="nil"/>
              <w:left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热循环仪</w:t>
            </w:r>
          </w:p>
        </w:tc>
        <w:tc>
          <w:tcPr>
            <w:tcW w:w="2664" w:type="dxa"/>
            <w:tcBorders>
              <w:top w:val="nil"/>
              <w:left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PTC-220</w:t>
            </w:r>
            <w:r>
              <w:rPr>
                <w:rFonts w:cs="Times New Roman"/>
                <w:sz w:val="24"/>
                <w:szCs w:val="24"/>
                <w:lang w:eastAsia="zh-CN"/>
              </w:rPr>
              <w:t>，</w:t>
            </w:r>
            <w:r>
              <w:rPr>
                <w:rFonts w:cs="Times New Roman"/>
                <w:sz w:val="24"/>
                <w:szCs w:val="24"/>
                <w:lang w:eastAsia="zh-CN"/>
              </w:rPr>
              <w:t>PTC-225</w:t>
            </w:r>
          </w:p>
        </w:tc>
        <w:tc>
          <w:tcPr>
            <w:tcW w:w="3835" w:type="dxa"/>
            <w:tcBorders>
              <w:top w:val="nil"/>
              <w:left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MJ Research</w:t>
            </w:r>
            <w:r>
              <w:rPr>
                <w:rFonts w:cs="Times New Roman" w:hint="eastAsia"/>
                <w:sz w:val="24"/>
                <w:szCs w:val="24"/>
                <w:lang w:eastAsia="zh-CN"/>
              </w:rPr>
              <w:t>，</w:t>
            </w:r>
            <w:r>
              <w:rPr>
                <w:rFonts w:cs="Times New Roman"/>
                <w:sz w:val="24"/>
                <w:szCs w:val="24"/>
                <w:lang w:eastAsia="zh-CN"/>
              </w:rPr>
              <w:t>Watertown</w:t>
            </w:r>
            <w:r>
              <w:rPr>
                <w:rFonts w:cs="Times New Roman" w:hint="eastAsia"/>
                <w:sz w:val="24"/>
                <w:szCs w:val="24"/>
                <w:lang w:eastAsia="zh-CN"/>
              </w:rPr>
              <w:t>，</w:t>
            </w:r>
            <w:r>
              <w:rPr>
                <w:rFonts w:cs="Times New Roman"/>
                <w:sz w:val="24"/>
                <w:szCs w:val="24"/>
                <w:lang w:eastAsia="zh-CN"/>
              </w:rPr>
              <w:t xml:space="preserve"> MA</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涡旋振荡器</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Vortex-Genie 2</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proofErr w:type="gramStart"/>
            <w:r>
              <w:rPr>
                <w:rFonts w:ascii="宋体" w:hAnsi="宋体" w:hint="eastAsia"/>
                <w:sz w:val="24"/>
                <w:szCs w:val="24"/>
                <w:lang w:eastAsia="zh-CN"/>
              </w:rPr>
              <w:t>奥然科学技术</w:t>
            </w:r>
            <w:proofErr w:type="gramEnd"/>
            <w:r>
              <w:rPr>
                <w:rFonts w:ascii="宋体" w:hAnsi="宋体" w:hint="eastAsia"/>
                <w:sz w:val="24"/>
                <w:szCs w:val="24"/>
                <w:lang w:eastAsia="zh-CN"/>
              </w:rPr>
              <w:t>有限公司</w:t>
            </w:r>
          </w:p>
        </w:tc>
      </w:tr>
      <w:tr w:rsidR="00C31790">
        <w:trPr>
          <w:trHeight w:val="400"/>
          <w:jc w:val="center"/>
        </w:trPr>
        <w:tc>
          <w:tcPr>
            <w:tcW w:w="2393"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超纯水系统</w:t>
            </w:r>
          </w:p>
        </w:tc>
        <w:tc>
          <w:tcPr>
            <w:tcW w:w="2664"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cs="Times New Roman"/>
                <w:sz w:val="24"/>
                <w:szCs w:val="24"/>
                <w:lang w:eastAsia="zh-CN"/>
              </w:rPr>
            </w:pPr>
            <w:r>
              <w:rPr>
                <w:rFonts w:cs="Times New Roman"/>
                <w:sz w:val="24"/>
                <w:szCs w:val="24"/>
                <w:lang w:eastAsia="zh-CN"/>
              </w:rPr>
              <w:t>Milli-Q</w:t>
            </w:r>
          </w:p>
        </w:tc>
        <w:tc>
          <w:tcPr>
            <w:tcW w:w="3835" w:type="dxa"/>
            <w:tcBorders>
              <w:top w:val="nil"/>
              <w:left w:val="nil"/>
              <w:bottom w:val="nil"/>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cs="Times New Roman"/>
                <w:sz w:val="24"/>
                <w:szCs w:val="24"/>
                <w:lang w:eastAsia="zh-CN"/>
              </w:rPr>
              <w:t xml:space="preserve">Millipore </w:t>
            </w:r>
            <w:r>
              <w:rPr>
                <w:rFonts w:ascii="宋体" w:hAnsi="宋体" w:hint="eastAsia"/>
                <w:sz w:val="24"/>
                <w:szCs w:val="24"/>
                <w:lang w:eastAsia="zh-CN"/>
              </w:rPr>
              <w:t>公司</w:t>
            </w:r>
          </w:p>
        </w:tc>
      </w:tr>
      <w:tr w:rsidR="00C31790">
        <w:trPr>
          <w:trHeight w:val="400"/>
          <w:jc w:val="center"/>
        </w:trPr>
        <w:tc>
          <w:tcPr>
            <w:tcW w:w="2393" w:type="dxa"/>
            <w:tcBorders>
              <w:top w:val="nil"/>
              <w:left w:val="nil"/>
              <w:bottom w:val="single" w:sz="8" w:space="0" w:color="000000"/>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proofErr w:type="gramStart"/>
            <w:r>
              <w:rPr>
                <w:rFonts w:ascii="宋体" w:hAnsi="宋体" w:hint="eastAsia"/>
                <w:sz w:val="24"/>
                <w:szCs w:val="24"/>
                <w:lang w:eastAsia="zh-CN"/>
              </w:rPr>
              <w:t>微量移液器</w:t>
            </w:r>
            <w:proofErr w:type="gramEnd"/>
          </w:p>
        </w:tc>
        <w:tc>
          <w:tcPr>
            <w:tcW w:w="2664" w:type="dxa"/>
            <w:tcBorders>
              <w:top w:val="nil"/>
              <w:left w:val="nil"/>
              <w:bottom w:val="single" w:sz="8" w:space="0" w:color="000000"/>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sz w:val="24"/>
                <w:szCs w:val="24"/>
                <w:lang w:eastAsia="zh-CN"/>
              </w:rPr>
              <w:t>各种量程</w:t>
            </w:r>
          </w:p>
        </w:tc>
        <w:tc>
          <w:tcPr>
            <w:tcW w:w="3835" w:type="dxa"/>
            <w:tcBorders>
              <w:top w:val="nil"/>
              <w:left w:val="nil"/>
              <w:bottom w:val="single" w:sz="8" w:space="0" w:color="000000"/>
              <w:right w:val="nil"/>
            </w:tcBorders>
            <w:shd w:val="clear" w:color="auto" w:fill="auto"/>
            <w:tcMar>
              <w:top w:w="12" w:type="dxa"/>
              <w:left w:w="12" w:type="dxa"/>
              <w:right w:w="12" w:type="dxa"/>
            </w:tcMar>
          </w:tcPr>
          <w:p w:rsidR="00C31790" w:rsidRDefault="00494021">
            <w:pPr>
              <w:spacing w:line="240" w:lineRule="exact"/>
              <w:rPr>
                <w:rFonts w:ascii="宋体" w:hAnsi="宋体"/>
                <w:sz w:val="24"/>
                <w:szCs w:val="24"/>
                <w:lang w:eastAsia="zh-CN"/>
              </w:rPr>
            </w:pPr>
            <w:r>
              <w:rPr>
                <w:rFonts w:ascii="宋体" w:hAnsi="宋体" w:hint="eastAsia"/>
                <w:sz w:val="24"/>
                <w:szCs w:val="24"/>
                <w:lang w:eastAsia="zh-CN"/>
              </w:rPr>
              <w:t>吉尔森公司</w:t>
            </w:r>
          </w:p>
        </w:tc>
      </w:tr>
    </w:tbl>
    <w:p w:rsidR="00C31790" w:rsidRDefault="00C31790">
      <w:pPr>
        <w:spacing w:afterLines="50" w:after="156" w:line="360" w:lineRule="auto"/>
        <w:rPr>
          <w:rFonts w:ascii="黑体" w:hAnsi="黑体" w:cs="黑体"/>
          <w:b/>
          <w:bCs/>
          <w:sz w:val="24"/>
          <w:szCs w:val="24"/>
          <w:lang w:eastAsia="zh-CN"/>
        </w:rPr>
      </w:pPr>
    </w:p>
    <w:p w:rsidR="00C31790" w:rsidRDefault="00C31790">
      <w:pPr>
        <w:spacing w:afterLines="50" w:after="156" w:line="360" w:lineRule="auto"/>
        <w:rPr>
          <w:rFonts w:ascii="黑体" w:eastAsia="黑体" w:hAnsi="黑体" w:cs="黑体"/>
          <w:b/>
          <w:bCs/>
          <w:sz w:val="24"/>
          <w:szCs w:val="24"/>
          <w:lang w:eastAsia="zh-CN"/>
        </w:rPr>
      </w:pPr>
    </w:p>
    <w:p w:rsidR="00C31790" w:rsidRDefault="00C31790">
      <w:pPr>
        <w:spacing w:afterLines="50" w:after="156" w:line="360" w:lineRule="auto"/>
        <w:rPr>
          <w:rFonts w:ascii="黑体" w:eastAsia="黑体" w:hAnsi="黑体" w:cs="黑体"/>
          <w:b/>
          <w:bCs/>
          <w:sz w:val="24"/>
          <w:szCs w:val="24"/>
          <w:lang w:eastAsia="zh-CN"/>
        </w:rPr>
      </w:pPr>
    </w:p>
    <w:p w:rsidR="00C31790" w:rsidRDefault="00494021">
      <w:pPr>
        <w:spacing w:afterLines="50" w:after="156" w:line="360" w:lineRule="auto"/>
        <w:rPr>
          <w:rFonts w:ascii="黑体" w:eastAsia="黑体" w:hAnsi="黑体" w:cs="黑体"/>
          <w:b/>
          <w:bCs/>
          <w:sz w:val="24"/>
          <w:szCs w:val="24"/>
          <w:lang w:eastAsia="zh-CN"/>
        </w:rPr>
      </w:pPr>
      <w:r>
        <w:rPr>
          <w:rFonts w:ascii="黑体" w:eastAsia="黑体" w:hAnsi="黑体" w:cs="黑体" w:hint="eastAsia"/>
          <w:b/>
          <w:bCs/>
          <w:sz w:val="24"/>
          <w:szCs w:val="24"/>
          <w:lang w:eastAsia="zh-CN"/>
        </w:rPr>
        <w:lastRenderedPageBreak/>
        <w:t>实验步骤</w:t>
      </w:r>
    </w:p>
    <w:p w:rsidR="00C31790" w:rsidRDefault="00494021">
      <w:pPr>
        <w:numPr>
          <w:ilvl w:val="0"/>
          <w:numId w:val="1"/>
        </w:numPr>
        <w:spacing w:afterLines="50" w:after="156" w:line="360" w:lineRule="auto"/>
        <w:ind w:left="119"/>
        <w:rPr>
          <w:sz w:val="24"/>
          <w:szCs w:val="24"/>
        </w:rPr>
      </w:pPr>
      <w:r>
        <w:rPr>
          <w:rFonts w:hint="eastAsia"/>
          <w:sz w:val="24"/>
          <w:szCs w:val="24"/>
          <w:lang w:eastAsia="zh-CN"/>
        </w:rPr>
        <w:t>细菌培养与收集。</w:t>
      </w:r>
    </w:p>
    <w:p w:rsidR="00C31790" w:rsidRPr="00A313FC" w:rsidRDefault="00494021">
      <w:pPr>
        <w:spacing w:line="360" w:lineRule="auto"/>
        <w:ind w:left="120" w:firstLineChars="200" w:firstLine="480"/>
        <w:rPr>
          <w:sz w:val="24"/>
          <w:szCs w:val="24"/>
        </w:rPr>
      </w:pPr>
      <w:r>
        <w:rPr>
          <w:rFonts w:hint="eastAsia"/>
          <w:sz w:val="24"/>
          <w:szCs w:val="24"/>
        </w:rPr>
        <w:t>在</w:t>
      </w:r>
      <w:r>
        <w:rPr>
          <w:rFonts w:hint="eastAsia"/>
          <w:sz w:val="24"/>
          <w:szCs w:val="24"/>
          <w:lang w:eastAsia="zh-CN"/>
        </w:rPr>
        <w:t>相应</w:t>
      </w:r>
      <w:r w:rsidRPr="00A313FC">
        <w:rPr>
          <w:rFonts w:hint="eastAsia"/>
          <w:sz w:val="24"/>
          <w:szCs w:val="24"/>
          <w:lang w:eastAsia="zh-CN"/>
        </w:rPr>
        <w:t>抗性</w:t>
      </w:r>
      <w:r w:rsidRPr="00A313FC">
        <w:rPr>
          <w:rFonts w:hint="eastAsia"/>
          <w:sz w:val="24"/>
          <w:szCs w:val="24"/>
          <w:lang w:eastAsia="zh-CN"/>
        </w:rPr>
        <w:t>（目的细菌菌株所含抗性）</w:t>
      </w:r>
      <w:r w:rsidRPr="00A313FC">
        <w:rPr>
          <w:rFonts w:hint="eastAsia"/>
          <w:sz w:val="24"/>
          <w:szCs w:val="24"/>
          <w:lang w:eastAsia="zh-CN"/>
        </w:rPr>
        <w:t>的</w:t>
      </w:r>
      <w:r w:rsidRPr="00A313FC">
        <w:rPr>
          <w:rFonts w:hint="eastAsia"/>
          <w:sz w:val="24"/>
          <w:szCs w:val="24"/>
        </w:rPr>
        <w:t>培养基中培养单</w:t>
      </w:r>
      <w:r w:rsidRPr="00A313FC">
        <w:rPr>
          <w:rFonts w:hint="eastAsia"/>
          <w:sz w:val="24"/>
          <w:szCs w:val="24"/>
          <w:lang w:eastAsia="zh-CN"/>
        </w:rPr>
        <w:t>一</w:t>
      </w:r>
      <w:r w:rsidRPr="00A313FC">
        <w:rPr>
          <w:rFonts w:hint="eastAsia"/>
          <w:sz w:val="24"/>
          <w:szCs w:val="24"/>
        </w:rPr>
        <w:t>的</w:t>
      </w:r>
      <w:r w:rsidRPr="00A313FC">
        <w:rPr>
          <w:rFonts w:hint="eastAsia"/>
          <w:sz w:val="24"/>
          <w:szCs w:val="24"/>
          <w:lang w:eastAsia="zh-CN"/>
        </w:rPr>
        <w:t>目的</w:t>
      </w:r>
      <w:r w:rsidRPr="00A313FC">
        <w:rPr>
          <w:rFonts w:hint="eastAsia"/>
          <w:sz w:val="24"/>
          <w:szCs w:val="24"/>
        </w:rPr>
        <w:t>菌种</w:t>
      </w:r>
      <w:r w:rsidRPr="00A313FC">
        <w:rPr>
          <w:rFonts w:hint="eastAsia"/>
          <w:sz w:val="24"/>
          <w:szCs w:val="24"/>
          <w:lang w:eastAsia="zh-CN"/>
        </w:rPr>
        <w:t>到对数中后期。须严格控制培养条件。在</w:t>
      </w:r>
      <w:r w:rsidRPr="00A313FC">
        <w:rPr>
          <w:rFonts w:hint="eastAsia"/>
          <w:sz w:val="24"/>
          <w:szCs w:val="24"/>
          <w:lang w:eastAsia="zh-CN"/>
        </w:rPr>
        <w:t>4</w:t>
      </w:r>
      <w:r w:rsidRPr="00A313FC">
        <w:rPr>
          <w:rFonts w:hint="eastAsia"/>
          <w:sz w:val="24"/>
          <w:szCs w:val="24"/>
          <w:lang w:eastAsia="zh-CN"/>
        </w:rPr>
        <w:t>℃</w:t>
      </w:r>
      <w:r w:rsidRPr="00A313FC">
        <w:rPr>
          <w:rFonts w:hint="eastAsia"/>
          <w:sz w:val="24"/>
          <w:szCs w:val="24"/>
        </w:rPr>
        <w:t>预冷的离心机中</w:t>
      </w:r>
      <w:r w:rsidRPr="00A313FC">
        <w:rPr>
          <w:sz w:val="24"/>
          <w:szCs w:val="24"/>
        </w:rPr>
        <w:t>10000</w:t>
      </w:r>
      <w:r w:rsidRPr="00A313FC">
        <w:rPr>
          <w:rFonts w:hint="eastAsia"/>
          <w:sz w:val="24"/>
          <w:szCs w:val="24"/>
          <w:lang w:eastAsia="zh-CN"/>
        </w:rPr>
        <w:t>-</w:t>
      </w:r>
      <w:r w:rsidRPr="00A313FC">
        <w:rPr>
          <w:sz w:val="24"/>
          <w:szCs w:val="24"/>
        </w:rPr>
        <w:t>12000</w:t>
      </w:r>
      <w:r w:rsidRPr="00A313FC">
        <w:rPr>
          <w:rFonts w:hint="eastAsia"/>
          <w:sz w:val="24"/>
          <w:szCs w:val="24"/>
          <w:lang w:eastAsia="zh-CN"/>
        </w:rPr>
        <w:t>×</w:t>
      </w:r>
      <w:r w:rsidRPr="00A313FC">
        <w:rPr>
          <w:i/>
          <w:sz w:val="24"/>
          <w:szCs w:val="24"/>
          <w:lang w:eastAsia="zh-CN"/>
        </w:rPr>
        <w:t>g</w:t>
      </w:r>
      <w:r w:rsidRPr="00A313FC">
        <w:rPr>
          <w:rFonts w:hint="eastAsia"/>
          <w:sz w:val="24"/>
          <w:szCs w:val="24"/>
        </w:rPr>
        <w:t>离心</w:t>
      </w:r>
      <w:r w:rsidRPr="00A313FC">
        <w:rPr>
          <w:rFonts w:hint="eastAsia"/>
          <w:sz w:val="24"/>
          <w:szCs w:val="24"/>
          <w:lang w:eastAsia="zh-CN"/>
        </w:rPr>
        <w:t>3-5 min</w:t>
      </w:r>
      <w:r w:rsidRPr="00A313FC">
        <w:rPr>
          <w:rFonts w:hint="eastAsia"/>
          <w:sz w:val="24"/>
          <w:szCs w:val="24"/>
        </w:rPr>
        <w:t>沉降菌体</w:t>
      </w:r>
      <w:r w:rsidRPr="00A313FC">
        <w:rPr>
          <w:rFonts w:hint="eastAsia"/>
          <w:sz w:val="24"/>
          <w:szCs w:val="24"/>
          <w:lang w:eastAsia="zh-CN"/>
        </w:rPr>
        <w:t>于</w:t>
      </w:r>
      <w:r w:rsidRPr="00A313FC">
        <w:rPr>
          <w:rFonts w:hint="eastAsia"/>
          <w:sz w:val="24"/>
          <w:szCs w:val="24"/>
          <w:lang w:eastAsia="zh-CN"/>
        </w:rPr>
        <w:t>50</w:t>
      </w:r>
      <w:r w:rsidRPr="00A313FC">
        <w:rPr>
          <w:sz w:val="24"/>
          <w:szCs w:val="24"/>
          <w:lang w:eastAsia="zh-CN"/>
        </w:rPr>
        <w:t xml:space="preserve"> </w:t>
      </w:r>
      <w:r w:rsidRPr="00A313FC">
        <w:rPr>
          <w:rFonts w:hint="eastAsia"/>
          <w:sz w:val="24"/>
          <w:szCs w:val="24"/>
          <w:lang w:eastAsia="zh-CN"/>
        </w:rPr>
        <w:t>ml</w:t>
      </w:r>
      <w:r w:rsidRPr="00A313FC">
        <w:rPr>
          <w:rFonts w:hint="eastAsia"/>
          <w:sz w:val="24"/>
          <w:szCs w:val="24"/>
          <w:lang w:eastAsia="zh-CN"/>
        </w:rPr>
        <w:t>离心管中</w:t>
      </w:r>
      <w:r w:rsidRPr="00A313FC">
        <w:rPr>
          <w:rFonts w:hint="eastAsia"/>
          <w:sz w:val="24"/>
          <w:szCs w:val="24"/>
        </w:rPr>
        <w:t>。</w:t>
      </w:r>
      <w:r w:rsidRPr="00A313FC">
        <w:rPr>
          <w:rFonts w:hint="eastAsia"/>
          <w:sz w:val="24"/>
          <w:szCs w:val="24"/>
          <w:lang w:eastAsia="zh-CN"/>
        </w:rPr>
        <w:t>留少量菌液，将菌体重悬（全程需无菌操作）。</w:t>
      </w:r>
      <w:r w:rsidRPr="00A313FC">
        <w:rPr>
          <w:rFonts w:hint="eastAsia"/>
          <w:sz w:val="24"/>
          <w:szCs w:val="24"/>
          <w:lang w:eastAsia="zh-CN"/>
        </w:rPr>
        <w:t>对于厌氧细菌，除按如上操作外，在培养与菌体收集过程中需严格控制厌氧条件。</w:t>
      </w:r>
    </w:p>
    <w:p w:rsidR="00C31790" w:rsidRPr="00A313FC" w:rsidRDefault="00494021">
      <w:pPr>
        <w:numPr>
          <w:ilvl w:val="0"/>
          <w:numId w:val="1"/>
        </w:numPr>
        <w:spacing w:beforeLines="50" w:before="156" w:afterLines="50" w:after="156" w:line="360" w:lineRule="auto"/>
        <w:ind w:left="119"/>
        <w:rPr>
          <w:sz w:val="24"/>
          <w:szCs w:val="24"/>
          <w:lang w:eastAsia="zh-CN"/>
        </w:rPr>
      </w:pPr>
      <w:r w:rsidRPr="00A313FC">
        <w:rPr>
          <w:rFonts w:hint="eastAsia"/>
          <w:sz w:val="24"/>
          <w:szCs w:val="24"/>
          <w:lang w:eastAsia="zh-CN"/>
        </w:rPr>
        <w:t>细菌总</w:t>
      </w:r>
      <w:r w:rsidRPr="00A313FC">
        <w:rPr>
          <w:rFonts w:hint="eastAsia"/>
          <w:sz w:val="24"/>
          <w:szCs w:val="24"/>
          <w:lang w:eastAsia="zh-CN"/>
        </w:rPr>
        <w:t>RNA</w:t>
      </w:r>
      <w:r w:rsidRPr="00A313FC">
        <w:rPr>
          <w:rFonts w:hint="eastAsia"/>
          <w:sz w:val="24"/>
          <w:szCs w:val="24"/>
          <w:lang w:eastAsia="zh-CN"/>
        </w:rPr>
        <w:t>的提取。</w:t>
      </w:r>
    </w:p>
    <w:p w:rsidR="00C31790" w:rsidRDefault="00494021">
      <w:pPr>
        <w:spacing w:line="360" w:lineRule="auto"/>
        <w:ind w:firstLineChars="200" w:firstLine="480"/>
        <w:rPr>
          <w:sz w:val="24"/>
          <w:szCs w:val="24"/>
          <w:lang w:eastAsia="zh-CN"/>
        </w:rPr>
      </w:pPr>
      <w:r>
        <w:rPr>
          <w:rFonts w:hint="eastAsia"/>
          <w:sz w:val="24"/>
          <w:szCs w:val="24"/>
          <w:lang w:eastAsia="zh-CN"/>
        </w:rPr>
        <w:t>目前，常用的细菌</w:t>
      </w:r>
      <w:r>
        <w:rPr>
          <w:rFonts w:hint="eastAsia"/>
          <w:sz w:val="24"/>
          <w:szCs w:val="24"/>
          <w:lang w:eastAsia="zh-CN"/>
        </w:rPr>
        <w:t>RNA</w:t>
      </w:r>
      <w:r>
        <w:rPr>
          <w:rFonts w:hint="eastAsia"/>
          <w:sz w:val="24"/>
          <w:szCs w:val="24"/>
          <w:lang w:eastAsia="zh-CN"/>
        </w:rPr>
        <w:t>提取方法主要有变性法、</w:t>
      </w:r>
      <w:r>
        <w:rPr>
          <w:rFonts w:hint="eastAsia"/>
          <w:sz w:val="24"/>
          <w:szCs w:val="24"/>
          <w:lang w:eastAsia="zh-CN"/>
        </w:rPr>
        <w:t>CTAB</w:t>
      </w:r>
      <w:r>
        <w:rPr>
          <w:rFonts w:hint="eastAsia"/>
          <w:sz w:val="24"/>
          <w:szCs w:val="24"/>
          <w:lang w:eastAsia="zh-CN"/>
        </w:rPr>
        <w:t>法、</w:t>
      </w:r>
      <w:r>
        <w:rPr>
          <w:rFonts w:hint="eastAsia"/>
          <w:sz w:val="24"/>
          <w:szCs w:val="24"/>
          <w:lang w:eastAsia="zh-CN"/>
        </w:rPr>
        <w:t>SDS-Phenol</w:t>
      </w:r>
      <w:r>
        <w:rPr>
          <w:rFonts w:hint="eastAsia"/>
          <w:sz w:val="24"/>
          <w:szCs w:val="24"/>
          <w:lang w:eastAsia="zh-CN"/>
        </w:rPr>
        <w:t>苯酚法和热硼酸法</w:t>
      </w:r>
      <w:r>
        <w:rPr>
          <w:rFonts w:hint="eastAsia"/>
          <w:sz w:val="24"/>
          <w:szCs w:val="24"/>
          <w:vertAlign w:val="superscript"/>
          <w:lang w:eastAsia="zh-CN"/>
        </w:rPr>
        <w:t>[</w:t>
      </w:r>
      <w:r>
        <w:rPr>
          <w:sz w:val="24"/>
          <w:szCs w:val="24"/>
          <w:vertAlign w:val="superscript"/>
          <w:lang w:eastAsia="zh-CN"/>
        </w:rPr>
        <w:t>1]</w:t>
      </w:r>
      <w:r>
        <w:rPr>
          <w:rFonts w:hint="eastAsia"/>
          <w:sz w:val="24"/>
          <w:szCs w:val="24"/>
          <w:lang w:eastAsia="zh-CN"/>
        </w:rPr>
        <w:t>。在商业化的今天，国内外生物试剂公司开发了许多细菌</w:t>
      </w:r>
      <w:r>
        <w:rPr>
          <w:rFonts w:hint="eastAsia"/>
          <w:sz w:val="24"/>
          <w:szCs w:val="24"/>
          <w:lang w:eastAsia="zh-CN"/>
        </w:rPr>
        <w:t>RNA</w:t>
      </w:r>
      <w:r>
        <w:rPr>
          <w:rFonts w:hint="eastAsia"/>
          <w:sz w:val="24"/>
          <w:szCs w:val="24"/>
          <w:lang w:eastAsia="zh-CN"/>
        </w:rPr>
        <w:t>提取试剂盒。例如，</w:t>
      </w:r>
      <w:r>
        <w:rPr>
          <w:rFonts w:hint="eastAsia"/>
          <w:sz w:val="24"/>
          <w:szCs w:val="24"/>
          <w:lang w:eastAsia="zh-CN"/>
        </w:rPr>
        <w:t>Takara</w:t>
      </w:r>
      <w:r>
        <w:rPr>
          <w:rFonts w:hint="eastAsia"/>
          <w:sz w:val="24"/>
          <w:szCs w:val="24"/>
          <w:lang w:eastAsia="zh-CN"/>
        </w:rPr>
        <w:t>的</w:t>
      </w:r>
      <w:r>
        <w:rPr>
          <w:rFonts w:hint="eastAsia"/>
          <w:sz w:val="24"/>
          <w:szCs w:val="24"/>
          <w:lang w:eastAsia="zh-CN"/>
        </w:rPr>
        <w:t>RNAiso plus</w:t>
      </w:r>
      <w:r>
        <w:rPr>
          <w:rFonts w:hint="eastAsia"/>
          <w:sz w:val="24"/>
          <w:szCs w:val="24"/>
          <w:lang w:eastAsia="zh-CN"/>
        </w:rPr>
        <w:t>；</w:t>
      </w:r>
      <w:r>
        <w:rPr>
          <w:rFonts w:hint="eastAsia"/>
          <w:sz w:val="24"/>
          <w:szCs w:val="24"/>
          <w:lang w:eastAsia="zh-CN"/>
        </w:rPr>
        <w:t>Invitrogen</w:t>
      </w:r>
      <w:r>
        <w:rPr>
          <w:rFonts w:hint="eastAsia"/>
          <w:sz w:val="24"/>
          <w:szCs w:val="24"/>
          <w:lang w:eastAsia="zh-CN"/>
        </w:rPr>
        <w:t>的</w:t>
      </w:r>
      <w:r>
        <w:rPr>
          <w:rFonts w:hint="eastAsia"/>
          <w:sz w:val="24"/>
          <w:szCs w:val="24"/>
          <w:lang w:eastAsia="zh-CN"/>
        </w:rPr>
        <w:t>Trizol</w:t>
      </w:r>
      <w:r>
        <w:rPr>
          <w:rFonts w:hint="eastAsia"/>
          <w:sz w:val="24"/>
          <w:szCs w:val="24"/>
          <w:lang w:eastAsia="zh-CN"/>
        </w:rPr>
        <w:t>总</w:t>
      </w:r>
      <w:r>
        <w:rPr>
          <w:rFonts w:hint="eastAsia"/>
          <w:sz w:val="24"/>
          <w:szCs w:val="24"/>
          <w:lang w:eastAsia="zh-CN"/>
        </w:rPr>
        <w:t>RNA</w:t>
      </w:r>
      <w:r>
        <w:rPr>
          <w:rFonts w:hint="eastAsia"/>
          <w:sz w:val="24"/>
          <w:szCs w:val="24"/>
          <w:lang w:eastAsia="zh-CN"/>
        </w:rPr>
        <w:t>提取试剂盒；</w:t>
      </w:r>
      <w:r>
        <w:rPr>
          <w:rFonts w:hint="eastAsia"/>
          <w:sz w:val="24"/>
          <w:szCs w:val="24"/>
          <w:lang w:eastAsia="zh-CN"/>
        </w:rPr>
        <w:t>Purelink</w:t>
      </w:r>
      <w:r>
        <w:rPr>
          <w:sz w:val="24"/>
          <w:szCs w:val="24"/>
          <w:vertAlign w:val="superscript"/>
          <w:lang w:eastAsia="zh-CN"/>
        </w:rPr>
        <w:t>TM</w:t>
      </w:r>
      <w:r>
        <w:rPr>
          <w:rFonts w:hint="eastAsia"/>
          <w:sz w:val="24"/>
          <w:szCs w:val="24"/>
          <w:lang w:eastAsia="zh-CN"/>
        </w:rPr>
        <w:t xml:space="preserve"> RNA Mini</w:t>
      </w:r>
      <w:r>
        <w:rPr>
          <w:rFonts w:hint="eastAsia"/>
          <w:sz w:val="24"/>
          <w:szCs w:val="24"/>
          <w:lang w:eastAsia="zh-CN"/>
        </w:rPr>
        <w:t>试剂盒；上海生工的</w:t>
      </w:r>
      <w:r>
        <w:rPr>
          <w:rFonts w:hint="eastAsia"/>
          <w:sz w:val="24"/>
          <w:szCs w:val="24"/>
          <w:lang w:eastAsia="zh-CN"/>
        </w:rPr>
        <w:t>UNIQ-10</w:t>
      </w:r>
      <w:r>
        <w:rPr>
          <w:rFonts w:hint="eastAsia"/>
          <w:sz w:val="24"/>
          <w:szCs w:val="24"/>
          <w:lang w:eastAsia="zh-CN"/>
        </w:rPr>
        <w:t>色谱柱；</w:t>
      </w:r>
      <w:r>
        <w:rPr>
          <w:rFonts w:hint="eastAsia"/>
          <w:sz w:val="24"/>
          <w:szCs w:val="24"/>
          <w:lang w:eastAsia="zh-CN"/>
        </w:rPr>
        <w:t>Omega</w:t>
      </w:r>
      <w:r>
        <w:rPr>
          <w:rFonts w:hint="eastAsia"/>
          <w:sz w:val="24"/>
          <w:szCs w:val="24"/>
          <w:lang w:eastAsia="zh-CN"/>
        </w:rPr>
        <w:t>的细菌</w:t>
      </w:r>
      <w:r>
        <w:rPr>
          <w:rFonts w:hint="eastAsia"/>
          <w:sz w:val="24"/>
          <w:szCs w:val="24"/>
          <w:lang w:eastAsia="zh-CN"/>
        </w:rPr>
        <w:t>RNA</w:t>
      </w:r>
      <w:r>
        <w:rPr>
          <w:rFonts w:hint="eastAsia"/>
          <w:sz w:val="24"/>
          <w:szCs w:val="24"/>
          <w:lang w:eastAsia="zh-CN"/>
        </w:rPr>
        <w:t>试剂盒；</w:t>
      </w:r>
      <w:r>
        <w:rPr>
          <w:rFonts w:hint="eastAsia"/>
          <w:sz w:val="24"/>
          <w:szCs w:val="24"/>
          <w:lang w:eastAsia="zh-CN"/>
        </w:rPr>
        <w:t>HP total RNA Kit</w:t>
      </w:r>
      <w:r>
        <w:rPr>
          <w:rFonts w:hint="eastAsia"/>
          <w:sz w:val="24"/>
          <w:szCs w:val="24"/>
          <w:lang w:eastAsia="zh-CN"/>
        </w:rPr>
        <w:t>和</w:t>
      </w:r>
      <w:r>
        <w:rPr>
          <w:rFonts w:hint="eastAsia"/>
          <w:sz w:val="24"/>
          <w:szCs w:val="24"/>
          <w:lang w:eastAsia="zh-CN"/>
        </w:rPr>
        <w:t>Qiagen</w:t>
      </w:r>
      <w:r>
        <w:rPr>
          <w:rFonts w:hint="eastAsia"/>
          <w:sz w:val="24"/>
          <w:szCs w:val="24"/>
          <w:lang w:eastAsia="zh-CN"/>
        </w:rPr>
        <w:t>公司的</w:t>
      </w:r>
      <w:r>
        <w:rPr>
          <w:sz w:val="24"/>
          <w:szCs w:val="24"/>
          <w:lang w:eastAsia="zh-CN"/>
        </w:rPr>
        <w:t xml:space="preserve">RNeasy Protect Bacteria Mini and Midi </w:t>
      </w:r>
      <w:r>
        <w:rPr>
          <w:rFonts w:hint="eastAsia"/>
          <w:sz w:val="24"/>
          <w:szCs w:val="24"/>
          <w:lang w:eastAsia="zh-CN"/>
        </w:rPr>
        <w:t>Kit</w:t>
      </w:r>
      <w:r>
        <w:rPr>
          <w:sz w:val="24"/>
          <w:szCs w:val="24"/>
          <w:lang w:eastAsia="zh-CN"/>
        </w:rPr>
        <w:t>s</w:t>
      </w:r>
      <w:r>
        <w:rPr>
          <w:rFonts w:hint="eastAsia"/>
          <w:sz w:val="24"/>
          <w:szCs w:val="24"/>
          <w:lang w:eastAsia="zh-CN"/>
        </w:rPr>
        <w:t>等。能够快速有效地从细胞或培养细胞中提取高质量和高纯度的</w:t>
      </w:r>
      <w:r>
        <w:rPr>
          <w:rFonts w:hint="eastAsia"/>
          <w:sz w:val="24"/>
          <w:szCs w:val="24"/>
          <w:lang w:eastAsia="zh-CN"/>
        </w:rPr>
        <w:t>RNA</w:t>
      </w:r>
      <w:r>
        <w:rPr>
          <w:rFonts w:hint="eastAsia"/>
          <w:sz w:val="24"/>
          <w:szCs w:val="24"/>
          <w:lang w:eastAsia="zh-CN"/>
        </w:rPr>
        <w:t>。经文献参考对比发现，</w:t>
      </w:r>
      <w:r>
        <w:rPr>
          <w:rFonts w:hint="eastAsia"/>
          <w:sz w:val="24"/>
          <w:szCs w:val="24"/>
          <w:lang w:eastAsia="zh-CN"/>
        </w:rPr>
        <w:t>Takara</w:t>
      </w:r>
      <w:r>
        <w:rPr>
          <w:rFonts w:hint="eastAsia"/>
          <w:sz w:val="24"/>
          <w:szCs w:val="24"/>
          <w:lang w:eastAsia="zh-CN"/>
        </w:rPr>
        <w:t>公司的</w:t>
      </w:r>
      <w:r>
        <w:rPr>
          <w:rFonts w:hint="eastAsia"/>
          <w:sz w:val="24"/>
          <w:szCs w:val="24"/>
          <w:lang w:eastAsia="zh-CN"/>
        </w:rPr>
        <w:t>RNAiso plus</w:t>
      </w:r>
      <w:r>
        <w:rPr>
          <w:rFonts w:hint="eastAsia"/>
          <w:sz w:val="24"/>
          <w:szCs w:val="24"/>
          <w:lang w:eastAsia="zh-CN"/>
        </w:rPr>
        <w:t>总</w:t>
      </w:r>
      <w:r>
        <w:rPr>
          <w:rFonts w:hint="eastAsia"/>
          <w:sz w:val="24"/>
          <w:szCs w:val="24"/>
          <w:lang w:eastAsia="zh-CN"/>
        </w:rPr>
        <w:t>RNA</w:t>
      </w:r>
      <w:r>
        <w:rPr>
          <w:rFonts w:hint="eastAsia"/>
          <w:sz w:val="24"/>
          <w:szCs w:val="24"/>
          <w:lang w:eastAsia="zh-CN"/>
        </w:rPr>
        <w:t>提取效果相对较好</w:t>
      </w:r>
      <w:r>
        <w:rPr>
          <w:rFonts w:hint="eastAsia"/>
          <w:sz w:val="24"/>
          <w:szCs w:val="24"/>
          <w:vertAlign w:val="superscript"/>
          <w:lang w:eastAsia="zh-CN"/>
        </w:rPr>
        <w:t>[</w:t>
      </w:r>
      <w:r>
        <w:rPr>
          <w:sz w:val="24"/>
          <w:szCs w:val="24"/>
          <w:vertAlign w:val="superscript"/>
          <w:lang w:eastAsia="zh-CN"/>
        </w:rPr>
        <w:t>2]</w:t>
      </w:r>
      <w:r>
        <w:rPr>
          <w:rFonts w:hint="eastAsia"/>
          <w:sz w:val="24"/>
          <w:szCs w:val="24"/>
          <w:lang w:eastAsia="zh-CN"/>
        </w:rPr>
        <w:t>。该试剂盒的具体步骤如下：</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取新鲜或者</w:t>
      </w:r>
      <w:r>
        <w:rPr>
          <w:rFonts w:hint="eastAsia"/>
          <w:sz w:val="24"/>
          <w:szCs w:val="24"/>
          <w:lang w:eastAsia="zh-CN"/>
        </w:rPr>
        <w:t>-80</w:t>
      </w:r>
      <w:r>
        <w:rPr>
          <w:rFonts w:hint="eastAsia"/>
          <w:sz w:val="24"/>
          <w:szCs w:val="24"/>
          <w:lang w:eastAsia="zh-CN"/>
        </w:rPr>
        <w:t>℃冻存的菌体细胞，约</w:t>
      </w:r>
      <w:r>
        <w:rPr>
          <w:rFonts w:hint="eastAsia"/>
          <w:sz w:val="24"/>
          <w:szCs w:val="24"/>
          <w:lang w:eastAsia="zh-CN"/>
        </w:rPr>
        <w:t>100 mg</w:t>
      </w:r>
      <w:r>
        <w:rPr>
          <w:rFonts w:hint="eastAsia"/>
          <w:sz w:val="24"/>
          <w:szCs w:val="24"/>
          <w:lang w:eastAsia="zh-CN"/>
        </w:rPr>
        <w:t>，加入</w:t>
      </w:r>
      <w:r>
        <w:rPr>
          <w:rFonts w:hint="eastAsia"/>
          <w:sz w:val="24"/>
          <w:szCs w:val="24"/>
          <w:lang w:eastAsia="zh-CN"/>
        </w:rPr>
        <w:t>l m</w:t>
      </w:r>
      <w:r>
        <w:rPr>
          <w:rFonts w:hint="eastAsia"/>
          <w:sz w:val="24"/>
          <w:szCs w:val="24"/>
          <w:lang w:eastAsia="zh-CN"/>
        </w:rPr>
        <w:t>L RNAiso plus</w:t>
      </w:r>
      <w:r>
        <w:rPr>
          <w:rFonts w:hint="eastAsia"/>
          <w:sz w:val="24"/>
          <w:szCs w:val="24"/>
          <w:lang w:eastAsia="zh-CN"/>
        </w:rPr>
        <w:t>裂解，振荡混匀后室温静置</w:t>
      </w:r>
      <w:r>
        <w:rPr>
          <w:rFonts w:hint="eastAsia"/>
          <w:sz w:val="24"/>
          <w:szCs w:val="24"/>
          <w:lang w:eastAsia="zh-CN"/>
        </w:rPr>
        <w:t>5 min</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rFonts w:hint="eastAsia"/>
          <w:sz w:val="24"/>
          <w:szCs w:val="24"/>
          <w:lang w:eastAsia="zh-CN"/>
        </w:rPr>
        <w:t xml:space="preserve"> </w:t>
      </w:r>
      <w:r>
        <w:rPr>
          <w:rFonts w:hint="eastAsia"/>
          <w:sz w:val="24"/>
          <w:szCs w:val="24"/>
          <w:lang w:eastAsia="zh-CN"/>
        </w:rPr>
        <w:t>以每毫升</w:t>
      </w:r>
      <w:r>
        <w:rPr>
          <w:rFonts w:hint="eastAsia"/>
          <w:sz w:val="24"/>
          <w:szCs w:val="24"/>
          <w:lang w:eastAsia="zh-CN"/>
        </w:rPr>
        <w:t>RNAiso</w:t>
      </w:r>
      <w:r>
        <w:rPr>
          <w:rFonts w:hint="eastAsia"/>
          <w:sz w:val="24"/>
          <w:szCs w:val="24"/>
          <w:lang w:eastAsia="zh-CN"/>
        </w:rPr>
        <w:t>对应</w:t>
      </w:r>
      <w:r>
        <w:rPr>
          <w:rFonts w:hint="eastAsia"/>
          <w:sz w:val="24"/>
          <w:szCs w:val="24"/>
          <w:lang w:eastAsia="zh-CN"/>
        </w:rPr>
        <w:t>0.2 mL</w:t>
      </w:r>
      <w:r>
        <w:rPr>
          <w:rFonts w:hint="eastAsia"/>
          <w:sz w:val="24"/>
          <w:szCs w:val="24"/>
          <w:lang w:eastAsia="zh-CN"/>
        </w:rPr>
        <w:t>氯仿的比例加入氯仿，振荡</w:t>
      </w:r>
      <w:r>
        <w:rPr>
          <w:rFonts w:hint="eastAsia"/>
          <w:sz w:val="24"/>
          <w:szCs w:val="24"/>
          <w:lang w:eastAsia="zh-CN"/>
        </w:rPr>
        <w:t>15 s</w:t>
      </w:r>
      <w:r>
        <w:rPr>
          <w:rFonts w:hint="eastAsia"/>
          <w:sz w:val="24"/>
          <w:szCs w:val="24"/>
          <w:lang w:eastAsia="zh-CN"/>
        </w:rPr>
        <w:t>，室温静置</w:t>
      </w:r>
      <w:r>
        <w:rPr>
          <w:rFonts w:hint="eastAsia"/>
          <w:sz w:val="24"/>
          <w:szCs w:val="24"/>
          <w:lang w:eastAsia="zh-CN"/>
        </w:rPr>
        <w:t>3 min</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w:t>
      </w:r>
      <w:r>
        <w:rPr>
          <w:rFonts w:hint="eastAsia"/>
          <w:sz w:val="24"/>
          <w:szCs w:val="24"/>
          <w:lang w:eastAsia="zh-CN"/>
        </w:rPr>
        <w:t xml:space="preserve"> 12000</w:t>
      </w:r>
      <w:r>
        <w:rPr>
          <w:rFonts w:cs="Times New Roman" w:hint="eastAsia"/>
          <w:sz w:val="24"/>
          <w:szCs w:val="24"/>
          <w:lang w:eastAsia="zh-CN"/>
        </w:rPr>
        <w:t>×</w:t>
      </w:r>
      <w:r>
        <w:rPr>
          <w:rFonts w:cs="Times New Roman"/>
          <w:i/>
          <w:sz w:val="24"/>
          <w:szCs w:val="24"/>
          <w:lang w:eastAsia="zh-CN"/>
        </w:rPr>
        <w:t>g</w:t>
      </w:r>
      <w:r>
        <w:rPr>
          <w:rFonts w:hint="eastAsia"/>
          <w:sz w:val="24"/>
          <w:szCs w:val="24"/>
          <w:lang w:eastAsia="zh-CN"/>
        </w:rPr>
        <w:t>，</w:t>
      </w:r>
      <w:r>
        <w:rPr>
          <w:rFonts w:hint="eastAsia"/>
          <w:sz w:val="24"/>
          <w:szCs w:val="24"/>
          <w:lang w:eastAsia="zh-CN"/>
        </w:rPr>
        <w:t>4</w:t>
      </w:r>
      <w:r>
        <w:rPr>
          <w:rFonts w:cs="Times New Roman"/>
          <w:sz w:val="24"/>
          <w:szCs w:val="24"/>
          <w:lang w:eastAsia="zh-CN"/>
        </w:rPr>
        <w:t>℃</w:t>
      </w:r>
      <w:r>
        <w:rPr>
          <w:rFonts w:hint="eastAsia"/>
          <w:sz w:val="24"/>
          <w:szCs w:val="24"/>
          <w:lang w:eastAsia="zh-CN"/>
        </w:rPr>
        <w:t>，离心</w:t>
      </w:r>
      <w:r>
        <w:rPr>
          <w:rFonts w:hint="eastAsia"/>
          <w:sz w:val="24"/>
          <w:szCs w:val="24"/>
          <w:lang w:eastAsia="zh-CN"/>
        </w:rPr>
        <w:t>15</w:t>
      </w:r>
      <w:r>
        <w:rPr>
          <w:sz w:val="24"/>
          <w:szCs w:val="24"/>
          <w:lang w:eastAsia="zh-CN"/>
        </w:rPr>
        <w:t xml:space="preserve"> </w:t>
      </w:r>
      <w:r>
        <w:rPr>
          <w:rFonts w:hint="eastAsia"/>
          <w:sz w:val="24"/>
          <w:szCs w:val="24"/>
          <w:lang w:eastAsia="zh-CN"/>
        </w:rPr>
        <w:t>min</w:t>
      </w:r>
      <w:r>
        <w:rPr>
          <w:rFonts w:hint="eastAsia"/>
          <w:sz w:val="24"/>
          <w:szCs w:val="24"/>
          <w:lang w:eastAsia="zh-CN"/>
        </w:rPr>
        <w:t>，取上清液至新的</w:t>
      </w:r>
      <w:r>
        <w:rPr>
          <w:rFonts w:hint="eastAsia"/>
          <w:sz w:val="24"/>
          <w:szCs w:val="24"/>
          <w:lang w:eastAsia="zh-CN"/>
        </w:rPr>
        <w:t>Eppendorf</w:t>
      </w:r>
      <w:r>
        <w:rPr>
          <w:rFonts w:hint="eastAsia"/>
          <w:sz w:val="24"/>
          <w:szCs w:val="24"/>
          <w:lang w:eastAsia="zh-CN"/>
        </w:rPr>
        <w:t>管中（上层：无色水相为</w:t>
      </w:r>
      <w:r>
        <w:rPr>
          <w:rFonts w:hint="eastAsia"/>
          <w:sz w:val="24"/>
          <w:szCs w:val="24"/>
          <w:lang w:eastAsia="zh-CN"/>
        </w:rPr>
        <w:t>RNA</w:t>
      </w:r>
      <w:r>
        <w:rPr>
          <w:rFonts w:hint="eastAsia"/>
          <w:sz w:val="24"/>
          <w:szCs w:val="24"/>
          <w:lang w:eastAsia="zh-CN"/>
        </w:rPr>
        <w:t>，中层：白色为</w:t>
      </w:r>
      <w:r>
        <w:rPr>
          <w:rFonts w:hint="eastAsia"/>
          <w:sz w:val="24"/>
          <w:szCs w:val="24"/>
          <w:lang w:eastAsia="zh-CN"/>
        </w:rPr>
        <w:t>DNA</w:t>
      </w:r>
      <w:r>
        <w:rPr>
          <w:rFonts w:hint="eastAsia"/>
          <w:sz w:val="24"/>
          <w:szCs w:val="24"/>
          <w:lang w:eastAsia="zh-CN"/>
        </w:rPr>
        <w:t>，下层：红色为蛋白）；</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在得到的水相中加入等体积异丙醇，混匀后</w:t>
      </w:r>
      <w:r>
        <w:rPr>
          <w:rFonts w:hint="eastAsia"/>
          <w:sz w:val="24"/>
          <w:szCs w:val="24"/>
          <w:lang w:eastAsia="zh-CN"/>
        </w:rPr>
        <w:t>-20</w:t>
      </w:r>
      <w:r>
        <w:rPr>
          <w:rFonts w:cs="Times New Roman"/>
          <w:sz w:val="24"/>
          <w:szCs w:val="24"/>
          <w:lang w:eastAsia="zh-CN"/>
        </w:rPr>
        <w:t>℃</w:t>
      </w:r>
      <w:r>
        <w:rPr>
          <w:rFonts w:hint="eastAsia"/>
          <w:sz w:val="24"/>
          <w:szCs w:val="24"/>
          <w:lang w:eastAsia="zh-CN"/>
        </w:rPr>
        <w:t>放置</w:t>
      </w:r>
      <w:r>
        <w:rPr>
          <w:rFonts w:hint="eastAsia"/>
          <w:sz w:val="24"/>
          <w:szCs w:val="24"/>
          <w:lang w:eastAsia="zh-CN"/>
        </w:rPr>
        <w:t>20~30 min</w:t>
      </w:r>
      <w:r>
        <w:rPr>
          <w:rFonts w:hint="eastAsia"/>
          <w:sz w:val="24"/>
          <w:szCs w:val="24"/>
          <w:lang w:eastAsia="zh-CN"/>
        </w:rPr>
        <w:t>；（提取</w:t>
      </w:r>
      <w:r>
        <w:rPr>
          <w:rFonts w:hint="eastAsia"/>
          <w:sz w:val="24"/>
          <w:szCs w:val="24"/>
          <w:lang w:eastAsia="zh-CN"/>
        </w:rPr>
        <w:t>dsRNA</w:t>
      </w:r>
      <w:r>
        <w:rPr>
          <w:rFonts w:hint="eastAsia"/>
          <w:sz w:val="24"/>
          <w:szCs w:val="24"/>
          <w:lang w:eastAsia="zh-CN"/>
        </w:rPr>
        <w:t>时，加入等体积的异丙醇和</w:t>
      </w:r>
      <w:r>
        <w:rPr>
          <w:rFonts w:hint="eastAsia"/>
          <w:sz w:val="24"/>
          <w:szCs w:val="24"/>
          <w:lang w:eastAsia="zh-CN"/>
        </w:rPr>
        <w:t>3</w:t>
      </w:r>
      <w:r>
        <w:rPr>
          <w:sz w:val="24"/>
          <w:szCs w:val="24"/>
          <w:lang w:eastAsia="zh-CN"/>
        </w:rPr>
        <w:t xml:space="preserve"> </w:t>
      </w:r>
      <w:r>
        <w:rPr>
          <w:rFonts w:hint="eastAsia"/>
          <w:sz w:val="24"/>
          <w:szCs w:val="24"/>
          <w:lang w:eastAsia="zh-CN"/>
        </w:rPr>
        <w:t>M</w:t>
      </w:r>
      <w:r>
        <w:rPr>
          <w:sz w:val="24"/>
          <w:szCs w:val="24"/>
          <w:lang w:eastAsia="zh-CN"/>
        </w:rPr>
        <w:t xml:space="preserve"> </w:t>
      </w:r>
      <w:r>
        <w:rPr>
          <w:rFonts w:hint="eastAsia"/>
          <w:sz w:val="24"/>
          <w:szCs w:val="24"/>
          <w:lang w:eastAsia="zh-CN"/>
        </w:rPr>
        <w:t>NaCl</w:t>
      </w:r>
      <w:r>
        <w:rPr>
          <w:rFonts w:hint="eastAsia"/>
          <w:sz w:val="24"/>
          <w:szCs w:val="24"/>
          <w:lang w:eastAsia="zh-CN"/>
        </w:rPr>
        <w:t>混合液，异丙醇：</w:t>
      </w:r>
      <w:r>
        <w:rPr>
          <w:rFonts w:hint="eastAsia"/>
          <w:sz w:val="24"/>
          <w:szCs w:val="24"/>
          <w:lang w:eastAsia="zh-CN"/>
        </w:rPr>
        <w:t>3</w:t>
      </w:r>
      <w:r>
        <w:rPr>
          <w:sz w:val="24"/>
          <w:szCs w:val="24"/>
          <w:lang w:eastAsia="zh-CN"/>
        </w:rPr>
        <w:t xml:space="preserve"> </w:t>
      </w:r>
      <w:r>
        <w:rPr>
          <w:rFonts w:hint="eastAsia"/>
          <w:sz w:val="24"/>
          <w:szCs w:val="24"/>
          <w:lang w:eastAsia="zh-CN"/>
        </w:rPr>
        <w:t>M NaCl</w:t>
      </w:r>
      <w:r>
        <w:rPr>
          <w:sz w:val="24"/>
          <w:szCs w:val="24"/>
          <w:lang w:eastAsia="zh-CN"/>
        </w:rPr>
        <w:t xml:space="preserve"> </w:t>
      </w:r>
      <w:r>
        <w:rPr>
          <w:rFonts w:hint="eastAsia"/>
          <w:sz w:val="24"/>
          <w:szCs w:val="24"/>
          <w:lang w:eastAsia="zh-CN"/>
        </w:rPr>
        <w:t>=</w:t>
      </w:r>
      <w:r>
        <w:rPr>
          <w:sz w:val="24"/>
          <w:szCs w:val="24"/>
          <w:lang w:eastAsia="zh-CN"/>
        </w:rPr>
        <w:t xml:space="preserve"> </w:t>
      </w:r>
      <w:r>
        <w:rPr>
          <w:rFonts w:hint="eastAsia"/>
          <w:sz w:val="24"/>
          <w:szCs w:val="24"/>
          <w:lang w:eastAsia="zh-CN"/>
        </w:rPr>
        <w:t>1</w:t>
      </w:r>
      <w:r>
        <w:rPr>
          <w:rFonts w:hint="eastAsia"/>
          <w:sz w:val="24"/>
          <w:szCs w:val="24"/>
          <w:lang w:eastAsia="zh-CN"/>
        </w:rPr>
        <w:t>：</w:t>
      </w:r>
      <w:r>
        <w:rPr>
          <w:rFonts w:hint="eastAsia"/>
          <w:sz w:val="24"/>
          <w:szCs w:val="24"/>
          <w:lang w:eastAsia="zh-CN"/>
        </w:rPr>
        <w:t>1</w:t>
      </w:r>
      <w:r>
        <w:rPr>
          <w:rFonts w:hint="eastAsia"/>
          <w:sz w:val="24"/>
          <w:szCs w:val="24"/>
          <w:lang w:eastAsia="zh-CN"/>
        </w:rPr>
        <w:t>）</w:t>
      </w:r>
    </w:p>
    <w:p w:rsidR="00C31790" w:rsidRPr="00A313FC"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w:t>
      </w:r>
      <w:r>
        <w:rPr>
          <w:rFonts w:hint="eastAsia"/>
          <w:sz w:val="24"/>
          <w:szCs w:val="24"/>
          <w:lang w:eastAsia="zh-CN"/>
        </w:rPr>
        <w:t xml:space="preserve"> </w:t>
      </w:r>
      <w:r>
        <w:rPr>
          <w:rFonts w:hint="eastAsia"/>
          <w:sz w:val="24"/>
          <w:szCs w:val="24"/>
          <w:lang w:eastAsia="zh-CN"/>
        </w:rPr>
        <w:t>12000</w:t>
      </w:r>
      <w:r>
        <w:rPr>
          <w:rFonts w:cs="Times New Roman" w:hint="eastAsia"/>
          <w:sz w:val="24"/>
          <w:szCs w:val="24"/>
          <w:lang w:eastAsia="zh-CN"/>
        </w:rPr>
        <w:t>×</w:t>
      </w:r>
      <w:r>
        <w:rPr>
          <w:rFonts w:cs="Times New Roman"/>
          <w:i/>
          <w:sz w:val="24"/>
          <w:szCs w:val="24"/>
          <w:lang w:eastAsia="zh-CN"/>
        </w:rPr>
        <w:t>g</w:t>
      </w:r>
      <w:r>
        <w:rPr>
          <w:rFonts w:hint="eastAsia"/>
          <w:sz w:val="24"/>
          <w:szCs w:val="24"/>
          <w:lang w:eastAsia="zh-CN"/>
        </w:rPr>
        <w:t>，</w:t>
      </w:r>
      <w:r>
        <w:rPr>
          <w:rFonts w:hint="eastAsia"/>
          <w:sz w:val="24"/>
          <w:szCs w:val="24"/>
          <w:lang w:eastAsia="zh-CN"/>
        </w:rPr>
        <w:t>4</w:t>
      </w:r>
      <w:r>
        <w:rPr>
          <w:rFonts w:cs="Times New Roman"/>
          <w:sz w:val="24"/>
          <w:szCs w:val="24"/>
          <w:lang w:eastAsia="zh-CN"/>
        </w:rPr>
        <w:t>℃</w:t>
      </w:r>
      <w:r w:rsidRPr="00A313FC">
        <w:rPr>
          <w:rFonts w:hint="eastAsia"/>
          <w:sz w:val="24"/>
          <w:szCs w:val="24"/>
          <w:lang w:eastAsia="zh-CN"/>
        </w:rPr>
        <w:t>，离心</w:t>
      </w:r>
      <w:r w:rsidRPr="00A313FC">
        <w:rPr>
          <w:rFonts w:hint="eastAsia"/>
          <w:sz w:val="24"/>
          <w:szCs w:val="24"/>
          <w:lang w:eastAsia="zh-CN"/>
        </w:rPr>
        <w:t>10 min</w:t>
      </w:r>
      <w:r w:rsidRPr="00A313FC">
        <w:rPr>
          <w:rFonts w:hint="eastAsia"/>
          <w:sz w:val="24"/>
          <w:szCs w:val="24"/>
          <w:lang w:eastAsia="zh-CN"/>
        </w:rPr>
        <w:t>，移除上清；</w:t>
      </w:r>
    </w:p>
    <w:p w:rsidR="00C31790" w:rsidRPr="00A313FC" w:rsidRDefault="00494021">
      <w:pPr>
        <w:spacing w:line="360" w:lineRule="auto"/>
        <w:ind w:firstLineChars="200" w:firstLine="480"/>
        <w:rPr>
          <w:sz w:val="24"/>
          <w:szCs w:val="24"/>
          <w:lang w:eastAsia="zh-CN"/>
        </w:rPr>
      </w:pPr>
      <w:r w:rsidRPr="00A313FC">
        <w:rPr>
          <w:rFonts w:hint="eastAsia"/>
          <w:sz w:val="24"/>
          <w:szCs w:val="24"/>
          <w:lang w:eastAsia="zh-CN"/>
        </w:rPr>
        <w:t>（</w:t>
      </w:r>
      <w:r w:rsidRPr="00A313FC">
        <w:rPr>
          <w:rFonts w:hint="eastAsia"/>
          <w:sz w:val="24"/>
          <w:szCs w:val="24"/>
          <w:lang w:eastAsia="zh-CN"/>
        </w:rPr>
        <w:t>6</w:t>
      </w:r>
      <w:r w:rsidRPr="00A313FC">
        <w:rPr>
          <w:rFonts w:hint="eastAsia"/>
          <w:sz w:val="24"/>
          <w:szCs w:val="24"/>
          <w:lang w:eastAsia="zh-CN"/>
        </w:rPr>
        <w:t>）</w:t>
      </w:r>
      <w:r w:rsidRPr="00A313FC">
        <w:rPr>
          <w:rFonts w:hint="eastAsia"/>
          <w:sz w:val="24"/>
          <w:szCs w:val="24"/>
          <w:lang w:eastAsia="zh-CN"/>
        </w:rPr>
        <w:t xml:space="preserve"> </w:t>
      </w:r>
      <w:r w:rsidRPr="00A313FC">
        <w:rPr>
          <w:rFonts w:hint="eastAsia"/>
          <w:sz w:val="24"/>
          <w:szCs w:val="24"/>
          <w:lang w:eastAsia="zh-CN"/>
        </w:rPr>
        <w:t>加入</w:t>
      </w:r>
      <w:r w:rsidRPr="00A313FC">
        <w:rPr>
          <w:rFonts w:hint="eastAsia"/>
          <w:sz w:val="24"/>
          <w:szCs w:val="24"/>
          <w:lang w:eastAsia="zh-CN"/>
        </w:rPr>
        <w:t>1 mL</w:t>
      </w:r>
      <w:r w:rsidRPr="00A313FC">
        <w:rPr>
          <w:sz w:val="24"/>
          <w:szCs w:val="24"/>
          <w:lang w:eastAsia="zh-CN"/>
        </w:rPr>
        <w:t xml:space="preserve"> </w:t>
      </w:r>
      <w:r w:rsidRPr="00A313FC">
        <w:rPr>
          <w:rFonts w:hint="eastAsia"/>
          <w:sz w:val="24"/>
          <w:szCs w:val="24"/>
          <w:lang w:eastAsia="zh-CN"/>
        </w:rPr>
        <w:t>75%</w:t>
      </w:r>
      <w:r w:rsidRPr="00A313FC">
        <w:rPr>
          <w:rFonts w:hint="eastAsia"/>
          <w:sz w:val="24"/>
          <w:szCs w:val="24"/>
          <w:lang w:eastAsia="zh-CN"/>
        </w:rPr>
        <w:t>乙醇，该试剂由</w:t>
      </w:r>
      <w:r w:rsidRPr="00A313FC">
        <w:rPr>
          <w:rFonts w:hint="eastAsia"/>
          <w:sz w:val="24"/>
          <w:szCs w:val="24"/>
          <w:lang w:eastAsia="zh-CN"/>
        </w:rPr>
        <w:t>DEPC</w:t>
      </w:r>
      <w:r w:rsidRPr="00A313FC">
        <w:rPr>
          <w:rFonts w:hint="eastAsia"/>
          <w:sz w:val="24"/>
          <w:szCs w:val="24"/>
          <w:lang w:eastAsia="zh-CN"/>
        </w:rPr>
        <w:t>（焦碳酸二乙酯）</w:t>
      </w:r>
      <w:r w:rsidRPr="00A313FC">
        <w:rPr>
          <w:rFonts w:hint="eastAsia"/>
          <w:sz w:val="24"/>
          <w:szCs w:val="24"/>
          <w:lang w:eastAsia="zh-CN"/>
        </w:rPr>
        <w:t>和无水乙醇配置，</w:t>
      </w:r>
      <w:r w:rsidRPr="00A313FC">
        <w:rPr>
          <w:rFonts w:hint="eastAsia"/>
          <w:sz w:val="24"/>
          <w:szCs w:val="24"/>
          <w:lang w:eastAsia="zh-CN"/>
        </w:rPr>
        <w:t>-20</w:t>
      </w:r>
      <w:r w:rsidRPr="00A313FC">
        <w:rPr>
          <w:rFonts w:cs="Times New Roman" w:hint="eastAsia"/>
          <w:sz w:val="24"/>
          <w:szCs w:val="24"/>
          <w:lang w:eastAsia="zh-CN"/>
        </w:rPr>
        <w:t>℃</w:t>
      </w:r>
      <w:r w:rsidRPr="00A313FC">
        <w:rPr>
          <w:rFonts w:hint="eastAsia"/>
          <w:sz w:val="24"/>
          <w:szCs w:val="24"/>
          <w:lang w:eastAsia="zh-CN"/>
        </w:rPr>
        <w:t>预冷，洗涤沉淀；</w:t>
      </w:r>
    </w:p>
    <w:p w:rsidR="00C31790" w:rsidRDefault="00494021">
      <w:pPr>
        <w:spacing w:line="360" w:lineRule="auto"/>
        <w:ind w:firstLineChars="200" w:firstLine="480"/>
        <w:rPr>
          <w:sz w:val="24"/>
          <w:szCs w:val="24"/>
          <w:lang w:eastAsia="zh-CN"/>
        </w:rPr>
      </w:pPr>
      <w:r w:rsidRPr="00A313FC">
        <w:rPr>
          <w:rFonts w:hint="eastAsia"/>
          <w:sz w:val="24"/>
          <w:szCs w:val="24"/>
          <w:lang w:eastAsia="zh-CN"/>
        </w:rPr>
        <w:lastRenderedPageBreak/>
        <w:t>（</w:t>
      </w:r>
      <w:r w:rsidRPr="00A313FC">
        <w:rPr>
          <w:rFonts w:hint="eastAsia"/>
          <w:sz w:val="24"/>
          <w:szCs w:val="24"/>
          <w:lang w:eastAsia="zh-CN"/>
        </w:rPr>
        <w:t>7</w:t>
      </w:r>
      <w:r w:rsidRPr="00A313FC">
        <w:rPr>
          <w:rFonts w:hint="eastAsia"/>
          <w:sz w:val="24"/>
          <w:szCs w:val="24"/>
          <w:lang w:eastAsia="zh-CN"/>
        </w:rPr>
        <w:t>）</w:t>
      </w:r>
      <w:r w:rsidRPr="00A313FC">
        <w:rPr>
          <w:rFonts w:hint="eastAsia"/>
          <w:sz w:val="24"/>
          <w:szCs w:val="24"/>
          <w:lang w:eastAsia="zh-CN"/>
        </w:rPr>
        <w:t xml:space="preserve"> 8000</w:t>
      </w:r>
      <w:r w:rsidRPr="00A313FC">
        <w:rPr>
          <w:rFonts w:cs="Times New Roman" w:hint="eastAsia"/>
          <w:sz w:val="24"/>
          <w:szCs w:val="24"/>
          <w:lang w:eastAsia="zh-CN"/>
        </w:rPr>
        <w:t>×</w:t>
      </w:r>
      <w:r w:rsidRPr="00A313FC">
        <w:rPr>
          <w:rFonts w:hint="eastAsia"/>
          <w:i/>
          <w:sz w:val="24"/>
          <w:szCs w:val="24"/>
          <w:lang w:eastAsia="zh-CN"/>
        </w:rPr>
        <w:t>g</w:t>
      </w:r>
      <w:r w:rsidRPr="00A313FC">
        <w:rPr>
          <w:rFonts w:hint="eastAsia"/>
          <w:sz w:val="24"/>
          <w:szCs w:val="24"/>
          <w:lang w:eastAsia="zh-CN"/>
        </w:rPr>
        <w:t>，</w:t>
      </w:r>
      <w:r w:rsidRPr="00A313FC">
        <w:rPr>
          <w:rFonts w:hint="eastAsia"/>
          <w:sz w:val="24"/>
          <w:szCs w:val="24"/>
          <w:lang w:eastAsia="zh-CN"/>
        </w:rPr>
        <w:t>4</w:t>
      </w:r>
      <w:r w:rsidRPr="00A313FC">
        <w:rPr>
          <w:rFonts w:cs="Times New Roman"/>
          <w:sz w:val="24"/>
          <w:szCs w:val="24"/>
          <w:lang w:eastAsia="zh-CN"/>
        </w:rPr>
        <w:t>℃</w:t>
      </w:r>
      <w:r w:rsidRPr="00A313FC">
        <w:rPr>
          <w:rFonts w:hint="eastAsia"/>
          <w:sz w:val="24"/>
          <w:szCs w:val="24"/>
          <w:lang w:eastAsia="zh-CN"/>
        </w:rPr>
        <w:t>，离心</w:t>
      </w:r>
      <w:r w:rsidRPr="00A313FC">
        <w:rPr>
          <w:rFonts w:hint="eastAsia"/>
          <w:sz w:val="24"/>
          <w:szCs w:val="24"/>
          <w:lang w:eastAsia="zh-CN"/>
        </w:rPr>
        <w:t>5 min</w:t>
      </w:r>
      <w:r w:rsidRPr="00A313FC">
        <w:rPr>
          <w:rFonts w:hint="eastAsia"/>
          <w:sz w:val="24"/>
          <w:szCs w:val="24"/>
          <w:lang w:eastAsia="zh-CN"/>
        </w:rPr>
        <w:t>去除上清</w:t>
      </w:r>
      <w:r>
        <w:rPr>
          <w:rFonts w:hint="eastAsia"/>
          <w:sz w:val="24"/>
          <w:szCs w:val="24"/>
          <w:lang w:eastAsia="zh-CN"/>
        </w:rPr>
        <w:t>，干燥</w:t>
      </w:r>
      <w:r>
        <w:rPr>
          <w:rFonts w:hint="eastAsia"/>
          <w:sz w:val="24"/>
          <w:szCs w:val="24"/>
          <w:lang w:eastAsia="zh-CN"/>
        </w:rPr>
        <w:t>RNA</w:t>
      </w:r>
      <w:r>
        <w:rPr>
          <w:rFonts w:hint="eastAsia"/>
          <w:sz w:val="24"/>
          <w:szCs w:val="24"/>
          <w:lang w:eastAsia="zh-CN"/>
        </w:rPr>
        <w:t>沉淀；</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8</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用</w:t>
      </w:r>
      <w:r>
        <w:rPr>
          <w:rFonts w:hint="eastAsia"/>
          <w:sz w:val="24"/>
          <w:szCs w:val="24"/>
          <w:lang w:eastAsia="zh-CN"/>
        </w:rPr>
        <w:t>20~30</w:t>
      </w:r>
      <w:r>
        <w:rPr>
          <w:sz w:val="24"/>
          <w:szCs w:val="24"/>
          <w:lang w:eastAsia="zh-CN"/>
        </w:rPr>
        <w:t xml:space="preserve"> </w:t>
      </w:r>
      <w:r>
        <w:rPr>
          <w:rFonts w:cs="Times New Roman"/>
          <w:sz w:val="24"/>
          <w:szCs w:val="24"/>
          <w:lang w:eastAsia="zh-CN"/>
        </w:rPr>
        <w:t>μL</w:t>
      </w:r>
      <w:r>
        <w:rPr>
          <w:rFonts w:hint="eastAsia"/>
          <w:sz w:val="24"/>
          <w:szCs w:val="24"/>
          <w:lang w:eastAsia="zh-CN"/>
        </w:rPr>
        <w:t xml:space="preserve"> DEPC</w:t>
      </w:r>
      <w:r>
        <w:rPr>
          <w:rFonts w:hint="eastAsia"/>
          <w:sz w:val="24"/>
          <w:szCs w:val="24"/>
          <w:lang w:eastAsia="zh-CN"/>
        </w:rPr>
        <w:t>水溶解</w:t>
      </w:r>
      <w:r>
        <w:rPr>
          <w:rFonts w:hint="eastAsia"/>
          <w:sz w:val="24"/>
          <w:szCs w:val="24"/>
          <w:lang w:eastAsia="zh-CN"/>
        </w:rPr>
        <w:t>RNA</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hyperlink r:id="rId11" w:history="1">
        <w:r>
          <w:rPr>
            <w:rStyle w:val="ac"/>
            <w:rFonts w:hint="eastAsia"/>
            <w:sz w:val="24"/>
            <w:szCs w:val="24"/>
            <w:lang w:eastAsia="zh-CN"/>
          </w:rPr>
          <w:t>https://www.takarabiomed.com.cn/ProductShow.aspx?m=20141220151857153056&amp;productID=20141226160653343219</w:t>
        </w:r>
      </w:hyperlink>
      <w:r>
        <w:rPr>
          <w:rFonts w:hint="eastAsia"/>
          <w:sz w:val="24"/>
          <w:szCs w:val="24"/>
          <w:lang w:eastAsia="zh-CN"/>
        </w:rPr>
        <w:t>以上为</w:t>
      </w:r>
      <w:r>
        <w:rPr>
          <w:rFonts w:hint="eastAsia"/>
          <w:sz w:val="24"/>
          <w:szCs w:val="24"/>
          <w:lang w:eastAsia="zh-CN"/>
        </w:rPr>
        <w:t>RNAiso plus</w:t>
      </w:r>
      <w:r>
        <w:rPr>
          <w:rFonts w:hint="eastAsia"/>
          <w:sz w:val="24"/>
          <w:szCs w:val="24"/>
          <w:lang w:eastAsia="zh-CN"/>
        </w:rPr>
        <w:t>（</w:t>
      </w:r>
      <w:r>
        <w:rPr>
          <w:rFonts w:hint="eastAsia"/>
          <w:sz w:val="24"/>
          <w:szCs w:val="24"/>
          <w:lang w:eastAsia="zh-CN"/>
        </w:rPr>
        <w:t>Takara</w:t>
      </w:r>
      <w:r>
        <w:rPr>
          <w:rFonts w:hint="eastAsia"/>
          <w:sz w:val="24"/>
          <w:szCs w:val="24"/>
          <w:lang w:eastAsia="zh-CN"/>
        </w:rPr>
        <w:t>）试剂盒说明书下载地址。）</w:t>
      </w:r>
    </w:p>
    <w:p w:rsidR="00C31790" w:rsidRDefault="00494021">
      <w:pPr>
        <w:spacing w:line="360" w:lineRule="auto"/>
        <w:ind w:firstLineChars="200" w:firstLine="480"/>
        <w:rPr>
          <w:sz w:val="24"/>
          <w:szCs w:val="24"/>
          <w:lang w:eastAsia="zh-CN"/>
        </w:rPr>
      </w:pPr>
      <w:r>
        <w:rPr>
          <w:rFonts w:hint="eastAsia"/>
          <w:sz w:val="24"/>
          <w:szCs w:val="24"/>
          <w:lang w:eastAsia="zh-CN"/>
        </w:rPr>
        <w:t>注意：所有的试管、</w:t>
      </w:r>
      <w:proofErr w:type="gramStart"/>
      <w:r>
        <w:rPr>
          <w:rFonts w:hint="eastAsia"/>
          <w:sz w:val="24"/>
          <w:szCs w:val="24"/>
          <w:lang w:eastAsia="zh-CN"/>
        </w:rPr>
        <w:t>移液器</w:t>
      </w:r>
      <w:proofErr w:type="gramEnd"/>
      <w:r>
        <w:rPr>
          <w:rFonts w:hint="eastAsia"/>
          <w:sz w:val="24"/>
          <w:szCs w:val="24"/>
          <w:lang w:eastAsia="zh-CN"/>
        </w:rPr>
        <w:t>吸头等都要求无核酸酶级别，或经</w:t>
      </w:r>
      <w:r>
        <w:rPr>
          <w:rFonts w:hint="eastAsia"/>
          <w:sz w:val="24"/>
          <w:szCs w:val="24"/>
          <w:lang w:eastAsia="zh-CN"/>
        </w:rPr>
        <w:t>DEPC</w:t>
      </w:r>
      <w:r>
        <w:rPr>
          <w:rFonts w:hint="eastAsia"/>
          <w:sz w:val="24"/>
          <w:szCs w:val="24"/>
          <w:lang w:eastAsia="zh-CN"/>
        </w:rPr>
        <w:t>处理。</w:t>
      </w:r>
    </w:p>
    <w:p w:rsidR="00C31790" w:rsidRDefault="00494021">
      <w:pPr>
        <w:pStyle w:val="ae"/>
        <w:numPr>
          <w:ilvl w:val="0"/>
          <w:numId w:val="1"/>
        </w:numPr>
        <w:spacing w:beforeLines="50" w:before="156" w:afterLines="50" w:after="156" w:line="360" w:lineRule="auto"/>
        <w:ind w:left="119" w:firstLineChars="0"/>
        <w:rPr>
          <w:rFonts w:ascii="宋体" w:hAnsi="宋体"/>
          <w:sz w:val="24"/>
          <w:szCs w:val="24"/>
          <w:lang w:eastAsia="zh-CN"/>
        </w:rPr>
      </w:pPr>
      <w:r>
        <w:rPr>
          <w:rFonts w:ascii="宋体" w:hAnsi="宋体" w:hint="eastAsia"/>
          <w:sz w:val="24"/>
          <w:szCs w:val="24"/>
          <w:lang w:eastAsia="zh-CN"/>
        </w:rPr>
        <w:t>总</w:t>
      </w:r>
      <w:r>
        <w:rPr>
          <w:rFonts w:cs="Times New Roman"/>
          <w:sz w:val="24"/>
          <w:szCs w:val="24"/>
          <w:lang w:eastAsia="zh-CN"/>
        </w:rPr>
        <w:t>RNA</w:t>
      </w:r>
      <w:r>
        <w:rPr>
          <w:rFonts w:ascii="宋体" w:hAnsi="宋体" w:hint="eastAsia"/>
          <w:sz w:val="24"/>
          <w:szCs w:val="24"/>
          <w:lang w:eastAsia="zh-CN"/>
        </w:rPr>
        <w:t>质量检测</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1</w:t>
      </w:r>
      <w:r>
        <w:rPr>
          <w:rFonts w:hint="eastAsia"/>
          <w:sz w:val="24"/>
          <w:szCs w:val="24"/>
          <w:lang w:eastAsia="zh-CN"/>
        </w:rPr>
        <w:t>）总量。微量分光光度计测</w:t>
      </w:r>
      <w:r>
        <w:rPr>
          <w:rFonts w:hint="eastAsia"/>
          <w:sz w:val="24"/>
          <w:szCs w:val="24"/>
          <w:lang w:eastAsia="zh-CN"/>
        </w:rPr>
        <w:t>260</w:t>
      </w:r>
      <w:r>
        <w:rPr>
          <w:sz w:val="24"/>
          <w:szCs w:val="24"/>
          <w:lang w:eastAsia="zh-CN"/>
        </w:rPr>
        <w:t xml:space="preserve"> </w:t>
      </w:r>
      <w:r>
        <w:rPr>
          <w:rFonts w:hint="eastAsia"/>
          <w:sz w:val="24"/>
          <w:szCs w:val="24"/>
          <w:lang w:eastAsia="zh-CN"/>
        </w:rPr>
        <w:t>nm</w:t>
      </w:r>
      <w:r>
        <w:rPr>
          <w:rFonts w:hint="eastAsia"/>
          <w:sz w:val="24"/>
          <w:szCs w:val="24"/>
          <w:lang w:eastAsia="zh-CN"/>
        </w:rPr>
        <w:t>吸收值计算。</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）纯度。微量分光光度计测</w:t>
      </w:r>
      <w:r>
        <w:rPr>
          <w:rFonts w:hint="eastAsia"/>
          <w:sz w:val="24"/>
          <w:szCs w:val="24"/>
          <w:lang w:eastAsia="zh-CN"/>
        </w:rPr>
        <w:t>260</w:t>
      </w:r>
      <w:r>
        <w:rPr>
          <w:sz w:val="24"/>
          <w:szCs w:val="24"/>
          <w:lang w:eastAsia="zh-CN"/>
        </w:rPr>
        <w:t xml:space="preserve"> </w:t>
      </w:r>
      <w:r>
        <w:rPr>
          <w:rFonts w:hint="eastAsia"/>
          <w:sz w:val="24"/>
          <w:szCs w:val="24"/>
          <w:lang w:eastAsia="zh-CN"/>
        </w:rPr>
        <w:t>nm/230</w:t>
      </w:r>
      <w:r>
        <w:rPr>
          <w:sz w:val="24"/>
          <w:szCs w:val="24"/>
          <w:lang w:eastAsia="zh-CN"/>
        </w:rPr>
        <w:t xml:space="preserve"> </w:t>
      </w:r>
      <w:r>
        <w:rPr>
          <w:rFonts w:hint="eastAsia"/>
          <w:sz w:val="24"/>
          <w:szCs w:val="24"/>
          <w:lang w:eastAsia="zh-CN"/>
        </w:rPr>
        <w:t>nm</w:t>
      </w:r>
      <w:r>
        <w:rPr>
          <w:rFonts w:hint="eastAsia"/>
          <w:sz w:val="24"/>
          <w:szCs w:val="24"/>
          <w:lang w:eastAsia="zh-CN"/>
        </w:rPr>
        <w:t>（</w:t>
      </w:r>
      <w:r>
        <w:rPr>
          <w:rFonts w:hint="eastAsia"/>
          <w:sz w:val="24"/>
          <w:szCs w:val="24"/>
          <w:lang w:eastAsia="zh-CN"/>
        </w:rPr>
        <w:t>&gt;</w:t>
      </w:r>
      <w:r>
        <w:rPr>
          <w:rFonts w:hint="eastAsia"/>
          <w:sz w:val="24"/>
          <w:szCs w:val="24"/>
          <w:lang w:eastAsia="zh-CN"/>
        </w:rPr>
        <w:t>1.8</w:t>
      </w:r>
      <w:r>
        <w:rPr>
          <w:rFonts w:hint="eastAsia"/>
          <w:sz w:val="24"/>
          <w:szCs w:val="24"/>
          <w:lang w:eastAsia="zh-CN"/>
        </w:rPr>
        <w:t>）吸收值的比值，用于评估有机溶剂残留情况；</w:t>
      </w:r>
      <w:r>
        <w:rPr>
          <w:rFonts w:hint="eastAsia"/>
          <w:sz w:val="24"/>
          <w:szCs w:val="24"/>
          <w:lang w:eastAsia="zh-CN"/>
        </w:rPr>
        <w:t>260</w:t>
      </w:r>
      <w:r>
        <w:rPr>
          <w:sz w:val="24"/>
          <w:szCs w:val="24"/>
          <w:lang w:eastAsia="zh-CN"/>
        </w:rPr>
        <w:t xml:space="preserve"> </w:t>
      </w:r>
      <w:r>
        <w:rPr>
          <w:rFonts w:hint="eastAsia"/>
          <w:sz w:val="24"/>
          <w:szCs w:val="24"/>
          <w:lang w:eastAsia="zh-CN"/>
        </w:rPr>
        <w:t>nm/280</w:t>
      </w:r>
      <w:r>
        <w:rPr>
          <w:sz w:val="24"/>
          <w:szCs w:val="24"/>
          <w:lang w:eastAsia="zh-CN"/>
        </w:rPr>
        <w:t xml:space="preserve"> </w:t>
      </w:r>
      <w:r>
        <w:rPr>
          <w:rFonts w:hint="eastAsia"/>
          <w:sz w:val="24"/>
          <w:szCs w:val="24"/>
          <w:lang w:eastAsia="zh-CN"/>
        </w:rPr>
        <w:t>nm</w:t>
      </w:r>
      <w:r>
        <w:rPr>
          <w:rFonts w:hint="eastAsia"/>
          <w:sz w:val="24"/>
          <w:szCs w:val="24"/>
          <w:lang w:eastAsia="zh-CN"/>
        </w:rPr>
        <w:t>吸收值的比值（</w:t>
      </w:r>
      <w:r>
        <w:rPr>
          <w:rFonts w:hint="eastAsia"/>
          <w:sz w:val="24"/>
          <w:szCs w:val="24"/>
          <w:lang w:eastAsia="zh-CN"/>
        </w:rPr>
        <w:t>1.8-2.1</w:t>
      </w:r>
      <w:r>
        <w:rPr>
          <w:rFonts w:hint="eastAsia"/>
          <w:sz w:val="24"/>
          <w:szCs w:val="24"/>
          <w:lang w:eastAsia="zh-CN"/>
        </w:rPr>
        <w:t>），用于评估蛋白质污染比例情况</w:t>
      </w:r>
      <w:r>
        <w:rPr>
          <w:sz w:val="24"/>
          <w:szCs w:val="24"/>
          <w:vertAlign w:val="superscript"/>
          <w:lang w:eastAsia="zh-CN"/>
        </w:rPr>
        <w:t>[3]</w:t>
      </w:r>
      <w:r>
        <w:rPr>
          <w:rFonts w:hint="eastAsia"/>
          <w:sz w:val="24"/>
          <w:szCs w:val="24"/>
          <w:lang w:eastAsia="zh-CN"/>
        </w:rPr>
        <w:t>。</w:t>
      </w:r>
    </w:p>
    <w:p w:rsidR="00C31790" w:rsidRDefault="00494021">
      <w:pPr>
        <w:pStyle w:val="ae"/>
        <w:spacing w:line="360" w:lineRule="auto"/>
        <w:ind w:left="120" w:firstLine="48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）完整性。</w:t>
      </w:r>
      <w:r>
        <w:rPr>
          <w:rFonts w:ascii="宋体" w:hAnsi="宋体" w:hint="eastAsia"/>
          <w:sz w:val="24"/>
          <w:szCs w:val="24"/>
          <w:lang w:eastAsia="zh-CN"/>
        </w:rPr>
        <w:t>在进行</w:t>
      </w:r>
      <w:r>
        <w:rPr>
          <w:rFonts w:cs="Times New Roman"/>
          <w:sz w:val="24"/>
          <w:szCs w:val="24"/>
        </w:rPr>
        <w:t>bioanalyzer</w:t>
      </w:r>
      <w:r>
        <w:rPr>
          <w:rFonts w:ascii="宋体" w:hAnsi="宋体" w:hint="eastAsia"/>
          <w:sz w:val="24"/>
          <w:szCs w:val="24"/>
          <w:lang w:eastAsia="zh-CN"/>
        </w:rPr>
        <w:t>分析之前，可先进行</w:t>
      </w:r>
      <w:r>
        <w:rPr>
          <w:rFonts w:hint="eastAsia"/>
          <w:sz w:val="24"/>
          <w:szCs w:val="24"/>
          <w:lang w:eastAsia="zh-CN"/>
        </w:rPr>
        <w:t>琼脂糖凝胶电泳，对</w:t>
      </w:r>
      <w:r>
        <w:rPr>
          <w:rFonts w:ascii="宋体" w:hAnsi="宋体" w:hint="eastAsia"/>
          <w:sz w:val="24"/>
          <w:szCs w:val="24"/>
          <w:lang w:eastAsia="zh-CN"/>
        </w:rPr>
        <w:t>总</w:t>
      </w:r>
      <w:r>
        <w:rPr>
          <w:rFonts w:cs="Times New Roman"/>
          <w:sz w:val="24"/>
          <w:szCs w:val="24"/>
          <w:lang w:eastAsia="zh-CN"/>
        </w:rPr>
        <w:t>RNA</w:t>
      </w:r>
      <w:r>
        <w:rPr>
          <w:rFonts w:ascii="宋体" w:hAnsi="宋体" w:hint="eastAsia"/>
          <w:sz w:val="24"/>
          <w:szCs w:val="24"/>
          <w:lang w:eastAsia="zh-CN"/>
        </w:rPr>
        <w:t>质量进行初步分析。</w:t>
      </w:r>
      <w:r>
        <w:rPr>
          <w:rFonts w:hint="eastAsia"/>
          <w:sz w:val="24"/>
          <w:szCs w:val="24"/>
          <w:lang w:eastAsia="zh-CN"/>
        </w:rPr>
        <w:t>电泳显示有无基因组</w:t>
      </w:r>
      <w:r>
        <w:rPr>
          <w:rFonts w:hint="eastAsia"/>
          <w:sz w:val="24"/>
          <w:szCs w:val="24"/>
          <w:lang w:eastAsia="zh-CN"/>
        </w:rPr>
        <w:t>DNA</w:t>
      </w:r>
      <w:r>
        <w:rPr>
          <w:rFonts w:hint="eastAsia"/>
          <w:sz w:val="24"/>
          <w:szCs w:val="24"/>
          <w:lang w:eastAsia="zh-CN"/>
        </w:rPr>
        <w:t>污染，有无</w:t>
      </w:r>
      <w:r>
        <w:rPr>
          <w:rFonts w:hint="eastAsia"/>
          <w:sz w:val="24"/>
          <w:szCs w:val="24"/>
          <w:lang w:eastAsia="zh-CN"/>
        </w:rPr>
        <w:t>RNA</w:t>
      </w:r>
      <w:r>
        <w:rPr>
          <w:rFonts w:hint="eastAsia"/>
          <w:sz w:val="24"/>
          <w:szCs w:val="24"/>
          <w:lang w:eastAsia="zh-CN"/>
        </w:rPr>
        <w:t>降解（</w:t>
      </w:r>
      <w:r>
        <w:rPr>
          <w:rFonts w:hint="eastAsia"/>
          <w:sz w:val="24"/>
          <w:szCs w:val="24"/>
          <w:lang w:eastAsia="zh-CN"/>
        </w:rPr>
        <w:t>23S rRNA</w:t>
      </w:r>
      <w:r>
        <w:rPr>
          <w:rFonts w:hint="eastAsia"/>
          <w:sz w:val="24"/>
          <w:szCs w:val="24"/>
          <w:lang w:eastAsia="zh-CN"/>
        </w:rPr>
        <w:t>，</w:t>
      </w:r>
      <w:r>
        <w:rPr>
          <w:rFonts w:hint="eastAsia"/>
          <w:sz w:val="24"/>
          <w:szCs w:val="24"/>
          <w:lang w:eastAsia="zh-CN"/>
        </w:rPr>
        <w:t>16S rRNA</w:t>
      </w:r>
      <w:r>
        <w:rPr>
          <w:rFonts w:hint="eastAsia"/>
          <w:sz w:val="24"/>
          <w:szCs w:val="24"/>
          <w:lang w:eastAsia="zh-CN"/>
        </w:rPr>
        <w:t>条带）；通过目测</w:t>
      </w:r>
      <w:r>
        <w:rPr>
          <w:rFonts w:hint="eastAsia"/>
          <w:sz w:val="24"/>
          <w:szCs w:val="24"/>
          <w:lang w:eastAsia="zh-CN"/>
        </w:rPr>
        <w:t>23S rRNA</w:t>
      </w:r>
      <w:r>
        <w:rPr>
          <w:rFonts w:hint="eastAsia"/>
          <w:sz w:val="24"/>
          <w:szCs w:val="24"/>
          <w:lang w:eastAsia="zh-CN"/>
        </w:rPr>
        <w:t>和</w:t>
      </w:r>
      <w:r>
        <w:rPr>
          <w:rFonts w:hint="eastAsia"/>
          <w:sz w:val="24"/>
          <w:szCs w:val="24"/>
          <w:lang w:eastAsia="zh-CN"/>
        </w:rPr>
        <w:t>16S rRNA</w:t>
      </w:r>
      <w:r>
        <w:rPr>
          <w:rFonts w:hint="eastAsia"/>
          <w:sz w:val="24"/>
          <w:szCs w:val="24"/>
          <w:lang w:eastAsia="zh-CN"/>
        </w:rPr>
        <w:t>条带的比例可以初步</w:t>
      </w:r>
      <w:proofErr w:type="gramStart"/>
      <w:r>
        <w:rPr>
          <w:rFonts w:hint="eastAsia"/>
          <w:sz w:val="24"/>
          <w:szCs w:val="24"/>
          <w:lang w:eastAsia="zh-CN"/>
        </w:rPr>
        <w:t>评价总</w:t>
      </w:r>
      <w:proofErr w:type="gramEnd"/>
      <w:r>
        <w:rPr>
          <w:rFonts w:hint="eastAsia"/>
          <w:sz w:val="24"/>
          <w:szCs w:val="24"/>
          <w:lang w:eastAsia="zh-CN"/>
        </w:rPr>
        <w:t>RNA</w:t>
      </w:r>
      <w:r>
        <w:rPr>
          <w:rFonts w:hint="eastAsia"/>
          <w:sz w:val="24"/>
          <w:szCs w:val="24"/>
          <w:lang w:eastAsia="zh-CN"/>
        </w:rPr>
        <w:t>的质量。一般认为</w:t>
      </w:r>
      <w:r>
        <w:rPr>
          <w:rFonts w:hint="eastAsia"/>
          <w:sz w:val="24"/>
          <w:szCs w:val="24"/>
          <w:lang w:eastAsia="zh-CN"/>
        </w:rPr>
        <w:t>23S rRNA</w:t>
      </w:r>
      <w:r>
        <w:rPr>
          <w:sz w:val="24"/>
          <w:szCs w:val="24"/>
          <w:lang w:eastAsia="zh-CN"/>
        </w:rPr>
        <w:t xml:space="preserve"> </w:t>
      </w:r>
      <w:r>
        <w:rPr>
          <w:rFonts w:hint="eastAsia"/>
          <w:sz w:val="24"/>
          <w:szCs w:val="24"/>
          <w:lang w:eastAsia="zh-CN"/>
        </w:rPr>
        <w:t>:</w:t>
      </w:r>
      <w:r>
        <w:rPr>
          <w:sz w:val="24"/>
          <w:szCs w:val="24"/>
          <w:lang w:eastAsia="zh-CN"/>
        </w:rPr>
        <w:t xml:space="preserve"> </w:t>
      </w:r>
      <w:r>
        <w:rPr>
          <w:rFonts w:hint="eastAsia"/>
          <w:sz w:val="24"/>
          <w:szCs w:val="24"/>
          <w:lang w:eastAsia="zh-CN"/>
        </w:rPr>
        <w:t>16S rRNA</w:t>
      </w:r>
      <w:r>
        <w:rPr>
          <w:sz w:val="24"/>
          <w:szCs w:val="24"/>
          <w:lang w:eastAsia="zh-CN"/>
        </w:rPr>
        <w:t xml:space="preserve"> </w:t>
      </w:r>
      <w:r>
        <w:rPr>
          <w:rFonts w:hint="eastAsia"/>
          <w:sz w:val="24"/>
          <w:szCs w:val="24"/>
          <w:lang w:eastAsia="zh-CN"/>
        </w:rPr>
        <w:t>≥</w:t>
      </w:r>
      <w:r>
        <w:rPr>
          <w:rFonts w:hint="eastAsia"/>
          <w:sz w:val="24"/>
          <w:szCs w:val="24"/>
          <w:lang w:eastAsia="zh-CN"/>
        </w:rPr>
        <w:t xml:space="preserve"> 2</w:t>
      </w:r>
      <w:r>
        <w:rPr>
          <w:rFonts w:hint="eastAsia"/>
          <w:sz w:val="24"/>
          <w:szCs w:val="24"/>
          <w:lang w:eastAsia="zh-CN"/>
        </w:rPr>
        <w:t>可以初步</w:t>
      </w:r>
      <w:proofErr w:type="gramStart"/>
      <w:r>
        <w:rPr>
          <w:rFonts w:hint="eastAsia"/>
          <w:sz w:val="24"/>
          <w:szCs w:val="24"/>
          <w:lang w:eastAsia="zh-CN"/>
        </w:rPr>
        <w:t>判定总</w:t>
      </w:r>
      <w:proofErr w:type="gramEnd"/>
      <w:r>
        <w:rPr>
          <w:rFonts w:hint="eastAsia"/>
          <w:sz w:val="24"/>
          <w:szCs w:val="24"/>
          <w:lang w:eastAsia="zh-CN"/>
        </w:rPr>
        <w:t>R</w:t>
      </w:r>
      <w:r>
        <w:rPr>
          <w:sz w:val="24"/>
          <w:szCs w:val="24"/>
          <w:lang w:eastAsia="zh-CN"/>
        </w:rPr>
        <w:t>NA</w:t>
      </w:r>
      <w:r>
        <w:rPr>
          <w:rFonts w:hint="eastAsia"/>
          <w:sz w:val="24"/>
          <w:szCs w:val="24"/>
          <w:lang w:eastAsia="zh-CN"/>
        </w:rPr>
        <w:t>完整性较好</w:t>
      </w:r>
      <w:r>
        <w:rPr>
          <w:rFonts w:hint="eastAsia"/>
          <w:sz w:val="24"/>
          <w:szCs w:val="24"/>
          <w:vertAlign w:val="superscript"/>
          <w:lang w:eastAsia="zh-CN"/>
        </w:rPr>
        <w:t>[</w:t>
      </w:r>
      <w:r>
        <w:rPr>
          <w:sz w:val="24"/>
          <w:szCs w:val="24"/>
          <w:vertAlign w:val="superscript"/>
          <w:lang w:eastAsia="zh-CN"/>
        </w:rPr>
        <w:t>3]</w:t>
      </w:r>
      <w:r>
        <w:rPr>
          <w:rFonts w:hint="eastAsia"/>
          <w:sz w:val="24"/>
          <w:szCs w:val="24"/>
          <w:lang w:eastAsia="zh-CN"/>
        </w:rPr>
        <w:t>。电泳</w:t>
      </w:r>
      <w:r>
        <w:rPr>
          <w:rFonts w:hint="eastAsia"/>
          <w:sz w:val="24"/>
          <w:szCs w:val="24"/>
          <w:lang w:eastAsia="zh-CN"/>
        </w:rPr>
        <w:t>R</w:t>
      </w:r>
      <w:r>
        <w:rPr>
          <w:sz w:val="24"/>
          <w:szCs w:val="24"/>
          <w:lang w:eastAsia="zh-CN"/>
        </w:rPr>
        <w:t>NA</w:t>
      </w:r>
      <w:r>
        <w:rPr>
          <w:rFonts w:hint="eastAsia"/>
          <w:sz w:val="24"/>
          <w:szCs w:val="24"/>
          <w:lang w:eastAsia="zh-CN"/>
        </w:rPr>
        <w:t>应出现两条清晰的条带（</w:t>
      </w:r>
      <w:r>
        <w:rPr>
          <w:rFonts w:hint="eastAsia"/>
          <w:sz w:val="24"/>
          <w:szCs w:val="24"/>
          <w:lang w:eastAsia="zh-CN"/>
        </w:rPr>
        <w:t>23S/16S rRNA</w:t>
      </w:r>
      <w:r>
        <w:rPr>
          <w:rFonts w:hint="eastAsia"/>
          <w:sz w:val="24"/>
          <w:szCs w:val="24"/>
          <w:lang w:eastAsia="zh-CN"/>
        </w:rPr>
        <w:t>），有时会有第三条条带（</w:t>
      </w:r>
      <w:r>
        <w:rPr>
          <w:rFonts w:hint="eastAsia"/>
          <w:sz w:val="24"/>
          <w:szCs w:val="24"/>
          <w:lang w:eastAsia="zh-CN"/>
        </w:rPr>
        <w:t>5S rRNA</w:t>
      </w:r>
      <w:r>
        <w:rPr>
          <w:rFonts w:hint="eastAsia"/>
          <w:sz w:val="24"/>
          <w:szCs w:val="24"/>
          <w:lang w:eastAsia="zh-CN"/>
        </w:rPr>
        <w:t>），最上方不可出现</w:t>
      </w:r>
      <w:r>
        <w:rPr>
          <w:rFonts w:hint="eastAsia"/>
          <w:sz w:val="24"/>
          <w:szCs w:val="24"/>
          <w:lang w:eastAsia="zh-CN"/>
        </w:rPr>
        <w:t>DNA</w:t>
      </w:r>
      <w:r>
        <w:rPr>
          <w:rFonts w:hint="eastAsia"/>
          <w:sz w:val="24"/>
          <w:szCs w:val="24"/>
          <w:lang w:eastAsia="zh-CN"/>
        </w:rPr>
        <w:t>污染条带，</w:t>
      </w:r>
      <w:r>
        <w:rPr>
          <w:rFonts w:hint="eastAsia"/>
          <w:sz w:val="24"/>
          <w:szCs w:val="24"/>
          <w:lang w:eastAsia="zh-CN"/>
        </w:rPr>
        <w:t>23S/16S</w:t>
      </w:r>
      <w:r>
        <w:rPr>
          <w:rFonts w:hint="eastAsia"/>
          <w:sz w:val="24"/>
          <w:szCs w:val="24"/>
          <w:lang w:eastAsia="zh-CN"/>
        </w:rPr>
        <w:t>比例应约为</w:t>
      </w:r>
      <w:r>
        <w:rPr>
          <w:rFonts w:hint="eastAsia"/>
          <w:sz w:val="24"/>
          <w:szCs w:val="24"/>
          <w:lang w:eastAsia="zh-CN"/>
        </w:rPr>
        <w:t>2</w:t>
      </w:r>
      <w:r>
        <w:rPr>
          <w:rFonts w:hint="eastAsia"/>
          <w:sz w:val="24"/>
          <w:szCs w:val="24"/>
          <w:lang w:eastAsia="zh-CN"/>
        </w:rPr>
        <w:t>：</w:t>
      </w:r>
      <w:r>
        <w:rPr>
          <w:rFonts w:hint="eastAsia"/>
          <w:sz w:val="24"/>
          <w:szCs w:val="24"/>
          <w:lang w:eastAsia="zh-CN"/>
        </w:rPr>
        <w:t>1</w:t>
      </w:r>
      <w:r>
        <w:rPr>
          <w:rFonts w:hint="eastAsia"/>
          <w:sz w:val="24"/>
          <w:szCs w:val="24"/>
          <w:lang w:eastAsia="zh-CN"/>
        </w:rPr>
        <w:t>。具体评价标准</w:t>
      </w:r>
      <w:proofErr w:type="gramStart"/>
      <w:r>
        <w:rPr>
          <w:rFonts w:hint="eastAsia"/>
          <w:sz w:val="24"/>
          <w:szCs w:val="24"/>
          <w:lang w:eastAsia="zh-CN"/>
        </w:rPr>
        <w:t>见结果</w:t>
      </w:r>
      <w:proofErr w:type="gramEnd"/>
      <w:r>
        <w:rPr>
          <w:rFonts w:hint="eastAsia"/>
          <w:sz w:val="24"/>
          <w:szCs w:val="24"/>
          <w:lang w:eastAsia="zh-CN"/>
        </w:rPr>
        <w:t>示例分析。</w:t>
      </w:r>
      <w:proofErr w:type="gramStart"/>
      <w:r>
        <w:rPr>
          <w:rFonts w:ascii="宋体" w:hAnsi="宋体" w:hint="eastAsia"/>
          <w:sz w:val="24"/>
          <w:szCs w:val="24"/>
          <w:lang w:eastAsia="zh-CN"/>
        </w:rPr>
        <w:t>若结果</w:t>
      </w:r>
      <w:proofErr w:type="gramEnd"/>
      <w:r>
        <w:rPr>
          <w:rFonts w:ascii="宋体" w:hAnsi="宋体" w:hint="eastAsia"/>
          <w:sz w:val="24"/>
          <w:szCs w:val="24"/>
          <w:lang w:eastAsia="zh-CN"/>
        </w:rPr>
        <w:t>较为理想即可进行下一步分析。</w:t>
      </w:r>
    </w:p>
    <w:p w:rsidR="00C31790" w:rsidRDefault="00494021">
      <w:pPr>
        <w:pStyle w:val="ae"/>
        <w:spacing w:line="360" w:lineRule="auto"/>
        <w:ind w:left="120" w:firstLine="480"/>
        <w:rPr>
          <w:sz w:val="24"/>
          <w:szCs w:val="24"/>
          <w:lang w:eastAsia="zh-CN"/>
        </w:rPr>
      </w:pPr>
      <w:r>
        <w:rPr>
          <w:rFonts w:hint="eastAsia"/>
          <w:sz w:val="24"/>
          <w:szCs w:val="24"/>
          <w:lang w:eastAsia="zh-CN"/>
        </w:rPr>
        <w:t>以</w:t>
      </w:r>
      <w:r>
        <w:rPr>
          <w:rFonts w:hint="eastAsia"/>
          <w:sz w:val="24"/>
          <w:szCs w:val="24"/>
          <w:lang w:eastAsia="zh-CN"/>
        </w:rPr>
        <w:t>Agilent Bioanalyzer</w:t>
      </w:r>
      <w:r>
        <w:rPr>
          <w:rFonts w:hint="eastAsia"/>
          <w:sz w:val="24"/>
          <w:szCs w:val="24"/>
          <w:lang w:eastAsia="zh-CN"/>
        </w:rPr>
        <w:t>进行毛细管电泳（</w:t>
      </w:r>
      <w:r>
        <w:rPr>
          <w:rFonts w:hint="eastAsia"/>
          <w:sz w:val="24"/>
          <w:szCs w:val="24"/>
          <w:lang w:eastAsia="zh-CN"/>
        </w:rPr>
        <w:t>Capillary Electrophoresis</w:t>
      </w:r>
      <w:r>
        <w:rPr>
          <w:rFonts w:hint="eastAsia"/>
          <w:sz w:val="24"/>
          <w:szCs w:val="24"/>
          <w:lang w:eastAsia="zh-CN"/>
        </w:rPr>
        <w:t>），并以软件的</w:t>
      </w:r>
      <w:r>
        <w:rPr>
          <w:rFonts w:hint="eastAsia"/>
          <w:sz w:val="24"/>
          <w:szCs w:val="24"/>
          <w:lang w:eastAsia="zh-CN"/>
        </w:rPr>
        <w:t>RIN</w:t>
      </w:r>
      <w:r>
        <w:rPr>
          <w:rFonts w:hint="eastAsia"/>
          <w:sz w:val="24"/>
          <w:szCs w:val="24"/>
          <w:lang w:eastAsia="zh-CN"/>
        </w:rPr>
        <w:t>（</w:t>
      </w:r>
      <w:r>
        <w:rPr>
          <w:rFonts w:hint="eastAsia"/>
          <w:sz w:val="24"/>
          <w:szCs w:val="24"/>
          <w:lang w:eastAsia="zh-CN"/>
        </w:rPr>
        <w:t>RNA Integrity Number</w:t>
      </w:r>
      <w:r>
        <w:rPr>
          <w:rFonts w:hint="eastAsia"/>
          <w:sz w:val="24"/>
          <w:szCs w:val="24"/>
          <w:lang w:eastAsia="zh-CN"/>
        </w:rPr>
        <w:t>）分数评估，</w:t>
      </w:r>
      <w:r>
        <w:rPr>
          <w:rFonts w:hint="eastAsia"/>
          <w:sz w:val="24"/>
          <w:szCs w:val="24"/>
          <w:lang w:eastAsia="zh-CN"/>
        </w:rPr>
        <w:t>10</w:t>
      </w:r>
      <w:r>
        <w:rPr>
          <w:rFonts w:hint="eastAsia"/>
          <w:sz w:val="24"/>
          <w:szCs w:val="24"/>
          <w:lang w:eastAsia="zh-CN"/>
        </w:rPr>
        <w:t>为</w:t>
      </w:r>
      <w:r>
        <w:rPr>
          <w:rFonts w:hint="eastAsia"/>
          <w:sz w:val="24"/>
          <w:szCs w:val="24"/>
          <w:lang w:eastAsia="zh-CN"/>
        </w:rPr>
        <w:t>RNA</w:t>
      </w:r>
      <w:r>
        <w:rPr>
          <w:rFonts w:hint="eastAsia"/>
          <w:sz w:val="24"/>
          <w:szCs w:val="24"/>
          <w:lang w:eastAsia="zh-CN"/>
        </w:rPr>
        <w:t>完整性最好，</w:t>
      </w:r>
      <w:r>
        <w:rPr>
          <w:rFonts w:hint="eastAsia"/>
          <w:sz w:val="24"/>
          <w:szCs w:val="24"/>
          <w:lang w:eastAsia="zh-CN"/>
        </w:rPr>
        <w:t>0</w:t>
      </w:r>
      <w:r>
        <w:rPr>
          <w:rFonts w:hint="eastAsia"/>
          <w:sz w:val="24"/>
          <w:szCs w:val="24"/>
          <w:lang w:eastAsia="zh-CN"/>
        </w:rPr>
        <w:t>为最差，推荐使用</w:t>
      </w:r>
      <w:r>
        <w:rPr>
          <w:rFonts w:hint="eastAsia"/>
          <w:sz w:val="24"/>
          <w:szCs w:val="24"/>
          <w:lang w:eastAsia="zh-CN"/>
        </w:rPr>
        <w:t>RIN</w:t>
      </w:r>
      <w:r>
        <w:rPr>
          <w:rFonts w:hint="eastAsia"/>
          <w:sz w:val="24"/>
          <w:szCs w:val="24"/>
          <w:lang w:eastAsia="zh-CN"/>
        </w:rPr>
        <w:t>值在</w:t>
      </w:r>
      <w:r>
        <w:rPr>
          <w:rFonts w:hint="eastAsia"/>
          <w:sz w:val="24"/>
          <w:szCs w:val="24"/>
          <w:lang w:eastAsia="zh-CN"/>
        </w:rPr>
        <w:t>8.0</w:t>
      </w:r>
      <w:r>
        <w:rPr>
          <w:rFonts w:hint="eastAsia"/>
          <w:sz w:val="24"/>
          <w:szCs w:val="24"/>
          <w:lang w:eastAsia="zh-CN"/>
        </w:rPr>
        <w:t>以上的</w:t>
      </w:r>
      <w:r>
        <w:rPr>
          <w:rFonts w:hint="eastAsia"/>
          <w:sz w:val="24"/>
          <w:szCs w:val="24"/>
          <w:lang w:eastAsia="zh-CN"/>
        </w:rPr>
        <w:t>RNA</w:t>
      </w:r>
      <w:r>
        <w:rPr>
          <w:rFonts w:hint="eastAsia"/>
          <w:sz w:val="24"/>
          <w:szCs w:val="24"/>
          <w:lang w:eastAsia="zh-CN"/>
        </w:rPr>
        <w:t>进行建库和测序</w:t>
      </w:r>
      <w:r>
        <w:rPr>
          <w:sz w:val="24"/>
          <w:szCs w:val="24"/>
          <w:vertAlign w:val="superscript"/>
          <w:lang w:eastAsia="zh-CN"/>
        </w:rPr>
        <w:t>[3]</w:t>
      </w:r>
      <w:r>
        <w:rPr>
          <w:rFonts w:hint="eastAsia"/>
          <w:sz w:val="24"/>
          <w:szCs w:val="24"/>
          <w:lang w:eastAsia="zh-CN"/>
        </w:rPr>
        <w:t>。</w:t>
      </w:r>
      <w:r>
        <w:rPr>
          <w:sz w:val="24"/>
          <w:szCs w:val="24"/>
          <w:lang w:eastAsia="zh-CN"/>
        </w:rPr>
        <w:t>Agilent bio</w:t>
      </w:r>
      <w:r>
        <w:rPr>
          <w:sz w:val="24"/>
          <w:szCs w:val="24"/>
          <w:lang w:eastAsia="zh-CN"/>
        </w:rPr>
        <w:t>analyzer 2100</w:t>
      </w:r>
      <w:r>
        <w:rPr>
          <w:rFonts w:hint="eastAsia"/>
          <w:sz w:val="24"/>
          <w:szCs w:val="24"/>
          <w:lang w:eastAsia="zh-CN"/>
        </w:rPr>
        <w:t>具体操作步骤简图（图</w:t>
      </w:r>
      <w:r>
        <w:rPr>
          <w:sz w:val="24"/>
          <w:szCs w:val="24"/>
          <w:lang w:eastAsia="zh-CN"/>
        </w:rPr>
        <w:t>1</w:t>
      </w:r>
      <w:r>
        <w:rPr>
          <w:rFonts w:hint="eastAsia"/>
          <w:sz w:val="24"/>
          <w:szCs w:val="24"/>
          <w:lang w:eastAsia="zh-CN"/>
        </w:rPr>
        <w:t>）如下，按</w:t>
      </w:r>
      <w:r>
        <w:rPr>
          <w:rFonts w:hint="eastAsia"/>
          <w:sz w:val="24"/>
          <w:szCs w:val="24"/>
          <w:lang w:eastAsia="zh-CN"/>
        </w:rPr>
        <w:t>Agilent 2100</w:t>
      </w:r>
      <w:r>
        <w:rPr>
          <w:rFonts w:hint="eastAsia"/>
          <w:sz w:val="24"/>
          <w:szCs w:val="24"/>
          <w:lang w:eastAsia="zh-CN"/>
        </w:rPr>
        <w:t>芯片操作</w:t>
      </w:r>
      <w:r>
        <w:rPr>
          <w:rFonts w:hint="eastAsia"/>
          <w:sz w:val="24"/>
          <w:szCs w:val="24"/>
          <w:lang w:eastAsia="zh-CN"/>
        </w:rPr>
        <w:t>SOP</w:t>
      </w:r>
      <w:r>
        <w:rPr>
          <w:rFonts w:hint="eastAsia"/>
          <w:sz w:val="24"/>
          <w:szCs w:val="24"/>
          <w:lang w:eastAsia="zh-CN"/>
        </w:rPr>
        <w:t>依次将胶、染料混合液、</w:t>
      </w:r>
      <w:r>
        <w:rPr>
          <w:rFonts w:hint="eastAsia"/>
          <w:sz w:val="24"/>
          <w:szCs w:val="24"/>
          <w:lang w:eastAsia="zh-CN"/>
        </w:rPr>
        <w:t>marker</w:t>
      </w:r>
      <w:r>
        <w:rPr>
          <w:rFonts w:hint="eastAsia"/>
          <w:sz w:val="24"/>
          <w:szCs w:val="24"/>
          <w:lang w:eastAsia="zh-CN"/>
        </w:rPr>
        <w:t>、</w:t>
      </w:r>
      <w:r>
        <w:rPr>
          <w:rFonts w:hint="eastAsia"/>
          <w:sz w:val="24"/>
          <w:szCs w:val="24"/>
          <w:lang w:eastAsia="zh-CN"/>
        </w:rPr>
        <w:t>Ladder</w:t>
      </w:r>
      <w:r>
        <w:rPr>
          <w:rFonts w:hint="eastAsia"/>
          <w:sz w:val="24"/>
          <w:szCs w:val="24"/>
          <w:lang w:eastAsia="zh-CN"/>
        </w:rPr>
        <w:t>、样品等加入对应的芯片孔内，随即放入</w:t>
      </w:r>
      <w:r>
        <w:rPr>
          <w:rFonts w:hint="eastAsia"/>
          <w:sz w:val="24"/>
          <w:szCs w:val="24"/>
          <w:lang w:eastAsia="zh-CN"/>
        </w:rPr>
        <w:t>2100 Bioanalyzer</w:t>
      </w:r>
      <w:r>
        <w:rPr>
          <w:rFonts w:hint="eastAsia"/>
          <w:sz w:val="24"/>
          <w:szCs w:val="24"/>
          <w:lang w:eastAsia="zh-CN"/>
        </w:rPr>
        <w:t>进行分析。</w:t>
      </w:r>
      <w:r>
        <w:rPr>
          <w:sz w:val="24"/>
          <w:szCs w:val="24"/>
          <w:lang w:eastAsia="zh-CN"/>
        </w:rPr>
        <w:t>RNA</w:t>
      </w:r>
      <w:r>
        <w:rPr>
          <w:rFonts w:hint="eastAsia"/>
          <w:sz w:val="24"/>
          <w:szCs w:val="24"/>
          <w:lang w:eastAsia="zh-CN"/>
        </w:rPr>
        <w:t>质量评价标准</w:t>
      </w:r>
      <w:proofErr w:type="gramStart"/>
      <w:r>
        <w:rPr>
          <w:rFonts w:hint="eastAsia"/>
          <w:sz w:val="24"/>
          <w:szCs w:val="24"/>
          <w:lang w:eastAsia="zh-CN"/>
        </w:rPr>
        <w:t>见结果</w:t>
      </w:r>
      <w:proofErr w:type="gramEnd"/>
      <w:r>
        <w:rPr>
          <w:rFonts w:hint="eastAsia"/>
          <w:sz w:val="24"/>
          <w:szCs w:val="24"/>
          <w:lang w:eastAsia="zh-CN"/>
        </w:rPr>
        <w:t>分析示例。</w:t>
      </w:r>
    </w:p>
    <w:p w:rsidR="00C31790" w:rsidRDefault="00494021">
      <w:pPr>
        <w:pStyle w:val="ae"/>
        <w:spacing w:line="360" w:lineRule="auto"/>
        <w:ind w:left="120" w:firstLineChars="0" w:firstLine="0"/>
        <w:jc w:val="center"/>
        <w:rPr>
          <w:sz w:val="24"/>
          <w:szCs w:val="24"/>
          <w:lang w:eastAsia="zh-CN"/>
        </w:rPr>
      </w:pPr>
      <w:r>
        <w:rPr>
          <w:noProof/>
          <w:lang w:eastAsia="zh-CN"/>
        </w:rPr>
        <w:lastRenderedPageBreak/>
        <w:drawing>
          <wp:inline distT="0" distB="0" distL="0" distR="0">
            <wp:extent cx="3246120" cy="27349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254329" cy="2742318"/>
                    </a:xfrm>
                    <a:prstGeom prst="rect">
                      <a:avLst/>
                    </a:prstGeom>
                  </pic:spPr>
                </pic:pic>
              </a:graphicData>
            </a:graphic>
          </wp:inline>
        </w:drawing>
      </w:r>
    </w:p>
    <w:p w:rsidR="00C31790" w:rsidRDefault="00494021">
      <w:pPr>
        <w:pStyle w:val="ae"/>
        <w:spacing w:line="240" w:lineRule="exact"/>
        <w:ind w:left="119" w:firstLineChars="0" w:firstLine="0"/>
        <w:jc w:val="center"/>
        <w:rPr>
          <w:sz w:val="24"/>
          <w:szCs w:val="24"/>
          <w:lang w:eastAsia="zh-CN"/>
        </w:rPr>
      </w:pPr>
      <w:r>
        <w:rPr>
          <w:rFonts w:hint="eastAsia"/>
          <w:sz w:val="24"/>
          <w:szCs w:val="24"/>
          <w:lang w:eastAsia="zh-CN"/>
        </w:rPr>
        <w:t>图</w:t>
      </w:r>
      <w:r>
        <w:rPr>
          <w:rFonts w:hint="eastAsia"/>
          <w:sz w:val="24"/>
          <w:szCs w:val="24"/>
          <w:lang w:eastAsia="zh-CN"/>
        </w:rPr>
        <w:t>1</w:t>
      </w:r>
      <w:r>
        <w:rPr>
          <w:sz w:val="24"/>
          <w:szCs w:val="24"/>
          <w:lang w:eastAsia="zh-CN"/>
        </w:rPr>
        <w:t>. RNA</w:t>
      </w:r>
      <w:proofErr w:type="gramStart"/>
      <w:r>
        <w:rPr>
          <w:rFonts w:hint="eastAsia"/>
          <w:sz w:val="24"/>
          <w:szCs w:val="24"/>
          <w:lang w:eastAsia="zh-CN"/>
        </w:rPr>
        <w:t>上样简图</w:t>
      </w:r>
      <w:proofErr w:type="gramEnd"/>
      <w:r>
        <w:rPr>
          <w:rFonts w:hint="eastAsia"/>
          <w:sz w:val="24"/>
          <w:szCs w:val="24"/>
          <w:lang w:eastAsia="zh-CN"/>
        </w:rPr>
        <w:t>（</w:t>
      </w:r>
      <w:r>
        <w:rPr>
          <w:rFonts w:hint="eastAsia"/>
          <w:sz w:val="24"/>
          <w:szCs w:val="24"/>
          <w:lang w:eastAsia="zh-CN"/>
        </w:rPr>
        <w:t>Agilent 2100</w:t>
      </w:r>
      <w:r>
        <w:rPr>
          <w:rFonts w:hint="eastAsia"/>
          <w:sz w:val="24"/>
          <w:szCs w:val="24"/>
          <w:lang w:eastAsia="zh-CN"/>
        </w:rPr>
        <w:t>说明书）</w:t>
      </w:r>
    </w:p>
    <w:p w:rsidR="00C31790" w:rsidRDefault="00494021">
      <w:pPr>
        <w:pStyle w:val="ae"/>
        <w:spacing w:line="240" w:lineRule="exact"/>
        <w:ind w:left="119" w:firstLineChars="0" w:firstLine="0"/>
        <w:jc w:val="center"/>
        <w:rPr>
          <w:sz w:val="24"/>
          <w:szCs w:val="24"/>
          <w:lang w:eastAsia="zh-CN"/>
        </w:rPr>
      </w:pPr>
      <w:r>
        <w:rPr>
          <w:sz w:val="24"/>
          <w:szCs w:val="24"/>
          <w:lang w:eastAsia="zh-CN"/>
        </w:rPr>
        <w:t>Figure 1. RNA loading diagram</w:t>
      </w:r>
    </w:p>
    <w:p w:rsidR="00C31790" w:rsidRDefault="00494021">
      <w:pPr>
        <w:spacing w:beforeLines="50" w:before="156" w:afterLines="50" w:after="156" w:line="360" w:lineRule="auto"/>
        <w:rPr>
          <w:sz w:val="24"/>
          <w:szCs w:val="24"/>
          <w:lang w:eastAsia="zh-CN"/>
        </w:rPr>
      </w:pPr>
      <w:r>
        <w:rPr>
          <w:sz w:val="24"/>
          <w:szCs w:val="24"/>
          <w:lang w:eastAsia="zh-CN"/>
        </w:rPr>
        <w:t>3</w:t>
      </w:r>
      <w:r>
        <w:rPr>
          <w:rFonts w:hint="eastAsia"/>
          <w:sz w:val="24"/>
          <w:szCs w:val="24"/>
          <w:lang w:eastAsia="zh-CN"/>
        </w:rPr>
        <w:t>、</w:t>
      </w:r>
      <w:r>
        <w:rPr>
          <w:rFonts w:hint="eastAsia"/>
          <w:sz w:val="24"/>
          <w:szCs w:val="24"/>
          <w:lang w:eastAsia="zh-CN"/>
        </w:rPr>
        <w:t xml:space="preserve"> mRNA</w:t>
      </w:r>
      <w:r>
        <w:rPr>
          <w:rFonts w:hint="eastAsia"/>
          <w:sz w:val="24"/>
          <w:szCs w:val="24"/>
          <w:lang w:eastAsia="zh-CN"/>
        </w:rPr>
        <w:t>的富集。</w:t>
      </w:r>
    </w:p>
    <w:p w:rsidR="00C31790" w:rsidRDefault="00494021">
      <w:pPr>
        <w:spacing w:line="360" w:lineRule="auto"/>
        <w:ind w:firstLineChars="200" w:firstLine="480"/>
        <w:rPr>
          <w:sz w:val="24"/>
          <w:szCs w:val="24"/>
          <w:lang w:eastAsia="zh-CN"/>
        </w:rPr>
      </w:pPr>
      <w:r>
        <w:rPr>
          <w:rFonts w:hint="eastAsia"/>
          <w:sz w:val="24"/>
          <w:szCs w:val="24"/>
          <w:lang w:eastAsia="zh-CN"/>
        </w:rPr>
        <w:t>mRNA</w:t>
      </w:r>
      <w:r>
        <w:rPr>
          <w:rFonts w:hint="eastAsia"/>
          <w:sz w:val="24"/>
          <w:szCs w:val="24"/>
          <w:lang w:eastAsia="zh-CN"/>
        </w:rPr>
        <w:t>只占原核细胞总</w:t>
      </w:r>
      <w:r>
        <w:rPr>
          <w:rFonts w:hint="eastAsia"/>
          <w:sz w:val="24"/>
          <w:szCs w:val="24"/>
          <w:lang w:eastAsia="zh-CN"/>
        </w:rPr>
        <w:t>RNA</w:t>
      </w:r>
      <w:r>
        <w:rPr>
          <w:rFonts w:hint="eastAsia"/>
          <w:sz w:val="24"/>
          <w:szCs w:val="24"/>
          <w:lang w:eastAsia="zh-CN"/>
        </w:rPr>
        <w:t>的</w:t>
      </w:r>
      <w:r>
        <w:rPr>
          <w:rFonts w:hint="eastAsia"/>
          <w:sz w:val="24"/>
          <w:szCs w:val="24"/>
          <w:lang w:eastAsia="zh-CN"/>
        </w:rPr>
        <w:t>1-5%</w:t>
      </w:r>
      <w:r>
        <w:rPr>
          <w:rFonts w:hint="eastAsia"/>
          <w:sz w:val="24"/>
          <w:szCs w:val="24"/>
          <w:lang w:eastAsia="zh-CN"/>
        </w:rPr>
        <w:t>（图</w:t>
      </w:r>
      <w:r>
        <w:rPr>
          <w:sz w:val="24"/>
          <w:szCs w:val="24"/>
          <w:lang w:eastAsia="zh-CN"/>
        </w:rPr>
        <w:t>2</w:t>
      </w:r>
      <w:r>
        <w:rPr>
          <w:rFonts w:hint="eastAsia"/>
          <w:sz w:val="24"/>
          <w:szCs w:val="24"/>
          <w:lang w:eastAsia="zh-CN"/>
        </w:rPr>
        <w:t>），因此建议在</w:t>
      </w:r>
      <w:proofErr w:type="gramStart"/>
      <w:r>
        <w:rPr>
          <w:rFonts w:hint="eastAsia"/>
          <w:sz w:val="24"/>
          <w:szCs w:val="24"/>
          <w:lang w:eastAsia="zh-CN"/>
        </w:rPr>
        <w:t>转录组</w:t>
      </w:r>
      <w:proofErr w:type="gramEnd"/>
      <w:r>
        <w:rPr>
          <w:rFonts w:hint="eastAsia"/>
          <w:sz w:val="24"/>
          <w:szCs w:val="24"/>
          <w:lang w:eastAsia="zh-CN"/>
        </w:rPr>
        <w:t>测序前对</w:t>
      </w:r>
      <w:r>
        <w:rPr>
          <w:rFonts w:hint="eastAsia"/>
          <w:sz w:val="24"/>
          <w:szCs w:val="24"/>
          <w:lang w:eastAsia="zh-CN"/>
        </w:rPr>
        <w:t>mRNA</w:t>
      </w:r>
      <w:r>
        <w:rPr>
          <w:rFonts w:hint="eastAsia"/>
          <w:sz w:val="24"/>
          <w:szCs w:val="24"/>
          <w:lang w:eastAsia="zh-CN"/>
        </w:rPr>
        <w:t>进行富集。虽然</w:t>
      </w:r>
      <w:r>
        <w:rPr>
          <w:rFonts w:hint="eastAsia"/>
          <w:sz w:val="24"/>
          <w:szCs w:val="24"/>
          <w:lang w:eastAsia="zh-CN"/>
        </w:rPr>
        <w:t>mRNA</w:t>
      </w:r>
      <w:r>
        <w:rPr>
          <w:rFonts w:hint="eastAsia"/>
          <w:sz w:val="24"/>
          <w:szCs w:val="24"/>
          <w:lang w:eastAsia="zh-CN"/>
        </w:rPr>
        <w:t>的富集不是绝对必要的，但它可以显著增加</w:t>
      </w:r>
      <w:proofErr w:type="gramStart"/>
      <w:r>
        <w:rPr>
          <w:rFonts w:hint="eastAsia"/>
          <w:sz w:val="24"/>
          <w:szCs w:val="24"/>
          <w:lang w:eastAsia="zh-CN"/>
        </w:rPr>
        <w:t>转录组</w:t>
      </w:r>
      <w:proofErr w:type="gramEnd"/>
      <w:r>
        <w:rPr>
          <w:rFonts w:hint="eastAsia"/>
          <w:sz w:val="24"/>
          <w:szCs w:val="24"/>
          <w:lang w:eastAsia="zh-CN"/>
        </w:rPr>
        <w:t>覆盖率，从而提高所得到的</w:t>
      </w:r>
      <w:proofErr w:type="gramStart"/>
      <w:r>
        <w:rPr>
          <w:rFonts w:hint="eastAsia"/>
          <w:sz w:val="24"/>
          <w:szCs w:val="24"/>
          <w:lang w:eastAsia="zh-CN"/>
        </w:rPr>
        <w:t>转录组</w:t>
      </w:r>
      <w:proofErr w:type="gramEnd"/>
      <w:r>
        <w:rPr>
          <w:rFonts w:hint="eastAsia"/>
          <w:sz w:val="24"/>
          <w:szCs w:val="24"/>
          <w:lang w:eastAsia="zh-CN"/>
        </w:rPr>
        <w:t>图谱的分辨率</w:t>
      </w:r>
      <w:r>
        <w:rPr>
          <w:sz w:val="24"/>
          <w:szCs w:val="24"/>
          <w:vertAlign w:val="superscript"/>
          <w:lang w:eastAsia="zh-CN"/>
        </w:rPr>
        <w:t>[4]</w:t>
      </w:r>
      <w:r>
        <w:rPr>
          <w:rFonts w:hint="eastAsia"/>
          <w:sz w:val="24"/>
          <w:szCs w:val="24"/>
          <w:lang w:eastAsia="zh-CN"/>
        </w:rPr>
        <w:t>。未经富集的低覆盖率样品可以通过测序更多的</w:t>
      </w:r>
      <w:r>
        <w:rPr>
          <w:rFonts w:hint="eastAsia"/>
          <w:sz w:val="24"/>
          <w:szCs w:val="24"/>
          <w:lang w:eastAsia="zh-CN"/>
        </w:rPr>
        <w:t>cDNA</w:t>
      </w:r>
      <w:r>
        <w:rPr>
          <w:rFonts w:hint="eastAsia"/>
          <w:sz w:val="24"/>
          <w:szCs w:val="24"/>
          <w:lang w:eastAsia="zh-CN"/>
        </w:rPr>
        <w:t>来弥补。但是从经济角度出发，这可能会大大增加其实验成本。目前，已知的细菌</w:t>
      </w:r>
      <w:r>
        <w:rPr>
          <w:rFonts w:hint="eastAsia"/>
          <w:sz w:val="24"/>
          <w:szCs w:val="24"/>
          <w:lang w:eastAsia="zh-CN"/>
        </w:rPr>
        <w:t>mRNA</w:t>
      </w:r>
      <w:r>
        <w:rPr>
          <w:rFonts w:hint="eastAsia"/>
          <w:sz w:val="24"/>
          <w:szCs w:val="24"/>
          <w:lang w:eastAsia="zh-CN"/>
        </w:rPr>
        <w:t>的分离纯化方法主要有以下几种：</w:t>
      </w:r>
      <w:r>
        <w:rPr>
          <w:rFonts w:hint="eastAsia"/>
          <w:sz w:val="24"/>
          <w:szCs w:val="24"/>
          <w:lang w:eastAsia="zh-CN"/>
        </w:rPr>
        <w:t>rRNA</w:t>
      </w:r>
      <w:r>
        <w:rPr>
          <w:rFonts w:hint="eastAsia"/>
          <w:sz w:val="24"/>
          <w:szCs w:val="24"/>
          <w:lang w:eastAsia="zh-CN"/>
        </w:rPr>
        <w:t>消减杂交；</w:t>
      </w:r>
      <w:r>
        <w:rPr>
          <w:rFonts w:hint="eastAsia"/>
          <w:sz w:val="24"/>
          <w:szCs w:val="24"/>
          <w:lang w:eastAsia="zh-CN"/>
        </w:rPr>
        <w:t>5</w:t>
      </w:r>
      <w:proofErr w:type="gramStart"/>
      <w:r>
        <w:rPr>
          <w:sz w:val="24"/>
          <w:szCs w:val="24"/>
          <w:lang w:eastAsia="zh-CN"/>
        </w:rPr>
        <w:t>’</w:t>
      </w:r>
      <w:proofErr w:type="gramEnd"/>
      <w:r>
        <w:rPr>
          <w:rFonts w:hint="eastAsia"/>
          <w:sz w:val="24"/>
          <w:szCs w:val="24"/>
          <w:lang w:eastAsia="zh-CN"/>
        </w:rPr>
        <w:t>单核苷酸依赖的外切酶处理法；选择性引物扩增法；依赖于双链特异核酸酶的</w:t>
      </w:r>
      <w:r>
        <w:rPr>
          <w:rFonts w:hint="eastAsia"/>
          <w:sz w:val="24"/>
          <w:szCs w:val="24"/>
          <w:lang w:eastAsia="zh-CN"/>
        </w:rPr>
        <w:t>cDNA</w:t>
      </w:r>
      <w:r>
        <w:rPr>
          <w:rFonts w:hint="eastAsia"/>
          <w:sz w:val="24"/>
          <w:szCs w:val="24"/>
          <w:lang w:eastAsia="zh-CN"/>
        </w:rPr>
        <w:t>均一化法；大肠杆菌</w:t>
      </w:r>
      <w:r>
        <w:rPr>
          <w:rFonts w:hint="eastAsia"/>
          <w:sz w:val="24"/>
          <w:szCs w:val="24"/>
          <w:lang w:eastAsia="zh-CN"/>
        </w:rPr>
        <w:t xml:space="preserve"> poly</w:t>
      </w:r>
      <w:r>
        <w:rPr>
          <w:rFonts w:hint="eastAsia"/>
          <w:sz w:val="24"/>
          <w:szCs w:val="24"/>
          <w:lang w:eastAsia="zh-CN"/>
        </w:rPr>
        <w:t>（</w:t>
      </w:r>
      <w:r>
        <w:rPr>
          <w:rFonts w:hint="eastAsia"/>
          <w:sz w:val="24"/>
          <w:szCs w:val="24"/>
          <w:lang w:eastAsia="zh-CN"/>
        </w:rPr>
        <w:t>A</w:t>
      </w:r>
      <w:r>
        <w:rPr>
          <w:rFonts w:hint="eastAsia"/>
          <w:sz w:val="24"/>
          <w:szCs w:val="24"/>
          <w:lang w:eastAsia="zh-CN"/>
        </w:rPr>
        <w:t>）聚合酶加尾法；与</w:t>
      </w:r>
      <w:r>
        <w:rPr>
          <w:rFonts w:hint="eastAsia"/>
          <w:sz w:val="24"/>
          <w:szCs w:val="24"/>
          <w:lang w:eastAsia="zh-CN"/>
        </w:rPr>
        <w:t>RNA</w:t>
      </w:r>
      <w:r>
        <w:rPr>
          <w:rFonts w:hint="eastAsia"/>
          <w:sz w:val="24"/>
          <w:szCs w:val="24"/>
          <w:lang w:eastAsia="zh-CN"/>
        </w:rPr>
        <w:t>结合蛋白</w:t>
      </w:r>
      <w:r>
        <w:rPr>
          <w:rFonts w:hint="eastAsia"/>
          <w:sz w:val="24"/>
          <w:szCs w:val="24"/>
          <w:lang w:eastAsia="zh-CN"/>
        </w:rPr>
        <w:t>Hfq</w:t>
      </w:r>
      <w:r>
        <w:rPr>
          <w:rFonts w:hint="eastAsia"/>
          <w:sz w:val="24"/>
          <w:szCs w:val="24"/>
          <w:lang w:eastAsia="zh-CN"/>
        </w:rPr>
        <w:t>免疫共沉淀法</w:t>
      </w:r>
      <w:r>
        <w:rPr>
          <w:sz w:val="24"/>
          <w:szCs w:val="24"/>
          <w:vertAlign w:val="superscript"/>
          <w:lang w:eastAsia="zh-CN"/>
        </w:rPr>
        <w:t>[5]</w:t>
      </w:r>
      <w:r>
        <w:rPr>
          <w:rFonts w:hint="eastAsia"/>
          <w:sz w:val="24"/>
          <w:szCs w:val="24"/>
          <w:lang w:eastAsia="zh-CN"/>
        </w:rPr>
        <w:t>。此处将对</w:t>
      </w:r>
      <w:r>
        <w:rPr>
          <w:rFonts w:hint="eastAsia"/>
          <w:sz w:val="24"/>
          <w:szCs w:val="24"/>
          <w:lang w:eastAsia="zh-CN"/>
        </w:rPr>
        <w:t>rRN</w:t>
      </w:r>
      <w:r>
        <w:rPr>
          <w:rFonts w:hint="eastAsia"/>
          <w:sz w:val="24"/>
          <w:szCs w:val="24"/>
          <w:lang w:eastAsia="zh-CN"/>
        </w:rPr>
        <w:t>A</w:t>
      </w:r>
      <w:r>
        <w:rPr>
          <w:rFonts w:hint="eastAsia"/>
          <w:sz w:val="24"/>
          <w:szCs w:val="24"/>
          <w:lang w:eastAsia="zh-CN"/>
        </w:rPr>
        <w:t>消减杂交法进行详细说明，其余方法详细步骤及原理可在附件</w:t>
      </w:r>
      <w:r>
        <w:rPr>
          <w:rFonts w:hint="eastAsia"/>
          <w:sz w:val="24"/>
          <w:szCs w:val="24"/>
          <w:lang w:eastAsia="zh-CN"/>
        </w:rPr>
        <w:t>1</w:t>
      </w:r>
      <w:r>
        <w:rPr>
          <w:rFonts w:hint="eastAsia"/>
          <w:sz w:val="24"/>
          <w:szCs w:val="24"/>
          <w:lang w:eastAsia="zh-CN"/>
        </w:rPr>
        <w:t>查看。</w:t>
      </w:r>
    </w:p>
    <w:p w:rsidR="00C31790" w:rsidRDefault="00494021">
      <w:pPr>
        <w:spacing w:line="360" w:lineRule="auto"/>
        <w:ind w:firstLineChars="200" w:firstLine="480"/>
        <w:rPr>
          <w:sz w:val="24"/>
          <w:szCs w:val="24"/>
          <w:lang w:eastAsia="zh-CN"/>
        </w:rPr>
      </w:pPr>
      <w:r>
        <w:rPr>
          <w:rFonts w:hint="eastAsia"/>
          <w:sz w:val="24"/>
          <w:szCs w:val="24"/>
          <w:lang w:eastAsia="zh-CN"/>
        </w:rPr>
        <w:t>rRNA</w:t>
      </w:r>
      <w:r>
        <w:rPr>
          <w:rFonts w:hint="eastAsia"/>
          <w:sz w:val="24"/>
          <w:szCs w:val="24"/>
          <w:lang w:eastAsia="zh-CN"/>
        </w:rPr>
        <w:t>消减杂交法。目前应用此原理的试剂盒主要有</w:t>
      </w:r>
      <w:r>
        <w:rPr>
          <w:rFonts w:hint="eastAsia"/>
          <w:sz w:val="24"/>
          <w:szCs w:val="24"/>
          <w:lang w:eastAsia="zh-CN"/>
        </w:rPr>
        <w:t>MICROB Express Ki</w:t>
      </w:r>
      <w:r>
        <w:rPr>
          <w:rFonts w:hint="eastAsia"/>
          <w:sz w:val="24"/>
          <w:szCs w:val="24"/>
          <w:lang w:eastAsia="zh-CN"/>
        </w:rPr>
        <w:t>（</w:t>
      </w:r>
      <w:r>
        <w:rPr>
          <w:rFonts w:hint="eastAsia"/>
          <w:sz w:val="24"/>
          <w:szCs w:val="24"/>
          <w:lang w:eastAsia="zh-CN"/>
        </w:rPr>
        <w:t>Ambion</w:t>
      </w:r>
      <w:r>
        <w:rPr>
          <w:rFonts w:hint="eastAsia"/>
          <w:sz w:val="24"/>
          <w:szCs w:val="24"/>
          <w:lang w:eastAsia="zh-CN"/>
        </w:rPr>
        <w:t>）、</w:t>
      </w:r>
      <w:r>
        <w:rPr>
          <w:rFonts w:hint="eastAsia"/>
          <w:sz w:val="24"/>
          <w:szCs w:val="24"/>
          <w:lang w:eastAsia="zh-CN"/>
        </w:rPr>
        <w:t>RiboMinus bacteria</w:t>
      </w:r>
      <w:r>
        <w:rPr>
          <w:sz w:val="24"/>
          <w:szCs w:val="24"/>
          <w:lang w:eastAsia="zh-CN"/>
        </w:rPr>
        <w:t xml:space="preserve"> </w:t>
      </w:r>
      <w:r>
        <w:rPr>
          <w:rFonts w:hint="eastAsia"/>
          <w:sz w:val="24"/>
          <w:szCs w:val="24"/>
          <w:lang w:eastAsia="zh-CN"/>
        </w:rPr>
        <w:t>transcriptome isolation Kit</w:t>
      </w:r>
      <w:r>
        <w:rPr>
          <w:rFonts w:hint="eastAsia"/>
          <w:sz w:val="24"/>
          <w:szCs w:val="24"/>
          <w:lang w:eastAsia="zh-CN"/>
        </w:rPr>
        <w:t>（</w:t>
      </w:r>
      <w:r>
        <w:rPr>
          <w:rFonts w:hint="eastAsia"/>
          <w:sz w:val="24"/>
          <w:szCs w:val="24"/>
          <w:lang w:eastAsia="zh-CN"/>
        </w:rPr>
        <w:t>Invitrogen</w:t>
      </w:r>
      <w:r>
        <w:rPr>
          <w:rFonts w:hint="eastAsia"/>
          <w:sz w:val="24"/>
          <w:szCs w:val="24"/>
          <w:lang w:eastAsia="zh-CN"/>
        </w:rPr>
        <w:t>）、</w:t>
      </w:r>
      <w:r>
        <w:rPr>
          <w:rFonts w:hint="eastAsia"/>
          <w:sz w:val="24"/>
          <w:szCs w:val="24"/>
          <w:lang w:eastAsia="zh-CN"/>
        </w:rPr>
        <w:t>Ribo-Zero rRNA removal Kit</w:t>
      </w:r>
      <w:r>
        <w:rPr>
          <w:rFonts w:hint="eastAsia"/>
          <w:sz w:val="24"/>
          <w:szCs w:val="24"/>
          <w:lang w:eastAsia="zh-CN"/>
        </w:rPr>
        <w:t>（</w:t>
      </w:r>
      <w:r>
        <w:rPr>
          <w:rFonts w:hint="eastAsia"/>
          <w:sz w:val="24"/>
          <w:szCs w:val="24"/>
          <w:lang w:eastAsia="zh-CN"/>
        </w:rPr>
        <w:t>Epicentre</w:t>
      </w:r>
      <w:r>
        <w:rPr>
          <w:rFonts w:hint="eastAsia"/>
          <w:sz w:val="24"/>
          <w:szCs w:val="24"/>
          <w:lang w:eastAsia="zh-CN"/>
        </w:rPr>
        <w:t>）等。本文以</w:t>
      </w:r>
      <w:r>
        <w:rPr>
          <w:rFonts w:hint="eastAsia"/>
          <w:sz w:val="24"/>
          <w:szCs w:val="24"/>
          <w:lang w:eastAsia="zh-CN"/>
        </w:rPr>
        <w:t>MICROB Express Kit</w:t>
      </w:r>
      <w:r>
        <w:rPr>
          <w:rFonts w:hint="eastAsia"/>
          <w:sz w:val="24"/>
          <w:szCs w:val="24"/>
          <w:lang w:eastAsia="zh-CN"/>
        </w:rPr>
        <w:t>（</w:t>
      </w:r>
      <w:r>
        <w:rPr>
          <w:rFonts w:hint="eastAsia"/>
          <w:sz w:val="24"/>
          <w:szCs w:val="24"/>
          <w:lang w:eastAsia="zh-CN"/>
        </w:rPr>
        <w:t>Ambion</w:t>
      </w:r>
      <w:r>
        <w:rPr>
          <w:rFonts w:hint="eastAsia"/>
          <w:sz w:val="24"/>
          <w:szCs w:val="24"/>
          <w:lang w:eastAsia="zh-CN"/>
        </w:rPr>
        <w:t>）试剂盒为例进行说明，该试剂盒适用于绝大多数细菌种属（古细菌、支原体等</w:t>
      </w:r>
      <w:proofErr w:type="gramStart"/>
      <w:r>
        <w:rPr>
          <w:rFonts w:hint="eastAsia"/>
          <w:sz w:val="24"/>
          <w:szCs w:val="24"/>
          <w:lang w:eastAsia="zh-CN"/>
        </w:rPr>
        <w:t>不</w:t>
      </w:r>
      <w:proofErr w:type="gramEnd"/>
      <w:r>
        <w:rPr>
          <w:rFonts w:hint="eastAsia"/>
          <w:sz w:val="24"/>
          <w:szCs w:val="24"/>
          <w:lang w:eastAsia="zh-CN"/>
        </w:rPr>
        <w:t>可用）。其原理为：</w:t>
      </w:r>
      <w:r>
        <w:rPr>
          <w:rFonts w:hint="eastAsia"/>
          <w:sz w:val="24"/>
          <w:szCs w:val="24"/>
          <w:lang w:eastAsia="zh-CN"/>
        </w:rPr>
        <w:t>16</w:t>
      </w:r>
      <w:r>
        <w:rPr>
          <w:rFonts w:hint="eastAsia"/>
          <w:sz w:val="24"/>
          <w:szCs w:val="24"/>
          <w:lang w:eastAsia="zh-CN"/>
        </w:rPr>
        <w:t>S</w:t>
      </w:r>
      <w:r>
        <w:rPr>
          <w:rFonts w:hint="eastAsia"/>
          <w:sz w:val="24"/>
          <w:szCs w:val="24"/>
          <w:lang w:eastAsia="zh-CN"/>
        </w:rPr>
        <w:t>和</w:t>
      </w:r>
      <w:r>
        <w:rPr>
          <w:rFonts w:hint="eastAsia"/>
          <w:sz w:val="24"/>
          <w:szCs w:val="24"/>
          <w:lang w:eastAsia="zh-CN"/>
        </w:rPr>
        <w:t>23S rRNA</w:t>
      </w:r>
      <w:r>
        <w:rPr>
          <w:rFonts w:hint="eastAsia"/>
          <w:sz w:val="24"/>
          <w:szCs w:val="24"/>
          <w:lang w:eastAsia="zh-CN"/>
        </w:rPr>
        <w:t>与总</w:t>
      </w:r>
      <w:r>
        <w:rPr>
          <w:rFonts w:hint="eastAsia"/>
          <w:sz w:val="24"/>
          <w:szCs w:val="24"/>
          <w:lang w:eastAsia="zh-CN"/>
        </w:rPr>
        <w:t>RNA</w:t>
      </w:r>
      <w:r>
        <w:rPr>
          <w:rFonts w:hint="eastAsia"/>
          <w:sz w:val="24"/>
          <w:szCs w:val="24"/>
          <w:lang w:eastAsia="zh-CN"/>
        </w:rPr>
        <w:t>样本进行杂交，使用与</w:t>
      </w:r>
      <w:r>
        <w:rPr>
          <w:rFonts w:hint="eastAsia"/>
          <w:sz w:val="24"/>
          <w:szCs w:val="24"/>
          <w:lang w:eastAsia="zh-CN"/>
        </w:rPr>
        <w:t>rRNA</w:t>
      </w:r>
      <w:r>
        <w:rPr>
          <w:rFonts w:hint="eastAsia"/>
          <w:sz w:val="24"/>
          <w:szCs w:val="24"/>
          <w:lang w:eastAsia="zh-CN"/>
        </w:rPr>
        <w:t>互补的寡核苷酸探针进行杂交后，带有</w:t>
      </w:r>
      <w:r>
        <w:rPr>
          <w:rFonts w:hint="eastAsia"/>
          <w:sz w:val="24"/>
          <w:szCs w:val="24"/>
          <w:lang w:eastAsia="zh-CN"/>
        </w:rPr>
        <w:t>16S</w:t>
      </w:r>
      <w:r>
        <w:rPr>
          <w:rFonts w:hint="eastAsia"/>
          <w:sz w:val="24"/>
          <w:szCs w:val="24"/>
          <w:lang w:eastAsia="zh-CN"/>
        </w:rPr>
        <w:t>和</w:t>
      </w:r>
      <w:r>
        <w:rPr>
          <w:rFonts w:hint="eastAsia"/>
          <w:sz w:val="24"/>
          <w:szCs w:val="24"/>
          <w:lang w:eastAsia="zh-CN"/>
        </w:rPr>
        <w:t>23S rRNA</w:t>
      </w:r>
      <w:r>
        <w:rPr>
          <w:rFonts w:hint="eastAsia"/>
          <w:sz w:val="24"/>
          <w:szCs w:val="24"/>
          <w:lang w:eastAsia="zh-CN"/>
        </w:rPr>
        <w:t>的磁珠在磁力的作用下，移至管子的一侧</w:t>
      </w:r>
      <w:r>
        <w:rPr>
          <w:rFonts w:hint="eastAsia"/>
          <w:sz w:val="24"/>
          <w:szCs w:val="24"/>
          <w:vertAlign w:val="superscript"/>
          <w:lang w:eastAsia="zh-CN"/>
        </w:rPr>
        <w:t>[</w:t>
      </w:r>
      <w:r>
        <w:rPr>
          <w:sz w:val="24"/>
          <w:szCs w:val="24"/>
          <w:vertAlign w:val="superscript"/>
          <w:lang w:eastAsia="zh-CN"/>
        </w:rPr>
        <w:t>6]</w:t>
      </w:r>
      <w:r>
        <w:rPr>
          <w:rFonts w:hint="eastAsia"/>
          <w:sz w:val="24"/>
          <w:szCs w:val="24"/>
          <w:lang w:eastAsia="zh-CN"/>
        </w:rPr>
        <w:t>。上清液中浓缩的</w:t>
      </w:r>
      <w:r>
        <w:rPr>
          <w:rFonts w:hint="eastAsia"/>
          <w:sz w:val="24"/>
          <w:szCs w:val="24"/>
          <w:lang w:eastAsia="zh-CN"/>
        </w:rPr>
        <w:t>RNA</w:t>
      </w:r>
      <w:r>
        <w:rPr>
          <w:rFonts w:hint="eastAsia"/>
          <w:sz w:val="24"/>
          <w:szCs w:val="24"/>
          <w:lang w:eastAsia="zh-CN"/>
        </w:rPr>
        <w:t>被转移至新的试管中。洗涤磁珠，以保证磁珠上没有</w:t>
      </w:r>
      <w:r>
        <w:rPr>
          <w:rFonts w:hint="eastAsia"/>
          <w:sz w:val="24"/>
          <w:szCs w:val="24"/>
          <w:lang w:eastAsia="zh-CN"/>
        </w:rPr>
        <w:t>R</w:t>
      </w:r>
      <w:r>
        <w:rPr>
          <w:sz w:val="24"/>
          <w:szCs w:val="24"/>
          <w:lang w:eastAsia="zh-CN"/>
        </w:rPr>
        <w:t>NA</w:t>
      </w:r>
      <w:r>
        <w:rPr>
          <w:rFonts w:hint="eastAsia"/>
          <w:sz w:val="24"/>
          <w:szCs w:val="24"/>
          <w:lang w:eastAsia="zh-CN"/>
        </w:rPr>
        <w:t>的残留。最后用乙醇沉淀</w:t>
      </w:r>
      <w:r>
        <w:rPr>
          <w:rFonts w:hint="eastAsia"/>
          <w:sz w:val="24"/>
          <w:szCs w:val="24"/>
          <w:lang w:eastAsia="zh-CN"/>
        </w:rPr>
        <w:t>RNA</w:t>
      </w:r>
      <w:r>
        <w:rPr>
          <w:rFonts w:hint="eastAsia"/>
          <w:sz w:val="24"/>
          <w:szCs w:val="24"/>
          <w:lang w:eastAsia="zh-CN"/>
        </w:rPr>
        <w:t>。此过</w:t>
      </w:r>
      <w:r>
        <w:rPr>
          <w:rFonts w:hint="eastAsia"/>
          <w:sz w:val="24"/>
          <w:szCs w:val="24"/>
          <w:lang w:eastAsia="zh-CN"/>
        </w:rPr>
        <w:lastRenderedPageBreak/>
        <w:t>程产生的</w:t>
      </w:r>
      <w:r>
        <w:rPr>
          <w:rFonts w:hint="eastAsia"/>
          <w:sz w:val="24"/>
          <w:szCs w:val="24"/>
          <w:lang w:eastAsia="zh-CN"/>
        </w:rPr>
        <w:t>RNA</w:t>
      </w:r>
      <w:r>
        <w:rPr>
          <w:rFonts w:hint="eastAsia"/>
          <w:sz w:val="24"/>
          <w:szCs w:val="24"/>
          <w:lang w:eastAsia="zh-CN"/>
        </w:rPr>
        <w:t>包含</w:t>
      </w:r>
      <w:r>
        <w:rPr>
          <w:rFonts w:hint="eastAsia"/>
          <w:sz w:val="24"/>
          <w:szCs w:val="24"/>
          <w:lang w:eastAsia="zh-CN"/>
        </w:rPr>
        <w:t>mRNA</w:t>
      </w:r>
      <w:r>
        <w:rPr>
          <w:rFonts w:hint="eastAsia"/>
          <w:sz w:val="24"/>
          <w:szCs w:val="24"/>
          <w:lang w:eastAsia="zh-CN"/>
        </w:rPr>
        <w:t>、</w:t>
      </w:r>
      <w:r>
        <w:rPr>
          <w:rFonts w:hint="eastAsia"/>
          <w:sz w:val="24"/>
          <w:szCs w:val="24"/>
          <w:lang w:eastAsia="zh-CN"/>
        </w:rPr>
        <w:t>tRNA</w:t>
      </w:r>
      <w:r>
        <w:rPr>
          <w:rFonts w:hint="eastAsia"/>
          <w:sz w:val="24"/>
          <w:szCs w:val="24"/>
          <w:lang w:eastAsia="zh-CN"/>
        </w:rPr>
        <w:t>、</w:t>
      </w:r>
      <w:r>
        <w:rPr>
          <w:rFonts w:hint="eastAsia"/>
          <w:sz w:val="24"/>
          <w:szCs w:val="24"/>
          <w:lang w:eastAsia="zh-CN"/>
        </w:rPr>
        <w:t>5S rRNA</w:t>
      </w:r>
      <w:r>
        <w:rPr>
          <w:rFonts w:hint="eastAsia"/>
          <w:sz w:val="24"/>
          <w:szCs w:val="24"/>
          <w:lang w:eastAsia="zh-CN"/>
        </w:rPr>
        <w:t>和其他小</w:t>
      </w:r>
      <w:r>
        <w:rPr>
          <w:rFonts w:hint="eastAsia"/>
          <w:sz w:val="24"/>
          <w:szCs w:val="24"/>
          <w:lang w:eastAsia="zh-CN"/>
        </w:rPr>
        <w:t>RNA</w:t>
      </w:r>
      <w:r>
        <w:rPr>
          <w:rFonts w:hint="eastAsia"/>
          <w:sz w:val="24"/>
          <w:szCs w:val="24"/>
          <w:lang w:eastAsia="zh-CN"/>
        </w:rPr>
        <w:t>（图</w:t>
      </w:r>
      <w:r>
        <w:rPr>
          <w:sz w:val="24"/>
          <w:szCs w:val="24"/>
          <w:lang w:eastAsia="zh-CN"/>
        </w:rPr>
        <w:t>3</w:t>
      </w:r>
      <w:r>
        <w:rPr>
          <w:rFonts w:hint="eastAsia"/>
          <w:sz w:val="24"/>
          <w:szCs w:val="24"/>
          <w:lang w:eastAsia="zh-CN"/>
        </w:rPr>
        <w:t>）。实验具体操作步骤如下：</w:t>
      </w:r>
    </w:p>
    <w:p w:rsidR="00C31790" w:rsidRDefault="00494021">
      <w:pPr>
        <w:spacing w:line="360" w:lineRule="auto"/>
        <w:jc w:val="center"/>
        <w:rPr>
          <w:sz w:val="24"/>
          <w:szCs w:val="24"/>
          <w:lang w:eastAsia="zh-CN"/>
        </w:rPr>
      </w:pPr>
      <w:r>
        <w:rPr>
          <w:noProof/>
          <w:lang w:eastAsia="zh-CN"/>
        </w:rPr>
        <w:drawing>
          <wp:inline distT="0" distB="0" distL="114300" distR="114300">
            <wp:extent cx="2095500" cy="2324735"/>
            <wp:effectExtent l="0" t="0" r="7620"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2095500" cy="2324735"/>
                    </a:xfrm>
                    <a:prstGeom prst="rect">
                      <a:avLst/>
                    </a:prstGeom>
                    <a:noFill/>
                    <a:ln>
                      <a:noFill/>
                    </a:ln>
                  </pic:spPr>
                </pic:pic>
              </a:graphicData>
            </a:graphic>
          </wp:inline>
        </w:drawing>
      </w:r>
    </w:p>
    <w:p w:rsidR="00C31790" w:rsidRPr="00A313FC" w:rsidRDefault="00494021">
      <w:pPr>
        <w:spacing w:line="240" w:lineRule="exact"/>
        <w:ind w:firstLineChars="200" w:firstLine="480"/>
        <w:jc w:val="center"/>
        <w:rPr>
          <w:sz w:val="24"/>
          <w:szCs w:val="24"/>
          <w:lang w:eastAsia="zh-CN"/>
        </w:rPr>
      </w:pPr>
      <w:r w:rsidRPr="00A313FC">
        <w:rPr>
          <w:rFonts w:hint="eastAsia"/>
          <w:sz w:val="24"/>
          <w:szCs w:val="24"/>
          <w:lang w:eastAsia="zh-CN"/>
        </w:rPr>
        <w:t>图</w:t>
      </w:r>
      <w:r w:rsidRPr="00A313FC">
        <w:rPr>
          <w:sz w:val="24"/>
          <w:szCs w:val="24"/>
          <w:lang w:eastAsia="zh-CN"/>
        </w:rPr>
        <w:t>2</w:t>
      </w:r>
      <w:r w:rsidRPr="00A313FC">
        <w:rPr>
          <w:rFonts w:hint="eastAsia"/>
          <w:sz w:val="24"/>
          <w:szCs w:val="24"/>
          <w:lang w:eastAsia="zh-CN"/>
        </w:rPr>
        <w:t>.</w:t>
      </w:r>
      <w:r w:rsidRPr="00A313FC">
        <w:rPr>
          <w:rFonts w:hint="eastAsia"/>
          <w:sz w:val="24"/>
          <w:szCs w:val="24"/>
          <w:lang w:eastAsia="zh-CN"/>
        </w:rPr>
        <w:t>细胞内</w:t>
      </w:r>
      <w:r w:rsidRPr="00A313FC">
        <w:rPr>
          <w:rFonts w:hint="eastAsia"/>
          <w:sz w:val="24"/>
          <w:szCs w:val="24"/>
          <w:lang w:eastAsia="zh-CN"/>
        </w:rPr>
        <w:t>RNA</w:t>
      </w:r>
      <w:r w:rsidRPr="00A313FC">
        <w:rPr>
          <w:rFonts w:hint="eastAsia"/>
          <w:sz w:val="24"/>
          <w:szCs w:val="24"/>
          <w:lang w:eastAsia="zh-CN"/>
        </w:rPr>
        <w:t>分布图</w:t>
      </w:r>
      <w:r w:rsidRPr="00A313FC">
        <w:rPr>
          <w:rFonts w:hint="eastAsia"/>
          <w:sz w:val="24"/>
          <w:szCs w:val="24"/>
          <w:lang w:eastAsia="zh-CN"/>
        </w:rPr>
        <w:t xml:space="preserve"> </w:t>
      </w:r>
    </w:p>
    <w:p w:rsidR="00C31790" w:rsidRPr="00A313FC" w:rsidRDefault="00494021">
      <w:pPr>
        <w:spacing w:line="240" w:lineRule="exact"/>
        <w:ind w:firstLineChars="200" w:firstLine="480"/>
        <w:jc w:val="center"/>
        <w:rPr>
          <w:sz w:val="24"/>
          <w:szCs w:val="24"/>
          <w:lang w:eastAsia="zh-CN"/>
        </w:rPr>
      </w:pPr>
      <w:r w:rsidRPr="00A313FC">
        <w:rPr>
          <w:rFonts w:hint="eastAsia"/>
          <w:sz w:val="24"/>
          <w:szCs w:val="24"/>
          <w:lang w:eastAsia="zh-CN"/>
        </w:rPr>
        <w:t xml:space="preserve">Figure </w:t>
      </w:r>
      <w:r w:rsidRPr="00A313FC">
        <w:rPr>
          <w:sz w:val="24"/>
          <w:szCs w:val="24"/>
          <w:lang w:eastAsia="zh-CN"/>
        </w:rPr>
        <w:t>2</w:t>
      </w:r>
      <w:r w:rsidRPr="00A313FC">
        <w:rPr>
          <w:rFonts w:hint="eastAsia"/>
          <w:sz w:val="24"/>
          <w:szCs w:val="24"/>
          <w:lang w:eastAsia="zh-CN"/>
        </w:rPr>
        <w:t>. Distribution of intracellular RNA</w:t>
      </w:r>
    </w:p>
    <w:p w:rsidR="00C31790" w:rsidRPr="00A313FC" w:rsidRDefault="00494021">
      <w:pPr>
        <w:spacing w:line="360" w:lineRule="auto"/>
        <w:ind w:firstLineChars="200" w:firstLine="480"/>
        <w:rPr>
          <w:sz w:val="24"/>
          <w:szCs w:val="24"/>
          <w:lang w:eastAsia="zh-CN"/>
        </w:rPr>
      </w:pPr>
      <w:r w:rsidRPr="00A313FC">
        <w:rPr>
          <w:rFonts w:hint="eastAsia"/>
          <w:sz w:val="24"/>
          <w:szCs w:val="24"/>
          <w:lang w:eastAsia="zh-CN"/>
        </w:rPr>
        <w:t>（</w:t>
      </w:r>
      <w:r w:rsidRPr="00A313FC">
        <w:rPr>
          <w:rFonts w:hint="eastAsia"/>
          <w:sz w:val="24"/>
          <w:szCs w:val="24"/>
          <w:lang w:eastAsia="zh-CN"/>
        </w:rPr>
        <w:t>1</w:t>
      </w:r>
      <w:r w:rsidRPr="00A313FC">
        <w:rPr>
          <w:rFonts w:hint="eastAsia"/>
          <w:sz w:val="24"/>
          <w:szCs w:val="24"/>
          <w:lang w:eastAsia="zh-CN"/>
        </w:rPr>
        <w:t>）将</w:t>
      </w:r>
      <w:r w:rsidRPr="00A313FC">
        <w:rPr>
          <w:rFonts w:hint="eastAsia"/>
          <w:sz w:val="24"/>
          <w:szCs w:val="24"/>
          <w:lang w:eastAsia="zh-CN"/>
        </w:rPr>
        <w:t>2-10</w:t>
      </w:r>
      <w:r w:rsidRPr="00A313FC">
        <w:rPr>
          <w:sz w:val="24"/>
          <w:szCs w:val="24"/>
          <w:lang w:eastAsia="zh-CN"/>
        </w:rPr>
        <w:t xml:space="preserve"> </w:t>
      </w:r>
      <w:r w:rsidRPr="00A313FC">
        <w:rPr>
          <w:rFonts w:cs="Times New Roman"/>
          <w:sz w:val="24"/>
          <w:szCs w:val="24"/>
          <w:lang w:eastAsia="zh-CN"/>
        </w:rPr>
        <w:t>μ</w:t>
      </w:r>
      <w:r w:rsidRPr="00A313FC">
        <w:rPr>
          <w:rFonts w:hint="eastAsia"/>
          <w:sz w:val="24"/>
          <w:szCs w:val="24"/>
          <w:lang w:eastAsia="zh-CN"/>
        </w:rPr>
        <w:t>g</w:t>
      </w:r>
      <w:r w:rsidRPr="00A313FC">
        <w:rPr>
          <w:rFonts w:hint="eastAsia"/>
          <w:sz w:val="24"/>
          <w:szCs w:val="24"/>
          <w:lang w:eastAsia="zh-CN"/>
        </w:rPr>
        <w:t>总</w:t>
      </w:r>
      <w:r w:rsidRPr="00A313FC">
        <w:rPr>
          <w:rFonts w:hint="eastAsia"/>
          <w:sz w:val="24"/>
          <w:szCs w:val="24"/>
          <w:lang w:eastAsia="zh-CN"/>
        </w:rPr>
        <w:t>R</w:t>
      </w:r>
      <w:r w:rsidRPr="00A313FC">
        <w:rPr>
          <w:rFonts w:hint="eastAsia"/>
          <w:sz w:val="24"/>
          <w:szCs w:val="24"/>
          <w:lang w:eastAsia="zh-CN"/>
        </w:rPr>
        <w:t>NA</w:t>
      </w:r>
      <w:r w:rsidRPr="00A313FC">
        <w:rPr>
          <w:rFonts w:hint="eastAsia"/>
          <w:sz w:val="24"/>
          <w:szCs w:val="24"/>
          <w:lang w:eastAsia="zh-CN"/>
        </w:rPr>
        <w:t>添加到</w:t>
      </w:r>
      <w:r w:rsidRPr="00A313FC">
        <w:rPr>
          <w:rFonts w:hint="eastAsia"/>
          <w:sz w:val="24"/>
          <w:szCs w:val="24"/>
          <w:lang w:eastAsia="zh-CN"/>
        </w:rPr>
        <w:t>200</w:t>
      </w:r>
      <w:r w:rsidRPr="00A313FC">
        <w:rPr>
          <w:rFonts w:cs="Times New Roman"/>
          <w:sz w:val="24"/>
          <w:szCs w:val="24"/>
          <w:lang w:eastAsia="zh-CN"/>
        </w:rPr>
        <w:t xml:space="preserve"> μ</w:t>
      </w:r>
      <w:r w:rsidRPr="00A313FC">
        <w:rPr>
          <w:rFonts w:hint="eastAsia"/>
          <w:sz w:val="24"/>
          <w:szCs w:val="24"/>
          <w:lang w:eastAsia="zh-CN"/>
        </w:rPr>
        <w:t>L</w:t>
      </w:r>
      <w:r w:rsidRPr="00A313FC">
        <w:rPr>
          <w:rFonts w:hint="eastAsia"/>
          <w:sz w:val="24"/>
          <w:szCs w:val="24"/>
          <w:lang w:eastAsia="zh-CN"/>
        </w:rPr>
        <w:t>结合缓冲液中。</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）加入</w:t>
      </w:r>
      <w:r>
        <w:rPr>
          <w:rFonts w:hint="eastAsia"/>
          <w:sz w:val="24"/>
          <w:szCs w:val="24"/>
          <w:lang w:eastAsia="zh-CN"/>
        </w:rPr>
        <w:t>4</w:t>
      </w:r>
      <w:r>
        <w:rPr>
          <w:sz w:val="24"/>
          <w:szCs w:val="24"/>
          <w:lang w:eastAsia="zh-CN"/>
        </w:rPr>
        <w:t xml:space="preserve"> </w:t>
      </w:r>
      <w:r>
        <w:rPr>
          <w:rFonts w:cs="Times New Roman"/>
          <w:sz w:val="24"/>
          <w:szCs w:val="24"/>
          <w:lang w:eastAsia="zh-CN"/>
        </w:rPr>
        <w:t>μ</w:t>
      </w:r>
      <w:r>
        <w:rPr>
          <w:rFonts w:hint="eastAsia"/>
          <w:sz w:val="24"/>
          <w:szCs w:val="24"/>
          <w:lang w:eastAsia="zh-CN"/>
        </w:rPr>
        <w:t xml:space="preserve">L Capture Oligo </w:t>
      </w:r>
      <w:r>
        <w:rPr>
          <w:sz w:val="24"/>
          <w:szCs w:val="24"/>
          <w:lang w:eastAsia="zh-CN"/>
        </w:rPr>
        <w:t>Mix</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）加热至</w:t>
      </w:r>
      <w:r>
        <w:rPr>
          <w:rFonts w:hint="eastAsia"/>
          <w:sz w:val="24"/>
          <w:szCs w:val="24"/>
          <w:lang w:eastAsia="zh-CN"/>
        </w:rPr>
        <w:t>70</w:t>
      </w:r>
      <w:r>
        <w:rPr>
          <w:rFonts w:cs="Times New Roman"/>
          <w:sz w:val="24"/>
          <w:szCs w:val="24"/>
          <w:lang w:eastAsia="zh-CN"/>
        </w:rPr>
        <w:t>℃</w:t>
      </w:r>
      <w:r>
        <w:rPr>
          <w:rFonts w:hint="eastAsia"/>
          <w:sz w:val="24"/>
          <w:szCs w:val="24"/>
          <w:lang w:eastAsia="zh-CN"/>
        </w:rPr>
        <w:t>，</w:t>
      </w:r>
      <w:r>
        <w:rPr>
          <w:rFonts w:hint="eastAsia"/>
          <w:sz w:val="24"/>
          <w:szCs w:val="24"/>
          <w:lang w:eastAsia="zh-CN"/>
        </w:rPr>
        <w:t>10 min</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Pr>
          <w:rFonts w:hint="eastAsia"/>
          <w:sz w:val="24"/>
          <w:szCs w:val="24"/>
          <w:lang w:eastAsia="zh-CN"/>
        </w:rPr>
        <w:t>37</w:t>
      </w:r>
      <w:r>
        <w:rPr>
          <w:rFonts w:cs="Times New Roman"/>
          <w:sz w:val="24"/>
          <w:szCs w:val="24"/>
          <w:lang w:eastAsia="zh-CN"/>
        </w:rPr>
        <w:t>℃</w:t>
      </w:r>
      <w:r>
        <w:rPr>
          <w:rFonts w:hint="eastAsia"/>
          <w:sz w:val="24"/>
          <w:szCs w:val="24"/>
          <w:lang w:eastAsia="zh-CN"/>
        </w:rPr>
        <w:t>，持续</w:t>
      </w:r>
      <w:r>
        <w:rPr>
          <w:rFonts w:hint="eastAsia"/>
          <w:sz w:val="24"/>
          <w:szCs w:val="24"/>
          <w:lang w:eastAsia="zh-CN"/>
        </w:rPr>
        <w:t>15 min</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）每个样品取出</w:t>
      </w:r>
      <w:r>
        <w:rPr>
          <w:rFonts w:hint="eastAsia"/>
          <w:sz w:val="24"/>
          <w:szCs w:val="24"/>
          <w:lang w:eastAsia="zh-CN"/>
        </w:rPr>
        <w:t>50</w:t>
      </w:r>
      <w:r>
        <w:rPr>
          <w:sz w:val="24"/>
          <w:szCs w:val="24"/>
          <w:lang w:eastAsia="zh-CN"/>
        </w:rPr>
        <w:t xml:space="preserve"> </w:t>
      </w:r>
      <w:r>
        <w:rPr>
          <w:rFonts w:cs="Times New Roman"/>
          <w:sz w:val="24"/>
          <w:szCs w:val="24"/>
          <w:lang w:eastAsia="zh-CN"/>
        </w:rPr>
        <w:t>μ</w:t>
      </w:r>
      <w:r>
        <w:rPr>
          <w:rFonts w:hint="eastAsia"/>
          <w:sz w:val="24"/>
          <w:szCs w:val="24"/>
          <w:lang w:eastAsia="zh-CN"/>
        </w:rPr>
        <w:t xml:space="preserve">L Oligo </w:t>
      </w:r>
      <w:r>
        <w:rPr>
          <w:sz w:val="24"/>
          <w:szCs w:val="24"/>
          <w:lang w:eastAsia="zh-CN"/>
        </w:rPr>
        <w:t>MagBeads</w:t>
      </w:r>
      <w:r>
        <w:rPr>
          <w:rFonts w:hint="eastAsia"/>
          <w:sz w:val="24"/>
          <w:szCs w:val="24"/>
          <w:lang w:eastAsia="zh-CN"/>
        </w:rPr>
        <w:t>到</w:t>
      </w:r>
      <w:r>
        <w:rPr>
          <w:rFonts w:hint="eastAsia"/>
          <w:sz w:val="24"/>
          <w:szCs w:val="24"/>
          <w:lang w:eastAsia="zh-CN"/>
        </w:rPr>
        <w:t>1.5</w:t>
      </w:r>
      <w:r>
        <w:rPr>
          <w:sz w:val="24"/>
          <w:szCs w:val="24"/>
          <w:lang w:eastAsia="zh-CN"/>
        </w:rPr>
        <w:t xml:space="preserve"> </w:t>
      </w:r>
      <w:r>
        <w:rPr>
          <w:rFonts w:hint="eastAsia"/>
          <w:sz w:val="24"/>
          <w:szCs w:val="24"/>
          <w:lang w:eastAsia="zh-CN"/>
        </w:rPr>
        <w:t>mL</w:t>
      </w:r>
      <w:r>
        <w:rPr>
          <w:rFonts w:hint="eastAsia"/>
          <w:sz w:val="24"/>
          <w:szCs w:val="24"/>
          <w:lang w:eastAsia="zh-CN"/>
        </w:rPr>
        <w:t>管中。</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6</w:t>
      </w:r>
      <w:r>
        <w:rPr>
          <w:rFonts w:hint="eastAsia"/>
          <w:sz w:val="24"/>
          <w:szCs w:val="24"/>
          <w:lang w:eastAsia="zh-CN"/>
        </w:rPr>
        <w:t>）使用磁力试管架捕获</w:t>
      </w:r>
      <w:r>
        <w:rPr>
          <w:rFonts w:hint="eastAsia"/>
          <w:sz w:val="24"/>
          <w:szCs w:val="24"/>
          <w:lang w:eastAsia="zh-CN"/>
        </w:rPr>
        <w:t xml:space="preserve">Oligo </w:t>
      </w:r>
      <w:r>
        <w:rPr>
          <w:sz w:val="24"/>
          <w:szCs w:val="24"/>
          <w:lang w:eastAsia="zh-CN"/>
        </w:rPr>
        <w:t>MagBeads</w:t>
      </w:r>
      <w:r>
        <w:rPr>
          <w:rFonts w:hint="eastAsia"/>
          <w:sz w:val="24"/>
          <w:szCs w:val="24"/>
          <w:lang w:eastAsia="zh-CN"/>
        </w:rPr>
        <w:t>，并小心地移除和丢弃上清液。</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7</w:t>
      </w:r>
      <w:r>
        <w:rPr>
          <w:rFonts w:hint="eastAsia"/>
          <w:sz w:val="24"/>
          <w:szCs w:val="24"/>
          <w:lang w:eastAsia="zh-CN"/>
        </w:rPr>
        <w:t>）用等量的无核酸酶水清洗</w:t>
      </w:r>
      <w:r>
        <w:rPr>
          <w:rFonts w:hint="eastAsia"/>
          <w:sz w:val="24"/>
          <w:szCs w:val="24"/>
          <w:lang w:eastAsia="zh-CN"/>
        </w:rPr>
        <w:t xml:space="preserve">Oligo </w:t>
      </w:r>
      <w:r>
        <w:rPr>
          <w:sz w:val="24"/>
          <w:szCs w:val="24"/>
          <w:lang w:eastAsia="zh-CN"/>
        </w:rPr>
        <w:t>MagBeads</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8</w:t>
      </w:r>
      <w:r>
        <w:rPr>
          <w:rFonts w:hint="eastAsia"/>
          <w:sz w:val="24"/>
          <w:szCs w:val="24"/>
          <w:lang w:eastAsia="zh-CN"/>
        </w:rPr>
        <w:t>）通过与相同体积的缓冲液结合，以平衡</w:t>
      </w:r>
      <w:r>
        <w:rPr>
          <w:rFonts w:hint="eastAsia"/>
          <w:sz w:val="24"/>
          <w:szCs w:val="24"/>
          <w:lang w:eastAsia="zh-CN"/>
        </w:rPr>
        <w:t xml:space="preserve">Oligo </w:t>
      </w:r>
      <w:r>
        <w:rPr>
          <w:sz w:val="24"/>
          <w:szCs w:val="24"/>
          <w:lang w:eastAsia="zh-CN"/>
        </w:rPr>
        <w:t>MagBeads</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9</w:t>
      </w:r>
      <w:r>
        <w:rPr>
          <w:rFonts w:hint="eastAsia"/>
          <w:sz w:val="24"/>
          <w:szCs w:val="24"/>
          <w:lang w:eastAsia="zh-CN"/>
        </w:rPr>
        <w:t>）重新悬浮</w:t>
      </w:r>
      <w:r>
        <w:rPr>
          <w:rFonts w:hint="eastAsia"/>
          <w:sz w:val="24"/>
          <w:szCs w:val="24"/>
          <w:lang w:eastAsia="zh-CN"/>
        </w:rPr>
        <w:t xml:space="preserve">Oligo </w:t>
      </w:r>
      <w:r>
        <w:rPr>
          <w:sz w:val="24"/>
          <w:szCs w:val="24"/>
          <w:lang w:eastAsia="zh-CN"/>
        </w:rPr>
        <w:t>MagBeads</w:t>
      </w:r>
      <w:r>
        <w:rPr>
          <w:rFonts w:hint="eastAsia"/>
          <w:sz w:val="24"/>
          <w:szCs w:val="24"/>
          <w:lang w:eastAsia="zh-CN"/>
        </w:rPr>
        <w:t>至相同体积的缓冲液中，并使缓冲</w:t>
      </w:r>
      <w:proofErr w:type="gramStart"/>
      <w:r>
        <w:rPr>
          <w:rFonts w:hint="eastAsia"/>
          <w:sz w:val="24"/>
          <w:szCs w:val="24"/>
          <w:lang w:eastAsia="zh-CN"/>
        </w:rPr>
        <w:t>液达到</w:t>
      </w:r>
      <w:proofErr w:type="gramEnd"/>
      <w:r>
        <w:rPr>
          <w:rFonts w:hint="eastAsia"/>
          <w:sz w:val="24"/>
          <w:szCs w:val="24"/>
          <w:lang w:eastAsia="zh-CN"/>
        </w:rPr>
        <w:t>37</w:t>
      </w:r>
      <w:r>
        <w:rPr>
          <w:rFonts w:cs="Times New Roman"/>
          <w:sz w:val="24"/>
          <w:szCs w:val="24"/>
          <w:lang w:eastAsia="zh-CN"/>
        </w:rPr>
        <w:t>℃</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10</w:t>
      </w:r>
      <w:r>
        <w:rPr>
          <w:rFonts w:hint="eastAsia"/>
          <w:sz w:val="24"/>
          <w:szCs w:val="24"/>
          <w:lang w:eastAsia="zh-CN"/>
        </w:rPr>
        <w:t>）同时将洗涤液预热至</w:t>
      </w:r>
      <w:r>
        <w:rPr>
          <w:rFonts w:hint="eastAsia"/>
          <w:sz w:val="24"/>
          <w:szCs w:val="24"/>
          <w:lang w:eastAsia="zh-CN"/>
        </w:rPr>
        <w:t>37</w:t>
      </w:r>
      <w:r>
        <w:rPr>
          <w:rFonts w:cs="Times New Roman"/>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11</w:t>
      </w:r>
      <w:r>
        <w:rPr>
          <w:rFonts w:hint="eastAsia"/>
          <w:sz w:val="24"/>
          <w:szCs w:val="24"/>
          <w:lang w:eastAsia="zh-CN"/>
        </w:rPr>
        <w:t>）在</w:t>
      </w:r>
      <w:r>
        <w:rPr>
          <w:rFonts w:hint="eastAsia"/>
          <w:sz w:val="24"/>
          <w:szCs w:val="24"/>
          <w:lang w:eastAsia="zh-CN"/>
        </w:rPr>
        <w:t>RNA</w:t>
      </w:r>
      <w:r>
        <w:rPr>
          <w:rFonts w:hint="eastAsia"/>
          <w:sz w:val="24"/>
          <w:szCs w:val="24"/>
          <w:lang w:eastAsia="zh-CN"/>
        </w:rPr>
        <w:t>预制液中，加入</w:t>
      </w:r>
      <w:r>
        <w:rPr>
          <w:rFonts w:hint="eastAsia"/>
          <w:sz w:val="24"/>
          <w:szCs w:val="24"/>
          <w:lang w:eastAsia="zh-CN"/>
        </w:rPr>
        <w:t>50</w:t>
      </w:r>
      <w:r>
        <w:rPr>
          <w:sz w:val="24"/>
          <w:szCs w:val="24"/>
          <w:lang w:eastAsia="zh-CN"/>
        </w:rPr>
        <w:t xml:space="preserve"> </w:t>
      </w:r>
      <w:r>
        <w:rPr>
          <w:rFonts w:cs="Times New Roman"/>
          <w:sz w:val="24"/>
          <w:szCs w:val="24"/>
          <w:lang w:eastAsia="zh-CN"/>
        </w:rPr>
        <w:t>μ</w:t>
      </w:r>
      <w:r>
        <w:rPr>
          <w:rFonts w:hint="eastAsia"/>
          <w:sz w:val="24"/>
          <w:szCs w:val="24"/>
          <w:lang w:eastAsia="zh-CN"/>
        </w:rPr>
        <w:t>L</w:t>
      </w:r>
      <w:r>
        <w:rPr>
          <w:rFonts w:hint="eastAsia"/>
          <w:sz w:val="24"/>
          <w:szCs w:val="24"/>
          <w:lang w:eastAsia="zh-CN"/>
        </w:rPr>
        <w:t>制备的</w:t>
      </w:r>
      <w:r>
        <w:rPr>
          <w:rFonts w:hint="eastAsia"/>
          <w:sz w:val="24"/>
          <w:szCs w:val="24"/>
          <w:lang w:eastAsia="zh-CN"/>
        </w:rPr>
        <w:t xml:space="preserve">Oligo </w:t>
      </w:r>
      <w:r>
        <w:rPr>
          <w:sz w:val="24"/>
          <w:szCs w:val="24"/>
          <w:lang w:eastAsia="zh-CN"/>
        </w:rPr>
        <w:t>MagBeads</w:t>
      </w:r>
      <w:r>
        <w:rPr>
          <w:rFonts w:hint="eastAsia"/>
          <w:sz w:val="24"/>
          <w:szCs w:val="24"/>
          <w:lang w:eastAsia="zh-CN"/>
        </w:rPr>
        <w:t>，混匀，在</w:t>
      </w:r>
      <w:r>
        <w:rPr>
          <w:rFonts w:hint="eastAsia"/>
          <w:sz w:val="24"/>
          <w:szCs w:val="24"/>
          <w:lang w:eastAsia="zh-CN"/>
        </w:rPr>
        <w:t>37</w:t>
      </w:r>
      <w:r>
        <w:rPr>
          <w:rFonts w:cs="Times New Roman"/>
          <w:sz w:val="24"/>
          <w:szCs w:val="24"/>
          <w:lang w:eastAsia="zh-CN"/>
        </w:rPr>
        <w:t>℃</w:t>
      </w:r>
      <w:r>
        <w:rPr>
          <w:rFonts w:hint="eastAsia"/>
          <w:sz w:val="24"/>
          <w:szCs w:val="24"/>
          <w:lang w:eastAsia="zh-CN"/>
        </w:rPr>
        <w:t>下孵育</w:t>
      </w:r>
      <w:r>
        <w:rPr>
          <w:rFonts w:hint="eastAsia"/>
          <w:sz w:val="24"/>
          <w:szCs w:val="24"/>
          <w:lang w:eastAsia="zh-CN"/>
        </w:rPr>
        <w:t>15</w:t>
      </w:r>
      <w:r>
        <w:rPr>
          <w:sz w:val="24"/>
          <w:szCs w:val="24"/>
          <w:lang w:eastAsia="zh-CN"/>
        </w:rPr>
        <w:t xml:space="preserve"> </w:t>
      </w:r>
      <w:r>
        <w:rPr>
          <w:rFonts w:hint="eastAsia"/>
          <w:sz w:val="24"/>
          <w:szCs w:val="24"/>
          <w:lang w:eastAsia="zh-CN"/>
        </w:rPr>
        <w:t>min</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lastRenderedPageBreak/>
        <w:t>（</w:t>
      </w:r>
      <w:r>
        <w:rPr>
          <w:rFonts w:hint="eastAsia"/>
          <w:sz w:val="24"/>
          <w:szCs w:val="24"/>
          <w:lang w:eastAsia="zh-CN"/>
        </w:rPr>
        <w:t>12</w:t>
      </w:r>
      <w:r>
        <w:rPr>
          <w:rFonts w:hint="eastAsia"/>
          <w:sz w:val="24"/>
          <w:szCs w:val="24"/>
          <w:lang w:eastAsia="zh-CN"/>
        </w:rPr>
        <w:t>）捕获</w:t>
      </w:r>
      <w:r>
        <w:rPr>
          <w:rFonts w:hint="eastAsia"/>
          <w:sz w:val="24"/>
          <w:szCs w:val="24"/>
          <w:lang w:eastAsia="zh-CN"/>
        </w:rPr>
        <w:t xml:space="preserve">Oligo </w:t>
      </w:r>
      <w:r>
        <w:rPr>
          <w:sz w:val="24"/>
          <w:szCs w:val="24"/>
          <w:lang w:eastAsia="zh-CN"/>
        </w:rPr>
        <w:t>MagBeads</w:t>
      </w:r>
      <w:r>
        <w:rPr>
          <w:rFonts w:hint="eastAsia"/>
          <w:sz w:val="24"/>
          <w:szCs w:val="24"/>
          <w:lang w:eastAsia="zh-CN"/>
        </w:rPr>
        <w:t>，并将富集的</w:t>
      </w:r>
      <w:r>
        <w:rPr>
          <w:rFonts w:hint="eastAsia"/>
          <w:sz w:val="24"/>
          <w:szCs w:val="24"/>
          <w:lang w:eastAsia="zh-CN"/>
        </w:rPr>
        <w:t>mRNA</w:t>
      </w:r>
      <w:r>
        <w:rPr>
          <w:rFonts w:hint="eastAsia"/>
          <w:sz w:val="24"/>
          <w:szCs w:val="24"/>
          <w:lang w:eastAsia="zh-CN"/>
        </w:rPr>
        <w:t>上清液移至收集管。</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13</w:t>
      </w:r>
      <w:r>
        <w:rPr>
          <w:rFonts w:hint="eastAsia"/>
          <w:sz w:val="24"/>
          <w:szCs w:val="24"/>
          <w:lang w:eastAsia="zh-CN"/>
        </w:rPr>
        <w:t>）用</w:t>
      </w:r>
      <w:r>
        <w:rPr>
          <w:rFonts w:hint="eastAsia"/>
          <w:sz w:val="24"/>
          <w:szCs w:val="24"/>
          <w:lang w:eastAsia="zh-CN"/>
        </w:rPr>
        <w:t xml:space="preserve">100 </w:t>
      </w:r>
      <w:r>
        <w:rPr>
          <w:rFonts w:cs="Times New Roman"/>
          <w:sz w:val="24"/>
          <w:szCs w:val="24"/>
          <w:lang w:eastAsia="zh-CN"/>
        </w:rPr>
        <w:t>μ</w:t>
      </w:r>
      <w:r>
        <w:rPr>
          <w:rFonts w:hint="eastAsia"/>
          <w:sz w:val="24"/>
          <w:szCs w:val="24"/>
          <w:lang w:eastAsia="zh-CN"/>
        </w:rPr>
        <w:t>L</w:t>
      </w:r>
      <w:r>
        <w:rPr>
          <w:rFonts w:hint="eastAsia"/>
          <w:sz w:val="24"/>
          <w:szCs w:val="24"/>
          <w:lang w:eastAsia="zh-CN"/>
        </w:rPr>
        <w:t>洗涤液在</w:t>
      </w:r>
      <w:r>
        <w:rPr>
          <w:rFonts w:hint="eastAsia"/>
          <w:sz w:val="24"/>
          <w:szCs w:val="24"/>
          <w:lang w:eastAsia="zh-CN"/>
        </w:rPr>
        <w:t>37</w:t>
      </w:r>
      <w:r>
        <w:rPr>
          <w:rFonts w:hint="eastAsia"/>
          <w:sz w:val="24"/>
          <w:szCs w:val="24"/>
          <w:lang w:eastAsia="zh-CN"/>
        </w:rPr>
        <w:t>℃下洗涤，并回收洗涤液，从而回收</w:t>
      </w:r>
      <w:r>
        <w:rPr>
          <w:rFonts w:hint="eastAsia"/>
          <w:sz w:val="24"/>
          <w:szCs w:val="24"/>
          <w:lang w:eastAsia="zh-CN"/>
        </w:rPr>
        <w:t xml:space="preserve">Oligo </w:t>
      </w:r>
      <w:r>
        <w:rPr>
          <w:sz w:val="24"/>
          <w:szCs w:val="24"/>
          <w:lang w:eastAsia="zh-CN"/>
        </w:rPr>
        <w:t>MagBeads</w:t>
      </w:r>
      <w:r>
        <w:rPr>
          <w:rFonts w:hint="eastAsia"/>
          <w:sz w:val="24"/>
          <w:szCs w:val="24"/>
          <w:lang w:eastAsia="zh-CN"/>
        </w:rPr>
        <w:t>中残留的</w:t>
      </w:r>
      <w:r>
        <w:rPr>
          <w:rFonts w:hint="eastAsia"/>
          <w:sz w:val="24"/>
          <w:szCs w:val="24"/>
          <w:lang w:eastAsia="zh-CN"/>
        </w:rPr>
        <w:t>mRNA</w:t>
      </w:r>
      <w:r>
        <w:rPr>
          <w:rFonts w:hint="eastAsia"/>
          <w:sz w:val="24"/>
          <w:szCs w:val="24"/>
          <w:lang w:eastAsia="zh-CN"/>
        </w:rPr>
        <w:t>，与前一步骤的上清液合并。</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14</w:t>
      </w:r>
      <w:r>
        <w:rPr>
          <w:rFonts w:hint="eastAsia"/>
          <w:sz w:val="24"/>
          <w:szCs w:val="24"/>
          <w:lang w:eastAsia="zh-CN"/>
        </w:rPr>
        <w:t>）乙醇沉淀富集的</w:t>
      </w:r>
      <w:r>
        <w:rPr>
          <w:rFonts w:hint="eastAsia"/>
          <w:sz w:val="24"/>
          <w:szCs w:val="24"/>
          <w:lang w:eastAsia="zh-CN"/>
        </w:rPr>
        <w:t>mRNA</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15</w:t>
      </w:r>
      <w:r>
        <w:rPr>
          <w:rFonts w:hint="eastAsia"/>
          <w:sz w:val="24"/>
          <w:szCs w:val="24"/>
          <w:lang w:eastAsia="zh-CN"/>
        </w:rPr>
        <w:t>）将富集的</w:t>
      </w:r>
      <w:r>
        <w:rPr>
          <w:rFonts w:hint="eastAsia"/>
          <w:sz w:val="24"/>
          <w:szCs w:val="24"/>
          <w:lang w:eastAsia="zh-CN"/>
        </w:rPr>
        <w:t>mRNA</w:t>
      </w:r>
      <w:r>
        <w:rPr>
          <w:rFonts w:hint="eastAsia"/>
          <w:sz w:val="24"/>
          <w:szCs w:val="24"/>
          <w:lang w:eastAsia="zh-CN"/>
        </w:rPr>
        <w:t>重新悬浮在适当的缓冲液中。</w:t>
      </w:r>
    </w:p>
    <w:p w:rsidR="00C31790" w:rsidRDefault="00494021">
      <w:pPr>
        <w:spacing w:line="360" w:lineRule="auto"/>
        <w:ind w:firstLineChars="200" w:firstLine="480"/>
        <w:jc w:val="both"/>
        <w:rPr>
          <w:sz w:val="24"/>
          <w:szCs w:val="24"/>
          <w:lang w:eastAsia="zh-CN"/>
        </w:rPr>
      </w:pPr>
      <w:r>
        <w:rPr>
          <w:rFonts w:hint="eastAsia"/>
          <w:sz w:val="24"/>
          <w:szCs w:val="24"/>
          <w:lang w:eastAsia="zh-CN"/>
        </w:rPr>
        <w:t>注：</w:t>
      </w:r>
      <w:r>
        <w:rPr>
          <w:rFonts w:hint="eastAsia"/>
          <w:sz w:val="24"/>
          <w:szCs w:val="24"/>
          <w:lang w:eastAsia="zh-CN"/>
        </w:rPr>
        <w:t>MICROB</w:t>
      </w:r>
      <w:r>
        <w:rPr>
          <w:rFonts w:hint="eastAsia"/>
          <w:sz w:val="24"/>
          <w:szCs w:val="24"/>
          <w:lang w:eastAsia="zh-CN"/>
        </w:rPr>
        <w:t xml:space="preserve"> Express</w:t>
      </w:r>
      <w:r>
        <w:rPr>
          <w:sz w:val="24"/>
          <w:szCs w:val="24"/>
          <w:lang w:eastAsia="zh-CN"/>
        </w:rPr>
        <w:t xml:space="preserve"> </w:t>
      </w:r>
      <w:r>
        <w:rPr>
          <w:rFonts w:hint="eastAsia"/>
          <w:sz w:val="24"/>
          <w:szCs w:val="24"/>
          <w:lang w:eastAsia="zh-CN"/>
        </w:rPr>
        <w:t xml:space="preserve">Kit </w:t>
      </w:r>
      <w:r>
        <w:rPr>
          <w:rFonts w:hint="eastAsia"/>
          <w:sz w:val="24"/>
          <w:szCs w:val="24"/>
          <w:lang w:eastAsia="zh-CN"/>
        </w:rPr>
        <w:t>（</w:t>
      </w:r>
      <w:r>
        <w:rPr>
          <w:rFonts w:hint="eastAsia"/>
          <w:sz w:val="24"/>
          <w:szCs w:val="24"/>
          <w:lang w:eastAsia="zh-CN"/>
        </w:rPr>
        <w:t>Ambion</w:t>
      </w:r>
      <w:r>
        <w:rPr>
          <w:rFonts w:hint="eastAsia"/>
          <w:sz w:val="24"/>
          <w:szCs w:val="24"/>
          <w:lang w:eastAsia="zh-CN"/>
        </w:rPr>
        <w:t>）试剂盒详细说明书可以在以下网址下载。</w:t>
      </w:r>
      <w:hyperlink r:id="rId14" w:anchor="/AM1905" w:history="1">
        <w:r>
          <w:rPr>
            <w:rStyle w:val="ac"/>
            <w:rFonts w:eastAsiaTheme="majorEastAsia" w:cs="Times New Roman"/>
            <w:sz w:val="24"/>
            <w:szCs w:val="24"/>
            <w:lang w:eastAsia="zh-CN"/>
          </w:rPr>
          <w:t>https://www.thermofisher.com/order/catalog/product/AM1905#/AM1905</w:t>
        </w:r>
      </w:hyperlink>
      <w:r>
        <w:rPr>
          <w:rFonts w:cs="Times New Roman"/>
          <w:sz w:val="24"/>
          <w:szCs w:val="24"/>
          <w:lang w:eastAsia="zh-CN"/>
        </w:rPr>
        <w:t xml:space="preserve"> </w:t>
      </w:r>
      <w:r>
        <w:rPr>
          <w:rFonts w:cs="Times New Roman"/>
          <w:sz w:val="24"/>
          <w:szCs w:val="24"/>
          <w:lang w:eastAsia="zh-CN"/>
        </w:rPr>
        <w:t>。</w:t>
      </w:r>
    </w:p>
    <w:p w:rsidR="00C31790" w:rsidRDefault="00494021">
      <w:pPr>
        <w:spacing w:line="360" w:lineRule="auto"/>
        <w:rPr>
          <w:sz w:val="24"/>
          <w:szCs w:val="24"/>
          <w:lang w:eastAsia="zh-CN"/>
        </w:rPr>
      </w:pPr>
      <w:r>
        <w:rPr>
          <w:rFonts w:hint="eastAsia"/>
          <w:sz w:val="24"/>
          <w:szCs w:val="24"/>
          <w:lang w:eastAsia="zh-CN"/>
        </w:rPr>
        <w:t xml:space="preserve">        </w:t>
      </w:r>
      <w:r>
        <w:rPr>
          <w:rFonts w:hint="eastAsia"/>
          <w:noProof/>
          <w:sz w:val="24"/>
          <w:szCs w:val="24"/>
          <w:lang w:eastAsia="zh-CN"/>
        </w:rPr>
        <w:drawing>
          <wp:inline distT="0" distB="0" distL="114300" distR="114300">
            <wp:extent cx="5074920" cy="20955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074920" cy="2095500"/>
                    </a:xfrm>
                    <a:prstGeom prst="rect">
                      <a:avLst/>
                    </a:prstGeom>
                    <a:noFill/>
                    <a:ln>
                      <a:noFill/>
                    </a:ln>
                  </pic:spPr>
                </pic:pic>
              </a:graphicData>
            </a:graphic>
          </wp:inline>
        </w:drawing>
      </w:r>
    </w:p>
    <w:p w:rsidR="00C31790" w:rsidRDefault="00494021">
      <w:pPr>
        <w:spacing w:line="240" w:lineRule="exact"/>
        <w:jc w:val="center"/>
        <w:rPr>
          <w:sz w:val="24"/>
          <w:szCs w:val="24"/>
          <w:lang w:eastAsia="zh-CN"/>
        </w:rPr>
      </w:pPr>
      <w:r>
        <w:rPr>
          <w:rFonts w:hint="eastAsia"/>
          <w:sz w:val="24"/>
          <w:szCs w:val="24"/>
          <w:lang w:eastAsia="zh-CN"/>
        </w:rPr>
        <w:t>图</w:t>
      </w:r>
      <w:r>
        <w:rPr>
          <w:sz w:val="24"/>
          <w:szCs w:val="24"/>
          <w:lang w:eastAsia="zh-CN"/>
        </w:rPr>
        <w:t>3</w:t>
      </w:r>
      <w:r>
        <w:rPr>
          <w:rFonts w:hint="eastAsia"/>
          <w:sz w:val="24"/>
          <w:szCs w:val="24"/>
          <w:lang w:eastAsia="zh-CN"/>
        </w:rPr>
        <w:t>. rRNA</w:t>
      </w:r>
      <w:r>
        <w:rPr>
          <w:rFonts w:hint="eastAsia"/>
          <w:sz w:val="24"/>
          <w:szCs w:val="24"/>
          <w:lang w:eastAsia="zh-CN"/>
        </w:rPr>
        <w:t>的杂交捕获（</w:t>
      </w:r>
      <w:r>
        <w:rPr>
          <w:rFonts w:hint="eastAsia"/>
          <w:sz w:val="24"/>
          <w:szCs w:val="24"/>
          <w:lang w:eastAsia="zh-CN"/>
        </w:rPr>
        <w:t>MICROB Express</w:t>
      </w:r>
      <w:r>
        <w:rPr>
          <w:sz w:val="24"/>
          <w:szCs w:val="24"/>
          <w:lang w:eastAsia="zh-CN"/>
        </w:rPr>
        <w:t xml:space="preserve"> </w:t>
      </w:r>
      <w:r>
        <w:rPr>
          <w:rFonts w:hint="eastAsia"/>
          <w:sz w:val="24"/>
          <w:szCs w:val="24"/>
          <w:lang w:eastAsia="zh-CN"/>
        </w:rPr>
        <w:t>Kit</w:t>
      </w:r>
      <w:r>
        <w:rPr>
          <w:rFonts w:hint="eastAsia"/>
          <w:sz w:val="24"/>
          <w:szCs w:val="24"/>
          <w:lang w:eastAsia="zh-CN"/>
        </w:rPr>
        <w:t>说明书）</w:t>
      </w:r>
    </w:p>
    <w:p w:rsidR="00C31790" w:rsidRDefault="00494021">
      <w:pPr>
        <w:spacing w:line="240" w:lineRule="exact"/>
        <w:jc w:val="center"/>
        <w:rPr>
          <w:sz w:val="24"/>
          <w:szCs w:val="24"/>
          <w:lang w:eastAsia="zh-CN"/>
        </w:rPr>
      </w:pPr>
      <w:r>
        <w:rPr>
          <w:rFonts w:hint="eastAsia"/>
          <w:sz w:val="24"/>
          <w:szCs w:val="24"/>
          <w:lang w:eastAsia="zh-CN"/>
        </w:rPr>
        <w:t xml:space="preserve">Figure </w:t>
      </w:r>
      <w:r>
        <w:rPr>
          <w:sz w:val="24"/>
          <w:szCs w:val="24"/>
          <w:lang w:eastAsia="zh-CN"/>
        </w:rPr>
        <w:t>3</w:t>
      </w:r>
      <w:r>
        <w:rPr>
          <w:rFonts w:hint="eastAsia"/>
          <w:sz w:val="24"/>
          <w:szCs w:val="24"/>
          <w:lang w:eastAsia="zh-CN"/>
        </w:rPr>
        <w:t xml:space="preserve">. </w:t>
      </w:r>
      <w:r>
        <w:rPr>
          <w:rFonts w:hint="eastAsia"/>
          <w:sz w:val="24"/>
          <w:szCs w:val="24"/>
          <w:lang w:eastAsia="zh-CN"/>
        </w:rPr>
        <w:t>Hybridization Capture of rRNA</w:t>
      </w:r>
    </w:p>
    <w:p w:rsidR="00C31790" w:rsidRDefault="00494021">
      <w:pPr>
        <w:pStyle w:val="ae"/>
        <w:numPr>
          <w:ilvl w:val="0"/>
          <w:numId w:val="1"/>
        </w:numPr>
        <w:spacing w:beforeLines="50" w:before="156" w:afterLines="50" w:after="156" w:line="360" w:lineRule="auto"/>
        <w:ind w:left="119" w:firstLineChars="0"/>
        <w:rPr>
          <w:rFonts w:ascii="宋体" w:hAnsi="宋体"/>
          <w:sz w:val="24"/>
          <w:szCs w:val="24"/>
          <w:lang w:eastAsia="zh-CN"/>
        </w:rPr>
      </w:pPr>
      <w:r>
        <w:rPr>
          <w:rFonts w:hint="eastAsia"/>
          <w:sz w:val="24"/>
          <w:szCs w:val="24"/>
          <w:lang w:eastAsia="zh-CN"/>
        </w:rPr>
        <w:t>纯化后</w:t>
      </w:r>
      <w:r>
        <w:rPr>
          <w:rFonts w:hint="eastAsia"/>
          <w:sz w:val="24"/>
          <w:szCs w:val="24"/>
          <w:lang w:eastAsia="zh-CN"/>
        </w:rPr>
        <w:t>mRNA</w:t>
      </w:r>
      <w:r>
        <w:rPr>
          <w:rFonts w:hint="eastAsia"/>
          <w:sz w:val="24"/>
          <w:szCs w:val="24"/>
          <w:lang w:eastAsia="zh-CN"/>
        </w:rPr>
        <w:t>质量的测定。方法同上文</w:t>
      </w:r>
      <w:r>
        <w:rPr>
          <w:rFonts w:ascii="宋体" w:hAnsi="宋体" w:hint="eastAsia"/>
          <w:sz w:val="24"/>
          <w:szCs w:val="24"/>
          <w:lang w:eastAsia="zh-CN"/>
        </w:rPr>
        <w:t>总</w:t>
      </w:r>
      <w:r>
        <w:rPr>
          <w:rFonts w:cs="Times New Roman"/>
          <w:sz w:val="24"/>
          <w:szCs w:val="24"/>
          <w:lang w:eastAsia="zh-CN"/>
        </w:rPr>
        <w:t>RNA</w:t>
      </w:r>
      <w:r>
        <w:rPr>
          <w:rFonts w:ascii="宋体" w:hAnsi="宋体" w:hint="eastAsia"/>
          <w:sz w:val="24"/>
          <w:szCs w:val="24"/>
          <w:lang w:eastAsia="zh-CN"/>
        </w:rPr>
        <w:t>质量检测。</w:t>
      </w:r>
    </w:p>
    <w:p w:rsidR="00C31790" w:rsidRDefault="00494021">
      <w:pPr>
        <w:pStyle w:val="ae"/>
        <w:spacing w:beforeLines="50" w:before="156" w:afterLines="50" w:after="156" w:line="360" w:lineRule="auto"/>
        <w:ind w:left="119" w:firstLineChars="0" w:firstLine="0"/>
        <w:rPr>
          <w:sz w:val="24"/>
          <w:szCs w:val="24"/>
          <w:lang w:eastAsia="zh-CN"/>
        </w:rPr>
      </w:pPr>
      <w:r>
        <w:rPr>
          <w:rFonts w:hint="eastAsia"/>
          <w:sz w:val="24"/>
          <w:szCs w:val="24"/>
          <w:lang w:eastAsia="zh-CN"/>
        </w:rPr>
        <w:t>5</w:t>
      </w:r>
      <w:r>
        <w:rPr>
          <w:rFonts w:hint="eastAsia"/>
          <w:sz w:val="24"/>
          <w:szCs w:val="24"/>
          <w:lang w:eastAsia="zh-CN"/>
        </w:rPr>
        <w:t>、片段化处理。</w:t>
      </w:r>
    </w:p>
    <w:p w:rsidR="00C31790" w:rsidRDefault="00494021">
      <w:pPr>
        <w:spacing w:afterLines="50" w:after="156" w:line="360" w:lineRule="auto"/>
        <w:ind w:firstLineChars="200" w:firstLine="480"/>
        <w:rPr>
          <w:sz w:val="24"/>
          <w:szCs w:val="24"/>
          <w:lang w:eastAsia="zh-CN"/>
        </w:rPr>
      </w:pPr>
      <w:r>
        <w:rPr>
          <w:sz w:val="24"/>
          <w:szCs w:val="24"/>
          <w:lang w:eastAsia="zh-CN"/>
        </w:rPr>
        <w:t>mRNA</w:t>
      </w:r>
      <w:r>
        <w:rPr>
          <w:rFonts w:hint="eastAsia"/>
          <w:sz w:val="24"/>
          <w:szCs w:val="24"/>
          <w:lang w:eastAsia="zh-CN"/>
        </w:rPr>
        <w:t>纯化之后的文库构建通常有两种思路，一种是首先用</w:t>
      </w:r>
      <w:r>
        <w:rPr>
          <w:rFonts w:hint="eastAsia"/>
          <w:sz w:val="24"/>
          <w:szCs w:val="24"/>
          <w:lang w:eastAsia="zh-CN"/>
        </w:rPr>
        <w:t>oligo</w:t>
      </w:r>
      <w:r>
        <w:rPr>
          <w:rFonts w:hint="eastAsia"/>
          <w:sz w:val="24"/>
          <w:szCs w:val="24"/>
          <w:lang w:eastAsia="zh-CN"/>
        </w:rPr>
        <w:t>（</w:t>
      </w:r>
      <w:r>
        <w:rPr>
          <w:rFonts w:hint="eastAsia"/>
          <w:sz w:val="24"/>
          <w:szCs w:val="24"/>
          <w:lang w:eastAsia="zh-CN"/>
        </w:rPr>
        <w:t>dT</w:t>
      </w:r>
      <w:r>
        <w:rPr>
          <w:rFonts w:hint="eastAsia"/>
          <w:sz w:val="24"/>
          <w:szCs w:val="24"/>
          <w:lang w:eastAsia="zh-CN"/>
        </w:rPr>
        <w:t>）引物反转录</w:t>
      </w:r>
      <w:r>
        <w:rPr>
          <w:rFonts w:hint="eastAsia"/>
          <w:sz w:val="24"/>
          <w:szCs w:val="24"/>
          <w:lang w:eastAsia="zh-CN"/>
        </w:rPr>
        <w:t>mRNA</w:t>
      </w:r>
      <w:r>
        <w:rPr>
          <w:rFonts w:hint="eastAsia"/>
          <w:sz w:val="24"/>
          <w:szCs w:val="24"/>
          <w:lang w:eastAsia="zh-CN"/>
        </w:rPr>
        <w:t>，再进行</w:t>
      </w:r>
      <w:r>
        <w:rPr>
          <w:rFonts w:hint="eastAsia"/>
          <w:sz w:val="24"/>
          <w:szCs w:val="24"/>
          <w:lang w:eastAsia="zh-CN"/>
        </w:rPr>
        <w:t>cDNA</w:t>
      </w:r>
      <w:r>
        <w:rPr>
          <w:rFonts w:hint="eastAsia"/>
          <w:sz w:val="24"/>
          <w:szCs w:val="24"/>
          <w:lang w:eastAsia="zh-CN"/>
        </w:rPr>
        <w:t>的片段化；另外一种则是先将</w:t>
      </w:r>
      <w:r>
        <w:rPr>
          <w:rFonts w:hint="eastAsia"/>
          <w:sz w:val="24"/>
          <w:szCs w:val="24"/>
          <w:lang w:eastAsia="zh-CN"/>
        </w:rPr>
        <w:t>mRNA</w:t>
      </w:r>
      <w:r>
        <w:rPr>
          <w:rFonts w:hint="eastAsia"/>
          <w:sz w:val="24"/>
          <w:szCs w:val="24"/>
          <w:lang w:eastAsia="zh-CN"/>
        </w:rPr>
        <w:t>打断，再结合随机引物进行反转录。</w:t>
      </w:r>
      <w:proofErr w:type="gramStart"/>
      <w:r>
        <w:rPr>
          <w:sz w:val="24"/>
          <w:szCs w:val="24"/>
          <w:lang w:eastAsia="zh-CN"/>
        </w:rPr>
        <w:t>先针对</w:t>
      </w:r>
      <w:proofErr w:type="gramEnd"/>
      <w:r>
        <w:rPr>
          <w:sz w:val="24"/>
          <w:szCs w:val="24"/>
          <w:lang w:eastAsia="zh-CN"/>
        </w:rPr>
        <w:t>m</w:t>
      </w:r>
      <w:r>
        <w:rPr>
          <w:rFonts w:hint="eastAsia"/>
          <w:sz w:val="24"/>
          <w:szCs w:val="24"/>
          <w:lang w:eastAsia="zh-CN"/>
        </w:rPr>
        <w:t>RNA</w:t>
      </w:r>
      <w:r>
        <w:rPr>
          <w:sz w:val="24"/>
          <w:szCs w:val="24"/>
          <w:lang w:eastAsia="zh-CN"/>
        </w:rPr>
        <w:t>进行打断再进行反转录获得测序</w:t>
      </w:r>
      <w:r>
        <w:rPr>
          <w:rFonts w:hint="eastAsia"/>
          <w:sz w:val="24"/>
          <w:szCs w:val="24"/>
          <w:lang w:eastAsia="zh-CN"/>
        </w:rPr>
        <w:t>序列</w:t>
      </w:r>
      <w:r>
        <w:rPr>
          <w:sz w:val="24"/>
          <w:szCs w:val="24"/>
          <w:lang w:eastAsia="zh-CN"/>
        </w:rPr>
        <w:t>主要是针对基因本体</w:t>
      </w:r>
      <w:r>
        <w:rPr>
          <w:rFonts w:hint="eastAsia"/>
          <w:sz w:val="24"/>
          <w:szCs w:val="24"/>
          <w:lang w:eastAsia="zh-CN"/>
        </w:rPr>
        <w:t>。而</w:t>
      </w:r>
      <w:r>
        <w:rPr>
          <w:sz w:val="24"/>
          <w:szCs w:val="24"/>
          <w:lang w:eastAsia="zh-CN"/>
        </w:rPr>
        <w:t>先</w:t>
      </w:r>
      <w:r>
        <w:rPr>
          <w:rFonts w:hint="eastAsia"/>
          <w:sz w:val="24"/>
          <w:szCs w:val="24"/>
          <w:lang w:eastAsia="zh-CN"/>
        </w:rPr>
        <w:t>转</w:t>
      </w:r>
      <w:r>
        <w:rPr>
          <w:sz w:val="24"/>
          <w:szCs w:val="24"/>
          <w:lang w:eastAsia="zh-CN"/>
        </w:rPr>
        <w:t>录再进行片段化的方法，尤其是结合</w:t>
      </w:r>
      <w:r>
        <w:rPr>
          <w:sz w:val="24"/>
          <w:szCs w:val="24"/>
          <w:lang w:eastAsia="zh-CN"/>
        </w:rPr>
        <w:t>oligo</w:t>
      </w:r>
      <w:r>
        <w:rPr>
          <w:sz w:val="24"/>
          <w:szCs w:val="24"/>
          <w:lang w:eastAsia="zh-CN"/>
        </w:rPr>
        <w:t>（</w:t>
      </w:r>
      <w:r>
        <w:rPr>
          <w:sz w:val="24"/>
          <w:szCs w:val="24"/>
          <w:lang w:eastAsia="zh-CN"/>
        </w:rPr>
        <w:t>dT</w:t>
      </w:r>
      <w:r>
        <w:rPr>
          <w:sz w:val="24"/>
          <w:szCs w:val="24"/>
          <w:lang w:eastAsia="zh-CN"/>
        </w:rPr>
        <w:t>）进行反转录获得的</w:t>
      </w:r>
      <w:r>
        <w:rPr>
          <w:rFonts w:hint="eastAsia"/>
          <w:sz w:val="24"/>
          <w:szCs w:val="24"/>
          <w:lang w:eastAsia="zh-CN"/>
        </w:rPr>
        <w:t>测序结果</w:t>
      </w:r>
      <w:r>
        <w:rPr>
          <w:sz w:val="24"/>
          <w:szCs w:val="24"/>
          <w:lang w:eastAsia="zh-CN"/>
        </w:rPr>
        <w:t>对转录本</w:t>
      </w:r>
      <w:r>
        <w:rPr>
          <w:sz w:val="24"/>
          <w:szCs w:val="24"/>
          <w:lang w:eastAsia="zh-CN"/>
        </w:rPr>
        <w:t>3'</w:t>
      </w:r>
      <w:proofErr w:type="gramStart"/>
      <w:r>
        <w:rPr>
          <w:sz w:val="24"/>
          <w:szCs w:val="24"/>
          <w:lang w:eastAsia="zh-CN"/>
        </w:rPr>
        <w:t>端具有</w:t>
      </w:r>
      <w:proofErr w:type="gramEnd"/>
      <w:r>
        <w:rPr>
          <w:sz w:val="24"/>
          <w:szCs w:val="24"/>
          <w:lang w:eastAsia="zh-CN"/>
        </w:rPr>
        <w:t>比较强的偏好性</w:t>
      </w:r>
      <w:r>
        <w:rPr>
          <w:rFonts w:hint="eastAsia"/>
          <w:sz w:val="24"/>
          <w:szCs w:val="24"/>
          <w:lang w:eastAsia="zh-CN"/>
        </w:rPr>
        <w:t>。</w:t>
      </w:r>
      <w:r>
        <w:rPr>
          <w:sz w:val="24"/>
          <w:szCs w:val="24"/>
          <w:lang w:eastAsia="zh-CN"/>
        </w:rPr>
        <w:t>所以在</w:t>
      </w:r>
      <w:r>
        <w:rPr>
          <w:sz w:val="24"/>
          <w:szCs w:val="24"/>
          <w:lang w:eastAsia="zh-CN"/>
        </w:rPr>
        <w:t>m</w:t>
      </w:r>
      <w:r>
        <w:rPr>
          <w:rFonts w:hint="eastAsia"/>
          <w:sz w:val="24"/>
          <w:szCs w:val="24"/>
          <w:lang w:eastAsia="zh-CN"/>
        </w:rPr>
        <w:t>RNA</w:t>
      </w:r>
      <w:r>
        <w:rPr>
          <w:sz w:val="24"/>
          <w:szCs w:val="24"/>
          <w:lang w:eastAsia="zh-CN"/>
        </w:rPr>
        <w:t>-Seq</w:t>
      </w:r>
      <w:r>
        <w:rPr>
          <w:sz w:val="24"/>
          <w:szCs w:val="24"/>
          <w:lang w:eastAsia="zh-CN"/>
        </w:rPr>
        <w:t>中建</w:t>
      </w:r>
      <w:r>
        <w:rPr>
          <w:sz w:val="24"/>
          <w:szCs w:val="24"/>
          <w:lang w:eastAsia="zh-CN"/>
        </w:rPr>
        <w:t>议采用先对</w:t>
      </w:r>
      <w:r>
        <w:rPr>
          <w:sz w:val="24"/>
          <w:szCs w:val="24"/>
          <w:lang w:eastAsia="zh-CN"/>
        </w:rPr>
        <w:t>m</w:t>
      </w:r>
      <w:r>
        <w:rPr>
          <w:rFonts w:hint="eastAsia"/>
          <w:sz w:val="24"/>
          <w:szCs w:val="24"/>
          <w:lang w:eastAsia="zh-CN"/>
        </w:rPr>
        <w:t>RNA</w:t>
      </w:r>
      <w:r>
        <w:rPr>
          <w:sz w:val="24"/>
          <w:szCs w:val="24"/>
          <w:lang w:eastAsia="zh-CN"/>
        </w:rPr>
        <w:t>打断再进行反转录文库构建的方法。</w:t>
      </w:r>
      <w:r>
        <w:rPr>
          <w:rFonts w:hint="eastAsia"/>
          <w:sz w:val="24"/>
          <w:szCs w:val="24"/>
          <w:lang w:eastAsia="zh-CN"/>
        </w:rPr>
        <w:t>以上两种方法具体步骤如下：</w:t>
      </w:r>
    </w:p>
    <w:p w:rsidR="00C31790" w:rsidRDefault="00C31790">
      <w:pPr>
        <w:spacing w:afterLines="50" w:after="156" w:line="360" w:lineRule="auto"/>
        <w:ind w:firstLineChars="200" w:firstLine="480"/>
        <w:rPr>
          <w:sz w:val="24"/>
          <w:szCs w:val="24"/>
          <w:lang w:eastAsia="zh-CN"/>
        </w:rPr>
      </w:pPr>
    </w:p>
    <w:p w:rsidR="00C31790" w:rsidRDefault="00494021">
      <w:pPr>
        <w:spacing w:line="360" w:lineRule="auto"/>
        <w:ind w:firstLineChars="200" w:firstLine="480"/>
        <w:rPr>
          <w:sz w:val="24"/>
          <w:szCs w:val="24"/>
          <w:lang w:eastAsia="zh-CN"/>
        </w:rPr>
      </w:pPr>
      <w:r>
        <w:rPr>
          <w:rFonts w:hint="eastAsia"/>
          <w:sz w:val="24"/>
          <w:szCs w:val="24"/>
          <w:lang w:eastAsia="zh-CN"/>
        </w:rPr>
        <w:lastRenderedPageBreak/>
        <w:t>5</w:t>
      </w:r>
      <w:r>
        <w:rPr>
          <w:sz w:val="24"/>
          <w:szCs w:val="24"/>
          <w:lang w:eastAsia="zh-CN"/>
        </w:rPr>
        <w:t xml:space="preserve">.1 </w:t>
      </w:r>
      <w:r>
        <w:rPr>
          <w:rFonts w:hint="eastAsia"/>
          <w:sz w:val="24"/>
          <w:szCs w:val="24"/>
          <w:lang w:eastAsia="zh-CN"/>
        </w:rPr>
        <w:t xml:space="preserve"> mRNA</w:t>
      </w:r>
      <w:r>
        <w:rPr>
          <w:rFonts w:hint="eastAsia"/>
          <w:sz w:val="24"/>
          <w:szCs w:val="24"/>
          <w:lang w:eastAsia="zh-CN"/>
        </w:rPr>
        <w:t>片段化。</w:t>
      </w:r>
    </w:p>
    <w:p w:rsidR="00C31790" w:rsidRDefault="00494021">
      <w:pPr>
        <w:spacing w:line="360" w:lineRule="auto"/>
        <w:ind w:firstLineChars="200" w:firstLine="480"/>
        <w:rPr>
          <w:sz w:val="24"/>
          <w:szCs w:val="24"/>
          <w:lang w:eastAsia="zh-CN"/>
        </w:rPr>
      </w:pPr>
      <w:r>
        <w:rPr>
          <w:rFonts w:hint="eastAsia"/>
          <w:sz w:val="24"/>
          <w:szCs w:val="24"/>
          <w:lang w:eastAsia="zh-CN"/>
        </w:rPr>
        <w:t>建议使用专门试剂</w:t>
      </w:r>
      <w:r>
        <w:rPr>
          <w:rFonts w:hint="eastAsia"/>
          <w:sz w:val="22"/>
        </w:rPr>
        <w:t>Fragmentation Reagent</w:t>
      </w:r>
      <w:r>
        <w:rPr>
          <w:rFonts w:hint="eastAsia"/>
          <w:sz w:val="24"/>
          <w:szCs w:val="24"/>
          <w:lang w:eastAsia="zh-CN"/>
        </w:rPr>
        <w:t>（</w:t>
      </w:r>
      <w:r>
        <w:rPr>
          <w:sz w:val="22"/>
        </w:rPr>
        <w:t>BioVendor</w:t>
      </w:r>
      <w:r>
        <w:rPr>
          <w:rFonts w:hint="eastAsia"/>
          <w:sz w:val="24"/>
          <w:szCs w:val="24"/>
          <w:lang w:eastAsia="zh-CN"/>
        </w:rPr>
        <w:t>）将纯化的</w:t>
      </w:r>
      <w:r>
        <w:rPr>
          <w:rFonts w:hint="eastAsia"/>
          <w:sz w:val="24"/>
          <w:szCs w:val="24"/>
          <w:lang w:eastAsia="zh-CN"/>
        </w:rPr>
        <w:t>mRNA</w:t>
      </w:r>
      <w:r>
        <w:rPr>
          <w:rFonts w:hint="eastAsia"/>
          <w:sz w:val="24"/>
          <w:szCs w:val="24"/>
          <w:lang w:eastAsia="zh-CN"/>
        </w:rPr>
        <w:t>片段化。</w:t>
      </w:r>
      <w:r>
        <w:rPr>
          <w:rFonts w:hint="eastAsia"/>
          <w:sz w:val="24"/>
          <w:szCs w:val="24"/>
          <w:lang w:eastAsia="zh-CN"/>
        </w:rPr>
        <w:t>mRNA</w:t>
      </w:r>
      <w:r>
        <w:rPr>
          <w:rFonts w:hint="eastAsia"/>
          <w:sz w:val="24"/>
          <w:szCs w:val="24"/>
          <w:lang w:eastAsia="zh-CN"/>
        </w:rPr>
        <w:t>片段</w:t>
      </w:r>
      <w:proofErr w:type="gramStart"/>
      <w:r>
        <w:rPr>
          <w:rFonts w:hint="eastAsia"/>
          <w:sz w:val="24"/>
          <w:szCs w:val="24"/>
          <w:lang w:eastAsia="zh-CN"/>
        </w:rPr>
        <w:t>化完成</w:t>
      </w:r>
      <w:proofErr w:type="gramEnd"/>
      <w:r>
        <w:rPr>
          <w:rFonts w:hint="eastAsia"/>
          <w:sz w:val="24"/>
          <w:szCs w:val="24"/>
          <w:lang w:eastAsia="zh-CN"/>
        </w:rPr>
        <w:t>后，再结合随机引物进行反转录。</w:t>
      </w:r>
      <w:r>
        <w:rPr>
          <w:rFonts w:hint="eastAsia"/>
          <w:sz w:val="24"/>
          <w:szCs w:val="24"/>
          <w:lang w:eastAsia="zh-CN"/>
        </w:rPr>
        <w:t xml:space="preserve"> mRNA</w:t>
      </w:r>
      <w:r>
        <w:rPr>
          <w:rFonts w:hint="eastAsia"/>
          <w:sz w:val="24"/>
          <w:szCs w:val="24"/>
          <w:lang w:eastAsia="zh-CN"/>
        </w:rPr>
        <w:t>片段化处理方法主要包括碱处理法、金属离子（</w:t>
      </w:r>
      <w:r>
        <w:rPr>
          <w:rFonts w:hint="eastAsia"/>
          <w:sz w:val="24"/>
          <w:szCs w:val="24"/>
          <w:lang w:eastAsia="zh-CN"/>
        </w:rPr>
        <w:t>Mg</w:t>
      </w:r>
      <w:r>
        <w:rPr>
          <w:rFonts w:hint="eastAsia"/>
          <w:sz w:val="24"/>
          <w:szCs w:val="24"/>
          <w:vertAlign w:val="superscript"/>
          <w:lang w:eastAsia="zh-CN"/>
        </w:rPr>
        <w:t>2+</w:t>
      </w:r>
      <w:r>
        <w:rPr>
          <w:rFonts w:hint="eastAsia"/>
          <w:sz w:val="24"/>
          <w:szCs w:val="24"/>
          <w:lang w:eastAsia="zh-CN"/>
        </w:rPr>
        <w:t>、</w:t>
      </w:r>
      <w:r>
        <w:rPr>
          <w:rFonts w:hint="eastAsia"/>
          <w:sz w:val="24"/>
          <w:szCs w:val="24"/>
          <w:lang w:eastAsia="zh-CN"/>
        </w:rPr>
        <w:t>Zn</w:t>
      </w:r>
      <w:r>
        <w:rPr>
          <w:rFonts w:hint="eastAsia"/>
          <w:sz w:val="24"/>
          <w:szCs w:val="24"/>
          <w:vertAlign w:val="superscript"/>
          <w:lang w:eastAsia="zh-CN"/>
        </w:rPr>
        <w:t>2+</w:t>
      </w:r>
      <w:r>
        <w:rPr>
          <w:rFonts w:hint="eastAsia"/>
          <w:sz w:val="24"/>
          <w:szCs w:val="24"/>
          <w:lang w:eastAsia="zh-CN"/>
        </w:rPr>
        <w:t>）溶液处理法、酶（</w:t>
      </w:r>
      <w:r>
        <w:rPr>
          <w:sz w:val="22"/>
        </w:rPr>
        <w:t>RNaseIII</w:t>
      </w:r>
      <w:r>
        <w:rPr>
          <w:rFonts w:hint="eastAsia"/>
          <w:sz w:val="24"/>
          <w:szCs w:val="24"/>
          <w:lang w:eastAsia="zh-CN"/>
        </w:rPr>
        <w:t>）处理法等</w:t>
      </w:r>
      <w:r>
        <w:rPr>
          <w:sz w:val="24"/>
          <w:szCs w:val="24"/>
          <w:vertAlign w:val="superscript"/>
          <w:lang w:eastAsia="zh-CN"/>
        </w:rPr>
        <w:t>[7]</w:t>
      </w:r>
      <w:r>
        <w:rPr>
          <w:rFonts w:hint="eastAsia"/>
          <w:sz w:val="24"/>
          <w:szCs w:val="24"/>
          <w:lang w:eastAsia="zh-CN"/>
        </w:rPr>
        <w:t>。</w:t>
      </w:r>
      <w:r>
        <w:rPr>
          <w:rFonts w:hint="eastAsia"/>
          <w:sz w:val="24"/>
          <w:szCs w:val="24"/>
          <w:lang w:eastAsia="zh-CN"/>
        </w:rPr>
        <w:t>mRNA</w:t>
      </w:r>
      <w:r>
        <w:rPr>
          <w:rFonts w:hint="eastAsia"/>
          <w:sz w:val="24"/>
          <w:szCs w:val="24"/>
          <w:lang w:eastAsia="zh-CN"/>
        </w:rPr>
        <w:t>片段化之后应立即进行第一条</w:t>
      </w:r>
      <w:r>
        <w:rPr>
          <w:rFonts w:hint="eastAsia"/>
          <w:sz w:val="24"/>
          <w:szCs w:val="24"/>
          <w:lang w:eastAsia="zh-CN"/>
        </w:rPr>
        <w:t>cDNA</w:t>
      </w:r>
      <w:r>
        <w:rPr>
          <w:rFonts w:hint="eastAsia"/>
          <w:sz w:val="24"/>
          <w:szCs w:val="24"/>
          <w:lang w:eastAsia="zh-CN"/>
        </w:rPr>
        <w:t>链的合成，因为</w:t>
      </w:r>
      <w:r>
        <w:rPr>
          <w:rFonts w:hint="eastAsia"/>
          <w:sz w:val="24"/>
          <w:szCs w:val="24"/>
          <w:lang w:eastAsia="zh-CN"/>
        </w:rPr>
        <w:t>mRNA</w:t>
      </w:r>
      <w:r>
        <w:rPr>
          <w:rFonts w:hint="eastAsia"/>
          <w:sz w:val="24"/>
          <w:szCs w:val="24"/>
          <w:lang w:eastAsia="zh-CN"/>
        </w:rPr>
        <w:t>在该体系下非常容易降解。选择金属离子（</w:t>
      </w:r>
      <w:r>
        <w:rPr>
          <w:rFonts w:hint="eastAsia"/>
          <w:sz w:val="24"/>
          <w:szCs w:val="24"/>
          <w:lang w:eastAsia="zh-CN"/>
        </w:rPr>
        <w:t>Mg</w:t>
      </w:r>
      <w:r>
        <w:rPr>
          <w:rFonts w:hint="eastAsia"/>
          <w:sz w:val="24"/>
          <w:szCs w:val="24"/>
          <w:vertAlign w:val="superscript"/>
          <w:lang w:eastAsia="zh-CN"/>
        </w:rPr>
        <w:t>2+</w:t>
      </w:r>
      <w:r>
        <w:rPr>
          <w:rFonts w:hint="eastAsia"/>
          <w:sz w:val="24"/>
          <w:szCs w:val="24"/>
          <w:lang w:eastAsia="zh-CN"/>
        </w:rPr>
        <w:t>、</w:t>
      </w:r>
      <w:r>
        <w:rPr>
          <w:rFonts w:hint="eastAsia"/>
          <w:sz w:val="24"/>
          <w:szCs w:val="24"/>
          <w:lang w:eastAsia="zh-CN"/>
        </w:rPr>
        <w:t>Zn</w:t>
      </w:r>
      <w:r>
        <w:rPr>
          <w:rFonts w:hint="eastAsia"/>
          <w:sz w:val="24"/>
          <w:szCs w:val="24"/>
          <w:vertAlign w:val="superscript"/>
          <w:lang w:eastAsia="zh-CN"/>
        </w:rPr>
        <w:t xml:space="preserve">2+ </w:t>
      </w:r>
      <w:r>
        <w:rPr>
          <w:rFonts w:hint="eastAsia"/>
          <w:sz w:val="24"/>
          <w:szCs w:val="24"/>
          <w:lang w:eastAsia="zh-CN"/>
        </w:rPr>
        <w:t>）溶液处理法打断时需根据需要的文库大小选择合适的片段化温度和时间。（常用设置条件：</w:t>
      </w:r>
      <w:r>
        <w:rPr>
          <w:rFonts w:hint="eastAsia"/>
          <w:sz w:val="24"/>
          <w:szCs w:val="24"/>
          <w:lang w:eastAsia="zh-CN"/>
        </w:rPr>
        <w:t>150-200</w:t>
      </w:r>
      <w:r>
        <w:rPr>
          <w:sz w:val="24"/>
          <w:szCs w:val="24"/>
          <w:lang w:eastAsia="zh-CN"/>
        </w:rPr>
        <w:t xml:space="preserve"> </w:t>
      </w:r>
      <w:r>
        <w:rPr>
          <w:rFonts w:hint="eastAsia"/>
          <w:sz w:val="24"/>
          <w:szCs w:val="24"/>
          <w:lang w:eastAsia="zh-CN"/>
        </w:rPr>
        <w:t>bp</w:t>
      </w:r>
      <w:r>
        <w:rPr>
          <w:rFonts w:hint="eastAsia"/>
          <w:sz w:val="24"/>
          <w:szCs w:val="24"/>
          <w:lang w:eastAsia="zh-CN"/>
        </w:rPr>
        <w:t>，</w:t>
      </w:r>
      <w:r>
        <w:rPr>
          <w:rFonts w:hint="eastAsia"/>
          <w:sz w:val="24"/>
          <w:szCs w:val="24"/>
          <w:lang w:eastAsia="zh-CN"/>
        </w:rPr>
        <w:t>94</w:t>
      </w:r>
      <w:r>
        <w:rPr>
          <w:rFonts w:hint="eastAsia"/>
          <w:sz w:val="24"/>
          <w:szCs w:val="24"/>
          <w:lang w:eastAsia="zh-CN"/>
        </w:rPr>
        <w:t>℃，</w:t>
      </w:r>
      <w:r>
        <w:rPr>
          <w:rFonts w:hint="eastAsia"/>
          <w:sz w:val="24"/>
          <w:szCs w:val="24"/>
          <w:lang w:eastAsia="zh-CN"/>
        </w:rPr>
        <w:t>15 min</w:t>
      </w:r>
      <w:r>
        <w:rPr>
          <w:rFonts w:hint="eastAsia"/>
          <w:sz w:val="24"/>
          <w:szCs w:val="24"/>
          <w:lang w:eastAsia="zh-CN"/>
        </w:rPr>
        <w:t>；</w:t>
      </w:r>
      <w:r>
        <w:rPr>
          <w:rFonts w:hint="eastAsia"/>
          <w:sz w:val="24"/>
          <w:szCs w:val="24"/>
          <w:lang w:eastAsia="zh-CN"/>
        </w:rPr>
        <w:t xml:space="preserve"> 200-300bp</w:t>
      </w:r>
      <w:r>
        <w:rPr>
          <w:rFonts w:hint="eastAsia"/>
          <w:sz w:val="24"/>
          <w:szCs w:val="24"/>
          <w:lang w:eastAsia="zh-CN"/>
        </w:rPr>
        <w:t>，</w:t>
      </w:r>
      <w:r>
        <w:rPr>
          <w:rFonts w:hint="eastAsia"/>
          <w:sz w:val="24"/>
          <w:szCs w:val="24"/>
          <w:lang w:eastAsia="zh-CN"/>
        </w:rPr>
        <w:t>94</w:t>
      </w:r>
      <w:r>
        <w:rPr>
          <w:rFonts w:hint="eastAsia"/>
          <w:sz w:val="24"/>
          <w:szCs w:val="24"/>
          <w:lang w:eastAsia="zh-CN"/>
        </w:rPr>
        <w:t>℃，</w:t>
      </w:r>
      <w:r>
        <w:rPr>
          <w:rFonts w:hint="eastAsia"/>
          <w:sz w:val="24"/>
          <w:szCs w:val="24"/>
          <w:lang w:eastAsia="zh-CN"/>
        </w:rPr>
        <w:t>10 min</w:t>
      </w:r>
      <w:r>
        <w:rPr>
          <w:rFonts w:hint="eastAsia"/>
          <w:sz w:val="24"/>
          <w:szCs w:val="24"/>
          <w:lang w:eastAsia="zh-CN"/>
        </w:rPr>
        <w:t>；</w:t>
      </w:r>
      <w:r>
        <w:rPr>
          <w:rFonts w:hint="eastAsia"/>
          <w:sz w:val="24"/>
          <w:szCs w:val="24"/>
          <w:lang w:eastAsia="zh-CN"/>
        </w:rPr>
        <w:t>250-550 bp</w:t>
      </w:r>
      <w:r>
        <w:rPr>
          <w:rFonts w:hint="eastAsia"/>
          <w:sz w:val="24"/>
          <w:szCs w:val="24"/>
          <w:lang w:eastAsia="zh-CN"/>
        </w:rPr>
        <w:t>，</w:t>
      </w:r>
      <w:r>
        <w:rPr>
          <w:rFonts w:hint="eastAsia"/>
          <w:sz w:val="24"/>
          <w:szCs w:val="24"/>
          <w:lang w:eastAsia="zh-CN"/>
        </w:rPr>
        <w:t>94</w:t>
      </w:r>
      <w:r>
        <w:rPr>
          <w:rFonts w:hint="eastAsia"/>
          <w:sz w:val="24"/>
          <w:szCs w:val="24"/>
          <w:lang w:eastAsia="zh-CN"/>
        </w:rPr>
        <w:t>℃，</w:t>
      </w:r>
      <w:r>
        <w:rPr>
          <w:rFonts w:hint="eastAsia"/>
          <w:sz w:val="24"/>
          <w:szCs w:val="24"/>
          <w:lang w:eastAsia="zh-CN"/>
        </w:rPr>
        <w:t>5 min</w:t>
      </w:r>
      <w:r>
        <w:rPr>
          <w:rFonts w:hint="eastAsia"/>
          <w:sz w:val="24"/>
          <w:szCs w:val="24"/>
          <w:lang w:eastAsia="zh-CN"/>
        </w:rPr>
        <w:t>）。本文以</w:t>
      </w:r>
      <w:r>
        <w:rPr>
          <w:sz w:val="24"/>
          <w:szCs w:val="24"/>
          <w:lang w:eastAsia="zh-CN"/>
        </w:rPr>
        <w:t>Hieff NGS</w:t>
      </w:r>
      <w:r>
        <w:rPr>
          <w:sz w:val="24"/>
          <w:szCs w:val="24"/>
          <w:vertAlign w:val="superscript"/>
          <w:lang w:eastAsia="zh-CN"/>
        </w:rPr>
        <w:t>®</w:t>
      </w:r>
      <w:r>
        <w:rPr>
          <w:sz w:val="24"/>
          <w:szCs w:val="24"/>
          <w:lang w:eastAsia="zh-CN"/>
        </w:rPr>
        <w:t xml:space="preserve"> MaxUp</w:t>
      </w:r>
      <w:r>
        <w:rPr>
          <w:sz w:val="24"/>
          <w:szCs w:val="24"/>
          <w:vertAlign w:val="superscript"/>
          <w:lang w:eastAsia="zh-CN"/>
        </w:rPr>
        <w:t>TM</w:t>
      </w:r>
      <w:r>
        <w:rPr>
          <w:sz w:val="24"/>
          <w:szCs w:val="24"/>
          <w:lang w:eastAsia="zh-CN"/>
        </w:rPr>
        <w:t xml:space="preserve"> II Dual-mode mRNA Library Prep Kit for Illumina</w:t>
      </w:r>
      <w:r>
        <w:rPr>
          <w:sz w:val="24"/>
          <w:szCs w:val="24"/>
          <w:vertAlign w:val="superscript"/>
          <w:lang w:eastAsia="zh-CN"/>
        </w:rPr>
        <w:t>®</w:t>
      </w:r>
      <w:r>
        <w:rPr>
          <w:rFonts w:hint="eastAsia"/>
          <w:sz w:val="24"/>
          <w:szCs w:val="24"/>
          <w:lang w:eastAsia="zh-CN"/>
        </w:rPr>
        <w:t>为例进行详细说明。具体操作步骤如下。试剂盒详细说明书可在此地址下载。</w:t>
      </w:r>
      <w:hyperlink r:id="rId16" w:history="1">
        <w:r>
          <w:rPr>
            <w:rStyle w:val="ac"/>
            <w:sz w:val="24"/>
            <w:szCs w:val="24"/>
            <w:lang w:eastAsia="zh-CN"/>
          </w:rPr>
          <w:t>https://www.bio-equip.com/show1equip.asp?equipid=4505343</w:t>
        </w:r>
      </w:hyperlink>
      <w:r>
        <w:rPr>
          <w:rFonts w:hint="eastAsia"/>
          <w:sz w:val="24"/>
          <w:szCs w:val="24"/>
          <w:lang w:eastAsia="zh-CN"/>
        </w:rPr>
        <w:t>。</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w:t>
      </w:r>
      <w:r>
        <w:rPr>
          <w:sz w:val="24"/>
          <w:szCs w:val="24"/>
          <w:lang w:eastAsia="zh-CN"/>
        </w:rPr>
        <w:t>将</w:t>
      </w:r>
      <w:r>
        <w:rPr>
          <w:sz w:val="24"/>
          <w:szCs w:val="24"/>
          <w:lang w:eastAsia="zh-CN"/>
        </w:rPr>
        <w:t>mRNA Capture Beads</w:t>
      </w:r>
      <w:r>
        <w:rPr>
          <w:sz w:val="24"/>
          <w:szCs w:val="24"/>
          <w:lang w:eastAsia="zh-CN"/>
        </w:rPr>
        <w:t>从</w:t>
      </w:r>
      <w:r>
        <w:rPr>
          <w:sz w:val="24"/>
          <w:szCs w:val="24"/>
          <w:lang w:eastAsia="zh-CN"/>
        </w:rPr>
        <w:t>2-8</w:t>
      </w:r>
      <w:r>
        <w:rPr>
          <w:rFonts w:hint="eastAsia"/>
          <w:sz w:val="24"/>
          <w:szCs w:val="24"/>
          <w:lang w:eastAsia="zh-CN"/>
        </w:rPr>
        <w:t>℃</w:t>
      </w:r>
      <w:r>
        <w:rPr>
          <w:sz w:val="24"/>
          <w:szCs w:val="24"/>
          <w:lang w:eastAsia="zh-CN"/>
        </w:rPr>
        <w:t>取出，静置使其温度</w:t>
      </w:r>
      <w:proofErr w:type="gramStart"/>
      <w:r>
        <w:rPr>
          <w:sz w:val="24"/>
          <w:szCs w:val="24"/>
          <w:lang w:eastAsia="zh-CN"/>
        </w:rPr>
        <w:t>平衡至</w:t>
      </w:r>
      <w:proofErr w:type="gramEnd"/>
      <w:r>
        <w:rPr>
          <w:sz w:val="24"/>
          <w:szCs w:val="24"/>
          <w:lang w:eastAsia="zh-CN"/>
        </w:rPr>
        <w:t>室温，约</w:t>
      </w:r>
      <w:r>
        <w:rPr>
          <w:sz w:val="24"/>
          <w:szCs w:val="24"/>
          <w:lang w:eastAsia="zh-CN"/>
        </w:rPr>
        <w:t>30 min</w:t>
      </w:r>
      <w:r>
        <w:rPr>
          <w:sz w:val="24"/>
          <w:szCs w:val="24"/>
          <w:lang w:eastAsia="zh-CN"/>
        </w:rPr>
        <w:t>。</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sz w:val="24"/>
          <w:szCs w:val="24"/>
          <w:lang w:eastAsia="zh-CN"/>
        </w:rPr>
        <w:t>准备一个</w:t>
      </w:r>
      <w:r>
        <w:rPr>
          <w:sz w:val="24"/>
          <w:szCs w:val="24"/>
          <w:lang w:eastAsia="zh-CN"/>
        </w:rPr>
        <w:t>Nuclease free</w:t>
      </w:r>
      <w:r>
        <w:rPr>
          <w:sz w:val="24"/>
          <w:szCs w:val="24"/>
          <w:lang w:eastAsia="zh-CN"/>
        </w:rPr>
        <w:t>离心管，取</w:t>
      </w:r>
      <w:r>
        <w:rPr>
          <w:sz w:val="24"/>
          <w:szCs w:val="24"/>
          <w:lang w:eastAsia="zh-CN"/>
        </w:rPr>
        <w:t>0.1-4 μg</w:t>
      </w:r>
      <w:r>
        <w:rPr>
          <w:sz w:val="24"/>
          <w:szCs w:val="24"/>
          <w:lang w:eastAsia="zh-CN"/>
        </w:rPr>
        <w:t>总</w:t>
      </w:r>
      <w:r>
        <w:rPr>
          <w:sz w:val="24"/>
          <w:szCs w:val="24"/>
          <w:lang w:eastAsia="zh-CN"/>
        </w:rPr>
        <w:t>RNA</w:t>
      </w:r>
      <w:r>
        <w:rPr>
          <w:sz w:val="24"/>
          <w:szCs w:val="24"/>
          <w:lang w:eastAsia="zh-CN"/>
        </w:rPr>
        <w:t>，用</w:t>
      </w:r>
      <w:r>
        <w:rPr>
          <w:sz w:val="24"/>
          <w:szCs w:val="24"/>
          <w:lang w:eastAsia="zh-CN"/>
        </w:rPr>
        <w:t>Nuclease free</w:t>
      </w:r>
      <w:r>
        <w:rPr>
          <w:sz w:val="24"/>
          <w:szCs w:val="24"/>
          <w:lang w:eastAsia="zh-CN"/>
        </w:rPr>
        <w:t>水将体积补至</w:t>
      </w:r>
      <w:r>
        <w:rPr>
          <w:sz w:val="24"/>
          <w:szCs w:val="24"/>
          <w:lang w:eastAsia="zh-CN"/>
        </w:rPr>
        <w:t>50 μL</w:t>
      </w:r>
      <w:r>
        <w:rPr>
          <w:sz w:val="24"/>
          <w:szCs w:val="24"/>
          <w:lang w:eastAsia="zh-CN"/>
        </w:rPr>
        <w:t>，冰上放置备用。</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w:t>
      </w:r>
      <w:r>
        <w:rPr>
          <w:sz w:val="24"/>
          <w:szCs w:val="24"/>
          <w:lang w:eastAsia="zh-CN"/>
        </w:rPr>
        <w:t>颠倒或旋涡振荡混匀磁珠，吸取</w:t>
      </w:r>
      <w:r>
        <w:rPr>
          <w:sz w:val="24"/>
          <w:szCs w:val="24"/>
          <w:lang w:eastAsia="zh-CN"/>
        </w:rPr>
        <w:t>50 μL</w:t>
      </w:r>
      <w:r>
        <w:rPr>
          <w:sz w:val="24"/>
          <w:szCs w:val="24"/>
          <w:lang w:eastAsia="zh-CN"/>
        </w:rPr>
        <w:t>磁珠悬液加入至</w:t>
      </w:r>
      <w:r>
        <w:rPr>
          <w:sz w:val="24"/>
          <w:szCs w:val="24"/>
          <w:lang w:eastAsia="zh-CN"/>
        </w:rPr>
        <w:t xml:space="preserve">50 </w:t>
      </w:r>
      <w:r>
        <w:rPr>
          <w:sz w:val="24"/>
          <w:szCs w:val="24"/>
          <w:lang w:eastAsia="zh-CN"/>
        </w:rPr>
        <w:t>μL</w:t>
      </w:r>
      <w:r>
        <w:rPr>
          <w:sz w:val="24"/>
          <w:szCs w:val="24"/>
          <w:lang w:eastAsia="zh-CN"/>
        </w:rPr>
        <w:t>总</w:t>
      </w:r>
      <w:r>
        <w:rPr>
          <w:sz w:val="24"/>
          <w:szCs w:val="24"/>
          <w:lang w:eastAsia="zh-CN"/>
        </w:rPr>
        <w:t>RNA</w:t>
      </w:r>
      <w:r>
        <w:rPr>
          <w:sz w:val="24"/>
          <w:szCs w:val="24"/>
          <w:lang w:eastAsia="zh-CN"/>
        </w:rPr>
        <w:t>样品中，</w:t>
      </w:r>
      <w:proofErr w:type="gramStart"/>
      <w:r>
        <w:rPr>
          <w:sz w:val="24"/>
          <w:szCs w:val="24"/>
          <w:lang w:eastAsia="zh-CN"/>
        </w:rPr>
        <w:t>用移液</w:t>
      </w:r>
      <w:proofErr w:type="gramEnd"/>
      <w:r>
        <w:rPr>
          <w:sz w:val="24"/>
          <w:szCs w:val="24"/>
          <w:lang w:eastAsia="zh-CN"/>
        </w:rPr>
        <w:t>器吹打</w:t>
      </w:r>
      <w:r>
        <w:rPr>
          <w:sz w:val="24"/>
          <w:szCs w:val="24"/>
          <w:lang w:eastAsia="zh-CN"/>
        </w:rPr>
        <w:t>6</w:t>
      </w:r>
      <w:r>
        <w:rPr>
          <w:sz w:val="24"/>
          <w:szCs w:val="24"/>
          <w:lang w:eastAsia="zh-CN"/>
        </w:rPr>
        <w:t>次，使其充分混匀。</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Pr>
          <w:sz w:val="24"/>
          <w:szCs w:val="24"/>
          <w:lang w:eastAsia="zh-CN"/>
        </w:rPr>
        <w:t>将磁珠与</w:t>
      </w:r>
      <w:r>
        <w:rPr>
          <w:sz w:val="24"/>
          <w:szCs w:val="24"/>
          <w:lang w:eastAsia="zh-CN"/>
        </w:rPr>
        <w:t>RNA</w:t>
      </w:r>
      <w:r>
        <w:rPr>
          <w:sz w:val="24"/>
          <w:szCs w:val="24"/>
          <w:lang w:eastAsia="zh-CN"/>
        </w:rPr>
        <w:t>的混合物置于</w:t>
      </w:r>
      <w:r>
        <w:rPr>
          <w:sz w:val="24"/>
          <w:szCs w:val="24"/>
          <w:lang w:eastAsia="zh-CN"/>
        </w:rPr>
        <w:t>PCR</w:t>
      </w:r>
      <w:r>
        <w:rPr>
          <w:sz w:val="24"/>
          <w:szCs w:val="24"/>
          <w:lang w:eastAsia="zh-CN"/>
        </w:rPr>
        <w:t>仪中，</w:t>
      </w:r>
      <w:r>
        <w:rPr>
          <w:sz w:val="24"/>
          <w:szCs w:val="24"/>
          <w:lang w:eastAsia="zh-CN"/>
        </w:rPr>
        <w:t>65</w:t>
      </w:r>
      <w:r>
        <w:rPr>
          <w:rFonts w:hint="eastAsia"/>
          <w:sz w:val="24"/>
          <w:szCs w:val="24"/>
          <w:lang w:eastAsia="zh-CN"/>
        </w:rPr>
        <w:t>℃</w:t>
      </w:r>
      <w:r>
        <w:rPr>
          <w:sz w:val="24"/>
          <w:szCs w:val="24"/>
          <w:lang w:eastAsia="zh-CN"/>
        </w:rPr>
        <w:t>，</w:t>
      </w:r>
      <w:r>
        <w:rPr>
          <w:sz w:val="24"/>
          <w:szCs w:val="24"/>
          <w:lang w:eastAsia="zh-CN"/>
        </w:rPr>
        <w:t>5 min</w:t>
      </w:r>
      <w:r>
        <w:rPr>
          <w:sz w:val="24"/>
          <w:szCs w:val="24"/>
          <w:lang w:eastAsia="zh-CN"/>
        </w:rPr>
        <w:t>；</w:t>
      </w:r>
      <w:r>
        <w:rPr>
          <w:sz w:val="24"/>
          <w:szCs w:val="24"/>
          <w:lang w:eastAsia="zh-CN"/>
        </w:rPr>
        <w:t>4</w:t>
      </w:r>
      <w:r>
        <w:rPr>
          <w:rFonts w:hint="eastAsia"/>
          <w:sz w:val="24"/>
          <w:szCs w:val="24"/>
          <w:lang w:eastAsia="zh-CN"/>
        </w:rPr>
        <w:t>℃</w:t>
      </w:r>
      <w:r>
        <w:rPr>
          <w:sz w:val="24"/>
          <w:szCs w:val="24"/>
          <w:lang w:eastAsia="zh-CN"/>
        </w:rPr>
        <w:t>，</w:t>
      </w:r>
      <w:r>
        <w:rPr>
          <w:sz w:val="24"/>
          <w:szCs w:val="24"/>
          <w:lang w:eastAsia="zh-CN"/>
        </w:rPr>
        <w:t>hold</w:t>
      </w:r>
      <w:r>
        <w:rPr>
          <w:sz w:val="24"/>
          <w:szCs w:val="24"/>
          <w:lang w:eastAsia="zh-CN"/>
        </w:rPr>
        <w:t>，使得</w:t>
      </w:r>
      <w:r>
        <w:rPr>
          <w:sz w:val="24"/>
          <w:szCs w:val="24"/>
          <w:lang w:eastAsia="zh-CN"/>
        </w:rPr>
        <w:t>RNA</w:t>
      </w:r>
      <w:r>
        <w:rPr>
          <w:sz w:val="24"/>
          <w:szCs w:val="24"/>
          <w:lang w:eastAsia="zh-CN"/>
        </w:rPr>
        <w:t>变性。</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w:t>
      </w:r>
      <w:r>
        <w:rPr>
          <w:sz w:val="24"/>
          <w:szCs w:val="24"/>
          <w:lang w:eastAsia="zh-CN"/>
        </w:rPr>
        <w:t>室温孵育</w:t>
      </w:r>
      <w:r>
        <w:rPr>
          <w:sz w:val="24"/>
          <w:szCs w:val="24"/>
          <w:lang w:eastAsia="zh-CN"/>
        </w:rPr>
        <w:t>5 min</w:t>
      </w:r>
      <w:r>
        <w:rPr>
          <w:sz w:val="24"/>
          <w:szCs w:val="24"/>
          <w:lang w:eastAsia="zh-CN"/>
        </w:rPr>
        <w:t>，使</w:t>
      </w:r>
      <w:r>
        <w:rPr>
          <w:sz w:val="24"/>
          <w:szCs w:val="24"/>
          <w:lang w:eastAsia="zh-CN"/>
        </w:rPr>
        <w:t>mRNA</w:t>
      </w:r>
      <w:r>
        <w:rPr>
          <w:sz w:val="24"/>
          <w:szCs w:val="24"/>
          <w:lang w:eastAsia="zh-CN"/>
        </w:rPr>
        <w:t>与磁珠完全结合。</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6</w:t>
      </w:r>
      <w:r>
        <w:rPr>
          <w:rFonts w:hint="eastAsia"/>
          <w:sz w:val="24"/>
          <w:szCs w:val="24"/>
          <w:lang w:eastAsia="zh-CN"/>
        </w:rPr>
        <w:t>）</w:t>
      </w:r>
      <w:r>
        <w:rPr>
          <w:sz w:val="24"/>
          <w:szCs w:val="24"/>
          <w:lang w:eastAsia="zh-CN"/>
        </w:rPr>
        <w:t>将样品置于磁力架中，室温静置</w:t>
      </w:r>
      <w:r>
        <w:rPr>
          <w:sz w:val="24"/>
          <w:szCs w:val="24"/>
          <w:lang w:eastAsia="zh-CN"/>
        </w:rPr>
        <w:t>5 min</w:t>
      </w:r>
      <w:r>
        <w:rPr>
          <w:sz w:val="24"/>
          <w:szCs w:val="24"/>
          <w:lang w:eastAsia="zh-CN"/>
        </w:rPr>
        <w:t>，使</w:t>
      </w:r>
      <w:r>
        <w:rPr>
          <w:sz w:val="24"/>
          <w:szCs w:val="24"/>
          <w:lang w:eastAsia="zh-CN"/>
        </w:rPr>
        <w:t>mRNA</w:t>
      </w:r>
      <w:r>
        <w:rPr>
          <w:sz w:val="24"/>
          <w:szCs w:val="24"/>
          <w:lang w:eastAsia="zh-CN"/>
        </w:rPr>
        <w:t>与总</w:t>
      </w:r>
      <w:r>
        <w:rPr>
          <w:sz w:val="24"/>
          <w:szCs w:val="24"/>
          <w:lang w:eastAsia="zh-CN"/>
        </w:rPr>
        <w:t>RNA</w:t>
      </w:r>
      <w:r>
        <w:rPr>
          <w:sz w:val="24"/>
          <w:szCs w:val="24"/>
          <w:lang w:eastAsia="zh-CN"/>
        </w:rPr>
        <w:t>分离，小心移除上清。</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7</w:t>
      </w:r>
      <w:r>
        <w:rPr>
          <w:rFonts w:hint="eastAsia"/>
          <w:sz w:val="24"/>
          <w:szCs w:val="24"/>
          <w:lang w:eastAsia="zh-CN"/>
        </w:rPr>
        <w:t>）</w:t>
      </w:r>
      <w:r>
        <w:rPr>
          <w:sz w:val="24"/>
          <w:szCs w:val="24"/>
          <w:lang w:eastAsia="zh-CN"/>
        </w:rPr>
        <w:t>将样品从磁力架上取出，用</w:t>
      </w:r>
      <w:r>
        <w:rPr>
          <w:sz w:val="24"/>
          <w:szCs w:val="24"/>
          <w:lang w:eastAsia="zh-CN"/>
        </w:rPr>
        <w:t>200 μL Beads Wash Buffer</w:t>
      </w:r>
      <w:proofErr w:type="gramStart"/>
      <w:r>
        <w:rPr>
          <w:sz w:val="24"/>
          <w:szCs w:val="24"/>
          <w:lang w:eastAsia="zh-CN"/>
        </w:rPr>
        <w:t>重悬磁珠</w:t>
      </w:r>
      <w:proofErr w:type="gramEnd"/>
      <w:r>
        <w:rPr>
          <w:sz w:val="24"/>
          <w:szCs w:val="24"/>
          <w:lang w:eastAsia="zh-CN"/>
        </w:rPr>
        <w:t>，</w:t>
      </w:r>
      <w:proofErr w:type="gramStart"/>
      <w:r>
        <w:rPr>
          <w:sz w:val="24"/>
          <w:szCs w:val="24"/>
          <w:lang w:eastAsia="zh-CN"/>
        </w:rPr>
        <w:t>移液器反复</w:t>
      </w:r>
      <w:proofErr w:type="gramEnd"/>
      <w:r>
        <w:rPr>
          <w:sz w:val="24"/>
          <w:szCs w:val="24"/>
          <w:lang w:eastAsia="zh-CN"/>
        </w:rPr>
        <w:t>吹打</w:t>
      </w:r>
      <w:r>
        <w:rPr>
          <w:sz w:val="24"/>
          <w:szCs w:val="24"/>
          <w:lang w:eastAsia="zh-CN"/>
        </w:rPr>
        <w:t>6</w:t>
      </w:r>
      <w:r>
        <w:rPr>
          <w:sz w:val="24"/>
          <w:szCs w:val="24"/>
          <w:lang w:eastAsia="zh-CN"/>
        </w:rPr>
        <w:t>次以彻底混匀。将样品置于磁力架中，室温静置</w:t>
      </w:r>
      <w:r>
        <w:rPr>
          <w:sz w:val="24"/>
          <w:szCs w:val="24"/>
          <w:lang w:eastAsia="zh-CN"/>
        </w:rPr>
        <w:t>5 min</w:t>
      </w:r>
      <w:r>
        <w:rPr>
          <w:sz w:val="24"/>
          <w:szCs w:val="24"/>
          <w:lang w:eastAsia="zh-CN"/>
        </w:rPr>
        <w:t>，小心移除上清。</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8</w:t>
      </w:r>
      <w:r>
        <w:rPr>
          <w:rFonts w:hint="eastAsia"/>
          <w:sz w:val="24"/>
          <w:szCs w:val="24"/>
          <w:lang w:eastAsia="zh-CN"/>
        </w:rPr>
        <w:t>）</w:t>
      </w:r>
      <w:r>
        <w:rPr>
          <w:sz w:val="24"/>
          <w:szCs w:val="24"/>
          <w:lang w:eastAsia="zh-CN"/>
        </w:rPr>
        <w:t>重复步骤</w:t>
      </w:r>
      <w:r>
        <w:rPr>
          <w:sz w:val="24"/>
          <w:szCs w:val="24"/>
          <w:lang w:eastAsia="zh-CN"/>
        </w:rPr>
        <w:t>7</w:t>
      </w:r>
      <w:r>
        <w:rPr>
          <w:sz w:val="24"/>
          <w:szCs w:val="24"/>
          <w:lang w:eastAsia="zh-CN"/>
        </w:rPr>
        <w:t>，共洗涤两次。</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lastRenderedPageBreak/>
        <w:t>（</w:t>
      </w:r>
      <w:r>
        <w:rPr>
          <w:rFonts w:hint="eastAsia"/>
          <w:sz w:val="24"/>
          <w:szCs w:val="24"/>
          <w:lang w:eastAsia="zh-CN"/>
        </w:rPr>
        <w:t>9</w:t>
      </w:r>
      <w:r>
        <w:rPr>
          <w:rFonts w:hint="eastAsia"/>
          <w:sz w:val="24"/>
          <w:szCs w:val="24"/>
          <w:lang w:eastAsia="zh-CN"/>
        </w:rPr>
        <w:t>）</w:t>
      </w:r>
      <w:r>
        <w:rPr>
          <w:sz w:val="24"/>
          <w:szCs w:val="24"/>
          <w:lang w:eastAsia="zh-CN"/>
        </w:rPr>
        <w:t>将样品</w:t>
      </w:r>
      <w:r>
        <w:rPr>
          <w:sz w:val="24"/>
          <w:szCs w:val="24"/>
          <w:lang w:eastAsia="zh-CN"/>
        </w:rPr>
        <w:t>从磁力架上取出，加入</w:t>
      </w:r>
      <w:r>
        <w:rPr>
          <w:sz w:val="24"/>
          <w:szCs w:val="24"/>
          <w:lang w:eastAsia="zh-CN"/>
        </w:rPr>
        <w:t>50 μL Tris Buffer</w:t>
      </w:r>
      <w:proofErr w:type="gramStart"/>
      <w:r>
        <w:rPr>
          <w:sz w:val="24"/>
          <w:szCs w:val="24"/>
          <w:lang w:eastAsia="zh-CN"/>
        </w:rPr>
        <w:t>重悬磁珠</w:t>
      </w:r>
      <w:proofErr w:type="gramEnd"/>
      <w:r>
        <w:rPr>
          <w:sz w:val="24"/>
          <w:szCs w:val="24"/>
          <w:lang w:eastAsia="zh-CN"/>
        </w:rPr>
        <w:t>，</w:t>
      </w:r>
      <w:proofErr w:type="gramStart"/>
      <w:r>
        <w:rPr>
          <w:sz w:val="24"/>
          <w:szCs w:val="24"/>
          <w:lang w:eastAsia="zh-CN"/>
        </w:rPr>
        <w:t>用移液器反复</w:t>
      </w:r>
      <w:proofErr w:type="gramEnd"/>
      <w:r>
        <w:rPr>
          <w:sz w:val="24"/>
          <w:szCs w:val="24"/>
          <w:lang w:eastAsia="zh-CN"/>
        </w:rPr>
        <w:t>吹打</w:t>
      </w:r>
      <w:r>
        <w:rPr>
          <w:sz w:val="24"/>
          <w:szCs w:val="24"/>
          <w:lang w:eastAsia="zh-CN"/>
        </w:rPr>
        <w:t>6</w:t>
      </w:r>
      <w:r>
        <w:rPr>
          <w:sz w:val="24"/>
          <w:szCs w:val="24"/>
          <w:lang w:eastAsia="zh-CN"/>
        </w:rPr>
        <w:t>次以彻底混匀。</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1</w:t>
      </w:r>
      <w:r>
        <w:rPr>
          <w:sz w:val="24"/>
          <w:szCs w:val="24"/>
          <w:lang w:eastAsia="zh-CN"/>
        </w:rPr>
        <w:t>0</w:t>
      </w:r>
      <w:r>
        <w:rPr>
          <w:rFonts w:hint="eastAsia"/>
          <w:sz w:val="24"/>
          <w:szCs w:val="24"/>
          <w:lang w:eastAsia="zh-CN"/>
        </w:rPr>
        <w:t>）</w:t>
      </w:r>
      <w:r>
        <w:rPr>
          <w:sz w:val="24"/>
          <w:szCs w:val="24"/>
          <w:lang w:eastAsia="zh-CN"/>
        </w:rPr>
        <w:t>将样品置于</w:t>
      </w:r>
      <w:r>
        <w:rPr>
          <w:sz w:val="24"/>
          <w:szCs w:val="24"/>
          <w:lang w:eastAsia="zh-CN"/>
        </w:rPr>
        <w:t>PCR</w:t>
      </w:r>
      <w:r>
        <w:rPr>
          <w:sz w:val="24"/>
          <w:szCs w:val="24"/>
          <w:lang w:eastAsia="zh-CN"/>
        </w:rPr>
        <w:t>仪中，</w:t>
      </w:r>
      <w:r>
        <w:rPr>
          <w:sz w:val="24"/>
          <w:szCs w:val="24"/>
          <w:lang w:eastAsia="zh-CN"/>
        </w:rPr>
        <w:t>80</w:t>
      </w:r>
      <w:r>
        <w:rPr>
          <w:rFonts w:hint="eastAsia"/>
          <w:sz w:val="24"/>
          <w:szCs w:val="24"/>
          <w:lang w:eastAsia="zh-CN"/>
        </w:rPr>
        <w:t>℃</w:t>
      </w:r>
      <w:r>
        <w:rPr>
          <w:sz w:val="24"/>
          <w:szCs w:val="24"/>
          <w:lang w:eastAsia="zh-CN"/>
        </w:rPr>
        <w:t>，</w:t>
      </w:r>
      <w:r>
        <w:rPr>
          <w:sz w:val="24"/>
          <w:szCs w:val="24"/>
          <w:lang w:eastAsia="zh-CN"/>
        </w:rPr>
        <w:t>2 min</w:t>
      </w:r>
      <w:r>
        <w:rPr>
          <w:sz w:val="24"/>
          <w:szCs w:val="24"/>
          <w:lang w:eastAsia="zh-CN"/>
        </w:rPr>
        <w:t>；</w:t>
      </w:r>
      <w:r>
        <w:rPr>
          <w:sz w:val="24"/>
          <w:szCs w:val="24"/>
          <w:lang w:eastAsia="zh-CN"/>
        </w:rPr>
        <w:t>25</w:t>
      </w:r>
      <w:r>
        <w:rPr>
          <w:rFonts w:hint="eastAsia"/>
          <w:sz w:val="24"/>
          <w:szCs w:val="24"/>
          <w:lang w:eastAsia="zh-CN"/>
        </w:rPr>
        <w:t>℃</w:t>
      </w:r>
      <w:r>
        <w:rPr>
          <w:sz w:val="24"/>
          <w:szCs w:val="24"/>
          <w:lang w:eastAsia="zh-CN"/>
        </w:rPr>
        <w:t>，</w:t>
      </w:r>
      <w:r>
        <w:rPr>
          <w:sz w:val="24"/>
          <w:szCs w:val="24"/>
          <w:lang w:eastAsia="zh-CN"/>
        </w:rPr>
        <w:t>hold</w:t>
      </w:r>
      <w:r>
        <w:rPr>
          <w:sz w:val="24"/>
          <w:szCs w:val="24"/>
          <w:lang w:eastAsia="zh-CN"/>
        </w:rPr>
        <w:t>，将</w:t>
      </w:r>
      <w:r>
        <w:rPr>
          <w:sz w:val="24"/>
          <w:szCs w:val="24"/>
          <w:lang w:eastAsia="zh-CN"/>
        </w:rPr>
        <w:t>mRNA</w:t>
      </w:r>
      <w:r>
        <w:rPr>
          <w:sz w:val="24"/>
          <w:szCs w:val="24"/>
          <w:lang w:eastAsia="zh-CN"/>
        </w:rPr>
        <w:t>洗脱下来。</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1</w:t>
      </w:r>
      <w:r>
        <w:rPr>
          <w:sz w:val="24"/>
          <w:szCs w:val="24"/>
          <w:lang w:eastAsia="zh-CN"/>
        </w:rPr>
        <w:t>1</w:t>
      </w:r>
      <w:r>
        <w:rPr>
          <w:rFonts w:hint="eastAsia"/>
          <w:sz w:val="24"/>
          <w:szCs w:val="24"/>
          <w:lang w:eastAsia="zh-CN"/>
        </w:rPr>
        <w:t>）</w:t>
      </w:r>
      <w:r>
        <w:rPr>
          <w:sz w:val="24"/>
          <w:szCs w:val="24"/>
          <w:lang w:eastAsia="zh-CN"/>
        </w:rPr>
        <w:t>将样品从</w:t>
      </w:r>
      <w:r>
        <w:rPr>
          <w:sz w:val="24"/>
          <w:szCs w:val="24"/>
          <w:lang w:eastAsia="zh-CN"/>
        </w:rPr>
        <w:t>PCR</w:t>
      </w:r>
      <w:r>
        <w:rPr>
          <w:sz w:val="24"/>
          <w:szCs w:val="24"/>
          <w:lang w:eastAsia="zh-CN"/>
        </w:rPr>
        <w:t>仪中取出，加入</w:t>
      </w:r>
      <w:r>
        <w:rPr>
          <w:sz w:val="24"/>
          <w:szCs w:val="24"/>
          <w:lang w:eastAsia="zh-CN"/>
        </w:rPr>
        <w:t>50 μL Beads Binding Buffer</w:t>
      </w:r>
      <w:r>
        <w:rPr>
          <w:sz w:val="24"/>
          <w:szCs w:val="24"/>
          <w:lang w:eastAsia="zh-CN"/>
        </w:rPr>
        <w:t>，</w:t>
      </w:r>
      <w:proofErr w:type="gramStart"/>
      <w:r>
        <w:rPr>
          <w:sz w:val="24"/>
          <w:szCs w:val="24"/>
          <w:lang w:eastAsia="zh-CN"/>
        </w:rPr>
        <w:t>用移液器反复</w:t>
      </w:r>
      <w:proofErr w:type="gramEnd"/>
      <w:r>
        <w:rPr>
          <w:sz w:val="24"/>
          <w:szCs w:val="24"/>
          <w:lang w:eastAsia="zh-CN"/>
        </w:rPr>
        <w:t>吹打</w:t>
      </w:r>
      <w:r>
        <w:rPr>
          <w:sz w:val="24"/>
          <w:szCs w:val="24"/>
          <w:lang w:eastAsia="zh-CN"/>
        </w:rPr>
        <w:t>6</w:t>
      </w:r>
      <w:r>
        <w:rPr>
          <w:sz w:val="24"/>
          <w:szCs w:val="24"/>
          <w:lang w:eastAsia="zh-CN"/>
        </w:rPr>
        <w:t>次以彻底混匀。</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1</w:t>
      </w:r>
      <w:r>
        <w:rPr>
          <w:sz w:val="24"/>
          <w:szCs w:val="24"/>
          <w:lang w:eastAsia="zh-CN"/>
        </w:rPr>
        <w:t>2</w:t>
      </w:r>
      <w:r>
        <w:rPr>
          <w:rFonts w:hint="eastAsia"/>
          <w:sz w:val="24"/>
          <w:szCs w:val="24"/>
          <w:lang w:eastAsia="zh-CN"/>
        </w:rPr>
        <w:t>）</w:t>
      </w:r>
      <w:r>
        <w:rPr>
          <w:sz w:val="24"/>
          <w:szCs w:val="24"/>
          <w:lang w:eastAsia="zh-CN"/>
        </w:rPr>
        <w:t>室温放置</w:t>
      </w:r>
      <w:r>
        <w:rPr>
          <w:sz w:val="24"/>
          <w:szCs w:val="24"/>
          <w:lang w:eastAsia="zh-CN"/>
        </w:rPr>
        <w:t>5 min</w:t>
      </w:r>
      <w:r>
        <w:rPr>
          <w:sz w:val="24"/>
          <w:szCs w:val="24"/>
          <w:lang w:eastAsia="zh-CN"/>
        </w:rPr>
        <w:t>，使</w:t>
      </w:r>
      <w:r>
        <w:rPr>
          <w:sz w:val="24"/>
          <w:szCs w:val="24"/>
          <w:lang w:eastAsia="zh-CN"/>
        </w:rPr>
        <w:t>mRNA</w:t>
      </w:r>
      <w:r>
        <w:rPr>
          <w:sz w:val="24"/>
          <w:szCs w:val="24"/>
          <w:lang w:eastAsia="zh-CN"/>
        </w:rPr>
        <w:t>结合到磁珠上。</w:t>
      </w:r>
    </w:p>
    <w:p w:rsidR="00C31790" w:rsidRDefault="00494021">
      <w:pPr>
        <w:shd w:val="clear" w:color="auto" w:fill="FFFFFF"/>
        <w:spacing w:line="360" w:lineRule="auto"/>
        <w:ind w:firstLineChars="100" w:firstLine="240"/>
        <w:rPr>
          <w:sz w:val="24"/>
          <w:szCs w:val="24"/>
          <w:lang w:eastAsia="zh-CN"/>
        </w:rPr>
      </w:pPr>
      <w:r>
        <w:rPr>
          <w:rFonts w:hint="eastAsia"/>
          <w:sz w:val="24"/>
          <w:szCs w:val="24"/>
          <w:lang w:eastAsia="zh-CN"/>
        </w:rPr>
        <w:t>（</w:t>
      </w:r>
      <w:r>
        <w:rPr>
          <w:rFonts w:hint="eastAsia"/>
          <w:sz w:val="24"/>
          <w:szCs w:val="24"/>
          <w:lang w:eastAsia="zh-CN"/>
        </w:rPr>
        <w:t>1</w:t>
      </w:r>
      <w:r>
        <w:rPr>
          <w:sz w:val="24"/>
          <w:szCs w:val="24"/>
          <w:lang w:eastAsia="zh-CN"/>
        </w:rPr>
        <w:t>3</w:t>
      </w:r>
      <w:r>
        <w:rPr>
          <w:rFonts w:hint="eastAsia"/>
          <w:sz w:val="24"/>
          <w:szCs w:val="24"/>
          <w:lang w:eastAsia="zh-CN"/>
        </w:rPr>
        <w:t>）</w:t>
      </w:r>
      <w:r>
        <w:rPr>
          <w:sz w:val="24"/>
          <w:szCs w:val="24"/>
          <w:lang w:eastAsia="zh-CN"/>
        </w:rPr>
        <w:t>将样品置于磁力架中，室温静置</w:t>
      </w:r>
      <w:r>
        <w:rPr>
          <w:sz w:val="24"/>
          <w:szCs w:val="24"/>
          <w:lang w:eastAsia="zh-CN"/>
        </w:rPr>
        <w:t>5 min</w:t>
      </w:r>
      <w:r>
        <w:rPr>
          <w:sz w:val="24"/>
          <w:szCs w:val="24"/>
          <w:lang w:eastAsia="zh-CN"/>
        </w:rPr>
        <w:t>，小心移除上清。</w:t>
      </w:r>
    </w:p>
    <w:p w:rsidR="00C31790" w:rsidRDefault="00494021">
      <w:pPr>
        <w:shd w:val="clear" w:color="auto" w:fill="FFFFFF"/>
        <w:spacing w:line="360" w:lineRule="auto"/>
        <w:ind w:left="180"/>
        <w:rPr>
          <w:sz w:val="24"/>
          <w:szCs w:val="24"/>
          <w:lang w:eastAsia="zh-CN"/>
        </w:rPr>
      </w:pPr>
      <w:r>
        <w:rPr>
          <w:rFonts w:hint="eastAsia"/>
          <w:sz w:val="24"/>
          <w:szCs w:val="24"/>
          <w:lang w:eastAsia="zh-CN"/>
        </w:rPr>
        <w:t>（</w:t>
      </w:r>
      <w:r>
        <w:rPr>
          <w:rFonts w:hint="eastAsia"/>
          <w:sz w:val="24"/>
          <w:szCs w:val="24"/>
          <w:lang w:eastAsia="zh-CN"/>
        </w:rPr>
        <w:t>1</w:t>
      </w:r>
      <w:r>
        <w:rPr>
          <w:sz w:val="24"/>
          <w:szCs w:val="24"/>
          <w:lang w:eastAsia="zh-CN"/>
        </w:rPr>
        <w:t>4</w:t>
      </w:r>
      <w:r>
        <w:rPr>
          <w:rFonts w:hint="eastAsia"/>
          <w:sz w:val="24"/>
          <w:szCs w:val="24"/>
          <w:lang w:eastAsia="zh-CN"/>
        </w:rPr>
        <w:t>）</w:t>
      </w:r>
      <w:r>
        <w:rPr>
          <w:sz w:val="24"/>
          <w:szCs w:val="24"/>
          <w:lang w:eastAsia="zh-CN"/>
        </w:rPr>
        <w:t>将样品从磁力架上取出，用</w:t>
      </w:r>
      <w:r>
        <w:rPr>
          <w:sz w:val="24"/>
          <w:szCs w:val="24"/>
          <w:lang w:eastAsia="zh-CN"/>
        </w:rPr>
        <w:t xml:space="preserve">200 μL Beads Wash </w:t>
      </w:r>
      <w:r>
        <w:rPr>
          <w:sz w:val="24"/>
          <w:szCs w:val="24"/>
          <w:lang w:eastAsia="zh-CN"/>
        </w:rPr>
        <w:t>Buffer</w:t>
      </w:r>
      <w:proofErr w:type="gramStart"/>
      <w:r>
        <w:rPr>
          <w:sz w:val="24"/>
          <w:szCs w:val="24"/>
          <w:lang w:eastAsia="zh-CN"/>
        </w:rPr>
        <w:t>重悬磁珠</w:t>
      </w:r>
      <w:proofErr w:type="gramEnd"/>
      <w:r>
        <w:rPr>
          <w:sz w:val="24"/>
          <w:szCs w:val="24"/>
          <w:lang w:eastAsia="zh-CN"/>
        </w:rPr>
        <w:t>，</w:t>
      </w:r>
      <w:proofErr w:type="gramStart"/>
      <w:r>
        <w:rPr>
          <w:sz w:val="24"/>
          <w:szCs w:val="24"/>
          <w:lang w:eastAsia="zh-CN"/>
        </w:rPr>
        <w:t>移液器反复</w:t>
      </w:r>
      <w:proofErr w:type="gramEnd"/>
      <w:r>
        <w:rPr>
          <w:sz w:val="24"/>
          <w:szCs w:val="24"/>
          <w:lang w:eastAsia="zh-CN"/>
        </w:rPr>
        <w:t>吹打</w:t>
      </w:r>
      <w:r>
        <w:rPr>
          <w:sz w:val="24"/>
          <w:szCs w:val="24"/>
          <w:lang w:eastAsia="zh-CN"/>
        </w:rPr>
        <w:t>6</w:t>
      </w:r>
      <w:r>
        <w:rPr>
          <w:sz w:val="24"/>
          <w:szCs w:val="24"/>
          <w:lang w:eastAsia="zh-CN"/>
        </w:rPr>
        <w:t>次以彻底混匀，将样品重新放回至磁力架中，室温静置</w:t>
      </w:r>
      <w:r>
        <w:rPr>
          <w:sz w:val="24"/>
          <w:szCs w:val="24"/>
          <w:lang w:eastAsia="zh-CN"/>
        </w:rPr>
        <w:t>5 min</w:t>
      </w:r>
      <w:r>
        <w:rPr>
          <w:sz w:val="24"/>
          <w:szCs w:val="24"/>
          <w:lang w:eastAsia="zh-CN"/>
        </w:rPr>
        <w:t>，吸掉全部上清。</w:t>
      </w:r>
    </w:p>
    <w:p w:rsidR="00C31790" w:rsidRDefault="00494021">
      <w:pPr>
        <w:spacing w:beforeLines="50" w:before="156" w:afterLines="50" w:after="156" w:line="360" w:lineRule="auto"/>
        <w:ind w:firstLineChars="200" w:firstLine="480"/>
        <w:rPr>
          <w:sz w:val="24"/>
          <w:szCs w:val="24"/>
          <w:lang w:eastAsia="zh-CN"/>
        </w:rPr>
      </w:pPr>
      <w:r>
        <w:rPr>
          <w:rFonts w:hint="eastAsia"/>
          <w:sz w:val="24"/>
          <w:szCs w:val="24"/>
          <w:lang w:eastAsia="zh-CN"/>
        </w:rPr>
        <w:t>5</w:t>
      </w:r>
      <w:r>
        <w:rPr>
          <w:sz w:val="24"/>
          <w:szCs w:val="24"/>
          <w:lang w:eastAsia="zh-CN"/>
        </w:rPr>
        <w:t>.2</w:t>
      </w:r>
      <w:r>
        <w:rPr>
          <w:rFonts w:hint="eastAsia"/>
          <w:sz w:val="24"/>
          <w:szCs w:val="24"/>
          <w:lang w:eastAsia="zh-CN"/>
        </w:rPr>
        <w:t xml:space="preserve"> </w:t>
      </w:r>
      <w:r>
        <w:rPr>
          <w:sz w:val="24"/>
          <w:szCs w:val="24"/>
          <w:lang w:eastAsia="zh-CN"/>
        </w:rPr>
        <w:t xml:space="preserve"> </w:t>
      </w:r>
      <w:r>
        <w:rPr>
          <w:rFonts w:hint="eastAsia"/>
          <w:sz w:val="24"/>
          <w:szCs w:val="24"/>
          <w:lang w:eastAsia="zh-CN"/>
        </w:rPr>
        <w:t>cDNA</w:t>
      </w:r>
      <w:r>
        <w:rPr>
          <w:rFonts w:hint="eastAsia"/>
          <w:sz w:val="24"/>
          <w:szCs w:val="24"/>
          <w:lang w:eastAsia="zh-CN"/>
        </w:rPr>
        <w:t>的片段化及文库构建。</w:t>
      </w:r>
    </w:p>
    <w:p w:rsidR="00C31790" w:rsidRDefault="00494021">
      <w:pPr>
        <w:spacing w:line="360" w:lineRule="auto"/>
        <w:ind w:firstLineChars="200" w:firstLine="480"/>
        <w:rPr>
          <w:sz w:val="24"/>
          <w:szCs w:val="24"/>
          <w:lang w:eastAsia="zh-CN"/>
        </w:rPr>
      </w:pPr>
      <w:r>
        <w:rPr>
          <w:rFonts w:hint="eastAsia"/>
          <w:sz w:val="24"/>
          <w:szCs w:val="24"/>
          <w:lang w:eastAsia="zh-CN"/>
        </w:rPr>
        <w:t>先用</w:t>
      </w:r>
      <w:r>
        <w:rPr>
          <w:rFonts w:hint="eastAsia"/>
          <w:sz w:val="24"/>
          <w:szCs w:val="24"/>
          <w:lang w:eastAsia="zh-CN"/>
        </w:rPr>
        <w:t>oligo</w:t>
      </w:r>
      <w:r>
        <w:rPr>
          <w:rFonts w:hint="eastAsia"/>
          <w:sz w:val="24"/>
          <w:szCs w:val="24"/>
          <w:lang w:eastAsia="zh-CN"/>
        </w:rPr>
        <w:t>（</w:t>
      </w:r>
      <w:r>
        <w:rPr>
          <w:rFonts w:hint="eastAsia"/>
          <w:sz w:val="24"/>
          <w:szCs w:val="24"/>
          <w:lang w:eastAsia="zh-CN"/>
        </w:rPr>
        <w:t>dT</w:t>
      </w:r>
      <w:r>
        <w:rPr>
          <w:rFonts w:hint="eastAsia"/>
          <w:sz w:val="24"/>
          <w:szCs w:val="24"/>
          <w:lang w:eastAsia="zh-CN"/>
        </w:rPr>
        <w:t>）引物反转录</w:t>
      </w:r>
      <w:r>
        <w:rPr>
          <w:rFonts w:hint="eastAsia"/>
          <w:sz w:val="24"/>
          <w:szCs w:val="24"/>
          <w:lang w:eastAsia="zh-CN"/>
        </w:rPr>
        <w:t>mRNA</w:t>
      </w:r>
      <w:r>
        <w:rPr>
          <w:rFonts w:hint="eastAsia"/>
          <w:sz w:val="24"/>
          <w:szCs w:val="24"/>
          <w:lang w:eastAsia="zh-CN"/>
        </w:rPr>
        <w:t>，再进行</w:t>
      </w:r>
      <w:r>
        <w:rPr>
          <w:rFonts w:hint="eastAsia"/>
          <w:sz w:val="24"/>
          <w:szCs w:val="24"/>
          <w:lang w:eastAsia="zh-CN"/>
        </w:rPr>
        <w:t>cDNA</w:t>
      </w:r>
      <w:r>
        <w:rPr>
          <w:rFonts w:hint="eastAsia"/>
          <w:sz w:val="24"/>
          <w:szCs w:val="24"/>
          <w:lang w:eastAsia="zh-CN"/>
        </w:rPr>
        <w:t>的片段化。首先得到长段的一链</w:t>
      </w:r>
      <w:r>
        <w:rPr>
          <w:rFonts w:hint="eastAsia"/>
          <w:sz w:val="24"/>
          <w:szCs w:val="24"/>
          <w:lang w:eastAsia="zh-CN"/>
        </w:rPr>
        <w:t>cDNA</w:t>
      </w:r>
      <w:r>
        <w:rPr>
          <w:rFonts w:hint="eastAsia"/>
          <w:sz w:val="24"/>
          <w:szCs w:val="24"/>
          <w:lang w:eastAsia="zh-CN"/>
        </w:rPr>
        <w:t>，之后反转录为双链</w:t>
      </w:r>
      <w:r>
        <w:rPr>
          <w:rFonts w:hint="eastAsia"/>
          <w:sz w:val="24"/>
          <w:szCs w:val="24"/>
          <w:lang w:eastAsia="zh-CN"/>
        </w:rPr>
        <w:t>cDNA</w:t>
      </w:r>
      <w:r>
        <w:rPr>
          <w:rFonts w:hint="eastAsia"/>
          <w:sz w:val="24"/>
          <w:szCs w:val="24"/>
          <w:lang w:eastAsia="zh-CN"/>
        </w:rPr>
        <w:t>，再利用</w:t>
      </w:r>
      <w:r>
        <w:rPr>
          <w:rFonts w:hint="eastAsia"/>
          <w:sz w:val="24"/>
          <w:szCs w:val="24"/>
          <w:lang w:eastAsia="zh-CN"/>
        </w:rPr>
        <w:t>DNA</w:t>
      </w:r>
      <w:r>
        <w:rPr>
          <w:rFonts w:hint="eastAsia"/>
          <w:sz w:val="24"/>
          <w:szCs w:val="24"/>
          <w:lang w:eastAsia="zh-CN"/>
        </w:rPr>
        <w:t>片段化的方法对其进行片段化处理（酶切法或机械法），随后纯化得到</w:t>
      </w:r>
      <w:r>
        <w:rPr>
          <w:rFonts w:hint="eastAsia"/>
          <w:sz w:val="24"/>
          <w:szCs w:val="24"/>
          <w:lang w:eastAsia="zh-CN"/>
        </w:rPr>
        <w:t>cDNA</w:t>
      </w:r>
      <w:r>
        <w:rPr>
          <w:rFonts w:hint="eastAsia"/>
          <w:sz w:val="24"/>
          <w:szCs w:val="24"/>
          <w:lang w:eastAsia="zh-CN"/>
        </w:rPr>
        <w:t>文库。酶切法构建</w:t>
      </w:r>
      <w:r>
        <w:rPr>
          <w:rFonts w:hint="eastAsia"/>
          <w:sz w:val="24"/>
          <w:szCs w:val="24"/>
          <w:lang w:eastAsia="zh-CN"/>
        </w:rPr>
        <w:t>DNA</w:t>
      </w:r>
      <w:r>
        <w:rPr>
          <w:rFonts w:hint="eastAsia"/>
          <w:sz w:val="24"/>
          <w:szCs w:val="24"/>
          <w:lang w:eastAsia="zh-CN"/>
        </w:rPr>
        <w:t>文库，相较于传统的超声法和转座酶法具有以下优势。首先，无偏好片段化酶</w:t>
      </w:r>
      <w:r>
        <w:rPr>
          <w:rFonts w:hint="eastAsia"/>
          <w:sz w:val="24"/>
          <w:szCs w:val="24"/>
          <w:lang w:eastAsia="zh-CN"/>
        </w:rPr>
        <w:t>:</w:t>
      </w:r>
      <w:r>
        <w:rPr>
          <w:rFonts w:hint="eastAsia"/>
          <w:sz w:val="24"/>
          <w:szCs w:val="24"/>
          <w:lang w:eastAsia="zh-CN"/>
        </w:rPr>
        <w:t>具有稳定的片段化效果，无需复杂的机械片段化过程。酶切产物片段大小</w:t>
      </w:r>
      <w:r>
        <w:rPr>
          <w:rFonts w:hint="eastAsia"/>
          <w:sz w:val="24"/>
          <w:szCs w:val="24"/>
          <w:lang w:eastAsia="zh-CN"/>
        </w:rPr>
        <w:t>同样本类型、</w:t>
      </w:r>
      <w:r>
        <w:rPr>
          <w:rFonts w:hint="eastAsia"/>
          <w:sz w:val="24"/>
          <w:szCs w:val="24"/>
          <w:lang w:eastAsia="zh-CN"/>
        </w:rPr>
        <w:t>Input</w:t>
      </w:r>
      <w:r>
        <w:rPr>
          <w:rFonts w:hint="eastAsia"/>
          <w:sz w:val="24"/>
          <w:szCs w:val="24"/>
          <w:lang w:eastAsia="zh-CN"/>
        </w:rPr>
        <w:t>、</w:t>
      </w:r>
      <w:r>
        <w:rPr>
          <w:rFonts w:hint="eastAsia"/>
          <w:sz w:val="24"/>
          <w:szCs w:val="24"/>
          <w:lang w:eastAsia="zh-CN"/>
        </w:rPr>
        <w:t>DNA</w:t>
      </w:r>
      <w:r>
        <w:rPr>
          <w:rFonts w:hint="eastAsia"/>
          <w:sz w:val="24"/>
          <w:szCs w:val="24"/>
          <w:lang w:eastAsia="zh-CN"/>
        </w:rPr>
        <w:t>量和</w:t>
      </w:r>
      <w:r>
        <w:rPr>
          <w:rFonts w:hint="eastAsia"/>
          <w:sz w:val="24"/>
          <w:szCs w:val="24"/>
          <w:lang w:eastAsia="zh-CN"/>
        </w:rPr>
        <w:t>GC</w:t>
      </w:r>
      <w:r>
        <w:rPr>
          <w:rFonts w:hint="eastAsia"/>
          <w:sz w:val="24"/>
          <w:szCs w:val="24"/>
          <w:lang w:eastAsia="zh-CN"/>
        </w:rPr>
        <w:t>含量等均无相关性，仅与酶</w:t>
      </w:r>
      <w:proofErr w:type="gramStart"/>
      <w:r>
        <w:rPr>
          <w:rFonts w:hint="eastAsia"/>
          <w:sz w:val="24"/>
          <w:szCs w:val="24"/>
          <w:lang w:eastAsia="zh-CN"/>
        </w:rPr>
        <w:t>切时间</w:t>
      </w:r>
      <w:proofErr w:type="gramEnd"/>
      <w:r>
        <w:rPr>
          <w:rFonts w:hint="eastAsia"/>
          <w:sz w:val="24"/>
          <w:szCs w:val="24"/>
          <w:lang w:eastAsia="zh-CN"/>
        </w:rPr>
        <w:t>有关；其次，建库流程精简。一步完成片段化、末端修复、加</w:t>
      </w:r>
      <w:r>
        <w:rPr>
          <w:rFonts w:hint="eastAsia"/>
          <w:sz w:val="24"/>
          <w:szCs w:val="24"/>
          <w:lang w:eastAsia="zh-CN"/>
        </w:rPr>
        <w:t>A</w:t>
      </w:r>
      <w:r>
        <w:rPr>
          <w:rFonts w:hint="eastAsia"/>
          <w:sz w:val="24"/>
          <w:szCs w:val="24"/>
          <w:lang w:eastAsia="zh-CN"/>
        </w:rPr>
        <w:t>、纯化等。末端修复加</w:t>
      </w:r>
      <w:r>
        <w:rPr>
          <w:rFonts w:hint="eastAsia"/>
          <w:sz w:val="24"/>
          <w:szCs w:val="24"/>
          <w:lang w:eastAsia="zh-CN"/>
        </w:rPr>
        <w:t>A (30</w:t>
      </w:r>
      <w:r>
        <w:rPr>
          <w:sz w:val="24"/>
          <w:szCs w:val="24"/>
          <w:lang w:eastAsia="zh-CN"/>
        </w:rPr>
        <w:t xml:space="preserve"> </w:t>
      </w:r>
      <w:r>
        <w:rPr>
          <w:rFonts w:hint="eastAsia"/>
          <w:sz w:val="24"/>
          <w:szCs w:val="24"/>
          <w:lang w:eastAsia="zh-CN"/>
        </w:rPr>
        <w:t>min)-</w:t>
      </w:r>
      <w:r>
        <w:rPr>
          <w:rFonts w:hint="eastAsia"/>
          <w:sz w:val="24"/>
          <w:szCs w:val="24"/>
          <w:lang w:eastAsia="zh-CN"/>
        </w:rPr>
        <w:t>接头连接</w:t>
      </w:r>
      <w:r>
        <w:rPr>
          <w:rFonts w:hint="eastAsia"/>
          <w:sz w:val="24"/>
          <w:szCs w:val="24"/>
          <w:lang w:eastAsia="zh-CN"/>
        </w:rPr>
        <w:t xml:space="preserve"> (15</w:t>
      </w:r>
      <w:r>
        <w:rPr>
          <w:sz w:val="24"/>
          <w:szCs w:val="24"/>
          <w:lang w:eastAsia="zh-CN"/>
        </w:rPr>
        <w:t xml:space="preserve"> </w:t>
      </w:r>
      <w:r>
        <w:rPr>
          <w:rFonts w:hint="eastAsia"/>
          <w:sz w:val="24"/>
          <w:szCs w:val="24"/>
          <w:lang w:eastAsia="zh-CN"/>
        </w:rPr>
        <w:t>min)-</w:t>
      </w:r>
      <w:r>
        <w:rPr>
          <w:rFonts w:hint="eastAsia"/>
          <w:sz w:val="24"/>
          <w:szCs w:val="24"/>
          <w:lang w:eastAsia="zh-CN"/>
        </w:rPr>
        <w:t>纯化、分选</w:t>
      </w:r>
      <w:r>
        <w:rPr>
          <w:rFonts w:hint="eastAsia"/>
          <w:sz w:val="24"/>
          <w:szCs w:val="24"/>
          <w:lang w:eastAsia="zh-CN"/>
        </w:rPr>
        <w:t>(30</w:t>
      </w:r>
      <w:r>
        <w:rPr>
          <w:sz w:val="24"/>
          <w:szCs w:val="24"/>
          <w:lang w:eastAsia="zh-CN"/>
        </w:rPr>
        <w:t xml:space="preserve"> </w:t>
      </w:r>
      <w:r>
        <w:rPr>
          <w:rFonts w:hint="eastAsia"/>
          <w:sz w:val="24"/>
          <w:szCs w:val="24"/>
          <w:lang w:eastAsia="zh-CN"/>
        </w:rPr>
        <w:t>min) -</w:t>
      </w:r>
      <w:r>
        <w:rPr>
          <w:rFonts w:hint="eastAsia"/>
          <w:sz w:val="24"/>
          <w:szCs w:val="24"/>
          <w:lang w:eastAsia="zh-CN"/>
        </w:rPr>
        <w:t>文库扩增</w:t>
      </w:r>
      <w:r>
        <w:rPr>
          <w:rFonts w:hint="eastAsia"/>
          <w:sz w:val="24"/>
          <w:szCs w:val="24"/>
          <w:lang w:eastAsia="zh-CN"/>
        </w:rPr>
        <w:t>(15</w:t>
      </w:r>
      <w:r>
        <w:rPr>
          <w:sz w:val="24"/>
          <w:szCs w:val="24"/>
          <w:lang w:eastAsia="zh-CN"/>
        </w:rPr>
        <w:t xml:space="preserve"> </w:t>
      </w:r>
      <w:r>
        <w:rPr>
          <w:rFonts w:hint="eastAsia"/>
          <w:sz w:val="24"/>
          <w:szCs w:val="24"/>
          <w:lang w:eastAsia="zh-CN"/>
        </w:rPr>
        <w:t>min) -</w:t>
      </w:r>
      <w:r>
        <w:rPr>
          <w:rFonts w:hint="eastAsia"/>
          <w:sz w:val="24"/>
          <w:szCs w:val="24"/>
          <w:lang w:eastAsia="zh-CN"/>
        </w:rPr>
        <w:t>纯化分选</w:t>
      </w:r>
      <w:r>
        <w:rPr>
          <w:rFonts w:hint="eastAsia"/>
          <w:sz w:val="24"/>
          <w:szCs w:val="24"/>
          <w:lang w:eastAsia="zh-CN"/>
        </w:rPr>
        <w:t>(30</w:t>
      </w:r>
      <w:r>
        <w:rPr>
          <w:sz w:val="24"/>
          <w:szCs w:val="24"/>
          <w:lang w:eastAsia="zh-CN"/>
        </w:rPr>
        <w:t xml:space="preserve"> </w:t>
      </w:r>
      <w:r>
        <w:rPr>
          <w:rFonts w:hint="eastAsia"/>
          <w:sz w:val="24"/>
          <w:szCs w:val="24"/>
          <w:lang w:eastAsia="zh-CN"/>
        </w:rPr>
        <w:t>min)</w:t>
      </w:r>
      <w:r>
        <w:rPr>
          <w:rFonts w:hint="eastAsia"/>
          <w:sz w:val="24"/>
          <w:szCs w:val="24"/>
          <w:lang w:eastAsia="zh-CN"/>
        </w:rPr>
        <w:t>，常规建库预计耗时约</w:t>
      </w:r>
      <w:r>
        <w:rPr>
          <w:rFonts w:hint="eastAsia"/>
          <w:sz w:val="24"/>
          <w:szCs w:val="24"/>
          <w:lang w:eastAsia="zh-CN"/>
        </w:rPr>
        <w:t>2</w:t>
      </w:r>
      <w:r>
        <w:rPr>
          <w:sz w:val="24"/>
          <w:szCs w:val="24"/>
          <w:lang w:eastAsia="zh-CN"/>
        </w:rPr>
        <w:t xml:space="preserve"> </w:t>
      </w:r>
      <w:r>
        <w:rPr>
          <w:rFonts w:hint="eastAsia"/>
          <w:sz w:val="24"/>
          <w:szCs w:val="24"/>
          <w:lang w:eastAsia="zh-CN"/>
        </w:rPr>
        <w:t>h</w:t>
      </w:r>
      <w:r>
        <w:rPr>
          <w:rFonts w:hint="eastAsia"/>
          <w:sz w:val="24"/>
          <w:szCs w:val="24"/>
          <w:lang w:eastAsia="zh-CN"/>
        </w:rPr>
        <w:t>，</w:t>
      </w:r>
      <w:r>
        <w:rPr>
          <w:rFonts w:hint="eastAsia"/>
          <w:sz w:val="24"/>
          <w:szCs w:val="24"/>
          <w:lang w:eastAsia="zh-CN"/>
        </w:rPr>
        <w:t xml:space="preserve"> PCR- free</w:t>
      </w:r>
      <w:r>
        <w:rPr>
          <w:rFonts w:hint="eastAsia"/>
          <w:sz w:val="24"/>
          <w:szCs w:val="24"/>
          <w:lang w:eastAsia="zh-CN"/>
        </w:rPr>
        <w:t>建库预计耗时</w:t>
      </w:r>
      <w:r>
        <w:rPr>
          <w:rFonts w:hint="eastAsia"/>
          <w:sz w:val="24"/>
          <w:szCs w:val="24"/>
          <w:lang w:eastAsia="zh-CN"/>
        </w:rPr>
        <w:t>1h</w:t>
      </w:r>
      <w:r>
        <w:rPr>
          <w:rFonts w:hint="eastAsia"/>
          <w:sz w:val="24"/>
          <w:szCs w:val="24"/>
          <w:lang w:eastAsia="zh-CN"/>
        </w:rPr>
        <w:t>；最后，宽泛的样本投入范围。相比较固定投入量，固定酶</w:t>
      </w:r>
      <w:proofErr w:type="gramStart"/>
      <w:r>
        <w:rPr>
          <w:rFonts w:hint="eastAsia"/>
          <w:sz w:val="24"/>
          <w:szCs w:val="24"/>
          <w:lang w:eastAsia="zh-CN"/>
        </w:rPr>
        <w:t>切时间</w:t>
      </w:r>
      <w:proofErr w:type="gramEnd"/>
      <w:r>
        <w:rPr>
          <w:rFonts w:hint="eastAsia"/>
          <w:sz w:val="24"/>
          <w:szCs w:val="24"/>
          <w:lang w:eastAsia="zh-CN"/>
        </w:rPr>
        <w:t>的</w:t>
      </w:r>
      <w:r>
        <w:rPr>
          <w:rFonts w:hint="eastAsia"/>
          <w:sz w:val="24"/>
          <w:szCs w:val="24"/>
          <w:lang w:eastAsia="zh-CN"/>
        </w:rPr>
        <w:t>TN5</w:t>
      </w:r>
      <w:r>
        <w:rPr>
          <w:rFonts w:hint="eastAsia"/>
          <w:sz w:val="24"/>
          <w:szCs w:val="24"/>
          <w:lang w:eastAsia="zh-CN"/>
        </w:rPr>
        <w:t>建库，酶切法建库适用</w:t>
      </w:r>
      <w:r>
        <w:rPr>
          <w:rFonts w:hint="eastAsia"/>
          <w:sz w:val="24"/>
          <w:szCs w:val="24"/>
          <w:lang w:eastAsia="zh-CN"/>
        </w:rPr>
        <w:t xml:space="preserve">500 pg-1 </w:t>
      </w:r>
      <w:r>
        <w:rPr>
          <w:rFonts w:cs="Times New Roman"/>
          <w:sz w:val="24"/>
          <w:szCs w:val="24"/>
          <w:lang w:eastAsia="zh-CN"/>
        </w:rPr>
        <w:t>μg</w:t>
      </w:r>
      <w:r>
        <w:rPr>
          <w:rFonts w:hint="eastAsia"/>
          <w:sz w:val="24"/>
          <w:szCs w:val="24"/>
          <w:lang w:eastAsia="zh-CN"/>
        </w:rPr>
        <w:t>，满足个性化建库。本文以</w:t>
      </w:r>
      <w:r>
        <w:rPr>
          <w:sz w:val="24"/>
          <w:szCs w:val="24"/>
          <w:lang w:eastAsia="zh-CN"/>
        </w:rPr>
        <w:t>Hieff NGS</w:t>
      </w:r>
      <w:r>
        <w:rPr>
          <w:sz w:val="24"/>
          <w:szCs w:val="24"/>
          <w:vertAlign w:val="superscript"/>
          <w:lang w:eastAsia="zh-CN"/>
        </w:rPr>
        <w:t>®</w:t>
      </w:r>
      <w:r>
        <w:rPr>
          <w:sz w:val="24"/>
          <w:szCs w:val="24"/>
          <w:lang w:eastAsia="zh-CN"/>
        </w:rPr>
        <w:t xml:space="preserve"> OnePot DN</w:t>
      </w:r>
      <w:r>
        <w:rPr>
          <w:sz w:val="24"/>
          <w:szCs w:val="24"/>
          <w:lang w:eastAsia="zh-CN"/>
        </w:rPr>
        <w:t>A Library Prep Kit for Illumina</w:t>
      </w:r>
      <w:r>
        <w:rPr>
          <w:sz w:val="24"/>
          <w:szCs w:val="24"/>
          <w:vertAlign w:val="superscript"/>
          <w:lang w:eastAsia="zh-CN"/>
        </w:rPr>
        <w:t>®</w:t>
      </w:r>
      <w:r>
        <w:rPr>
          <w:rFonts w:hint="eastAsia"/>
          <w:sz w:val="24"/>
          <w:szCs w:val="24"/>
          <w:lang w:eastAsia="zh-CN"/>
        </w:rPr>
        <w:t>为例，对酶切法制备</w:t>
      </w:r>
      <w:r>
        <w:rPr>
          <w:rFonts w:hint="eastAsia"/>
          <w:sz w:val="24"/>
          <w:szCs w:val="24"/>
          <w:lang w:eastAsia="zh-CN"/>
        </w:rPr>
        <w:t>cDNA</w:t>
      </w:r>
      <w:r>
        <w:rPr>
          <w:rFonts w:hint="eastAsia"/>
          <w:sz w:val="24"/>
          <w:szCs w:val="24"/>
          <w:lang w:eastAsia="zh-CN"/>
        </w:rPr>
        <w:t>文库进行详细说明。试剂盒说明书下载地址为</w:t>
      </w:r>
      <w:hyperlink r:id="rId17" w:history="1">
        <w:r>
          <w:rPr>
            <w:rStyle w:val="ac"/>
            <w:sz w:val="24"/>
            <w:szCs w:val="24"/>
            <w:lang w:eastAsia="zh-CN"/>
          </w:rPr>
          <w:t>https://www.yeasen.com/products/detail/932</w:t>
        </w:r>
      </w:hyperlink>
      <w:r>
        <w:rPr>
          <w:rFonts w:hint="eastAsia"/>
          <w:sz w:val="24"/>
          <w:szCs w:val="24"/>
          <w:lang w:eastAsia="zh-CN"/>
        </w:rPr>
        <w:t>。该试剂盒具体步骤如下：</w:t>
      </w:r>
    </w:p>
    <w:p w:rsidR="00C31790" w:rsidRDefault="00494021">
      <w:pPr>
        <w:spacing w:line="360" w:lineRule="auto"/>
        <w:ind w:firstLineChars="200" w:firstLine="480"/>
        <w:rPr>
          <w:sz w:val="24"/>
          <w:szCs w:val="24"/>
          <w:lang w:eastAsia="zh-CN"/>
        </w:rPr>
      </w:pPr>
      <w:r>
        <w:rPr>
          <w:rFonts w:hint="eastAsia"/>
          <w:sz w:val="24"/>
          <w:szCs w:val="24"/>
          <w:lang w:eastAsia="zh-CN"/>
        </w:rPr>
        <w:t>a</w:t>
      </w:r>
      <w:r>
        <w:rPr>
          <w:sz w:val="24"/>
          <w:szCs w:val="24"/>
          <w:lang w:eastAsia="zh-CN"/>
        </w:rPr>
        <w:t xml:space="preserve">. DNA </w:t>
      </w:r>
      <w:r>
        <w:rPr>
          <w:sz w:val="24"/>
          <w:szCs w:val="24"/>
          <w:lang w:eastAsia="zh-CN"/>
        </w:rPr>
        <w:t>片段化</w:t>
      </w:r>
      <w:r>
        <w:rPr>
          <w:rFonts w:hint="eastAsia"/>
          <w:sz w:val="24"/>
          <w:szCs w:val="24"/>
          <w:lang w:eastAsia="zh-CN"/>
        </w:rPr>
        <w:t>、</w:t>
      </w:r>
      <w:r>
        <w:rPr>
          <w:sz w:val="24"/>
          <w:szCs w:val="24"/>
          <w:lang w:eastAsia="zh-CN"/>
        </w:rPr>
        <w:t>末端修复</w:t>
      </w:r>
      <w:r>
        <w:rPr>
          <w:rFonts w:hint="eastAsia"/>
          <w:sz w:val="24"/>
          <w:szCs w:val="24"/>
          <w:lang w:eastAsia="zh-CN"/>
        </w:rPr>
        <w:t>、</w:t>
      </w:r>
      <w:r>
        <w:rPr>
          <w:sz w:val="24"/>
          <w:szCs w:val="24"/>
          <w:lang w:eastAsia="zh-CN"/>
        </w:rPr>
        <w:t xml:space="preserve">dA </w:t>
      </w:r>
      <w:r>
        <w:rPr>
          <w:sz w:val="24"/>
          <w:szCs w:val="24"/>
          <w:lang w:eastAsia="zh-CN"/>
        </w:rPr>
        <w:t>尾添加（</w:t>
      </w:r>
      <w:r>
        <w:rPr>
          <w:sz w:val="24"/>
          <w:szCs w:val="24"/>
          <w:lang w:eastAsia="zh-CN"/>
        </w:rPr>
        <w:t>DNA Fragment/End Preparation/dA-Tailing</w:t>
      </w:r>
      <w:r>
        <w:rPr>
          <w:sz w:val="24"/>
          <w:szCs w:val="24"/>
          <w:lang w:eastAsia="zh-CN"/>
        </w:rPr>
        <w:t>）该步骤将基因组</w:t>
      </w:r>
      <w:r>
        <w:rPr>
          <w:sz w:val="24"/>
          <w:szCs w:val="24"/>
          <w:lang w:eastAsia="zh-CN"/>
        </w:rPr>
        <w:t>DNA</w:t>
      </w:r>
      <w:r>
        <w:rPr>
          <w:sz w:val="24"/>
          <w:szCs w:val="24"/>
          <w:lang w:eastAsia="zh-CN"/>
        </w:rPr>
        <w:t>片段化，</w:t>
      </w:r>
      <w:r>
        <w:rPr>
          <w:sz w:val="24"/>
          <w:szCs w:val="24"/>
          <w:lang w:eastAsia="zh-CN"/>
        </w:rPr>
        <w:t>同时进行末端修复及</w:t>
      </w:r>
      <w:r>
        <w:rPr>
          <w:sz w:val="24"/>
          <w:szCs w:val="24"/>
          <w:lang w:eastAsia="zh-CN"/>
        </w:rPr>
        <w:t xml:space="preserve"> dA </w:t>
      </w:r>
      <w:r>
        <w:rPr>
          <w:sz w:val="24"/>
          <w:szCs w:val="24"/>
          <w:lang w:eastAsia="zh-CN"/>
        </w:rPr>
        <w:t>尾添加。</w:t>
      </w:r>
    </w:p>
    <w:p w:rsidR="00C31790" w:rsidRDefault="00494021">
      <w:pPr>
        <w:spacing w:line="360" w:lineRule="auto"/>
        <w:ind w:firstLineChars="200" w:firstLine="480"/>
        <w:rPr>
          <w:sz w:val="24"/>
          <w:szCs w:val="24"/>
          <w:lang w:eastAsia="zh-CN"/>
        </w:rPr>
      </w:pPr>
      <w:r>
        <w:rPr>
          <w:rFonts w:hint="eastAsia"/>
          <w:sz w:val="24"/>
          <w:szCs w:val="24"/>
          <w:lang w:eastAsia="zh-CN"/>
        </w:rPr>
        <w:lastRenderedPageBreak/>
        <w:t>（</w:t>
      </w:r>
      <w:r>
        <w:rPr>
          <w:rFonts w:hint="eastAsia"/>
          <w:sz w:val="24"/>
          <w:szCs w:val="24"/>
          <w:lang w:eastAsia="zh-CN"/>
        </w:rPr>
        <w:t>1</w:t>
      </w:r>
      <w:r>
        <w:rPr>
          <w:rFonts w:hint="eastAsia"/>
          <w:sz w:val="24"/>
          <w:szCs w:val="24"/>
          <w:lang w:eastAsia="zh-CN"/>
        </w:rPr>
        <w:t>）</w:t>
      </w:r>
      <w:r>
        <w:rPr>
          <w:sz w:val="24"/>
          <w:szCs w:val="24"/>
          <w:lang w:eastAsia="zh-CN"/>
        </w:rPr>
        <w:t>将</w:t>
      </w:r>
      <w:r>
        <w:rPr>
          <w:sz w:val="24"/>
          <w:szCs w:val="24"/>
          <w:lang w:eastAsia="zh-CN"/>
        </w:rPr>
        <w:t xml:space="preserve">Input DNA </w:t>
      </w:r>
      <w:r>
        <w:rPr>
          <w:rFonts w:hint="eastAsia"/>
          <w:sz w:val="24"/>
          <w:szCs w:val="24"/>
          <w:lang w:eastAsia="zh-CN"/>
        </w:rPr>
        <w:t>、</w:t>
      </w:r>
      <w:r>
        <w:rPr>
          <w:sz w:val="24"/>
          <w:szCs w:val="24"/>
          <w:lang w:eastAsia="zh-CN"/>
        </w:rPr>
        <w:t>Smearase</w:t>
      </w:r>
      <w:r>
        <w:rPr>
          <w:sz w:val="24"/>
          <w:szCs w:val="24"/>
          <w:vertAlign w:val="superscript"/>
          <w:lang w:eastAsia="zh-CN"/>
        </w:rPr>
        <w:t>®</w:t>
      </w:r>
      <w:r>
        <w:rPr>
          <w:sz w:val="24"/>
          <w:szCs w:val="24"/>
          <w:lang w:eastAsia="zh-CN"/>
        </w:rPr>
        <w:t xml:space="preserve"> Mix </w:t>
      </w:r>
      <w:r>
        <w:rPr>
          <w:rFonts w:hint="eastAsia"/>
          <w:sz w:val="24"/>
          <w:szCs w:val="24"/>
          <w:lang w:eastAsia="zh-CN"/>
        </w:rPr>
        <w:t>、</w:t>
      </w:r>
      <w:r>
        <w:rPr>
          <w:sz w:val="24"/>
          <w:szCs w:val="24"/>
          <w:lang w:eastAsia="zh-CN"/>
        </w:rPr>
        <w:t>10 ddH</w:t>
      </w:r>
      <w:r>
        <w:rPr>
          <w:sz w:val="24"/>
          <w:szCs w:val="24"/>
          <w:vertAlign w:val="subscript"/>
          <w:lang w:eastAsia="zh-CN"/>
        </w:rPr>
        <w:t>2</w:t>
      </w:r>
      <w:r>
        <w:rPr>
          <w:sz w:val="24"/>
          <w:szCs w:val="24"/>
          <w:lang w:eastAsia="zh-CN"/>
        </w:rPr>
        <w:t>O</w:t>
      </w:r>
      <w:r>
        <w:rPr>
          <w:sz w:val="24"/>
          <w:szCs w:val="24"/>
          <w:lang w:eastAsia="zh-CN"/>
        </w:rPr>
        <w:t>解冻后，颠倒混匀，置于冰上备用。</w:t>
      </w:r>
      <w:r>
        <w:rPr>
          <w:sz w:val="24"/>
          <w:szCs w:val="24"/>
          <w:lang w:eastAsia="zh-CN"/>
        </w:rPr>
        <w:t xml:space="preserve"> </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2</w:t>
      </w:r>
      <w:r>
        <w:rPr>
          <w:rFonts w:hint="eastAsia"/>
          <w:sz w:val="24"/>
          <w:szCs w:val="24"/>
          <w:lang w:eastAsia="zh-CN"/>
        </w:rPr>
        <w:t>）</w:t>
      </w:r>
      <w:r>
        <w:rPr>
          <w:sz w:val="24"/>
          <w:szCs w:val="24"/>
          <w:lang w:eastAsia="zh-CN"/>
        </w:rPr>
        <w:t>于冰上配制反应体系。</w:t>
      </w:r>
      <w:r>
        <w:rPr>
          <w:sz w:val="24"/>
          <w:szCs w:val="24"/>
          <w:lang w:eastAsia="zh-CN"/>
        </w:rPr>
        <w:t>Input DNA X μ</w:t>
      </w:r>
      <w:r>
        <w:rPr>
          <w:rFonts w:hint="eastAsia"/>
          <w:sz w:val="24"/>
          <w:szCs w:val="24"/>
          <w:lang w:eastAsia="zh-CN"/>
        </w:rPr>
        <w:t>L</w:t>
      </w:r>
      <w:r>
        <w:rPr>
          <w:rFonts w:hint="eastAsia"/>
          <w:sz w:val="24"/>
          <w:szCs w:val="24"/>
          <w:lang w:eastAsia="zh-CN"/>
        </w:rPr>
        <w:t>、</w:t>
      </w:r>
      <w:r>
        <w:rPr>
          <w:sz w:val="24"/>
          <w:szCs w:val="24"/>
          <w:lang w:eastAsia="zh-CN"/>
        </w:rPr>
        <w:t>Smearase</w:t>
      </w:r>
      <w:r>
        <w:rPr>
          <w:sz w:val="24"/>
          <w:szCs w:val="24"/>
          <w:vertAlign w:val="superscript"/>
          <w:lang w:eastAsia="zh-CN"/>
        </w:rPr>
        <w:t>®</w:t>
      </w:r>
      <w:r>
        <w:rPr>
          <w:sz w:val="24"/>
          <w:szCs w:val="24"/>
          <w:lang w:eastAsia="zh-CN"/>
        </w:rPr>
        <w:t xml:space="preserve"> Mix 10 μ</w:t>
      </w:r>
      <w:r>
        <w:rPr>
          <w:rFonts w:hint="eastAsia"/>
          <w:sz w:val="24"/>
          <w:szCs w:val="24"/>
          <w:lang w:eastAsia="zh-CN"/>
        </w:rPr>
        <w:t>L</w:t>
      </w:r>
      <w:r>
        <w:rPr>
          <w:rFonts w:hint="eastAsia"/>
          <w:sz w:val="24"/>
          <w:szCs w:val="24"/>
          <w:lang w:eastAsia="zh-CN"/>
        </w:rPr>
        <w:t>、补水</w:t>
      </w:r>
      <w:r>
        <w:rPr>
          <w:sz w:val="24"/>
          <w:szCs w:val="24"/>
          <w:lang w:eastAsia="zh-CN"/>
        </w:rPr>
        <w:t>ddH</w:t>
      </w:r>
      <w:r>
        <w:rPr>
          <w:sz w:val="24"/>
          <w:szCs w:val="24"/>
          <w:vertAlign w:val="subscript"/>
          <w:lang w:eastAsia="zh-CN"/>
        </w:rPr>
        <w:t>2</w:t>
      </w:r>
      <w:r>
        <w:rPr>
          <w:sz w:val="24"/>
          <w:szCs w:val="24"/>
          <w:lang w:eastAsia="zh-CN"/>
        </w:rPr>
        <w:t>O</w:t>
      </w:r>
      <w:r>
        <w:rPr>
          <w:rFonts w:hint="eastAsia"/>
          <w:sz w:val="24"/>
          <w:szCs w:val="24"/>
          <w:lang w:eastAsia="zh-CN"/>
        </w:rPr>
        <w:t>至</w:t>
      </w:r>
      <w:r>
        <w:rPr>
          <w:rFonts w:hint="eastAsia"/>
          <w:sz w:val="24"/>
          <w:szCs w:val="24"/>
          <w:lang w:eastAsia="zh-CN"/>
        </w:rPr>
        <w:t>6</w:t>
      </w:r>
      <w:r>
        <w:rPr>
          <w:sz w:val="24"/>
          <w:szCs w:val="24"/>
          <w:lang w:eastAsia="zh-CN"/>
        </w:rPr>
        <w:t>0 μ</w:t>
      </w:r>
      <w:r>
        <w:rPr>
          <w:rFonts w:hint="eastAsia"/>
          <w:sz w:val="24"/>
          <w:szCs w:val="24"/>
          <w:lang w:eastAsia="zh-CN"/>
        </w:rPr>
        <w:t>L</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w:t>
      </w:r>
      <w:proofErr w:type="gramStart"/>
      <w:r>
        <w:rPr>
          <w:sz w:val="24"/>
          <w:szCs w:val="24"/>
          <w:lang w:eastAsia="zh-CN"/>
        </w:rPr>
        <w:t>使用移液器</w:t>
      </w:r>
      <w:proofErr w:type="gramEnd"/>
      <w:r>
        <w:rPr>
          <w:sz w:val="24"/>
          <w:szCs w:val="24"/>
          <w:lang w:eastAsia="zh-CN"/>
        </w:rPr>
        <w:t>轻轻吹打或低速振荡混匀，并短暂离心将反应液离心</w:t>
      </w:r>
      <w:proofErr w:type="gramStart"/>
      <w:r>
        <w:rPr>
          <w:sz w:val="24"/>
          <w:szCs w:val="24"/>
          <w:lang w:eastAsia="zh-CN"/>
        </w:rPr>
        <w:t>至管底</w:t>
      </w:r>
      <w:proofErr w:type="gramEnd"/>
      <w:r>
        <w:rPr>
          <w:sz w:val="24"/>
          <w:szCs w:val="24"/>
          <w:lang w:eastAsia="zh-CN"/>
        </w:rPr>
        <w:t>。</w:t>
      </w:r>
      <w:r>
        <w:rPr>
          <w:sz w:val="24"/>
          <w:szCs w:val="24"/>
          <w:lang w:eastAsia="zh-CN"/>
        </w:rPr>
        <w:t xml:space="preserve"> </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Pr>
          <w:sz w:val="24"/>
          <w:szCs w:val="24"/>
          <w:lang w:eastAsia="zh-CN"/>
        </w:rPr>
        <w:t>将上述</w:t>
      </w:r>
      <w:r>
        <w:rPr>
          <w:sz w:val="24"/>
          <w:szCs w:val="24"/>
          <w:lang w:eastAsia="zh-CN"/>
        </w:rPr>
        <w:t xml:space="preserve"> PCR </w:t>
      </w:r>
      <w:r>
        <w:rPr>
          <w:sz w:val="24"/>
          <w:szCs w:val="24"/>
          <w:lang w:eastAsia="zh-CN"/>
        </w:rPr>
        <w:t>管置于</w:t>
      </w:r>
      <w:r>
        <w:rPr>
          <w:sz w:val="24"/>
          <w:szCs w:val="24"/>
          <w:lang w:eastAsia="zh-CN"/>
        </w:rPr>
        <w:t xml:space="preserve"> PCR </w:t>
      </w:r>
      <w:r>
        <w:rPr>
          <w:sz w:val="24"/>
          <w:szCs w:val="24"/>
          <w:lang w:eastAsia="zh-CN"/>
        </w:rPr>
        <w:t>仪，反应程序</w:t>
      </w:r>
      <w:r>
        <w:rPr>
          <w:rFonts w:hint="eastAsia"/>
          <w:sz w:val="24"/>
          <w:szCs w:val="24"/>
          <w:lang w:eastAsia="zh-CN"/>
        </w:rPr>
        <w:t>为</w:t>
      </w:r>
      <w:r>
        <w:rPr>
          <w:sz w:val="24"/>
          <w:szCs w:val="24"/>
          <w:lang w:eastAsia="zh-CN"/>
        </w:rPr>
        <w:t>热盖</w:t>
      </w:r>
      <w:r>
        <w:rPr>
          <w:rFonts w:hint="eastAsia"/>
          <w:sz w:val="24"/>
          <w:szCs w:val="24"/>
          <w:lang w:eastAsia="zh-CN"/>
        </w:rPr>
        <w:t>，</w:t>
      </w:r>
      <w:r>
        <w:rPr>
          <w:sz w:val="24"/>
          <w:szCs w:val="24"/>
          <w:lang w:eastAsia="zh-CN"/>
        </w:rPr>
        <w:t xml:space="preserve">105℃ </w:t>
      </w:r>
      <w:r>
        <w:rPr>
          <w:rFonts w:hint="eastAsia"/>
          <w:sz w:val="24"/>
          <w:szCs w:val="24"/>
          <w:lang w:eastAsia="zh-CN"/>
        </w:rPr>
        <w:t>；</w:t>
      </w:r>
      <w:r>
        <w:rPr>
          <w:sz w:val="24"/>
          <w:szCs w:val="24"/>
          <w:lang w:eastAsia="zh-CN"/>
        </w:rPr>
        <w:t xml:space="preserve"> 4 ℃ </w:t>
      </w:r>
      <w:r>
        <w:rPr>
          <w:rFonts w:hint="eastAsia"/>
          <w:sz w:val="24"/>
          <w:szCs w:val="24"/>
          <w:lang w:eastAsia="zh-CN"/>
        </w:rPr>
        <w:t>，</w:t>
      </w:r>
      <w:r>
        <w:rPr>
          <w:sz w:val="24"/>
          <w:szCs w:val="24"/>
          <w:lang w:eastAsia="zh-CN"/>
        </w:rPr>
        <w:t>1 min</w:t>
      </w:r>
      <w:r>
        <w:rPr>
          <w:rFonts w:hint="eastAsia"/>
          <w:sz w:val="24"/>
          <w:szCs w:val="24"/>
          <w:lang w:eastAsia="zh-CN"/>
        </w:rPr>
        <w:t>；</w:t>
      </w:r>
      <w:r>
        <w:rPr>
          <w:sz w:val="24"/>
          <w:szCs w:val="24"/>
          <w:lang w:eastAsia="zh-CN"/>
        </w:rPr>
        <w:t xml:space="preserve"> 30 ℃ </w:t>
      </w:r>
      <w:r>
        <w:rPr>
          <w:rFonts w:hint="eastAsia"/>
          <w:sz w:val="24"/>
          <w:szCs w:val="24"/>
          <w:lang w:eastAsia="zh-CN"/>
        </w:rPr>
        <w:t>，</w:t>
      </w:r>
      <w:r>
        <w:rPr>
          <w:sz w:val="24"/>
          <w:szCs w:val="24"/>
          <w:lang w:eastAsia="zh-CN"/>
        </w:rPr>
        <w:t>3-20 min</w:t>
      </w:r>
      <w:r>
        <w:rPr>
          <w:rFonts w:hint="eastAsia"/>
          <w:sz w:val="24"/>
          <w:szCs w:val="24"/>
          <w:lang w:eastAsia="zh-CN"/>
        </w:rPr>
        <w:t>；</w:t>
      </w:r>
      <w:r>
        <w:rPr>
          <w:sz w:val="24"/>
          <w:szCs w:val="24"/>
          <w:lang w:eastAsia="zh-CN"/>
        </w:rPr>
        <w:t xml:space="preserve"> 72 ℃ </w:t>
      </w:r>
      <w:r>
        <w:rPr>
          <w:rFonts w:hint="eastAsia"/>
          <w:sz w:val="24"/>
          <w:szCs w:val="24"/>
          <w:lang w:eastAsia="zh-CN"/>
        </w:rPr>
        <w:t>，</w:t>
      </w:r>
      <w:r>
        <w:rPr>
          <w:sz w:val="24"/>
          <w:szCs w:val="24"/>
          <w:lang w:eastAsia="zh-CN"/>
        </w:rPr>
        <w:t xml:space="preserve">20 min </w:t>
      </w:r>
      <w:r>
        <w:rPr>
          <w:rFonts w:hint="eastAsia"/>
          <w:sz w:val="24"/>
          <w:szCs w:val="24"/>
          <w:lang w:eastAsia="zh-CN"/>
        </w:rPr>
        <w:t>；</w:t>
      </w:r>
      <w:r>
        <w:rPr>
          <w:sz w:val="24"/>
          <w:szCs w:val="24"/>
          <w:lang w:eastAsia="zh-CN"/>
        </w:rPr>
        <w:t xml:space="preserve">4 ℃ </w:t>
      </w:r>
      <w:r>
        <w:rPr>
          <w:rFonts w:hint="eastAsia"/>
          <w:sz w:val="24"/>
          <w:szCs w:val="24"/>
          <w:lang w:eastAsia="zh-CN"/>
        </w:rPr>
        <w:t>，</w:t>
      </w:r>
      <w:r>
        <w:rPr>
          <w:sz w:val="24"/>
          <w:szCs w:val="24"/>
          <w:lang w:eastAsia="zh-CN"/>
        </w:rPr>
        <w:t>Hold</w:t>
      </w:r>
      <w:r>
        <w:rPr>
          <w:rFonts w:hint="eastAsia"/>
          <w:sz w:val="24"/>
          <w:szCs w:val="24"/>
          <w:lang w:eastAsia="zh-CN"/>
        </w:rPr>
        <w:t>。</w:t>
      </w:r>
      <w:r>
        <w:rPr>
          <w:sz w:val="24"/>
          <w:szCs w:val="24"/>
          <w:lang w:eastAsia="zh-CN"/>
        </w:rPr>
        <w:t>进行</w:t>
      </w:r>
      <w:r>
        <w:rPr>
          <w:sz w:val="24"/>
          <w:szCs w:val="24"/>
          <w:lang w:eastAsia="zh-CN"/>
        </w:rPr>
        <w:t>DNA</w:t>
      </w:r>
      <w:r>
        <w:rPr>
          <w:sz w:val="24"/>
          <w:szCs w:val="24"/>
          <w:lang w:eastAsia="zh-CN"/>
        </w:rPr>
        <w:t>片段化，末端修复及</w:t>
      </w:r>
      <w:r>
        <w:rPr>
          <w:sz w:val="24"/>
          <w:szCs w:val="24"/>
          <w:lang w:eastAsia="zh-CN"/>
        </w:rPr>
        <w:t xml:space="preserve"> dA </w:t>
      </w:r>
      <w:r>
        <w:rPr>
          <w:sz w:val="24"/>
          <w:szCs w:val="24"/>
          <w:lang w:eastAsia="zh-CN"/>
        </w:rPr>
        <w:t>尾添加反应。</w:t>
      </w:r>
    </w:p>
    <w:p w:rsidR="00C31790" w:rsidRDefault="00494021">
      <w:pPr>
        <w:spacing w:line="360" w:lineRule="auto"/>
        <w:ind w:firstLineChars="200" w:firstLine="480"/>
        <w:rPr>
          <w:sz w:val="24"/>
          <w:szCs w:val="24"/>
          <w:lang w:eastAsia="zh-CN"/>
        </w:rPr>
      </w:pPr>
      <w:r>
        <w:rPr>
          <w:rFonts w:hint="eastAsia"/>
          <w:sz w:val="24"/>
          <w:szCs w:val="24"/>
          <w:lang w:eastAsia="zh-CN"/>
        </w:rPr>
        <w:t>b</w:t>
      </w:r>
      <w:r>
        <w:rPr>
          <w:sz w:val="24"/>
          <w:szCs w:val="24"/>
          <w:lang w:eastAsia="zh-CN"/>
        </w:rPr>
        <w:t xml:space="preserve">. </w:t>
      </w:r>
      <w:r>
        <w:rPr>
          <w:rFonts w:hint="eastAsia"/>
          <w:sz w:val="24"/>
          <w:szCs w:val="24"/>
          <w:lang w:eastAsia="zh-CN"/>
        </w:rPr>
        <w:t>接头连接（</w:t>
      </w:r>
      <w:r>
        <w:rPr>
          <w:rFonts w:hint="eastAsia"/>
          <w:sz w:val="24"/>
          <w:szCs w:val="24"/>
          <w:lang w:eastAsia="zh-CN"/>
        </w:rPr>
        <w:t>Adapter Ligation</w:t>
      </w:r>
      <w:r>
        <w:rPr>
          <w:rFonts w:hint="eastAsia"/>
          <w:sz w:val="24"/>
          <w:szCs w:val="24"/>
          <w:lang w:eastAsia="zh-CN"/>
        </w:rPr>
        <w:t>）该步骤将</w:t>
      </w:r>
      <w:r>
        <w:rPr>
          <w:rFonts w:hint="eastAsia"/>
          <w:sz w:val="24"/>
          <w:szCs w:val="24"/>
          <w:lang w:eastAsia="zh-CN"/>
        </w:rPr>
        <w:t>3.1</w:t>
      </w:r>
      <w:r>
        <w:rPr>
          <w:rFonts w:hint="eastAsia"/>
          <w:sz w:val="24"/>
          <w:szCs w:val="24"/>
          <w:lang w:eastAsia="zh-CN"/>
        </w:rPr>
        <w:t>步骤的产物末端，连接特定的</w:t>
      </w:r>
      <w:r>
        <w:rPr>
          <w:rFonts w:hint="eastAsia"/>
          <w:sz w:val="24"/>
          <w:szCs w:val="24"/>
          <w:lang w:eastAsia="zh-CN"/>
        </w:rPr>
        <w:t>Illumina®</w:t>
      </w:r>
      <w:r>
        <w:rPr>
          <w:rFonts w:hint="eastAsia"/>
          <w:sz w:val="24"/>
          <w:szCs w:val="24"/>
          <w:lang w:eastAsia="zh-CN"/>
        </w:rPr>
        <w:t>接头。</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）根据</w:t>
      </w:r>
      <w:r>
        <w:rPr>
          <w:rFonts w:hint="eastAsia"/>
          <w:sz w:val="24"/>
          <w:szCs w:val="24"/>
          <w:lang w:eastAsia="zh-CN"/>
        </w:rPr>
        <w:t>Input DNA</w:t>
      </w:r>
      <w:r>
        <w:rPr>
          <w:rFonts w:hint="eastAsia"/>
          <w:sz w:val="24"/>
          <w:szCs w:val="24"/>
          <w:lang w:eastAsia="zh-CN"/>
        </w:rPr>
        <w:t>量按试剂</w:t>
      </w:r>
      <w:proofErr w:type="gramStart"/>
      <w:r>
        <w:rPr>
          <w:rFonts w:hint="eastAsia"/>
          <w:sz w:val="24"/>
          <w:szCs w:val="24"/>
          <w:lang w:eastAsia="zh-CN"/>
        </w:rPr>
        <w:t>盒说明</w:t>
      </w:r>
      <w:proofErr w:type="gramEnd"/>
      <w:r>
        <w:rPr>
          <w:rFonts w:hint="eastAsia"/>
          <w:sz w:val="24"/>
          <w:szCs w:val="24"/>
          <w:lang w:eastAsia="zh-CN"/>
        </w:rPr>
        <w:t>稀释</w:t>
      </w:r>
      <w:r>
        <w:rPr>
          <w:rFonts w:hint="eastAsia"/>
          <w:sz w:val="24"/>
          <w:szCs w:val="24"/>
          <w:lang w:eastAsia="zh-CN"/>
        </w:rPr>
        <w:t>Adapter</w:t>
      </w:r>
      <w:r>
        <w:rPr>
          <w:rFonts w:hint="eastAsia"/>
          <w:sz w:val="24"/>
          <w:szCs w:val="24"/>
          <w:lang w:eastAsia="zh-CN"/>
        </w:rPr>
        <w:t>至合适浓度。</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2</w:t>
      </w:r>
      <w:r>
        <w:rPr>
          <w:rFonts w:hint="eastAsia"/>
          <w:sz w:val="24"/>
          <w:szCs w:val="24"/>
          <w:lang w:eastAsia="zh-CN"/>
        </w:rPr>
        <w:t>）将</w:t>
      </w:r>
      <w:r>
        <w:rPr>
          <w:sz w:val="24"/>
          <w:szCs w:val="24"/>
          <w:lang w:eastAsia="zh-CN"/>
        </w:rPr>
        <w:t>dA-tailed DNA</w:t>
      </w:r>
      <w:r>
        <w:rPr>
          <w:rFonts w:hint="eastAsia"/>
          <w:sz w:val="24"/>
          <w:szCs w:val="24"/>
          <w:lang w:eastAsia="zh-CN"/>
        </w:rPr>
        <w:t>、</w:t>
      </w:r>
      <w:r>
        <w:rPr>
          <w:sz w:val="24"/>
          <w:szCs w:val="24"/>
          <w:lang w:eastAsia="zh-CN"/>
        </w:rPr>
        <w:t>Ligation Enhancer</w:t>
      </w:r>
      <w:r>
        <w:rPr>
          <w:rFonts w:hint="eastAsia"/>
          <w:sz w:val="24"/>
          <w:szCs w:val="24"/>
          <w:lang w:eastAsia="zh-CN"/>
        </w:rPr>
        <w:t>、</w:t>
      </w:r>
      <w:r>
        <w:rPr>
          <w:sz w:val="24"/>
          <w:szCs w:val="24"/>
          <w:lang w:eastAsia="zh-CN"/>
        </w:rPr>
        <w:t>Fast T4 DNA Ligase</w:t>
      </w:r>
      <w:r>
        <w:rPr>
          <w:rFonts w:hint="eastAsia"/>
          <w:sz w:val="24"/>
          <w:szCs w:val="24"/>
          <w:lang w:eastAsia="zh-CN"/>
        </w:rPr>
        <w:t>、</w:t>
      </w:r>
      <w:r>
        <w:rPr>
          <w:sz w:val="24"/>
          <w:szCs w:val="24"/>
          <w:lang w:eastAsia="zh-CN"/>
        </w:rPr>
        <w:t xml:space="preserve"> DNA Adapter</w:t>
      </w:r>
      <w:r>
        <w:rPr>
          <w:rFonts w:hint="eastAsia"/>
          <w:sz w:val="24"/>
          <w:szCs w:val="24"/>
          <w:lang w:eastAsia="zh-CN"/>
        </w:rPr>
        <w:t>解冻后颠倒混匀，置于冰上备用。</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）于</w:t>
      </w:r>
      <w:r>
        <w:rPr>
          <w:rFonts w:hint="eastAsia"/>
          <w:sz w:val="24"/>
          <w:szCs w:val="24"/>
          <w:lang w:eastAsia="zh-CN"/>
        </w:rPr>
        <w:t>PCR</w:t>
      </w:r>
      <w:r>
        <w:rPr>
          <w:rFonts w:hint="eastAsia"/>
          <w:sz w:val="24"/>
          <w:szCs w:val="24"/>
          <w:lang w:eastAsia="zh-CN"/>
        </w:rPr>
        <w:t>管中配制</w:t>
      </w:r>
      <w:proofErr w:type="gramStart"/>
      <w:r>
        <w:rPr>
          <w:rFonts w:hint="eastAsia"/>
          <w:sz w:val="24"/>
          <w:szCs w:val="24"/>
          <w:lang w:eastAsia="zh-CN"/>
        </w:rPr>
        <w:t>表反应</w:t>
      </w:r>
      <w:proofErr w:type="gramEnd"/>
      <w:r>
        <w:rPr>
          <w:rFonts w:hint="eastAsia"/>
          <w:sz w:val="24"/>
          <w:szCs w:val="24"/>
          <w:lang w:eastAsia="zh-CN"/>
        </w:rPr>
        <w:t>体系。具体为：</w:t>
      </w:r>
      <w:r>
        <w:rPr>
          <w:sz w:val="24"/>
          <w:szCs w:val="24"/>
          <w:lang w:eastAsia="zh-CN"/>
        </w:rPr>
        <w:t>dA-tailed DNA</w:t>
      </w:r>
      <w:r>
        <w:rPr>
          <w:rFonts w:hint="eastAsia"/>
          <w:sz w:val="24"/>
          <w:szCs w:val="24"/>
          <w:lang w:eastAsia="zh-CN"/>
        </w:rPr>
        <w:t>，</w:t>
      </w:r>
      <w:r>
        <w:rPr>
          <w:rFonts w:hint="eastAsia"/>
          <w:sz w:val="24"/>
          <w:szCs w:val="24"/>
          <w:lang w:eastAsia="zh-CN"/>
        </w:rPr>
        <w:t xml:space="preserve"> </w:t>
      </w:r>
      <w:r>
        <w:rPr>
          <w:sz w:val="24"/>
          <w:szCs w:val="24"/>
          <w:lang w:eastAsia="zh-CN"/>
        </w:rPr>
        <w:t>60 μ</w:t>
      </w:r>
      <w:r>
        <w:rPr>
          <w:rFonts w:hint="eastAsia"/>
          <w:sz w:val="24"/>
          <w:szCs w:val="24"/>
          <w:lang w:eastAsia="zh-CN"/>
        </w:rPr>
        <w:t>L</w:t>
      </w:r>
      <w:r>
        <w:rPr>
          <w:rFonts w:hint="eastAsia"/>
          <w:sz w:val="24"/>
          <w:szCs w:val="24"/>
          <w:lang w:eastAsia="zh-CN"/>
        </w:rPr>
        <w:t>；</w:t>
      </w:r>
      <w:r>
        <w:rPr>
          <w:sz w:val="24"/>
          <w:szCs w:val="24"/>
          <w:lang w:eastAsia="zh-CN"/>
        </w:rPr>
        <w:t xml:space="preserve"> Ligation Enhancer </w:t>
      </w:r>
      <w:r>
        <w:rPr>
          <w:rFonts w:hint="eastAsia"/>
          <w:sz w:val="24"/>
          <w:szCs w:val="24"/>
          <w:lang w:eastAsia="zh-CN"/>
        </w:rPr>
        <w:t>，</w:t>
      </w:r>
      <w:r>
        <w:rPr>
          <w:sz w:val="24"/>
          <w:szCs w:val="24"/>
          <w:lang w:eastAsia="zh-CN"/>
        </w:rPr>
        <w:t>30 μ</w:t>
      </w:r>
      <w:r>
        <w:rPr>
          <w:rFonts w:hint="eastAsia"/>
          <w:sz w:val="24"/>
          <w:szCs w:val="24"/>
          <w:lang w:eastAsia="zh-CN"/>
        </w:rPr>
        <w:t>L</w:t>
      </w:r>
      <w:r>
        <w:rPr>
          <w:rFonts w:hint="eastAsia"/>
          <w:sz w:val="24"/>
          <w:szCs w:val="24"/>
          <w:lang w:eastAsia="zh-CN"/>
        </w:rPr>
        <w:t>；</w:t>
      </w:r>
      <w:r>
        <w:rPr>
          <w:sz w:val="24"/>
          <w:szCs w:val="24"/>
          <w:lang w:eastAsia="zh-CN"/>
        </w:rPr>
        <w:t xml:space="preserve">Fast T4 DNA Ligase </w:t>
      </w:r>
      <w:r>
        <w:rPr>
          <w:rFonts w:hint="eastAsia"/>
          <w:sz w:val="24"/>
          <w:szCs w:val="24"/>
          <w:lang w:eastAsia="zh-CN"/>
        </w:rPr>
        <w:t>，</w:t>
      </w:r>
      <w:r>
        <w:rPr>
          <w:rFonts w:hint="eastAsia"/>
          <w:sz w:val="24"/>
          <w:szCs w:val="24"/>
          <w:lang w:eastAsia="zh-CN"/>
        </w:rPr>
        <w:t>5</w:t>
      </w:r>
      <w:r>
        <w:rPr>
          <w:sz w:val="24"/>
          <w:szCs w:val="24"/>
          <w:lang w:eastAsia="zh-CN"/>
        </w:rPr>
        <w:t xml:space="preserve"> μ</w:t>
      </w:r>
      <w:r>
        <w:rPr>
          <w:rFonts w:hint="eastAsia"/>
          <w:sz w:val="24"/>
          <w:szCs w:val="24"/>
          <w:lang w:eastAsia="zh-CN"/>
        </w:rPr>
        <w:t>L</w:t>
      </w:r>
      <w:r>
        <w:rPr>
          <w:rFonts w:hint="eastAsia"/>
          <w:sz w:val="24"/>
          <w:szCs w:val="24"/>
          <w:lang w:eastAsia="zh-CN"/>
        </w:rPr>
        <w:t>；</w:t>
      </w:r>
      <w:r>
        <w:rPr>
          <w:sz w:val="24"/>
          <w:szCs w:val="24"/>
          <w:lang w:eastAsia="zh-CN"/>
        </w:rPr>
        <w:t xml:space="preserve"> DNA Adapter 5 μ</w:t>
      </w:r>
      <w:r>
        <w:rPr>
          <w:rFonts w:hint="eastAsia"/>
          <w:sz w:val="24"/>
          <w:szCs w:val="24"/>
          <w:lang w:eastAsia="zh-CN"/>
        </w:rPr>
        <w:t>L</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proofErr w:type="gramStart"/>
      <w:r>
        <w:rPr>
          <w:sz w:val="24"/>
          <w:szCs w:val="24"/>
          <w:lang w:eastAsia="zh-CN"/>
        </w:rPr>
        <w:t>使用移液器</w:t>
      </w:r>
      <w:proofErr w:type="gramEnd"/>
      <w:r>
        <w:rPr>
          <w:sz w:val="24"/>
          <w:szCs w:val="24"/>
          <w:lang w:eastAsia="zh-CN"/>
        </w:rPr>
        <w:t>轻轻吹打或振荡混匀，并短暂离心将反应液收集</w:t>
      </w:r>
      <w:proofErr w:type="gramStart"/>
      <w:r>
        <w:rPr>
          <w:sz w:val="24"/>
          <w:szCs w:val="24"/>
          <w:lang w:eastAsia="zh-CN"/>
        </w:rPr>
        <w:t>至管底</w:t>
      </w:r>
      <w:proofErr w:type="gramEnd"/>
      <w:r>
        <w:rPr>
          <w:sz w:val="24"/>
          <w:szCs w:val="24"/>
          <w:lang w:eastAsia="zh-CN"/>
        </w:rPr>
        <w:t>。</w:t>
      </w:r>
      <w:r>
        <w:rPr>
          <w:sz w:val="24"/>
          <w:szCs w:val="24"/>
          <w:lang w:eastAsia="zh-CN"/>
        </w:rPr>
        <w:t xml:space="preserve"> </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w:t>
      </w:r>
      <w:r>
        <w:rPr>
          <w:sz w:val="24"/>
          <w:szCs w:val="24"/>
          <w:lang w:eastAsia="zh-CN"/>
        </w:rPr>
        <w:t>将</w:t>
      </w:r>
      <w:r>
        <w:rPr>
          <w:sz w:val="24"/>
          <w:szCs w:val="24"/>
          <w:lang w:eastAsia="zh-CN"/>
        </w:rPr>
        <w:t xml:space="preserve"> PCR </w:t>
      </w:r>
      <w:r>
        <w:rPr>
          <w:sz w:val="24"/>
          <w:szCs w:val="24"/>
          <w:lang w:eastAsia="zh-CN"/>
        </w:rPr>
        <w:t>管置于</w:t>
      </w:r>
      <w:r>
        <w:rPr>
          <w:sz w:val="24"/>
          <w:szCs w:val="24"/>
          <w:lang w:eastAsia="zh-CN"/>
        </w:rPr>
        <w:t xml:space="preserve"> PCR </w:t>
      </w:r>
      <w:r>
        <w:rPr>
          <w:sz w:val="24"/>
          <w:szCs w:val="24"/>
          <w:lang w:eastAsia="zh-CN"/>
        </w:rPr>
        <w:t>仪中，反应程序</w:t>
      </w:r>
      <w:r>
        <w:rPr>
          <w:rFonts w:hint="eastAsia"/>
          <w:sz w:val="24"/>
          <w:szCs w:val="24"/>
          <w:lang w:eastAsia="zh-CN"/>
        </w:rPr>
        <w:t>为</w:t>
      </w:r>
      <w:r>
        <w:rPr>
          <w:sz w:val="24"/>
          <w:szCs w:val="24"/>
          <w:lang w:eastAsia="zh-CN"/>
        </w:rPr>
        <w:t>热盖</w:t>
      </w:r>
      <w:r>
        <w:rPr>
          <w:rFonts w:hint="eastAsia"/>
          <w:sz w:val="24"/>
          <w:szCs w:val="24"/>
          <w:lang w:eastAsia="zh-CN"/>
        </w:rPr>
        <w:t>，</w:t>
      </w:r>
      <w:r>
        <w:rPr>
          <w:sz w:val="24"/>
          <w:szCs w:val="24"/>
          <w:lang w:eastAsia="zh-CN"/>
        </w:rPr>
        <w:t>105℃</w:t>
      </w:r>
      <w:r>
        <w:rPr>
          <w:rFonts w:hint="eastAsia"/>
          <w:sz w:val="24"/>
          <w:szCs w:val="24"/>
          <w:lang w:eastAsia="zh-CN"/>
        </w:rPr>
        <w:t>；</w:t>
      </w:r>
      <w:r>
        <w:rPr>
          <w:sz w:val="24"/>
          <w:szCs w:val="24"/>
          <w:lang w:eastAsia="zh-CN"/>
        </w:rPr>
        <w:t xml:space="preserve"> 20℃</w:t>
      </w:r>
      <w:r>
        <w:rPr>
          <w:rFonts w:hint="eastAsia"/>
          <w:sz w:val="24"/>
          <w:szCs w:val="24"/>
          <w:lang w:eastAsia="zh-CN"/>
        </w:rPr>
        <w:t>，</w:t>
      </w:r>
      <w:r>
        <w:rPr>
          <w:sz w:val="24"/>
          <w:szCs w:val="24"/>
          <w:lang w:eastAsia="zh-CN"/>
        </w:rPr>
        <w:t xml:space="preserve"> 15 min</w:t>
      </w:r>
      <w:r>
        <w:rPr>
          <w:rFonts w:hint="eastAsia"/>
          <w:sz w:val="24"/>
          <w:szCs w:val="24"/>
          <w:lang w:eastAsia="zh-CN"/>
        </w:rPr>
        <w:t>；</w:t>
      </w:r>
      <w:r>
        <w:rPr>
          <w:sz w:val="24"/>
          <w:szCs w:val="24"/>
          <w:lang w:eastAsia="zh-CN"/>
        </w:rPr>
        <w:t xml:space="preserve"> 4℃</w:t>
      </w:r>
      <w:r>
        <w:rPr>
          <w:rFonts w:hint="eastAsia"/>
          <w:sz w:val="24"/>
          <w:szCs w:val="24"/>
          <w:lang w:eastAsia="zh-CN"/>
        </w:rPr>
        <w:t>，</w:t>
      </w:r>
      <w:r>
        <w:rPr>
          <w:sz w:val="24"/>
          <w:szCs w:val="24"/>
          <w:lang w:eastAsia="zh-CN"/>
        </w:rPr>
        <w:t>Hold</w:t>
      </w:r>
      <w:r>
        <w:rPr>
          <w:rFonts w:hint="eastAsia"/>
          <w:sz w:val="24"/>
          <w:szCs w:val="24"/>
          <w:lang w:eastAsia="zh-CN"/>
        </w:rPr>
        <w:t>。</w:t>
      </w:r>
      <w:r>
        <w:rPr>
          <w:sz w:val="24"/>
          <w:szCs w:val="24"/>
          <w:lang w:eastAsia="zh-CN"/>
        </w:rPr>
        <w:t>进行接头连接反应。</w:t>
      </w:r>
    </w:p>
    <w:p w:rsidR="00C31790" w:rsidRDefault="00494021">
      <w:pPr>
        <w:spacing w:line="360" w:lineRule="auto"/>
        <w:ind w:firstLineChars="200" w:firstLine="480"/>
        <w:rPr>
          <w:sz w:val="24"/>
          <w:szCs w:val="24"/>
          <w:lang w:eastAsia="zh-CN"/>
        </w:rPr>
      </w:pPr>
      <w:r>
        <w:rPr>
          <w:sz w:val="24"/>
          <w:szCs w:val="24"/>
          <w:lang w:eastAsia="zh-CN"/>
        </w:rPr>
        <w:t>c.</w:t>
      </w:r>
      <w:r>
        <w:rPr>
          <w:rFonts w:hint="eastAsia"/>
          <w:sz w:val="24"/>
          <w:szCs w:val="24"/>
          <w:lang w:eastAsia="zh-CN"/>
        </w:rPr>
        <w:t xml:space="preserve"> </w:t>
      </w:r>
      <w:r>
        <w:rPr>
          <w:sz w:val="24"/>
          <w:szCs w:val="24"/>
          <w:lang w:eastAsia="zh-CN"/>
        </w:rPr>
        <w:t>连接产物磁珠纯化（</w:t>
      </w:r>
      <w:r>
        <w:rPr>
          <w:sz w:val="24"/>
          <w:szCs w:val="24"/>
          <w:lang w:eastAsia="zh-CN"/>
        </w:rPr>
        <w:t>Post Ligation Clean Up</w:t>
      </w:r>
      <w:r>
        <w:rPr>
          <w:sz w:val="24"/>
          <w:szCs w:val="24"/>
          <w:lang w:eastAsia="zh-CN"/>
        </w:rPr>
        <w:t>）该步骤使用磁珠对</w:t>
      </w:r>
      <w:r>
        <w:rPr>
          <w:rFonts w:hint="eastAsia"/>
          <w:sz w:val="24"/>
          <w:szCs w:val="24"/>
          <w:lang w:eastAsia="zh-CN"/>
        </w:rPr>
        <w:t>上一</w:t>
      </w:r>
      <w:r>
        <w:rPr>
          <w:sz w:val="24"/>
          <w:szCs w:val="24"/>
          <w:lang w:eastAsia="zh-CN"/>
        </w:rPr>
        <w:t>步骤的产物进行纯化或分选。纯化可除去未连接的</w:t>
      </w:r>
      <w:r>
        <w:rPr>
          <w:sz w:val="24"/>
          <w:szCs w:val="24"/>
          <w:lang w:eastAsia="zh-CN"/>
        </w:rPr>
        <w:t xml:space="preserve"> Adapter </w:t>
      </w:r>
      <w:r>
        <w:rPr>
          <w:sz w:val="24"/>
          <w:szCs w:val="24"/>
          <w:lang w:eastAsia="zh-CN"/>
        </w:rPr>
        <w:t>或</w:t>
      </w:r>
      <w:r>
        <w:rPr>
          <w:sz w:val="24"/>
          <w:szCs w:val="24"/>
          <w:lang w:eastAsia="zh-CN"/>
        </w:rPr>
        <w:t xml:space="preserve"> Adapter </w:t>
      </w:r>
      <w:r>
        <w:rPr>
          <w:sz w:val="24"/>
          <w:szCs w:val="24"/>
          <w:lang w:eastAsia="zh-CN"/>
        </w:rPr>
        <w:t xml:space="preserve">Dimer </w:t>
      </w:r>
      <w:r>
        <w:rPr>
          <w:sz w:val="24"/>
          <w:szCs w:val="24"/>
          <w:lang w:eastAsia="zh-CN"/>
        </w:rPr>
        <w:t>等无效产物。</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w:t>
      </w:r>
      <w:r>
        <w:rPr>
          <w:sz w:val="24"/>
          <w:szCs w:val="24"/>
          <w:lang w:eastAsia="zh-CN"/>
        </w:rPr>
        <w:t>将</w:t>
      </w:r>
      <w:r>
        <w:rPr>
          <w:sz w:val="24"/>
          <w:szCs w:val="24"/>
          <w:lang w:eastAsia="zh-CN"/>
        </w:rPr>
        <w:t xml:space="preserve"> Hieff NGS</w:t>
      </w:r>
      <w:r>
        <w:rPr>
          <w:sz w:val="24"/>
          <w:szCs w:val="24"/>
          <w:vertAlign w:val="superscript"/>
          <w:lang w:eastAsia="zh-CN"/>
        </w:rPr>
        <w:t>®</w:t>
      </w:r>
      <w:r>
        <w:rPr>
          <w:sz w:val="24"/>
          <w:szCs w:val="24"/>
          <w:lang w:eastAsia="zh-CN"/>
        </w:rPr>
        <w:t xml:space="preserve"> DNA Selection Beads </w:t>
      </w:r>
      <w:r>
        <w:rPr>
          <w:sz w:val="24"/>
          <w:szCs w:val="24"/>
          <w:lang w:eastAsia="zh-CN"/>
        </w:rPr>
        <w:t>磁珠由冰箱中取出，室温平衡至少</w:t>
      </w:r>
      <w:r>
        <w:rPr>
          <w:sz w:val="24"/>
          <w:szCs w:val="24"/>
          <w:lang w:eastAsia="zh-CN"/>
        </w:rPr>
        <w:t xml:space="preserve"> 30 min</w:t>
      </w:r>
      <w:r>
        <w:rPr>
          <w:sz w:val="24"/>
          <w:szCs w:val="24"/>
          <w:lang w:eastAsia="zh-CN"/>
        </w:rPr>
        <w:t>。配制</w:t>
      </w:r>
      <w:r>
        <w:rPr>
          <w:sz w:val="24"/>
          <w:szCs w:val="24"/>
          <w:lang w:eastAsia="zh-CN"/>
        </w:rPr>
        <w:t xml:space="preserve"> 80%</w:t>
      </w:r>
      <w:r>
        <w:rPr>
          <w:sz w:val="24"/>
          <w:szCs w:val="24"/>
          <w:lang w:eastAsia="zh-CN"/>
        </w:rPr>
        <w:t>乙醇。</w:t>
      </w:r>
      <w:r>
        <w:rPr>
          <w:sz w:val="24"/>
          <w:szCs w:val="24"/>
          <w:lang w:eastAsia="zh-CN"/>
        </w:rPr>
        <w:t xml:space="preserve"> </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sz w:val="24"/>
          <w:szCs w:val="24"/>
          <w:lang w:eastAsia="zh-CN"/>
        </w:rPr>
        <w:t>涡旋振荡或充分颠倒磁珠以保证充分混匀。</w:t>
      </w:r>
      <w:r>
        <w:rPr>
          <w:sz w:val="24"/>
          <w:szCs w:val="24"/>
          <w:lang w:eastAsia="zh-CN"/>
        </w:rPr>
        <w:t xml:space="preserve"> </w:t>
      </w:r>
    </w:p>
    <w:p w:rsidR="00C31790" w:rsidRDefault="00494021">
      <w:pPr>
        <w:spacing w:line="360" w:lineRule="auto"/>
        <w:ind w:firstLineChars="200" w:firstLine="480"/>
        <w:rPr>
          <w:sz w:val="24"/>
          <w:szCs w:val="24"/>
          <w:lang w:eastAsia="zh-CN"/>
        </w:rPr>
      </w:pPr>
      <w:r>
        <w:rPr>
          <w:rFonts w:hint="eastAsia"/>
          <w:sz w:val="24"/>
          <w:szCs w:val="24"/>
          <w:lang w:eastAsia="zh-CN"/>
        </w:rPr>
        <w:lastRenderedPageBreak/>
        <w:t>（</w:t>
      </w:r>
      <w:r>
        <w:rPr>
          <w:rFonts w:hint="eastAsia"/>
          <w:sz w:val="24"/>
          <w:szCs w:val="24"/>
          <w:lang w:eastAsia="zh-CN"/>
        </w:rPr>
        <w:t>3</w:t>
      </w:r>
      <w:r>
        <w:rPr>
          <w:rFonts w:hint="eastAsia"/>
          <w:sz w:val="24"/>
          <w:szCs w:val="24"/>
          <w:lang w:eastAsia="zh-CN"/>
        </w:rPr>
        <w:t>）</w:t>
      </w:r>
      <w:r>
        <w:rPr>
          <w:sz w:val="24"/>
          <w:szCs w:val="24"/>
          <w:lang w:eastAsia="zh-CN"/>
        </w:rPr>
        <w:t>吸取</w:t>
      </w:r>
      <w:r>
        <w:rPr>
          <w:sz w:val="24"/>
          <w:szCs w:val="24"/>
          <w:lang w:eastAsia="zh-CN"/>
        </w:rPr>
        <w:t xml:space="preserve"> 60 μL Hieff NGS</w:t>
      </w:r>
      <w:r>
        <w:rPr>
          <w:sz w:val="24"/>
          <w:szCs w:val="24"/>
          <w:vertAlign w:val="superscript"/>
          <w:lang w:eastAsia="zh-CN"/>
        </w:rPr>
        <w:t>®</w:t>
      </w:r>
      <w:r>
        <w:rPr>
          <w:sz w:val="24"/>
          <w:szCs w:val="24"/>
          <w:lang w:eastAsia="zh-CN"/>
        </w:rPr>
        <w:t xml:space="preserve"> DNA Selection Beads</w:t>
      </w:r>
      <w:r>
        <w:rPr>
          <w:sz w:val="24"/>
          <w:szCs w:val="24"/>
          <w:lang w:eastAsia="zh-CN"/>
        </w:rPr>
        <w:t>（</w:t>
      </w:r>
      <w:r>
        <w:rPr>
          <w:sz w:val="24"/>
          <w:szCs w:val="24"/>
          <w:lang w:eastAsia="zh-CN"/>
        </w:rPr>
        <w:t>0.6×</w:t>
      </w:r>
      <w:r>
        <w:rPr>
          <w:sz w:val="24"/>
          <w:szCs w:val="24"/>
          <w:lang w:eastAsia="zh-CN"/>
        </w:rPr>
        <w:t>，</w:t>
      </w:r>
      <w:r>
        <w:rPr>
          <w:sz w:val="24"/>
          <w:szCs w:val="24"/>
          <w:lang w:eastAsia="zh-CN"/>
        </w:rPr>
        <w:t>Beads:DNA=0.6:1</w:t>
      </w:r>
      <w:r>
        <w:rPr>
          <w:sz w:val="24"/>
          <w:szCs w:val="24"/>
          <w:lang w:eastAsia="zh-CN"/>
        </w:rPr>
        <w:t>）至</w:t>
      </w:r>
      <w:r>
        <w:rPr>
          <w:sz w:val="24"/>
          <w:szCs w:val="24"/>
          <w:lang w:eastAsia="zh-CN"/>
        </w:rPr>
        <w:t xml:space="preserve"> Adapter Ligation </w:t>
      </w:r>
      <w:r>
        <w:rPr>
          <w:sz w:val="24"/>
          <w:szCs w:val="24"/>
          <w:lang w:eastAsia="zh-CN"/>
        </w:rPr>
        <w:t>产物中，室温孵育</w:t>
      </w:r>
      <w:r>
        <w:rPr>
          <w:sz w:val="24"/>
          <w:szCs w:val="24"/>
          <w:lang w:eastAsia="zh-CN"/>
        </w:rPr>
        <w:t xml:space="preserve"> 5 min</w:t>
      </w:r>
      <w:r>
        <w:rPr>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Pr>
          <w:sz w:val="24"/>
          <w:szCs w:val="24"/>
          <w:lang w:eastAsia="zh-CN"/>
        </w:rPr>
        <w:t>将</w:t>
      </w:r>
      <w:r>
        <w:rPr>
          <w:sz w:val="24"/>
          <w:szCs w:val="24"/>
          <w:lang w:eastAsia="zh-CN"/>
        </w:rPr>
        <w:t xml:space="preserve"> PCR </w:t>
      </w:r>
      <w:r>
        <w:rPr>
          <w:sz w:val="24"/>
          <w:szCs w:val="24"/>
          <w:lang w:eastAsia="zh-CN"/>
        </w:rPr>
        <w:t>管短暂离心并置于磁力架中分离磁珠和液体，待溶液澄清后（约</w:t>
      </w:r>
      <w:r>
        <w:rPr>
          <w:sz w:val="24"/>
          <w:szCs w:val="24"/>
          <w:lang w:eastAsia="zh-CN"/>
        </w:rPr>
        <w:t xml:space="preserve"> 5 </w:t>
      </w:r>
      <w:r>
        <w:rPr>
          <w:sz w:val="24"/>
          <w:szCs w:val="24"/>
          <w:lang w:eastAsia="zh-CN"/>
        </w:rPr>
        <w:t>min</w:t>
      </w:r>
      <w:r>
        <w:rPr>
          <w:sz w:val="24"/>
          <w:szCs w:val="24"/>
          <w:lang w:eastAsia="zh-CN"/>
        </w:rPr>
        <w:t>），小心移除上清。</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w:t>
      </w:r>
      <w:r>
        <w:rPr>
          <w:sz w:val="24"/>
          <w:szCs w:val="24"/>
          <w:lang w:eastAsia="zh-CN"/>
        </w:rPr>
        <w:t>保持</w:t>
      </w:r>
      <w:r>
        <w:rPr>
          <w:sz w:val="24"/>
          <w:szCs w:val="24"/>
          <w:lang w:eastAsia="zh-CN"/>
        </w:rPr>
        <w:t xml:space="preserve"> PCR </w:t>
      </w:r>
      <w:proofErr w:type="gramStart"/>
      <w:r>
        <w:rPr>
          <w:sz w:val="24"/>
          <w:szCs w:val="24"/>
          <w:lang w:eastAsia="zh-CN"/>
        </w:rPr>
        <w:t>管始终</w:t>
      </w:r>
      <w:proofErr w:type="gramEnd"/>
      <w:r>
        <w:rPr>
          <w:sz w:val="24"/>
          <w:szCs w:val="24"/>
          <w:lang w:eastAsia="zh-CN"/>
        </w:rPr>
        <w:t>置于磁力架中，加入</w:t>
      </w:r>
      <w:r>
        <w:rPr>
          <w:sz w:val="24"/>
          <w:szCs w:val="24"/>
          <w:lang w:eastAsia="zh-CN"/>
        </w:rPr>
        <w:t xml:space="preserve"> 200 μL </w:t>
      </w:r>
      <w:r>
        <w:rPr>
          <w:sz w:val="24"/>
          <w:szCs w:val="24"/>
          <w:lang w:eastAsia="zh-CN"/>
        </w:rPr>
        <w:t>新鲜配制的</w:t>
      </w:r>
      <w:r>
        <w:rPr>
          <w:sz w:val="24"/>
          <w:szCs w:val="24"/>
          <w:lang w:eastAsia="zh-CN"/>
        </w:rPr>
        <w:t xml:space="preserve"> 80%</w:t>
      </w:r>
      <w:r>
        <w:rPr>
          <w:sz w:val="24"/>
          <w:szCs w:val="24"/>
          <w:lang w:eastAsia="zh-CN"/>
        </w:rPr>
        <w:t>乙醇漂洗磁珠，室温孵育</w:t>
      </w:r>
      <w:r>
        <w:rPr>
          <w:sz w:val="24"/>
          <w:szCs w:val="24"/>
          <w:lang w:eastAsia="zh-CN"/>
        </w:rPr>
        <w:t xml:space="preserve"> 30 s </w:t>
      </w:r>
      <w:r>
        <w:rPr>
          <w:sz w:val="24"/>
          <w:szCs w:val="24"/>
          <w:lang w:eastAsia="zh-CN"/>
        </w:rPr>
        <w:t>后，小心移除上清。</w:t>
      </w:r>
      <w:r>
        <w:rPr>
          <w:sz w:val="24"/>
          <w:szCs w:val="24"/>
          <w:lang w:eastAsia="zh-CN"/>
        </w:rPr>
        <w:t xml:space="preserve"> </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6</w:t>
      </w:r>
      <w:r>
        <w:rPr>
          <w:rFonts w:hint="eastAsia"/>
          <w:sz w:val="24"/>
          <w:szCs w:val="24"/>
          <w:lang w:eastAsia="zh-CN"/>
        </w:rPr>
        <w:t>）</w:t>
      </w:r>
      <w:r>
        <w:rPr>
          <w:sz w:val="24"/>
          <w:szCs w:val="24"/>
          <w:lang w:eastAsia="zh-CN"/>
        </w:rPr>
        <w:t>重复步骤</w:t>
      </w:r>
      <w:r>
        <w:rPr>
          <w:sz w:val="24"/>
          <w:szCs w:val="24"/>
          <w:lang w:eastAsia="zh-CN"/>
        </w:rPr>
        <w:t xml:space="preserve"> 5</w:t>
      </w:r>
      <w:r>
        <w:rPr>
          <w:sz w:val="24"/>
          <w:szCs w:val="24"/>
          <w:lang w:eastAsia="zh-CN"/>
        </w:rPr>
        <w:t>，总计漂洗两次。</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7</w:t>
      </w:r>
      <w:r>
        <w:rPr>
          <w:rFonts w:hint="eastAsia"/>
          <w:sz w:val="24"/>
          <w:szCs w:val="24"/>
          <w:lang w:eastAsia="zh-CN"/>
        </w:rPr>
        <w:t>）</w:t>
      </w:r>
      <w:r>
        <w:rPr>
          <w:sz w:val="24"/>
          <w:szCs w:val="24"/>
          <w:lang w:eastAsia="zh-CN"/>
        </w:rPr>
        <w:t>保持</w:t>
      </w:r>
      <w:r>
        <w:rPr>
          <w:sz w:val="24"/>
          <w:szCs w:val="24"/>
          <w:lang w:eastAsia="zh-CN"/>
        </w:rPr>
        <w:t xml:space="preserve"> PCR </w:t>
      </w:r>
      <w:proofErr w:type="gramStart"/>
      <w:r>
        <w:rPr>
          <w:sz w:val="24"/>
          <w:szCs w:val="24"/>
          <w:lang w:eastAsia="zh-CN"/>
        </w:rPr>
        <w:t>管始终</w:t>
      </w:r>
      <w:proofErr w:type="gramEnd"/>
      <w:r>
        <w:rPr>
          <w:sz w:val="24"/>
          <w:szCs w:val="24"/>
          <w:lang w:eastAsia="zh-CN"/>
        </w:rPr>
        <w:t>置于磁力架中，开盖空气干燥</w:t>
      </w:r>
      <w:proofErr w:type="gramStart"/>
      <w:r>
        <w:rPr>
          <w:sz w:val="24"/>
          <w:szCs w:val="24"/>
          <w:lang w:eastAsia="zh-CN"/>
        </w:rPr>
        <w:t>磁珠至刚刚</w:t>
      </w:r>
      <w:proofErr w:type="gramEnd"/>
      <w:r>
        <w:rPr>
          <w:sz w:val="24"/>
          <w:szCs w:val="24"/>
          <w:lang w:eastAsia="zh-CN"/>
        </w:rPr>
        <w:t>出现龟裂（不超过</w:t>
      </w:r>
      <w:r>
        <w:rPr>
          <w:sz w:val="24"/>
          <w:szCs w:val="24"/>
          <w:lang w:eastAsia="zh-CN"/>
        </w:rPr>
        <w:t xml:space="preserve"> 5 min</w:t>
      </w:r>
      <w:r>
        <w:rPr>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8</w:t>
      </w:r>
      <w:r>
        <w:rPr>
          <w:rFonts w:hint="eastAsia"/>
          <w:sz w:val="24"/>
          <w:szCs w:val="24"/>
          <w:lang w:eastAsia="zh-CN"/>
        </w:rPr>
        <w:t>）</w:t>
      </w:r>
      <w:r>
        <w:rPr>
          <w:sz w:val="24"/>
          <w:szCs w:val="24"/>
          <w:lang w:eastAsia="zh-CN"/>
        </w:rPr>
        <w:t xml:space="preserve"> </w:t>
      </w:r>
      <w:r>
        <w:rPr>
          <w:sz w:val="24"/>
          <w:szCs w:val="24"/>
          <w:lang w:eastAsia="zh-CN"/>
        </w:rPr>
        <w:t>将</w:t>
      </w:r>
      <w:r>
        <w:rPr>
          <w:sz w:val="24"/>
          <w:szCs w:val="24"/>
          <w:lang w:eastAsia="zh-CN"/>
        </w:rPr>
        <w:t xml:space="preserve"> PCR </w:t>
      </w:r>
      <w:r>
        <w:rPr>
          <w:sz w:val="24"/>
          <w:szCs w:val="24"/>
          <w:lang w:eastAsia="zh-CN"/>
        </w:rPr>
        <w:t>管从磁力架中取出，进行洗脱：</w:t>
      </w:r>
    </w:p>
    <w:p w:rsidR="00C31790" w:rsidRDefault="00494021">
      <w:pPr>
        <w:spacing w:line="360" w:lineRule="auto"/>
        <w:ind w:firstLineChars="200" w:firstLine="480"/>
        <w:rPr>
          <w:sz w:val="24"/>
          <w:szCs w:val="24"/>
          <w:lang w:eastAsia="zh-CN"/>
        </w:rPr>
      </w:pPr>
      <w:r>
        <w:rPr>
          <w:sz w:val="24"/>
          <w:szCs w:val="24"/>
          <w:lang w:eastAsia="zh-CN"/>
        </w:rPr>
        <w:t xml:space="preserve">d. </w:t>
      </w:r>
      <w:r>
        <w:rPr>
          <w:sz w:val="24"/>
          <w:szCs w:val="24"/>
          <w:lang w:eastAsia="zh-CN"/>
        </w:rPr>
        <w:t>文库扩增（</w:t>
      </w:r>
      <w:r>
        <w:rPr>
          <w:sz w:val="24"/>
          <w:szCs w:val="24"/>
          <w:lang w:eastAsia="zh-CN"/>
        </w:rPr>
        <w:t>Library Amplification</w:t>
      </w:r>
      <w:r>
        <w:rPr>
          <w:sz w:val="24"/>
          <w:szCs w:val="24"/>
          <w:lang w:eastAsia="zh-CN"/>
        </w:rPr>
        <w:t>）该步骤将对纯化或长度分选后的接头连接产物进行</w:t>
      </w:r>
      <w:r>
        <w:rPr>
          <w:sz w:val="24"/>
          <w:szCs w:val="24"/>
          <w:lang w:eastAsia="zh-CN"/>
        </w:rPr>
        <w:t xml:space="preserve"> PCR </w:t>
      </w:r>
      <w:r>
        <w:rPr>
          <w:sz w:val="24"/>
          <w:szCs w:val="24"/>
          <w:lang w:eastAsia="zh-CN"/>
        </w:rPr>
        <w:t>扩增富集。</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w:t>
      </w:r>
      <w:r>
        <w:rPr>
          <w:sz w:val="24"/>
          <w:szCs w:val="24"/>
          <w:lang w:eastAsia="zh-CN"/>
        </w:rPr>
        <w:t>将</w:t>
      </w:r>
      <w:r>
        <w:rPr>
          <w:sz w:val="24"/>
          <w:szCs w:val="24"/>
          <w:lang w:eastAsia="zh-CN"/>
        </w:rPr>
        <w:t>2×Super Canace</w:t>
      </w:r>
      <w:r>
        <w:rPr>
          <w:sz w:val="24"/>
          <w:szCs w:val="24"/>
          <w:vertAlign w:val="superscript"/>
          <w:lang w:eastAsia="zh-CN"/>
        </w:rPr>
        <w:t>®</w:t>
      </w:r>
      <w:r>
        <w:rPr>
          <w:sz w:val="24"/>
          <w:szCs w:val="24"/>
          <w:lang w:eastAsia="zh-CN"/>
        </w:rPr>
        <w:t xml:space="preserve"> Ⅱ </w:t>
      </w:r>
      <w:r>
        <w:rPr>
          <w:sz w:val="24"/>
          <w:szCs w:val="24"/>
          <w:lang w:eastAsia="zh-CN"/>
        </w:rPr>
        <w:t>High-Fidelity Mix</w:t>
      </w:r>
      <w:r>
        <w:rPr>
          <w:rFonts w:hint="eastAsia"/>
          <w:sz w:val="24"/>
          <w:szCs w:val="24"/>
          <w:lang w:eastAsia="zh-CN"/>
        </w:rPr>
        <w:t>、</w:t>
      </w:r>
      <w:r>
        <w:rPr>
          <w:sz w:val="24"/>
          <w:szCs w:val="24"/>
          <w:lang w:eastAsia="zh-CN"/>
        </w:rPr>
        <w:t xml:space="preserve"> Primer Mix</w:t>
      </w:r>
      <w:r>
        <w:rPr>
          <w:rFonts w:hint="eastAsia"/>
          <w:sz w:val="24"/>
          <w:szCs w:val="24"/>
          <w:lang w:eastAsia="zh-CN"/>
        </w:rPr>
        <w:t>、</w:t>
      </w:r>
      <w:r>
        <w:rPr>
          <w:sz w:val="24"/>
          <w:szCs w:val="24"/>
          <w:lang w:eastAsia="zh-CN"/>
        </w:rPr>
        <w:t xml:space="preserve"> Adapter Ligated DNA</w:t>
      </w:r>
      <w:r>
        <w:rPr>
          <w:rFonts w:hint="eastAsia"/>
          <w:sz w:val="24"/>
          <w:szCs w:val="24"/>
          <w:lang w:eastAsia="zh-CN"/>
        </w:rPr>
        <w:t>（上一步骤产物）</w:t>
      </w:r>
      <w:r>
        <w:rPr>
          <w:sz w:val="24"/>
          <w:szCs w:val="24"/>
          <w:lang w:eastAsia="zh-CN"/>
        </w:rPr>
        <w:t>解冻后颠倒混匀，置于冰上备用。</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sz w:val="24"/>
          <w:szCs w:val="24"/>
          <w:lang w:eastAsia="zh-CN"/>
        </w:rPr>
        <w:t>于无菌</w:t>
      </w:r>
      <w:r>
        <w:rPr>
          <w:sz w:val="24"/>
          <w:szCs w:val="24"/>
          <w:lang w:eastAsia="zh-CN"/>
        </w:rPr>
        <w:t xml:space="preserve"> PCR </w:t>
      </w:r>
      <w:r>
        <w:rPr>
          <w:sz w:val="24"/>
          <w:szCs w:val="24"/>
          <w:lang w:eastAsia="zh-CN"/>
        </w:rPr>
        <w:t>管中配制</w:t>
      </w:r>
      <w:r>
        <w:rPr>
          <w:rFonts w:hint="eastAsia"/>
          <w:sz w:val="24"/>
          <w:szCs w:val="24"/>
          <w:lang w:eastAsia="zh-CN"/>
        </w:rPr>
        <w:t>，其</w:t>
      </w:r>
      <w:r>
        <w:rPr>
          <w:sz w:val="24"/>
          <w:szCs w:val="24"/>
          <w:lang w:eastAsia="zh-CN"/>
        </w:rPr>
        <w:t>反应体系</w:t>
      </w:r>
      <w:r>
        <w:rPr>
          <w:rFonts w:hint="eastAsia"/>
          <w:sz w:val="24"/>
          <w:szCs w:val="24"/>
          <w:lang w:eastAsia="zh-CN"/>
        </w:rPr>
        <w:t>为</w:t>
      </w:r>
      <w:r>
        <w:rPr>
          <w:sz w:val="24"/>
          <w:szCs w:val="24"/>
          <w:lang w:eastAsia="zh-CN"/>
        </w:rPr>
        <w:t>2×Super Canace</w:t>
      </w:r>
      <w:r>
        <w:rPr>
          <w:sz w:val="24"/>
          <w:szCs w:val="24"/>
          <w:vertAlign w:val="superscript"/>
          <w:lang w:eastAsia="zh-CN"/>
        </w:rPr>
        <w:t>®</w:t>
      </w:r>
      <w:r>
        <w:rPr>
          <w:sz w:val="24"/>
          <w:szCs w:val="24"/>
          <w:lang w:eastAsia="zh-CN"/>
        </w:rPr>
        <w:t xml:space="preserve"> Ⅱ High-Fidelity Mix</w:t>
      </w:r>
      <w:r>
        <w:rPr>
          <w:rFonts w:hint="eastAsia"/>
          <w:sz w:val="24"/>
          <w:szCs w:val="24"/>
          <w:lang w:eastAsia="zh-CN"/>
        </w:rPr>
        <w:t>，</w:t>
      </w:r>
      <w:r>
        <w:rPr>
          <w:sz w:val="24"/>
          <w:szCs w:val="24"/>
          <w:lang w:eastAsia="zh-CN"/>
        </w:rPr>
        <w:t xml:space="preserve"> 25 μ</w:t>
      </w:r>
      <w:r>
        <w:rPr>
          <w:rFonts w:hint="eastAsia"/>
          <w:sz w:val="24"/>
          <w:szCs w:val="24"/>
          <w:lang w:eastAsia="zh-CN"/>
        </w:rPr>
        <w:t>L</w:t>
      </w:r>
      <w:r>
        <w:rPr>
          <w:rFonts w:hint="eastAsia"/>
          <w:sz w:val="24"/>
          <w:szCs w:val="24"/>
          <w:lang w:eastAsia="zh-CN"/>
        </w:rPr>
        <w:t>；</w:t>
      </w:r>
      <w:r>
        <w:rPr>
          <w:sz w:val="24"/>
          <w:szCs w:val="24"/>
          <w:lang w:eastAsia="zh-CN"/>
        </w:rPr>
        <w:t xml:space="preserve"> Primer Mix </w:t>
      </w:r>
      <w:r>
        <w:rPr>
          <w:rFonts w:hint="eastAsia"/>
          <w:sz w:val="24"/>
          <w:szCs w:val="24"/>
          <w:lang w:eastAsia="zh-CN"/>
        </w:rPr>
        <w:t>，</w:t>
      </w:r>
      <w:r>
        <w:rPr>
          <w:sz w:val="24"/>
          <w:szCs w:val="24"/>
          <w:lang w:eastAsia="zh-CN"/>
        </w:rPr>
        <w:t>5 μ</w:t>
      </w:r>
      <w:r>
        <w:rPr>
          <w:rFonts w:hint="eastAsia"/>
          <w:sz w:val="24"/>
          <w:szCs w:val="24"/>
          <w:lang w:eastAsia="zh-CN"/>
        </w:rPr>
        <w:t>L</w:t>
      </w:r>
      <w:r>
        <w:rPr>
          <w:sz w:val="24"/>
          <w:szCs w:val="24"/>
          <w:lang w:eastAsia="zh-CN"/>
        </w:rPr>
        <w:t xml:space="preserve"> </w:t>
      </w:r>
      <w:r>
        <w:rPr>
          <w:rFonts w:hint="eastAsia"/>
          <w:sz w:val="24"/>
          <w:szCs w:val="24"/>
          <w:lang w:eastAsia="zh-CN"/>
        </w:rPr>
        <w:t>；</w:t>
      </w:r>
      <w:r>
        <w:rPr>
          <w:sz w:val="24"/>
          <w:szCs w:val="24"/>
          <w:lang w:eastAsia="zh-CN"/>
        </w:rPr>
        <w:t>Adapter Ligated DNA</w:t>
      </w:r>
      <w:r>
        <w:rPr>
          <w:rFonts w:hint="eastAsia"/>
          <w:sz w:val="24"/>
          <w:szCs w:val="24"/>
          <w:lang w:eastAsia="zh-CN"/>
        </w:rPr>
        <w:t>，</w:t>
      </w:r>
      <w:r>
        <w:rPr>
          <w:sz w:val="24"/>
          <w:szCs w:val="24"/>
          <w:lang w:eastAsia="zh-CN"/>
        </w:rPr>
        <w:t>20 μ</w:t>
      </w:r>
      <w:r>
        <w:rPr>
          <w:rFonts w:hint="eastAsia"/>
          <w:sz w:val="24"/>
          <w:szCs w:val="24"/>
          <w:lang w:eastAsia="zh-CN"/>
        </w:rPr>
        <w:t>L</w:t>
      </w:r>
      <w:r>
        <w:rPr>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3</w:t>
      </w:r>
      <w:r>
        <w:rPr>
          <w:rFonts w:hint="eastAsia"/>
          <w:sz w:val="24"/>
          <w:szCs w:val="24"/>
          <w:lang w:eastAsia="zh-CN"/>
        </w:rPr>
        <w:t>）</w:t>
      </w:r>
      <w:proofErr w:type="gramStart"/>
      <w:r>
        <w:rPr>
          <w:sz w:val="24"/>
          <w:szCs w:val="24"/>
          <w:lang w:eastAsia="zh-CN"/>
        </w:rPr>
        <w:t>使用移液器</w:t>
      </w:r>
      <w:proofErr w:type="gramEnd"/>
      <w:r>
        <w:rPr>
          <w:sz w:val="24"/>
          <w:szCs w:val="24"/>
          <w:lang w:eastAsia="zh-CN"/>
        </w:rPr>
        <w:t>轻轻吹打或振荡混匀，并短暂离心将反应液收集</w:t>
      </w:r>
      <w:proofErr w:type="gramStart"/>
      <w:r>
        <w:rPr>
          <w:sz w:val="24"/>
          <w:szCs w:val="24"/>
          <w:lang w:eastAsia="zh-CN"/>
        </w:rPr>
        <w:t>至管底</w:t>
      </w:r>
      <w:proofErr w:type="gramEnd"/>
      <w:r>
        <w:rPr>
          <w:sz w:val="24"/>
          <w:szCs w:val="24"/>
          <w:lang w:eastAsia="zh-CN"/>
        </w:rPr>
        <w:t>。</w:t>
      </w:r>
      <w:r>
        <w:rPr>
          <w:sz w:val="24"/>
          <w:szCs w:val="24"/>
          <w:lang w:eastAsia="zh-CN"/>
        </w:rPr>
        <w:t xml:space="preserve"> </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4</w:t>
      </w:r>
      <w:r>
        <w:rPr>
          <w:rFonts w:hint="eastAsia"/>
          <w:sz w:val="24"/>
          <w:szCs w:val="24"/>
          <w:lang w:eastAsia="zh-CN"/>
        </w:rPr>
        <w:t>）</w:t>
      </w:r>
      <w:r>
        <w:rPr>
          <w:sz w:val="24"/>
          <w:szCs w:val="24"/>
          <w:lang w:eastAsia="zh-CN"/>
        </w:rPr>
        <w:t>将</w:t>
      </w:r>
      <w:r>
        <w:rPr>
          <w:sz w:val="24"/>
          <w:szCs w:val="24"/>
          <w:lang w:eastAsia="zh-CN"/>
        </w:rPr>
        <w:t xml:space="preserve"> PCR </w:t>
      </w:r>
      <w:r>
        <w:rPr>
          <w:sz w:val="24"/>
          <w:szCs w:val="24"/>
          <w:lang w:eastAsia="zh-CN"/>
        </w:rPr>
        <w:t>管置于</w:t>
      </w:r>
      <w:r>
        <w:rPr>
          <w:sz w:val="24"/>
          <w:szCs w:val="24"/>
          <w:lang w:eastAsia="zh-CN"/>
        </w:rPr>
        <w:t>PCR</w:t>
      </w:r>
      <w:r>
        <w:rPr>
          <w:sz w:val="24"/>
          <w:szCs w:val="24"/>
          <w:lang w:eastAsia="zh-CN"/>
        </w:rPr>
        <w:t>仪中，反应程序</w:t>
      </w:r>
      <w:r>
        <w:rPr>
          <w:rFonts w:hint="eastAsia"/>
          <w:sz w:val="24"/>
          <w:szCs w:val="24"/>
          <w:lang w:eastAsia="zh-CN"/>
        </w:rPr>
        <w:t>为</w:t>
      </w:r>
      <w:r>
        <w:rPr>
          <w:sz w:val="24"/>
          <w:szCs w:val="24"/>
          <w:lang w:eastAsia="zh-CN"/>
        </w:rPr>
        <w:t xml:space="preserve">98℃ </w:t>
      </w:r>
      <w:r>
        <w:rPr>
          <w:rFonts w:hint="eastAsia"/>
          <w:sz w:val="24"/>
          <w:szCs w:val="24"/>
          <w:lang w:eastAsia="zh-CN"/>
        </w:rPr>
        <w:t>，</w:t>
      </w:r>
      <w:r>
        <w:rPr>
          <w:sz w:val="24"/>
          <w:szCs w:val="24"/>
          <w:lang w:eastAsia="zh-CN"/>
        </w:rPr>
        <w:t xml:space="preserve">1 min </w:t>
      </w:r>
      <w:r>
        <w:rPr>
          <w:rFonts w:hint="eastAsia"/>
          <w:sz w:val="24"/>
          <w:szCs w:val="24"/>
          <w:lang w:eastAsia="zh-CN"/>
        </w:rPr>
        <w:t>；</w:t>
      </w:r>
      <w:r>
        <w:rPr>
          <w:sz w:val="24"/>
          <w:szCs w:val="24"/>
          <w:lang w:eastAsia="zh-CN"/>
        </w:rPr>
        <w:t xml:space="preserve"> </w:t>
      </w:r>
      <w:r>
        <w:rPr>
          <w:sz w:val="24"/>
          <w:szCs w:val="24"/>
          <w:lang w:eastAsia="zh-CN"/>
        </w:rPr>
        <w:t>98℃</w:t>
      </w:r>
      <w:r>
        <w:rPr>
          <w:rFonts w:hint="eastAsia"/>
          <w:sz w:val="24"/>
          <w:szCs w:val="24"/>
          <w:lang w:eastAsia="zh-CN"/>
        </w:rPr>
        <w:t>，</w:t>
      </w:r>
      <w:r>
        <w:rPr>
          <w:sz w:val="24"/>
          <w:szCs w:val="24"/>
          <w:lang w:eastAsia="zh-CN"/>
        </w:rPr>
        <w:t xml:space="preserve"> 10 sec </w:t>
      </w:r>
      <w:r>
        <w:rPr>
          <w:rFonts w:hint="eastAsia"/>
          <w:sz w:val="24"/>
          <w:szCs w:val="24"/>
          <w:lang w:eastAsia="zh-CN"/>
        </w:rPr>
        <w:t>；</w:t>
      </w:r>
      <w:r>
        <w:rPr>
          <w:sz w:val="24"/>
          <w:szCs w:val="24"/>
          <w:lang w:eastAsia="zh-CN"/>
        </w:rPr>
        <w:t xml:space="preserve">60℃ </w:t>
      </w:r>
      <w:r>
        <w:rPr>
          <w:rFonts w:hint="eastAsia"/>
          <w:sz w:val="24"/>
          <w:szCs w:val="24"/>
          <w:lang w:eastAsia="zh-CN"/>
        </w:rPr>
        <w:t>，</w:t>
      </w:r>
      <w:r>
        <w:rPr>
          <w:sz w:val="24"/>
          <w:szCs w:val="24"/>
          <w:lang w:eastAsia="zh-CN"/>
        </w:rPr>
        <w:t>30 sec</w:t>
      </w:r>
      <w:r>
        <w:rPr>
          <w:rFonts w:hint="eastAsia"/>
          <w:sz w:val="24"/>
          <w:szCs w:val="24"/>
          <w:lang w:eastAsia="zh-CN"/>
        </w:rPr>
        <w:t>；</w:t>
      </w:r>
      <w:r>
        <w:rPr>
          <w:sz w:val="24"/>
          <w:szCs w:val="24"/>
          <w:lang w:eastAsia="zh-CN"/>
        </w:rPr>
        <w:t xml:space="preserve"> 72℃ </w:t>
      </w:r>
      <w:r>
        <w:rPr>
          <w:rFonts w:hint="eastAsia"/>
          <w:sz w:val="24"/>
          <w:szCs w:val="24"/>
          <w:lang w:eastAsia="zh-CN"/>
        </w:rPr>
        <w:t>，</w:t>
      </w:r>
      <w:r>
        <w:rPr>
          <w:sz w:val="24"/>
          <w:szCs w:val="24"/>
          <w:lang w:eastAsia="zh-CN"/>
        </w:rPr>
        <w:t xml:space="preserve">30 sec </w:t>
      </w:r>
      <w:r>
        <w:rPr>
          <w:rFonts w:hint="eastAsia"/>
          <w:sz w:val="24"/>
          <w:szCs w:val="24"/>
          <w:lang w:eastAsia="zh-CN"/>
        </w:rPr>
        <w:t>；</w:t>
      </w:r>
      <w:r>
        <w:rPr>
          <w:sz w:val="24"/>
          <w:szCs w:val="24"/>
          <w:lang w:eastAsia="zh-CN"/>
        </w:rPr>
        <w:t>72℃</w:t>
      </w:r>
      <w:r>
        <w:rPr>
          <w:rFonts w:hint="eastAsia"/>
          <w:sz w:val="24"/>
          <w:szCs w:val="24"/>
          <w:lang w:eastAsia="zh-CN"/>
        </w:rPr>
        <w:t>，</w:t>
      </w:r>
      <w:r>
        <w:rPr>
          <w:sz w:val="24"/>
          <w:szCs w:val="24"/>
          <w:lang w:eastAsia="zh-CN"/>
        </w:rPr>
        <w:t xml:space="preserve"> 5 min </w:t>
      </w:r>
      <w:r>
        <w:rPr>
          <w:rFonts w:hint="eastAsia"/>
          <w:sz w:val="24"/>
          <w:szCs w:val="24"/>
          <w:lang w:eastAsia="zh-CN"/>
        </w:rPr>
        <w:t>；</w:t>
      </w:r>
      <w:r>
        <w:rPr>
          <w:sz w:val="24"/>
          <w:szCs w:val="24"/>
          <w:lang w:eastAsia="zh-CN"/>
        </w:rPr>
        <w:t>4℃</w:t>
      </w:r>
      <w:r>
        <w:rPr>
          <w:rFonts w:hint="eastAsia"/>
          <w:sz w:val="24"/>
          <w:szCs w:val="24"/>
          <w:lang w:eastAsia="zh-CN"/>
        </w:rPr>
        <w:t>，</w:t>
      </w:r>
      <w:r>
        <w:rPr>
          <w:sz w:val="24"/>
          <w:szCs w:val="24"/>
          <w:lang w:eastAsia="zh-CN"/>
        </w:rPr>
        <w:t xml:space="preserve"> Hold</w:t>
      </w:r>
      <w:r>
        <w:rPr>
          <w:rFonts w:hint="eastAsia"/>
          <w:sz w:val="24"/>
          <w:szCs w:val="24"/>
          <w:lang w:eastAsia="zh-CN"/>
        </w:rPr>
        <w:t>。</w:t>
      </w:r>
      <w:r>
        <w:rPr>
          <w:sz w:val="24"/>
          <w:szCs w:val="24"/>
          <w:lang w:eastAsia="zh-CN"/>
        </w:rPr>
        <w:t>进行</w:t>
      </w:r>
      <w:r>
        <w:rPr>
          <w:sz w:val="24"/>
          <w:szCs w:val="24"/>
          <w:lang w:eastAsia="zh-CN"/>
        </w:rPr>
        <w:t xml:space="preserve"> PCR </w:t>
      </w:r>
      <w:r>
        <w:rPr>
          <w:sz w:val="24"/>
          <w:szCs w:val="24"/>
          <w:lang w:eastAsia="zh-CN"/>
        </w:rPr>
        <w:t>扩增。</w:t>
      </w:r>
    </w:p>
    <w:p w:rsidR="00C31790" w:rsidRDefault="00494021">
      <w:pPr>
        <w:spacing w:line="360" w:lineRule="auto"/>
        <w:ind w:firstLineChars="200" w:firstLine="480"/>
        <w:rPr>
          <w:sz w:val="24"/>
          <w:szCs w:val="24"/>
          <w:lang w:eastAsia="zh-CN"/>
        </w:rPr>
      </w:pPr>
      <w:r>
        <w:rPr>
          <w:sz w:val="24"/>
          <w:szCs w:val="24"/>
          <w:lang w:eastAsia="zh-CN"/>
        </w:rPr>
        <w:t xml:space="preserve">e. </w:t>
      </w:r>
      <w:r>
        <w:rPr>
          <w:sz w:val="24"/>
          <w:szCs w:val="24"/>
          <w:lang w:eastAsia="zh-CN"/>
        </w:rPr>
        <w:t>扩增产物磁珠纯化</w:t>
      </w:r>
      <w:r>
        <w:rPr>
          <w:rFonts w:hint="eastAsia"/>
          <w:sz w:val="24"/>
          <w:szCs w:val="24"/>
          <w:lang w:eastAsia="zh-CN"/>
        </w:rPr>
        <w:t>。</w:t>
      </w:r>
      <w:r>
        <w:rPr>
          <w:sz w:val="24"/>
          <w:szCs w:val="24"/>
          <w:lang w:eastAsia="zh-CN"/>
        </w:rPr>
        <w:t>同</w:t>
      </w:r>
      <w:r>
        <w:rPr>
          <w:rFonts w:hint="eastAsia"/>
          <w:sz w:val="24"/>
          <w:szCs w:val="24"/>
          <w:lang w:eastAsia="zh-CN"/>
        </w:rPr>
        <w:t>上</w:t>
      </w:r>
      <w:r>
        <w:rPr>
          <w:sz w:val="24"/>
          <w:szCs w:val="24"/>
          <w:lang w:eastAsia="zh-CN"/>
        </w:rPr>
        <w:t>步骤中纯化操作步骤。使用</w:t>
      </w:r>
      <w:r>
        <w:rPr>
          <w:sz w:val="24"/>
          <w:szCs w:val="24"/>
          <w:lang w:eastAsia="zh-CN"/>
        </w:rPr>
        <w:t xml:space="preserve"> Hieff NGS</w:t>
      </w:r>
      <w:r>
        <w:rPr>
          <w:sz w:val="24"/>
          <w:szCs w:val="24"/>
          <w:vertAlign w:val="superscript"/>
          <w:lang w:eastAsia="zh-CN"/>
        </w:rPr>
        <w:t>®</w:t>
      </w:r>
      <w:r>
        <w:rPr>
          <w:sz w:val="24"/>
          <w:szCs w:val="24"/>
          <w:lang w:eastAsia="zh-CN"/>
        </w:rPr>
        <w:t xml:space="preserve"> DNA Selection Beads</w:t>
      </w:r>
      <w:r>
        <w:rPr>
          <w:sz w:val="24"/>
          <w:szCs w:val="24"/>
          <w:lang w:eastAsia="zh-CN"/>
        </w:rPr>
        <w:t>（</w:t>
      </w:r>
      <w:r>
        <w:rPr>
          <w:sz w:val="24"/>
          <w:szCs w:val="24"/>
          <w:lang w:eastAsia="zh-CN"/>
        </w:rPr>
        <w:t>0.9</w:t>
      </w:r>
      <w:r>
        <w:rPr>
          <w:rFonts w:hint="eastAsia"/>
          <w:sz w:val="24"/>
          <w:szCs w:val="24"/>
          <w:lang w:eastAsia="zh-CN"/>
        </w:rPr>
        <w:t>×</w:t>
      </w:r>
      <w:r>
        <w:rPr>
          <w:sz w:val="24"/>
          <w:szCs w:val="24"/>
          <w:lang w:eastAsia="zh-CN"/>
        </w:rPr>
        <w:t>，</w:t>
      </w:r>
      <w:r>
        <w:rPr>
          <w:sz w:val="24"/>
          <w:szCs w:val="24"/>
          <w:lang w:eastAsia="zh-CN"/>
        </w:rPr>
        <w:t>Beads:DNA=0.9:1</w:t>
      </w:r>
      <w:r>
        <w:rPr>
          <w:sz w:val="24"/>
          <w:szCs w:val="24"/>
          <w:lang w:eastAsia="zh-CN"/>
        </w:rPr>
        <w:t>）纯化文库扩增产物。</w:t>
      </w:r>
      <w:r>
        <w:rPr>
          <w:sz w:val="24"/>
          <w:szCs w:val="24"/>
          <w:lang w:eastAsia="zh-CN"/>
        </w:rPr>
        <w:t xml:space="preserve"> </w:t>
      </w:r>
    </w:p>
    <w:p w:rsidR="00C31790" w:rsidRDefault="00494021">
      <w:pPr>
        <w:spacing w:line="360" w:lineRule="auto"/>
        <w:ind w:firstLineChars="200" w:firstLine="480"/>
        <w:rPr>
          <w:sz w:val="24"/>
          <w:szCs w:val="24"/>
          <w:lang w:eastAsia="zh-CN"/>
        </w:rPr>
      </w:pPr>
      <w:r>
        <w:rPr>
          <w:sz w:val="24"/>
          <w:szCs w:val="24"/>
          <w:lang w:eastAsia="zh-CN"/>
        </w:rPr>
        <w:t xml:space="preserve">f. </w:t>
      </w:r>
      <w:r>
        <w:rPr>
          <w:sz w:val="24"/>
          <w:szCs w:val="24"/>
          <w:lang w:eastAsia="zh-CN"/>
        </w:rPr>
        <w:t>文库质量控制</w:t>
      </w:r>
      <w:r>
        <w:rPr>
          <w:rFonts w:hint="eastAsia"/>
          <w:sz w:val="24"/>
          <w:szCs w:val="24"/>
          <w:lang w:eastAsia="zh-CN"/>
        </w:rPr>
        <w:t>。步骤同总</w:t>
      </w:r>
      <w:r>
        <w:rPr>
          <w:rFonts w:hint="eastAsia"/>
          <w:sz w:val="24"/>
          <w:szCs w:val="24"/>
          <w:lang w:eastAsia="zh-CN"/>
        </w:rPr>
        <w:t>R</w:t>
      </w:r>
      <w:r>
        <w:rPr>
          <w:sz w:val="24"/>
          <w:szCs w:val="24"/>
          <w:lang w:eastAsia="zh-CN"/>
        </w:rPr>
        <w:t>NA</w:t>
      </w:r>
      <w:r>
        <w:rPr>
          <w:rFonts w:hint="eastAsia"/>
          <w:sz w:val="24"/>
          <w:szCs w:val="24"/>
          <w:lang w:eastAsia="zh-CN"/>
        </w:rPr>
        <w:t>质量检测</w:t>
      </w:r>
      <w:r>
        <w:rPr>
          <w:sz w:val="24"/>
          <w:szCs w:val="24"/>
          <w:lang w:eastAsia="zh-CN"/>
        </w:rPr>
        <w:t>。</w:t>
      </w:r>
    </w:p>
    <w:p w:rsidR="00C31790" w:rsidRDefault="00494021">
      <w:pPr>
        <w:spacing w:beforeLines="50" w:before="156" w:afterLines="50" w:after="156" w:line="360" w:lineRule="auto"/>
        <w:ind w:firstLineChars="200" w:firstLine="480"/>
        <w:rPr>
          <w:sz w:val="24"/>
          <w:szCs w:val="24"/>
          <w:lang w:eastAsia="zh-CN"/>
        </w:rPr>
      </w:pPr>
      <w:r>
        <w:rPr>
          <w:sz w:val="24"/>
          <w:szCs w:val="24"/>
          <w:lang w:eastAsia="zh-CN"/>
        </w:rPr>
        <w:t>6</w:t>
      </w:r>
      <w:r>
        <w:rPr>
          <w:rFonts w:hint="eastAsia"/>
          <w:sz w:val="24"/>
          <w:szCs w:val="24"/>
          <w:lang w:eastAsia="zh-CN"/>
        </w:rPr>
        <w:t>、</w:t>
      </w:r>
      <w:r>
        <w:rPr>
          <w:rFonts w:hint="eastAsia"/>
          <w:sz w:val="24"/>
          <w:szCs w:val="24"/>
          <w:lang w:eastAsia="zh-CN"/>
        </w:rPr>
        <w:t>cDNA</w:t>
      </w:r>
      <w:r>
        <w:rPr>
          <w:rFonts w:hint="eastAsia"/>
          <w:sz w:val="24"/>
          <w:szCs w:val="24"/>
          <w:lang w:eastAsia="zh-CN"/>
        </w:rPr>
        <w:t>文库的构建。</w:t>
      </w:r>
    </w:p>
    <w:p w:rsidR="00C31790" w:rsidRDefault="00494021">
      <w:pPr>
        <w:spacing w:line="360" w:lineRule="auto"/>
        <w:ind w:firstLineChars="200" w:firstLine="480"/>
        <w:rPr>
          <w:sz w:val="24"/>
          <w:szCs w:val="24"/>
          <w:lang w:eastAsia="zh-CN"/>
        </w:rPr>
      </w:pPr>
      <w:r>
        <w:rPr>
          <w:sz w:val="24"/>
          <w:szCs w:val="24"/>
          <w:lang w:eastAsia="zh-CN"/>
        </w:rPr>
        <w:lastRenderedPageBreak/>
        <w:t>为了获得覆盖整个</w:t>
      </w:r>
      <w:proofErr w:type="gramStart"/>
      <w:r>
        <w:rPr>
          <w:sz w:val="24"/>
          <w:szCs w:val="24"/>
          <w:lang w:eastAsia="zh-CN"/>
        </w:rPr>
        <w:t>转录组</w:t>
      </w:r>
      <w:proofErr w:type="gramEnd"/>
      <w:r>
        <w:rPr>
          <w:sz w:val="24"/>
          <w:szCs w:val="24"/>
          <w:lang w:eastAsia="zh-CN"/>
        </w:rPr>
        <w:t>的序列数据，必须从整个</w:t>
      </w:r>
      <w:r>
        <w:rPr>
          <w:rFonts w:hint="eastAsia"/>
          <w:sz w:val="24"/>
          <w:szCs w:val="24"/>
          <w:lang w:eastAsia="zh-CN"/>
        </w:rPr>
        <w:t>RNA</w:t>
      </w:r>
      <w:r>
        <w:rPr>
          <w:sz w:val="24"/>
          <w:szCs w:val="24"/>
          <w:lang w:eastAsia="zh-CN"/>
        </w:rPr>
        <w:t>样本中随机产生小</w:t>
      </w:r>
      <w:r>
        <w:rPr>
          <w:sz w:val="24"/>
          <w:szCs w:val="24"/>
          <w:lang w:eastAsia="zh-CN"/>
        </w:rPr>
        <w:t>cDNA</w:t>
      </w:r>
      <w:r>
        <w:rPr>
          <w:sz w:val="24"/>
          <w:szCs w:val="24"/>
          <w:lang w:eastAsia="zh-CN"/>
        </w:rPr>
        <w:t>分子。这通常是通过随机六聚</w:t>
      </w:r>
      <w:proofErr w:type="gramStart"/>
      <w:r>
        <w:rPr>
          <w:sz w:val="24"/>
          <w:szCs w:val="24"/>
          <w:lang w:eastAsia="zh-CN"/>
        </w:rPr>
        <w:t>体启动</w:t>
      </w:r>
      <w:proofErr w:type="gramEnd"/>
      <w:r>
        <w:rPr>
          <w:sz w:val="24"/>
          <w:szCs w:val="24"/>
          <w:lang w:eastAsia="zh-CN"/>
        </w:rPr>
        <w:t>的反转录来实现的</w:t>
      </w:r>
      <w:r>
        <w:rPr>
          <w:rFonts w:hint="eastAsia"/>
          <w:sz w:val="24"/>
          <w:szCs w:val="24"/>
          <w:lang w:eastAsia="zh-CN"/>
        </w:rPr>
        <w:t>。由于常规</w:t>
      </w:r>
      <w:r>
        <w:rPr>
          <w:sz w:val="24"/>
          <w:szCs w:val="24"/>
          <w:lang w:eastAsia="zh-CN"/>
        </w:rPr>
        <w:t>cDNA</w:t>
      </w:r>
      <w:r>
        <w:rPr>
          <w:rFonts w:hint="eastAsia"/>
          <w:sz w:val="24"/>
          <w:szCs w:val="24"/>
          <w:lang w:eastAsia="zh-CN"/>
        </w:rPr>
        <w:t>文库构建方法需进行两条链的合成，所以其正向和反向</w:t>
      </w:r>
      <w:proofErr w:type="gramStart"/>
      <w:r>
        <w:rPr>
          <w:rFonts w:hint="eastAsia"/>
          <w:sz w:val="24"/>
          <w:szCs w:val="24"/>
          <w:lang w:eastAsia="zh-CN"/>
        </w:rPr>
        <w:t>转录组信息</w:t>
      </w:r>
      <w:proofErr w:type="gramEnd"/>
      <w:r>
        <w:rPr>
          <w:rFonts w:hint="eastAsia"/>
          <w:sz w:val="24"/>
          <w:szCs w:val="24"/>
          <w:lang w:eastAsia="zh-CN"/>
        </w:rPr>
        <w:t>相同。这就使得该方法特异性较差。而与常规</w:t>
      </w:r>
      <w:r>
        <w:rPr>
          <w:sz w:val="24"/>
          <w:szCs w:val="24"/>
          <w:lang w:eastAsia="zh-CN"/>
        </w:rPr>
        <w:t>cDNA</w:t>
      </w:r>
      <w:r>
        <w:rPr>
          <w:rFonts w:hint="eastAsia"/>
          <w:sz w:val="24"/>
          <w:szCs w:val="24"/>
          <w:lang w:eastAsia="zh-CN"/>
        </w:rPr>
        <w:t>文库构建方法相比，</w:t>
      </w:r>
      <w:r>
        <w:rPr>
          <w:sz w:val="24"/>
          <w:szCs w:val="24"/>
          <w:lang w:eastAsia="zh-CN"/>
        </w:rPr>
        <w:t>仅使用</w:t>
      </w:r>
      <w:proofErr w:type="gramStart"/>
      <w:r>
        <w:rPr>
          <w:sz w:val="24"/>
          <w:szCs w:val="24"/>
          <w:lang w:eastAsia="zh-CN"/>
        </w:rPr>
        <w:t>第一条链来构建</w:t>
      </w:r>
      <w:proofErr w:type="gramEnd"/>
      <w:r>
        <w:rPr>
          <w:sz w:val="24"/>
          <w:szCs w:val="24"/>
          <w:lang w:eastAsia="zh-CN"/>
        </w:rPr>
        <w:t>序列库，就可以保持关于转录方向的信息。或者，</w:t>
      </w:r>
      <w:r>
        <w:rPr>
          <w:rFonts w:hint="eastAsia"/>
          <w:sz w:val="24"/>
          <w:szCs w:val="24"/>
          <w:lang w:eastAsia="zh-CN"/>
        </w:rPr>
        <w:t>使用</w:t>
      </w:r>
      <w:r>
        <w:rPr>
          <w:rFonts w:hint="eastAsia"/>
          <w:sz w:val="24"/>
          <w:szCs w:val="24"/>
          <w:lang w:eastAsia="zh-CN"/>
        </w:rPr>
        <w:t>RNA</w:t>
      </w:r>
      <w:r>
        <w:rPr>
          <w:rFonts w:hint="eastAsia"/>
          <w:sz w:val="24"/>
          <w:szCs w:val="24"/>
          <w:lang w:eastAsia="zh-CN"/>
        </w:rPr>
        <w:t>片段化、</w:t>
      </w:r>
      <w:r>
        <w:rPr>
          <w:sz w:val="24"/>
          <w:szCs w:val="24"/>
          <w:lang w:eastAsia="zh-CN"/>
        </w:rPr>
        <w:t>c</w:t>
      </w:r>
      <w:r>
        <w:rPr>
          <w:rFonts w:hint="eastAsia"/>
          <w:sz w:val="24"/>
          <w:szCs w:val="24"/>
          <w:lang w:eastAsia="zh-CN"/>
        </w:rPr>
        <w:t>DNA</w:t>
      </w:r>
      <w:r>
        <w:rPr>
          <w:rFonts w:hint="eastAsia"/>
          <w:sz w:val="24"/>
          <w:szCs w:val="24"/>
          <w:lang w:eastAsia="zh-CN"/>
        </w:rPr>
        <w:t>片段化方法</w:t>
      </w:r>
      <w:r>
        <w:rPr>
          <w:sz w:val="24"/>
          <w:szCs w:val="24"/>
          <w:lang w:eastAsia="zh-CN"/>
        </w:rPr>
        <w:t>，通过定向</w:t>
      </w:r>
      <w:r>
        <w:rPr>
          <w:rFonts w:hint="eastAsia"/>
          <w:sz w:val="24"/>
          <w:szCs w:val="24"/>
          <w:lang w:eastAsia="zh-CN"/>
        </w:rPr>
        <w:t>的、</w:t>
      </w:r>
      <w:r>
        <w:rPr>
          <w:sz w:val="24"/>
          <w:szCs w:val="24"/>
          <w:lang w:eastAsia="zh-CN"/>
        </w:rPr>
        <w:t>特异的、逐步连接的接头序列来保留转录模板链上的信息。</w:t>
      </w:r>
      <w:r>
        <w:rPr>
          <w:rFonts w:hint="eastAsia"/>
          <w:sz w:val="24"/>
          <w:szCs w:val="24"/>
          <w:lang w:eastAsia="zh-CN"/>
        </w:rPr>
        <w:t>此处主要对常规</w:t>
      </w:r>
      <w:r>
        <w:rPr>
          <w:sz w:val="24"/>
          <w:szCs w:val="24"/>
          <w:lang w:eastAsia="zh-CN"/>
        </w:rPr>
        <w:t>cDNA</w:t>
      </w:r>
      <w:r>
        <w:rPr>
          <w:rFonts w:hint="eastAsia"/>
          <w:sz w:val="24"/>
          <w:szCs w:val="24"/>
          <w:lang w:eastAsia="zh-CN"/>
        </w:rPr>
        <w:t>文库构建方法（图</w:t>
      </w:r>
      <w:r>
        <w:rPr>
          <w:sz w:val="24"/>
          <w:szCs w:val="24"/>
          <w:lang w:eastAsia="zh-CN"/>
        </w:rPr>
        <w:t>4</w:t>
      </w:r>
      <w:r>
        <w:rPr>
          <w:rFonts w:hint="eastAsia"/>
          <w:sz w:val="24"/>
          <w:szCs w:val="24"/>
          <w:lang w:eastAsia="zh-CN"/>
        </w:rPr>
        <w:t>）进行详细说明，其他方法详见附件</w:t>
      </w:r>
      <w:r>
        <w:rPr>
          <w:rFonts w:hint="eastAsia"/>
          <w:sz w:val="24"/>
          <w:szCs w:val="24"/>
          <w:lang w:eastAsia="zh-CN"/>
        </w:rPr>
        <w:t>2</w:t>
      </w:r>
      <w:r>
        <w:rPr>
          <w:rFonts w:hint="eastAsia"/>
          <w:sz w:val="24"/>
          <w:szCs w:val="24"/>
          <w:lang w:eastAsia="zh-CN"/>
        </w:rPr>
        <w:t>。</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w:t>
      </w:r>
      <w:r>
        <w:rPr>
          <w:rFonts w:hint="eastAsia"/>
          <w:sz w:val="24"/>
          <w:szCs w:val="24"/>
          <w:lang w:eastAsia="zh-CN"/>
        </w:rPr>
        <w:t>cDNA</w:t>
      </w:r>
      <w:r>
        <w:rPr>
          <w:rFonts w:hint="eastAsia"/>
          <w:sz w:val="24"/>
          <w:szCs w:val="24"/>
          <w:lang w:eastAsia="zh-CN"/>
        </w:rPr>
        <w:t>第一条链合成。在随机六聚体引物（</w:t>
      </w:r>
      <w:r>
        <w:rPr>
          <w:rFonts w:hint="eastAsia"/>
          <w:sz w:val="24"/>
          <w:szCs w:val="24"/>
          <w:lang w:eastAsia="zh-CN"/>
        </w:rPr>
        <w:t>Rand</w:t>
      </w:r>
      <w:r>
        <w:rPr>
          <w:rFonts w:hint="eastAsia"/>
          <w:sz w:val="24"/>
          <w:szCs w:val="24"/>
          <w:lang w:eastAsia="zh-CN"/>
        </w:rPr>
        <w:t>om Hexamer Primer</w:t>
      </w:r>
      <w:r>
        <w:rPr>
          <w:rFonts w:hint="eastAsia"/>
          <w:sz w:val="24"/>
          <w:szCs w:val="24"/>
          <w:lang w:eastAsia="zh-CN"/>
        </w:rPr>
        <w:t>）、逆转录酶的作用下，以</w:t>
      </w:r>
      <w:r>
        <w:rPr>
          <w:rFonts w:hint="eastAsia"/>
          <w:sz w:val="24"/>
          <w:szCs w:val="24"/>
          <w:lang w:eastAsia="zh-CN"/>
        </w:rPr>
        <w:t>mRNA</w:t>
      </w:r>
      <w:r>
        <w:rPr>
          <w:rFonts w:hint="eastAsia"/>
          <w:sz w:val="24"/>
          <w:szCs w:val="24"/>
          <w:lang w:eastAsia="zh-CN"/>
        </w:rPr>
        <w:t>为模版合成一链</w:t>
      </w:r>
      <w:r>
        <w:rPr>
          <w:rFonts w:hint="eastAsia"/>
          <w:sz w:val="24"/>
          <w:szCs w:val="24"/>
          <w:lang w:eastAsia="zh-CN"/>
        </w:rPr>
        <w:t>cDNA</w:t>
      </w:r>
      <w:r>
        <w:rPr>
          <w:rFonts w:hint="eastAsia"/>
          <w:sz w:val="24"/>
          <w:szCs w:val="24"/>
          <w:lang w:eastAsia="zh-CN"/>
        </w:rPr>
        <w:t>。具体过程按照</w:t>
      </w:r>
      <w:r>
        <w:rPr>
          <w:rFonts w:hint="eastAsia"/>
          <w:sz w:val="24"/>
          <w:szCs w:val="24"/>
          <w:lang w:eastAsia="zh-CN"/>
        </w:rPr>
        <w:t>PrimeScript</w:t>
      </w:r>
      <w:r>
        <w:rPr>
          <w:sz w:val="24"/>
          <w:szCs w:val="24"/>
          <w:vertAlign w:val="superscript"/>
          <w:lang w:eastAsia="zh-CN"/>
        </w:rPr>
        <w:t>TM</w:t>
      </w:r>
      <w:r>
        <w:rPr>
          <w:rFonts w:hint="eastAsia"/>
          <w:sz w:val="24"/>
          <w:szCs w:val="24"/>
          <w:lang w:eastAsia="zh-CN"/>
        </w:rPr>
        <w:t xml:space="preserve"> 1st strand cDNA Synthesis Kit</w:t>
      </w:r>
      <w:r>
        <w:rPr>
          <w:rFonts w:hint="eastAsia"/>
          <w:sz w:val="24"/>
          <w:szCs w:val="24"/>
          <w:lang w:eastAsia="zh-CN"/>
        </w:rPr>
        <w:t>说明书进行</w:t>
      </w:r>
      <w:r>
        <w:rPr>
          <w:rFonts w:hint="eastAsia"/>
          <w:sz w:val="24"/>
          <w:szCs w:val="24"/>
          <w:lang w:eastAsia="zh-CN"/>
        </w:rPr>
        <w:t>PCR</w:t>
      </w:r>
      <w:r>
        <w:rPr>
          <w:rFonts w:hint="eastAsia"/>
          <w:sz w:val="24"/>
          <w:szCs w:val="24"/>
          <w:lang w:eastAsia="zh-CN"/>
        </w:rPr>
        <w:t>反应。</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rFonts w:hint="eastAsia"/>
          <w:sz w:val="24"/>
          <w:szCs w:val="24"/>
          <w:lang w:eastAsia="zh-CN"/>
        </w:rPr>
        <w:t>cDNA</w:t>
      </w:r>
      <w:r>
        <w:rPr>
          <w:rFonts w:hint="eastAsia"/>
          <w:sz w:val="24"/>
          <w:szCs w:val="24"/>
          <w:lang w:eastAsia="zh-CN"/>
        </w:rPr>
        <w:t>第二链合成并删除</w:t>
      </w:r>
      <w:r>
        <w:rPr>
          <w:rFonts w:hint="eastAsia"/>
          <w:sz w:val="24"/>
          <w:szCs w:val="24"/>
          <w:lang w:eastAsia="zh-CN"/>
        </w:rPr>
        <w:t>mRNA</w:t>
      </w:r>
      <w:r>
        <w:rPr>
          <w:rFonts w:hint="eastAsia"/>
          <w:sz w:val="24"/>
          <w:szCs w:val="24"/>
          <w:lang w:eastAsia="zh-CN"/>
        </w:rPr>
        <w:t>，产生双链</w:t>
      </w:r>
      <w:r>
        <w:rPr>
          <w:rFonts w:hint="eastAsia"/>
          <w:sz w:val="24"/>
          <w:szCs w:val="24"/>
          <w:lang w:eastAsia="zh-CN"/>
        </w:rPr>
        <w:t>cDNA</w:t>
      </w:r>
      <w:r>
        <w:rPr>
          <w:rFonts w:hint="eastAsia"/>
          <w:sz w:val="24"/>
          <w:szCs w:val="24"/>
          <w:lang w:eastAsia="zh-CN"/>
        </w:rPr>
        <w:t>。在</w:t>
      </w:r>
      <w:r>
        <w:rPr>
          <w:rFonts w:hint="eastAsia"/>
          <w:sz w:val="24"/>
          <w:szCs w:val="24"/>
          <w:lang w:eastAsia="zh-CN"/>
        </w:rPr>
        <w:t>cDNA</w:t>
      </w:r>
      <w:r>
        <w:rPr>
          <w:rFonts w:hint="eastAsia"/>
          <w:sz w:val="24"/>
          <w:szCs w:val="24"/>
          <w:lang w:eastAsia="zh-CN"/>
        </w:rPr>
        <w:t>第一条链混合物中加入</w:t>
      </w:r>
      <w:r>
        <w:rPr>
          <w:rFonts w:hint="eastAsia"/>
          <w:sz w:val="24"/>
          <w:szCs w:val="24"/>
          <w:lang w:eastAsia="zh-CN"/>
        </w:rPr>
        <w:t>51</w:t>
      </w:r>
      <w:r>
        <w:rPr>
          <w:sz w:val="24"/>
          <w:szCs w:val="24"/>
          <w:lang w:eastAsia="zh-CN"/>
        </w:rPr>
        <w:t xml:space="preserve"> μ</w:t>
      </w:r>
      <w:r>
        <w:rPr>
          <w:rFonts w:hint="eastAsia"/>
          <w:sz w:val="24"/>
          <w:szCs w:val="24"/>
          <w:lang w:eastAsia="zh-CN"/>
        </w:rPr>
        <w:t>L</w:t>
      </w:r>
      <w:r>
        <w:rPr>
          <w:rFonts w:hint="eastAsia"/>
          <w:sz w:val="24"/>
          <w:szCs w:val="24"/>
          <w:lang w:eastAsia="zh-CN"/>
        </w:rPr>
        <w:t>超纯水、</w:t>
      </w:r>
      <w:r>
        <w:rPr>
          <w:rFonts w:hint="eastAsia"/>
          <w:sz w:val="24"/>
          <w:szCs w:val="24"/>
          <w:lang w:eastAsia="zh-CN"/>
        </w:rPr>
        <w:t>20</w:t>
      </w:r>
      <w:r>
        <w:rPr>
          <w:sz w:val="24"/>
          <w:szCs w:val="24"/>
          <w:lang w:eastAsia="zh-CN"/>
        </w:rPr>
        <w:t xml:space="preserve"> μ</w:t>
      </w:r>
      <w:r>
        <w:rPr>
          <w:rFonts w:hint="eastAsia"/>
          <w:sz w:val="24"/>
          <w:szCs w:val="24"/>
          <w:lang w:eastAsia="zh-CN"/>
        </w:rPr>
        <w:t>L 5</w:t>
      </w:r>
      <w:r>
        <w:rPr>
          <w:rFonts w:hint="eastAsia"/>
          <w:sz w:val="24"/>
          <w:szCs w:val="24"/>
          <w:lang w:eastAsia="zh-CN"/>
        </w:rPr>
        <w:t>×</w:t>
      </w:r>
      <w:r>
        <w:rPr>
          <w:rFonts w:hint="eastAsia"/>
          <w:sz w:val="24"/>
          <w:szCs w:val="24"/>
          <w:lang w:eastAsia="zh-CN"/>
        </w:rPr>
        <w:t xml:space="preserve">SecondStrand Buffer </w:t>
      </w:r>
      <w:r>
        <w:rPr>
          <w:rFonts w:hint="eastAsia"/>
          <w:sz w:val="24"/>
          <w:szCs w:val="24"/>
          <w:lang w:eastAsia="zh-CN"/>
        </w:rPr>
        <w:t>和</w:t>
      </w:r>
      <w:r>
        <w:rPr>
          <w:rFonts w:hint="eastAsia"/>
          <w:sz w:val="24"/>
          <w:szCs w:val="24"/>
          <w:lang w:eastAsia="zh-CN"/>
        </w:rPr>
        <w:t xml:space="preserve">3 </w:t>
      </w:r>
      <w:r>
        <w:rPr>
          <w:sz w:val="24"/>
          <w:szCs w:val="24"/>
          <w:lang w:eastAsia="zh-CN"/>
        </w:rPr>
        <w:t>μ</w:t>
      </w:r>
      <w:r>
        <w:rPr>
          <w:rFonts w:hint="eastAsia"/>
          <w:sz w:val="24"/>
          <w:szCs w:val="24"/>
          <w:lang w:eastAsia="zh-CN"/>
        </w:rPr>
        <w:t xml:space="preserve">L dNTP mix </w:t>
      </w:r>
      <w:r>
        <w:rPr>
          <w:rFonts w:hint="eastAsia"/>
          <w:sz w:val="24"/>
          <w:szCs w:val="24"/>
          <w:lang w:eastAsia="zh-CN"/>
        </w:rPr>
        <w:t>（</w:t>
      </w:r>
      <w:r>
        <w:rPr>
          <w:rFonts w:hint="eastAsia"/>
          <w:sz w:val="24"/>
          <w:szCs w:val="24"/>
          <w:lang w:eastAsia="zh-CN"/>
        </w:rPr>
        <w:t>10 mM</w:t>
      </w:r>
      <w:r>
        <w:rPr>
          <w:rFonts w:hint="eastAsia"/>
          <w:sz w:val="24"/>
          <w:szCs w:val="24"/>
          <w:lang w:eastAsia="zh-CN"/>
        </w:rPr>
        <w:t>），</w:t>
      </w:r>
      <w:r>
        <w:rPr>
          <w:rFonts w:hint="eastAsia"/>
          <w:sz w:val="24"/>
          <w:szCs w:val="24"/>
          <w:lang w:eastAsia="zh-CN"/>
        </w:rPr>
        <w:t>dNTP mix</w:t>
      </w:r>
      <w:r>
        <w:rPr>
          <w:rFonts w:hint="eastAsia"/>
          <w:sz w:val="24"/>
          <w:szCs w:val="24"/>
          <w:lang w:eastAsia="zh-CN"/>
        </w:rPr>
        <w:t>中用</w:t>
      </w:r>
      <w:r>
        <w:rPr>
          <w:rFonts w:hint="eastAsia"/>
          <w:sz w:val="24"/>
          <w:szCs w:val="24"/>
          <w:lang w:eastAsia="zh-CN"/>
        </w:rPr>
        <w:t>dUTP</w:t>
      </w:r>
      <w:r>
        <w:rPr>
          <w:rFonts w:hint="eastAsia"/>
          <w:sz w:val="24"/>
          <w:szCs w:val="24"/>
          <w:lang w:eastAsia="zh-CN"/>
        </w:rPr>
        <w:t>代替</w:t>
      </w:r>
      <w:r>
        <w:rPr>
          <w:rFonts w:hint="eastAsia"/>
          <w:sz w:val="24"/>
          <w:szCs w:val="24"/>
          <w:lang w:eastAsia="zh-CN"/>
        </w:rPr>
        <w:t>dTTP</w:t>
      </w:r>
      <w:r>
        <w:rPr>
          <w:rFonts w:hint="eastAsia"/>
          <w:sz w:val="24"/>
          <w:szCs w:val="24"/>
          <w:lang w:eastAsia="zh-CN"/>
        </w:rPr>
        <w:t>，使</w:t>
      </w:r>
      <w:r>
        <w:rPr>
          <w:rFonts w:hint="eastAsia"/>
          <w:sz w:val="24"/>
          <w:szCs w:val="24"/>
          <w:lang w:eastAsia="zh-CN"/>
        </w:rPr>
        <w:t>cDNA</w:t>
      </w:r>
      <w:r>
        <w:rPr>
          <w:rFonts w:hint="eastAsia"/>
          <w:sz w:val="24"/>
          <w:szCs w:val="24"/>
          <w:lang w:eastAsia="zh-CN"/>
        </w:rPr>
        <w:t>第二链中仅包含</w:t>
      </w:r>
      <w:r>
        <w:rPr>
          <w:rFonts w:hint="eastAsia"/>
          <w:sz w:val="24"/>
          <w:szCs w:val="24"/>
          <w:lang w:eastAsia="zh-CN"/>
        </w:rPr>
        <w:t>A/U/T/G</w:t>
      </w:r>
      <w:r>
        <w:rPr>
          <w:rFonts w:hint="eastAsia"/>
          <w:sz w:val="24"/>
          <w:szCs w:val="24"/>
          <w:lang w:eastAsia="zh-CN"/>
        </w:rPr>
        <w:t>。在冰上放置</w:t>
      </w:r>
      <w:r>
        <w:rPr>
          <w:rFonts w:hint="eastAsia"/>
          <w:sz w:val="24"/>
          <w:szCs w:val="24"/>
          <w:lang w:eastAsia="zh-CN"/>
        </w:rPr>
        <w:t>5 min</w:t>
      </w:r>
      <w:r>
        <w:rPr>
          <w:rFonts w:hint="eastAsia"/>
          <w:sz w:val="24"/>
          <w:szCs w:val="24"/>
          <w:lang w:eastAsia="zh-CN"/>
        </w:rPr>
        <w:t>，然后加入</w:t>
      </w:r>
      <w:r>
        <w:rPr>
          <w:rFonts w:hint="eastAsia"/>
          <w:sz w:val="24"/>
          <w:szCs w:val="24"/>
          <w:lang w:eastAsia="zh-CN"/>
        </w:rPr>
        <w:t xml:space="preserve">1 </w:t>
      </w:r>
      <w:r>
        <w:rPr>
          <w:sz w:val="24"/>
          <w:szCs w:val="24"/>
          <w:lang w:eastAsia="zh-CN"/>
        </w:rPr>
        <w:t>μ</w:t>
      </w:r>
      <w:r>
        <w:rPr>
          <w:rFonts w:hint="eastAsia"/>
          <w:sz w:val="24"/>
          <w:szCs w:val="24"/>
          <w:lang w:eastAsia="zh-CN"/>
        </w:rPr>
        <w:t>L RNase H</w:t>
      </w:r>
      <w:r>
        <w:rPr>
          <w:rFonts w:hint="eastAsia"/>
          <w:sz w:val="24"/>
          <w:szCs w:val="24"/>
          <w:lang w:eastAsia="zh-CN"/>
        </w:rPr>
        <w:t>（</w:t>
      </w:r>
      <w:r>
        <w:rPr>
          <w:rFonts w:hint="eastAsia"/>
          <w:sz w:val="24"/>
          <w:szCs w:val="24"/>
          <w:lang w:eastAsia="zh-CN"/>
        </w:rPr>
        <w:t>2U/</w:t>
      </w:r>
      <w:r>
        <w:rPr>
          <w:sz w:val="24"/>
          <w:szCs w:val="24"/>
          <w:lang w:eastAsia="zh-CN"/>
        </w:rPr>
        <w:t>μ</w:t>
      </w:r>
      <w:r>
        <w:rPr>
          <w:rFonts w:hint="eastAsia"/>
          <w:sz w:val="24"/>
          <w:szCs w:val="24"/>
          <w:lang w:eastAsia="zh-CN"/>
        </w:rPr>
        <w:t>L</w:t>
      </w:r>
      <w:r>
        <w:rPr>
          <w:rFonts w:hint="eastAsia"/>
          <w:sz w:val="24"/>
          <w:szCs w:val="24"/>
          <w:lang w:eastAsia="zh-CN"/>
        </w:rPr>
        <w:t>）和</w:t>
      </w:r>
      <w:r>
        <w:rPr>
          <w:rFonts w:hint="eastAsia"/>
          <w:sz w:val="24"/>
          <w:szCs w:val="24"/>
          <w:lang w:eastAsia="zh-CN"/>
        </w:rPr>
        <w:t>5</w:t>
      </w:r>
      <w:r>
        <w:rPr>
          <w:sz w:val="24"/>
          <w:szCs w:val="24"/>
          <w:lang w:eastAsia="zh-CN"/>
        </w:rPr>
        <w:t xml:space="preserve"> μ</w:t>
      </w:r>
      <w:r>
        <w:rPr>
          <w:rFonts w:hint="eastAsia"/>
          <w:sz w:val="24"/>
          <w:szCs w:val="24"/>
          <w:lang w:eastAsia="zh-CN"/>
        </w:rPr>
        <w:t>L DNA Pol</w:t>
      </w:r>
      <w:r>
        <w:rPr>
          <w:rFonts w:hint="eastAsia"/>
          <w:sz w:val="24"/>
          <w:szCs w:val="24"/>
          <w:lang w:eastAsia="zh-CN"/>
        </w:rPr>
        <w:t>聚合酶（</w:t>
      </w:r>
      <w:r>
        <w:rPr>
          <w:rFonts w:hint="eastAsia"/>
          <w:sz w:val="24"/>
          <w:szCs w:val="24"/>
          <w:lang w:eastAsia="zh-CN"/>
        </w:rPr>
        <w:t>10 U/</w:t>
      </w:r>
      <w:r>
        <w:rPr>
          <w:sz w:val="24"/>
          <w:szCs w:val="24"/>
          <w:lang w:eastAsia="zh-CN"/>
        </w:rPr>
        <w:t>μ</w:t>
      </w:r>
      <w:r>
        <w:rPr>
          <w:rFonts w:hint="eastAsia"/>
          <w:sz w:val="24"/>
          <w:szCs w:val="24"/>
          <w:lang w:eastAsia="zh-CN"/>
        </w:rPr>
        <w:t>L</w:t>
      </w:r>
      <w:r>
        <w:rPr>
          <w:rFonts w:hint="eastAsia"/>
          <w:sz w:val="24"/>
          <w:szCs w:val="24"/>
          <w:lang w:eastAsia="zh-CN"/>
        </w:rPr>
        <w:t>）混匀，然后置于</w:t>
      </w:r>
      <w:r>
        <w:rPr>
          <w:rFonts w:hint="eastAsia"/>
          <w:sz w:val="24"/>
          <w:szCs w:val="24"/>
          <w:lang w:eastAsia="zh-CN"/>
        </w:rPr>
        <w:t>16</w:t>
      </w:r>
      <w:r>
        <w:rPr>
          <w:rFonts w:hint="eastAsia"/>
          <w:sz w:val="24"/>
          <w:szCs w:val="24"/>
          <w:lang w:eastAsia="zh-CN"/>
        </w:rPr>
        <w:t>℃，</w:t>
      </w:r>
      <w:r>
        <w:rPr>
          <w:rFonts w:hint="eastAsia"/>
          <w:sz w:val="24"/>
          <w:szCs w:val="24"/>
          <w:lang w:eastAsia="zh-CN"/>
        </w:rPr>
        <w:t>2.5</w:t>
      </w:r>
      <w:r>
        <w:rPr>
          <w:sz w:val="24"/>
          <w:szCs w:val="24"/>
          <w:lang w:eastAsia="zh-CN"/>
        </w:rPr>
        <w:t xml:space="preserve"> </w:t>
      </w:r>
      <w:r>
        <w:rPr>
          <w:rFonts w:hint="eastAsia"/>
          <w:sz w:val="24"/>
          <w:szCs w:val="24"/>
          <w:lang w:eastAsia="zh-CN"/>
        </w:rPr>
        <w:t>h</w:t>
      </w:r>
      <w:r>
        <w:rPr>
          <w:rFonts w:hint="eastAsia"/>
          <w:sz w:val="24"/>
          <w:szCs w:val="24"/>
          <w:lang w:eastAsia="zh-CN"/>
        </w:rPr>
        <w:t>。</w:t>
      </w:r>
      <w:r>
        <w:rPr>
          <w:sz w:val="24"/>
          <w:szCs w:val="24"/>
          <w:lang w:eastAsia="zh-CN"/>
        </w:rPr>
        <w:t xml:space="preserve"> </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3</w:t>
      </w:r>
      <w:r>
        <w:rPr>
          <w:rFonts w:hint="eastAsia"/>
          <w:sz w:val="24"/>
          <w:szCs w:val="24"/>
          <w:lang w:eastAsia="zh-CN"/>
        </w:rPr>
        <w:t>）双链</w:t>
      </w:r>
      <w:r>
        <w:rPr>
          <w:rFonts w:hint="eastAsia"/>
          <w:sz w:val="24"/>
          <w:szCs w:val="24"/>
          <w:lang w:eastAsia="zh-CN"/>
        </w:rPr>
        <w:t>cDNA</w:t>
      </w:r>
      <w:r>
        <w:rPr>
          <w:rFonts w:hint="eastAsia"/>
          <w:sz w:val="24"/>
          <w:szCs w:val="24"/>
          <w:lang w:eastAsia="zh-CN"/>
        </w:rPr>
        <w:t>的末端修复。取纯化</w:t>
      </w:r>
      <w:r>
        <w:rPr>
          <w:rFonts w:hint="eastAsia"/>
          <w:sz w:val="24"/>
          <w:szCs w:val="24"/>
          <w:lang w:eastAsia="zh-CN"/>
        </w:rPr>
        <w:t>DNA</w:t>
      </w:r>
      <w:r>
        <w:rPr>
          <w:rFonts w:hint="eastAsia"/>
          <w:sz w:val="24"/>
          <w:szCs w:val="24"/>
          <w:lang w:eastAsia="zh-CN"/>
        </w:rPr>
        <w:t>溶液</w:t>
      </w:r>
      <w:r>
        <w:rPr>
          <w:rFonts w:hint="eastAsia"/>
          <w:sz w:val="24"/>
          <w:szCs w:val="24"/>
          <w:lang w:eastAsia="zh-CN"/>
        </w:rPr>
        <w:t xml:space="preserve">35 </w:t>
      </w:r>
      <w:r>
        <w:rPr>
          <w:rFonts w:cs="Times New Roman"/>
          <w:sz w:val="24"/>
          <w:szCs w:val="24"/>
          <w:lang w:eastAsia="zh-CN"/>
        </w:rPr>
        <w:t>μ</w:t>
      </w:r>
      <w:r>
        <w:rPr>
          <w:rFonts w:hint="eastAsia"/>
          <w:sz w:val="24"/>
          <w:szCs w:val="24"/>
          <w:lang w:eastAsia="zh-CN"/>
        </w:rPr>
        <w:t>L</w:t>
      </w:r>
      <w:r>
        <w:rPr>
          <w:rFonts w:hint="eastAsia"/>
          <w:sz w:val="24"/>
          <w:szCs w:val="24"/>
          <w:lang w:eastAsia="zh-CN"/>
        </w:rPr>
        <w:t>，加入</w:t>
      </w:r>
      <w:r>
        <w:rPr>
          <w:rFonts w:hint="eastAsia"/>
          <w:sz w:val="24"/>
          <w:szCs w:val="24"/>
          <w:lang w:eastAsia="zh-CN"/>
        </w:rPr>
        <w:t xml:space="preserve">50 </w:t>
      </w:r>
      <w:r>
        <w:rPr>
          <w:rFonts w:cs="Times New Roman"/>
          <w:sz w:val="24"/>
          <w:szCs w:val="24"/>
          <w:lang w:eastAsia="zh-CN"/>
        </w:rPr>
        <w:t>μ</w:t>
      </w:r>
      <w:r>
        <w:rPr>
          <w:rFonts w:hint="eastAsia"/>
          <w:sz w:val="24"/>
          <w:szCs w:val="24"/>
          <w:lang w:eastAsia="zh-CN"/>
        </w:rPr>
        <w:t>L T4 DNA</w:t>
      </w:r>
      <w:r>
        <w:rPr>
          <w:rFonts w:hint="eastAsia"/>
          <w:sz w:val="24"/>
          <w:szCs w:val="24"/>
          <w:lang w:eastAsia="zh-CN"/>
        </w:rPr>
        <w:t>连接酶缓冲液（</w:t>
      </w:r>
      <w:r>
        <w:rPr>
          <w:rFonts w:hint="eastAsia"/>
          <w:sz w:val="24"/>
          <w:szCs w:val="24"/>
          <w:lang w:eastAsia="zh-CN"/>
        </w:rPr>
        <w:t>2</w:t>
      </w:r>
      <w:r>
        <w:rPr>
          <w:rFonts w:hint="eastAsia"/>
          <w:sz w:val="24"/>
          <w:szCs w:val="24"/>
          <w:lang w:eastAsia="zh-CN"/>
        </w:rPr>
        <w:t>×）、</w:t>
      </w:r>
      <w:r>
        <w:rPr>
          <w:rFonts w:hint="eastAsia"/>
          <w:sz w:val="24"/>
          <w:szCs w:val="24"/>
          <w:lang w:eastAsia="zh-CN"/>
        </w:rPr>
        <w:t xml:space="preserve">4 </w:t>
      </w:r>
      <w:r>
        <w:rPr>
          <w:rFonts w:cs="Times New Roman"/>
          <w:sz w:val="24"/>
          <w:szCs w:val="24"/>
          <w:lang w:eastAsia="zh-CN"/>
        </w:rPr>
        <w:t>μ</w:t>
      </w:r>
      <w:r>
        <w:rPr>
          <w:rFonts w:hint="eastAsia"/>
          <w:sz w:val="24"/>
          <w:szCs w:val="24"/>
          <w:lang w:eastAsia="zh-CN"/>
        </w:rPr>
        <w:t>L dNTPs mix</w:t>
      </w:r>
      <w:r>
        <w:rPr>
          <w:rFonts w:hint="eastAsia"/>
          <w:sz w:val="24"/>
          <w:szCs w:val="24"/>
          <w:lang w:eastAsia="zh-CN"/>
        </w:rPr>
        <w:t>、</w:t>
      </w:r>
      <w:r>
        <w:rPr>
          <w:rFonts w:hint="eastAsia"/>
          <w:sz w:val="24"/>
          <w:szCs w:val="24"/>
          <w:lang w:eastAsia="zh-CN"/>
        </w:rPr>
        <w:t>T4 DNA</w:t>
      </w:r>
      <w:r>
        <w:rPr>
          <w:rFonts w:hint="eastAsia"/>
          <w:sz w:val="24"/>
          <w:szCs w:val="24"/>
          <w:lang w:eastAsia="zh-CN"/>
        </w:rPr>
        <w:t>聚合酶、</w:t>
      </w:r>
      <w:r>
        <w:rPr>
          <w:rFonts w:hint="eastAsia"/>
          <w:sz w:val="24"/>
          <w:szCs w:val="24"/>
          <w:lang w:eastAsia="zh-CN"/>
        </w:rPr>
        <w:t xml:space="preserve">T4 </w:t>
      </w:r>
      <w:r>
        <w:rPr>
          <w:sz w:val="24"/>
          <w:szCs w:val="24"/>
          <w:lang w:eastAsia="zh-CN"/>
        </w:rPr>
        <w:t>Polynucleotide Kinase</w:t>
      </w:r>
      <w:r>
        <w:rPr>
          <w:rFonts w:hint="eastAsia"/>
          <w:sz w:val="24"/>
          <w:szCs w:val="24"/>
          <w:lang w:eastAsia="zh-CN"/>
        </w:rPr>
        <w:t>、</w:t>
      </w:r>
      <w:r>
        <w:rPr>
          <w:rFonts w:hint="eastAsia"/>
          <w:sz w:val="24"/>
          <w:szCs w:val="24"/>
          <w:lang w:eastAsia="zh-CN"/>
        </w:rPr>
        <w:t>Klenow DNA</w:t>
      </w:r>
      <w:r>
        <w:rPr>
          <w:rFonts w:hint="eastAsia"/>
          <w:sz w:val="24"/>
          <w:szCs w:val="24"/>
          <w:lang w:eastAsia="zh-CN"/>
        </w:rPr>
        <w:t>聚合酶，在</w:t>
      </w:r>
      <w:r>
        <w:rPr>
          <w:rFonts w:hint="eastAsia"/>
          <w:sz w:val="24"/>
          <w:szCs w:val="24"/>
          <w:lang w:eastAsia="zh-CN"/>
        </w:rPr>
        <w:t>20</w:t>
      </w:r>
      <w:r>
        <w:rPr>
          <w:rFonts w:hint="eastAsia"/>
          <w:sz w:val="24"/>
          <w:szCs w:val="24"/>
          <w:lang w:eastAsia="zh-CN"/>
        </w:rPr>
        <w:t>℃下反应</w:t>
      </w:r>
      <w:r>
        <w:rPr>
          <w:rFonts w:hint="eastAsia"/>
          <w:sz w:val="24"/>
          <w:szCs w:val="24"/>
          <w:lang w:eastAsia="zh-CN"/>
        </w:rPr>
        <w:t>30min</w:t>
      </w:r>
      <w:r>
        <w:rPr>
          <w:rFonts w:hint="eastAsia"/>
          <w:sz w:val="24"/>
          <w:szCs w:val="24"/>
          <w:lang w:eastAsia="zh-CN"/>
        </w:rPr>
        <w:t>，进行末端修复。之后用</w:t>
      </w:r>
      <w:r>
        <w:rPr>
          <w:rFonts w:hint="eastAsia"/>
          <w:sz w:val="24"/>
          <w:szCs w:val="24"/>
          <w:lang w:eastAsia="zh-CN"/>
        </w:rPr>
        <w:t>QIAquick-PCR</w:t>
      </w:r>
      <w:r>
        <w:rPr>
          <w:rFonts w:hint="eastAsia"/>
          <w:sz w:val="24"/>
          <w:szCs w:val="24"/>
          <w:lang w:eastAsia="zh-CN"/>
        </w:rPr>
        <w:t>纯化</w:t>
      </w:r>
      <w:proofErr w:type="gramStart"/>
      <w:r>
        <w:rPr>
          <w:rFonts w:hint="eastAsia"/>
          <w:sz w:val="24"/>
          <w:szCs w:val="24"/>
          <w:lang w:eastAsia="zh-CN"/>
        </w:rPr>
        <w:t>试剂盒对</w:t>
      </w:r>
      <w:proofErr w:type="gramEnd"/>
      <w:r>
        <w:rPr>
          <w:rFonts w:hint="eastAsia"/>
          <w:sz w:val="24"/>
          <w:szCs w:val="24"/>
          <w:lang w:eastAsia="zh-CN"/>
        </w:rPr>
        <w:t>cDNA</w:t>
      </w:r>
      <w:r>
        <w:rPr>
          <w:rFonts w:hint="eastAsia"/>
          <w:sz w:val="24"/>
          <w:szCs w:val="24"/>
          <w:lang w:eastAsia="zh-CN"/>
        </w:rPr>
        <w:t>进行纯化。</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4</w:t>
      </w:r>
      <w:r>
        <w:rPr>
          <w:rFonts w:hint="eastAsia"/>
          <w:sz w:val="24"/>
          <w:szCs w:val="24"/>
          <w:lang w:eastAsia="zh-CN"/>
        </w:rPr>
        <w:t>）连接</w:t>
      </w:r>
      <w:r>
        <w:rPr>
          <w:rFonts w:hint="eastAsia"/>
          <w:sz w:val="24"/>
          <w:szCs w:val="24"/>
          <w:lang w:eastAsia="zh-CN"/>
        </w:rPr>
        <w:t>poly</w:t>
      </w:r>
      <w:r>
        <w:rPr>
          <w:rFonts w:hint="eastAsia"/>
          <w:sz w:val="24"/>
          <w:szCs w:val="24"/>
          <w:lang w:eastAsia="zh-CN"/>
        </w:rPr>
        <w:t>（</w:t>
      </w:r>
      <w:r>
        <w:rPr>
          <w:rFonts w:hint="eastAsia"/>
          <w:sz w:val="24"/>
          <w:szCs w:val="24"/>
          <w:lang w:eastAsia="zh-CN"/>
        </w:rPr>
        <w:t>A</w:t>
      </w:r>
      <w:r>
        <w:rPr>
          <w:rFonts w:hint="eastAsia"/>
          <w:sz w:val="24"/>
          <w:szCs w:val="24"/>
          <w:lang w:eastAsia="zh-CN"/>
        </w:rPr>
        <w:t>）端。将前一步纯化的</w:t>
      </w:r>
      <w:r>
        <w:rPr>
          <w:rFonts w:hint="eastAsia"/>
          <w:sz w:val="24"/>
          <w:szCs w:val="24"/>
          <w:lang w:eastAsia="zh-CN"/>
        </w:rPr>
        <w:t>DNA</w:t>
      </w:r>
      <w:r>
        <w:rPr>
          <w:rFonts w:hint="eastAsia"/>
          <w:sz w:val="24"/>
          <w:szCs w:val="24"/>
          <w:lang w:eastAsia="zh-CN"/>
        </w:rPr>
        <w:t>中加入</w:t>
      </w:r>
      <w:r>
        <w:rPr>
          <w:rFonts w:hint="eastAsia"/>
          <w:sz w:val="24"/>
          <w:szCs w:val="24"/>
          <w:lang w:eastAsia="zh-CN"/>
        </w:rPr>
        <w:t>Klenow</w:t>
      </w:r>
      <w:r>
        <w:rPr>
          <w:rFonts w:hint="eastAsia"/>
          <w:sz w:val="24"/>
          <w:szCs w:val="24"/>
          <w:lang w:eastAsia="zh-CN"/>
        </w:rPr>
        <w:t>缓冲液、</w:t>
      </w:r>
      <w:r>
        <w:rPr>
          <w:rFonts w:hint="eastAsia"/>
          <w:sz w:val="24"/>
          <w:szCs w:val="24"/>
          <w:lang w:eastAsia="zh-CN"/>
        </w:rPr>
        <w:t>dATP</w:t>
      </w:r>
      <w:r>
        <w:rPr>
          <w:rFonts w:hint="eastAsia"/>
          <w:sz w:val="24"/>
          <w:szCs w:val="24"/>
          <w:lang w:eastAsia="zh-CN"/>
        </w:rPr>
        <w:t>和</w:t>
      </w:r>
      <w:r>
        <w:rPr>
          <w:rFonts w:hint="eastAsia"/>
          <w:sz w:val="24"/>
          <w:szCs w:val="24"/>
          <w:lang w:eastAsia="zh-CN"/>
        </w:rPr>
        <w:t>Klenow exo</w:t>
      </w:r>
      <w:r>
        <w:rPr>
          <w:rFonts w:hint="eastAsia"/>
          <w:sz w:val="24"/>
          <w:szCs w:val="24"/>
          <w:lang w:eastAsia="zh-CN"/>
        </w:rPr>
        <w:t>，在</w:t>
      </w:r>
      <w:r>
        <w:rPr>
          <w:rFonts w:hint="eastAsia"/>
          <w:sz w:val="24"/>
          <w:szCs w:val="24"/>
          <w:lang w:eastAsia="zh-CN"/>
        </w:rPr>
        <w:t>37</w:t>
      </w:r>
      <w:r>
        <w:rPr>
          <w:rFonts w:hint="eastAsia"/>
          <w:sz w:val="24"/>
          <w:szCs w:val="24"/>
          <w:lang w:eastAsia="zh-CN"/>
        </w:rPr>
        <w:t>℃下反应</w:t>
      </w:r>
      <w:r>
        <w:rPr>
          <w:rFonts w:hint="eastAsia"/>
          <w:sz w:val="24"/>
          <w:szCs w:val="24"/>
          <w:lang w:eastAsia="zh-CN"/>
        </w:rPr>
        <w:t>30</w:t>
      </w:r>
      <w:r>
        <w:rPr>
          <w:sz w:val="24"/>
          <w:szCs w:val="24"/>
          <w:lang w:eastAsia="zh-CN"/>
        </w:rPr>
        <w:t xml:space="preserve"> </w:t>
      </w:r>
      <w:r>
        <w:rPr>
          <w:rFonts w:hint="eastAsia"/>
          <w:sz w:val="24"/>
          <w:szCs w:val="24"/>
          <w:lang w:eastAsia="zh-CN"/>
        </w:rPr>
        <w:t>min</w:t>
      </w:r>
      <w:r>
        <w:rPr>
          <w:rFonts w:hint="eastAsia"/>
          <w:sz w:val="24"/>
          <w:szCs w:val="24"/>
          <w:lang w:eastAsia="zh-CN"/>
        </w:rPr>
        <w:t>，用</w:t>
      </w:r>
      <w:r>
        <w:rPr>
          <w:rFonts w:hint="eastAsia"/>
          <w:sz w:val="24"/>
          <w:szCs w:val="24"/>
          <w:lang w:eastAsia="zh-CN"/>
        </w:rPr>
        <w:t>PCR</w:t>
      </w:r>
      <w:r>
        <w:rPr>
          <w:rFonts w:hint="eastAsia"/>
          <w:sz w:val="24"/>
          <w:szCs w:val="24"/>
          <w:lang w:eastAsia="zh-CN"/>
        </w:rPr>
        <w:t>纯化试剂盒纯化</w:t>
      </w:r>
      <w:r>
        <w:rPr>
          <w:rFonts w:hint="eastAsia"/>
          <w:sz w:val="24"/>
          <w:szCs w:val="24"/>
          <w:lang w:eastAsia="zh-CN"/>
        </w:rPr>
        <w:t>DNA</w:t>
      </w:r>
      <w:r>
        <w:rPr>
          <w:rFonts w:hint="eastAsia"/>
          <w:sz w:val="24"/>
          <w:szCs w:val="24"/>
          <w:lang w:eastAsia="zh-CN"/>
        </w:rPr>
        <w:t>，最后将样品溶解在</w:t>
      </w:r>
      <w:r>
        <w:rPr>
          <w:rFonts w:hint="eastAsia"/>
          <w:sz w:val="24"/>
          <w:szCs w:val="24"/>
          <w:lang w:eastAsia="zh-CN"/>
        </w:rPr>
        <w:t>Ethidium Bromide</w:t>
      </w:r>
      <w:r>
        <w:rPr>
          <w:rFonts w:hint="eastAsia"/>
          <w:sz w:val="24"/>
          <w:szCs w:val="24"/>
          <w:lang w:eastAsia="zh-CN"/>
        </w:rPr>
        <w:t>溶液中。每个连接序列都有一个</w:t>
      </w:r>
      <w:r>
        <w:rPr>
          <w:sz w:val="24"/>
          <w:szCs w:val="24"/>
          <w:lang w:eastAsia="zh-CN"/>
        </w:rPr>
        <w:t>Index</w:t>
      </w:r>
      <w:r>
        <w:rPr>
          <w:rFonts w:hint="eastAsia"/>
          <w:sz w:val="24"/>
          <w:szCs w:val="24"/>
          <w:lang w:eastAsia="zh-CN"/>
        </w:rPr>
        <w:t>序列（</w:t>
      </w:r>
      <w:r>
        <w:rPr>
          <w:rFonts w:hint="eastAsia"/>
          <w:sz w:val="24"/>
          <w:szCs w:val="24"/>
          <w:lang w:eastAsia="zh-CN"/>
        </w:rPr>
        <w:t>6</w:t>
      </w:r>
      <w:r>
        <w:rPr>
          <w:sz w:val="24"/>
          <w:szCs w:val="24"/>
          <w:lang w:eastAsia="zh-CN"/>
        </w:rPr>
        <w:t>b</w:t>
      </w:r>
      <w:r>
        <w:rPr>
          <w:rFonts w:hint="eastAsia"/>
          <w:sz w:val="24"/>
          <w:szCs w:val="24"/>
          <w:lang w:eastAsia="zh-CN"/>
        </w:rPr>
        <w:t>p</w:t>
      </w:r>
      <w:r>
        <w:rPr>
          <w:rFonts w:hint="eastAsia"/>
          <w:sz w:val="24"/>
          <w:szCs w:val="24"/>
          <w:lang w:eastAsia="zh-CN"/>
        </w:rPr>
        <w:t>），可用于不同的库构建。</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5</w:t>
      </w:r>
      <w:r>
        <w:rPr>
          <w:rFonts w:hint="eastAsia"/>
          <w:sz w:val="24"/>
          <w:szCs w:val="24"/>
          <w:lang w:eastAsia="zh-CN"/>
        </w:rPr>
        <w:t>）添加接头序列。将纯化后的</w:t>
      </w:r>
      <w:r>
        <w:rPr>
          <w:rFonts w:hint="eastAsia"/>
          <w:sz w:val="24"/>
          <w:szCs w:val="24"/>
          <w:lang w:eastAsia="zh-CN"/>
        </w:rPr>
        <w:t>DNA</w:t>
      </w:r>
      <w:r>
        <w:rPr>
          <w:rFonts w:hint="eastAsia"/>
          <w:sz w:val="24"/>
          <w:szCs w:val="24"/>
          <w:lang w:eastAsia="zh-CN"/>
        </w:rPr>
        <w:t>加入</w:t>
      </w:r>
      <w:r>
        <w:rPr>
          <w:rFonts w:hint="eastAsia"/>
          <w:sz w:val="24"/>
          <w:szCs w:val="24"/>
          <w:lang w:eastAsia="zh-CN"/>
        </w:rPr>
        <w:t>T4-DNA</w:t>
      </w:r>
      <w:r>
        <w:rPr>
          <w:rFonts w:hint="eastAsia"/>
          <w:sz w:val="24"/>
          <w:szCs w:val="24"/>
          <w:lang w:eastAsia="zh-CN"/>
        </w:rPr>
        <w:t>连接酶缓冲液、接头序列</w:t>
      </w:r>
      <w:proofErr w:type="gramStart"/>
      <w:r>
        <w:rPr>
          <w:rFonts w:hint="eastAsia"/>
          <w:sz w:val="24"/>
          <w:szCs w:val="24"/>
          <w:lang w:eastAsia="zh-CN"/>
        </w:rPr>
        <w:t>寡</w:t>
      </w:r>
      <w:proofErr w:type="gramEnd"/>
      <w:r>
        <w:rPr>
          <w:rFonts w:hint="eastAsia"/>
          <w:sz w:val="24"/>
          <w:szCs w:val="24"/>
          <w:lang w:eastAsia="zh-CN"/>
        </w:rPr>
        <w:t>聚</w:t>
      </w:r>
      <w:r>
        <w:rPr>
          <w:rFonts w:hint="eastAsia"/>
          <w:color w:val="000000"/>
          <w:sz w:val="22"/>
        </w:rPr>
        <w:t>ligation solution MasterMix</w:t>
      </w:r>
      <w:r>
        <w:rPr>
          <w:rFonts w:hint="eastAsia"/>
          <w:sz w:val="24"/>
          <w:szCs w:val="24"/>
          <w:lang w:eastAsia="zh-CN"/>
        </w:rPr>
        <w:t>和</w:t>
      </w:r>
      <w:r>
        <w:rPr>
          <w:rFonts w:hint="eastAsia"/>
          <w:sz w:val="24"/>
          <w:szCs w:val="24"/>
          <w:lang w:eastAsia="zh-CN"/>
        </w:rPr>
        <w:t>T4 DNA</w:t>
      </w:r>
      <w:r>
        <w:rPr>
          <w:rFonts w:hint="eastAsia"/>
          <w:sz w:val="24"/>
          <w:szCs w:val="24"/>
          <w:lang w:eastAsia="zh-CN"/>
        </w:rPr>
        <w:t>连接酶。然后用</w:t>
      </w:r>
      <w:r>
        <w:rPr>
          <w:rFonts w:hint="eastAsia"/>
          <w:sz w:val="24"/>
          <w:szCs w:val="24"/>
          <w:lang w:eastAsia="zh-CN"/>
        </w:rPr>
        <w:t>PCR</w:t>
      </w:r>
      <w:r>
        <w:rPr>
          <w:rFonts w:hint="eastAsia"/>
          <w:sz w:val="24"/>
          <w:szCs w:val="24"/>
          <w:lang w:eastAsia="zh-CN"/>
        </w:rPr>
        <w:t>纯化试剂盒进行纯化。</w:t>
      </w:r>
    </w:p>
    <w:p w:rsidR="00C31790" w:rsidRDefault="00494021">
      <w:pPr>
        <w:spacing w:line="360" w:lineRule="auto"/>
        <w:ind w:firstLineChars="200" w:firstLine="480"/>
        <w:rPr>
          <w:sz w:val="24"/>
          <w:szCs w:val="24"/>
          <w:lang w:eastAsia="zh-CN"/>
        </w:rPr>
      </w:pPr>
      <w:r>
        <w:rPr>
          <w:rFonts w:hint="eastAsia"/>
          <w:sz w:val="24"/>
          <w:szCs w:val="24"/>
          <w:lang w:eastAsia="zh-CN"/>
        </w:rPr>
        <w:lastRenderedPageBreak/>
        <w:t>（</w:t>
      </w:r>
      <w:r>
        <w:rPr>
          <w:sz w:val="24"/>
          <w:szCs w:val="24"/>
          <w:lang w:eastAsia="zh-CN"/>
        </w:rPr>
        <w:t>6</w:t>
      </w:r>
      <w:r>
        <w:rPr>
          <w:rFonts w:hint="eastAsia"/>
          <w:sz w:val="24"/>
          <w:szCs w:val="24"/>
          <w:lang w:eastAsia="zh-CN"/>
        </w:rPr>
        <w:t>）回收并纯化产物凝胶进行电泳。将</w:t>
      </w:r>
      <w:r>
        <w:rPr>
          <w:rFonts w:hint="eastAsia"/>
          <w:sz w:val="24"/>
          <w:szCs w:val="24"/>
          <w:lang w:eastAsia="zh-CN"/>
        </w:rPr>
        <w:t>25</w:t>
      </w:r>
      <w:r>
        <w:rPr>
          <w:rFonts w:hint="eastAsia"/>
          <w:sz w:val="24"/>
          <w:szCs w:val="24"/>
          <w:lang w:eastAsia="zh-CN"/>
        </w:rPr>
        <w:t>0</w:t>
      </w:r>
      <w:r>
        <w:rPr>
          <w:rFonts w:hint="eastAsia"/>
          <w:sz w:val="24"/>
          <w:szCs w:val="24"/>
          <w:lang w:eastAsia="zh-CN"/>
        </w:rPr>
        <w:t>～</w:t>
      </w:r>
      <w:r>
        <w:rPr>
          <w:rFonts w:hint="eastAsia"/>
          <w:sz w:val="24"/>
          <w:szCs w:val="24"/>
          <w:lang w:eastAsia="zh-CN"/>
        </w:rPr>
        <w:t>300bp</w:t>
      </w:r>
      <w:r>
        <w:rPr>
          <w:rFonts w:hint="eastAsia"/>
          <w:sz w:val="24"/>
          <w:szCs w:val="24"/>
          <w:lang w:eastAsia="zh-CN"/>
        </w:rPr>
        <w:t>（或自己实验所需的其他大小的目的片段）的片段回收并放入</w:t>
      </w:r>
      <w:r>
        <w:rPr>
          <w:rFonts w:hint="eastAsia"/>
          <w:sz w:val="24"/>
          <w:szCs w:val="24"/>
          <w:lang w:eastAsia="zh-CN"/>
        </w:rPr>
        <w:t>Eppendorf</w:t>
      </w:r>
      <w:r>
        <w:rPr>
          <w:rFonts w:hint="eastAsia"/>
          <w:sz w:val="24"/>
          <w:szCs w:val="24"/>
          <w:lang w:eastAsia="zh-CN"/>
        </w:rPr>
        <w:t>管中。按</w:t>
      </w:r>
      <w:r>
        <w:rPr>
          <w:rFonts w:hint="eastAsia"/>
          <w:sz w:val="24"/>
          <w:szCs w:val="24"/>
          <w:lang w:eastAsia="zh-CN"/>
        </w:rPr>
        <w:t>QIAquick</w:t>
      </w:r>
      <w:r>
        <w:rPr>
          <w:rFonts w:hint="eastAsia"/>
          <w:sz w:val="24"/>
          <w:szCs w:val="24"/>
          <w:lang w:eastAsia="zh-CN"/>
        </w:rPr>
        <w:t>凝胶提取试剂盒说明书对凝胶进行纯化回收。</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7</w:t>
      </w:r>
      <w:r>
        <w:rPr>
          <w:rFonts w:hint="eastAsia"/>
          <w:sz w:val="24"/>
          <w:szCs w:val="24"/>
          <w:lang w:eastAsia="zh-CN"/>
        </w:rPr>
        <w:t>）</w:t>
      </w:r>
      <w:r>
        <w:rPr>
          <w:rFonts w:hint="eastAsia"/>
          <w:sz w:val="24"/>
          <w:szCs w:val="24"/>
          <w:lang w:eastAsia="zh-CN"/>
        </w:rPr>
        <w:t>PCR</w:t>
      </w:r>
      <w:r>
        <w:rPr>
          <w:rFonts w:hint="eastAsia"/>
          <w:sz w:val="24"/>
          <w:szCs w:val="24"/>
          <w:lang w:eastAsia="zh-CN"/>
        </w:rPr>
        <w:t>扩增前，使用</w:t>
      </w:r>
      <w:r>
        <w:rPr>
          <w:rFonts w:hint="eastAsia"/>
          <w:sz w:val="24"/>
          <w:szCs w:val="24"/>
          <w:lang w:eastAsia="zh-CN"/>
        </w:rPr>
        <w:t>UNG</w:t>
      </w:r>
      <w:r>
        <w:rPr>
          <w:rFonts w:hint="eastAsia"/>
          <w:sz w:val="24"/>
          <w:szCs w:val="24"/>
          <w:lang w:eastAsia="zh-CN"/>
        </w:rPr>
        <w:t>酶消化第二链</w:t>
      </w:r>
      <w:r>
        <w:rPr>
          <w:rFonts w:hint="eastAsia"/>
          <w:sz w:val="24"/>
          <w:szCs w:val="24"/>
          <w:lang w:eastAsia="zh-CN"/>
        </w:rPr>
        <w:t xml:space="preserve">cDNA </w:t>
      </w:r>
      <w:r>
        <w:rPr>
          <w:rFonts w:hint="eastAsia"/>
          <w:sz w:val="24"/>
          <w:szCs w:val="24"/>
          <w:lang w:eastAsia="zh-CN"/>
        </w:rPr>
        <w:t>，文库中只含有第一条。用</w:t>
      </w:r>
      <w:r>
        <w:rPr>
          <w:rFonts w:hint="eastAsia"/>
          <w:sz w:val="24"/>
          <w:szCs w:val="24"/>
          <w:lang w:eastAsia="zh-CN"/>
        </w:rPr>
        <w:t>PCR</w:t>
      </w:r>
      <w:r>
        <w:rPr>
          <w:rFonts w:hint="eastAsia"/>
          <w:sz w:val="24"/>
          <w:szCs w:val="24"/>
          <w:lang w:eastAsia="zh-CN"/>
        </w:rPr>
        <w:t>方法扩增富集</w:t>
      </w:r>
      <w:r>
        <w:rPr>
          <w:rFonts w:hint="eastAsia"/>
          <w:sz w:val="24"/>
          <w:szCs w:val="24"/>
          <w:lang w:eastAsia="zh-CN"/>
        </w:rPr>
        <w:t>cDNA</w:t>
      </w:r>
      <w:r>
        <w:rPr>
          <w:rFonts w:hint="eastAsia"/>
          <w:sz w:val="24"/>
          <w:szCs w:val="24"/>
          <w:lang w:eastAsia="zh-CN"/>
        </w:rPr>
        <w:t>文库。</w:t>
      </w:r>
    </w:p>
    <w:p w:rsidR="00C31790" w:rsidRDefault="00494021">
      <w:pPr>
        <w:spacing w:line="360" w:lineRule="auto"/>
        <w:ind w:firstLineChars="200" w:firstLine="480"/>
        <w:rPr>
          <w:sz w:val="24"/>
          <w:szCs w:val="24"/>
          <w:lang w:eastAsia="zh-CN"/>
        </w:rPr>
      </w:pPr>
      <w:r>
        <w:rPr>
          <w:rFonts w:hint="eastAsia"/>
          <w:sz w:val="24"/>
          <w:szCs w:val="24"/>
          <w:lang w:eastAsia="zh-CN"/>
        </w:rPr>
        <w:t>（</w:t>
      </w:r>
      <w:r>
        <w:rPr>
          <w:sz w:val="24"/>
          <w:szCs w:val="24"/>
          <w:lang w:eastAsia="zh-CN"/>
        </w:rPr>
        <w:t>8</w:t>
      </w:r>
      <w:r>
        <w:rPr>
          <w:rFonts w:hint="eastAsia"/>
          <w:sz w:val="24"/>
          <w:szCs w:val="24"/>
          <w:lang w:eastAsia="zh-CN"/>
        </w:rPr>
        <w:t>）使用凝胶回收</w:t>
      </w:r>
      <w:proofErr w:type="gramStart"/>
      <w:r>
        <w:rPr>
          <w:rFonts w:hint="eastAsia"/>
          <w:sz w:val="24"/>
          <w:szCs w:val="24"/>
          <w:lang w:eastAsia="zh-CN"/>
        </w:rPr>
        <w:t>试剂盒对</w:t>
      </w:r>
      <w:proofErr w:type="gramEnd"/>
      <w:r>
        <w:rPr>
          <w:rFonts w:hint="eastAsia"/>
          <w:sz w:val="24"/>
          <w:szCs w:val="24"/>
          <w:lang w:eastAsia="zh-CN"/>
        </w:rPr>
        <w:t>PCR</w:t>
      </w:r>
      <w:r>
        <w:rPr>
          <w:rFonts w:hint="eastAsia"/>
          <w:sz w:val="24"/>
          <w:szCs w:val="24"/>
          <w:lang w:eastAsia="zh-CN"/>
        </w:rPr>
        <w:t>产物进行回收纯化，待用。具体步骤参照试剂盒说明书。</w:t>
      </w:r>
    </w:p>
    <w:p w:rsidR="00C31790" w:rsidRDefault="00494021">
      <w:pPr>
        <w:spacing w:line="360" w:lineRule="auto"/>
        <w:jc w:val="center"/>
        <w:rPr>
          <w:sz w:val="24"/>
          <w:szCs w:val="24"/>
          <w:lang w:eastAsia="zh-CN"/>
        </w:rPr>
      </w:pPr>
      <w:r>
        <w:rPr>
          <w:noProof/>
          <w:lang w:eastAsia="zh-CN"/>
        </w:rPr>
        <w:drawing>
          <wp:inline distT="0" distB="0" distL="114300" distR="114300">
            <wp:extent cx="3764280" cy="3431540"/>
            <wp:effectExtent l="0" t="0" r="0" b="1270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pic:cNvPicPr>
                  </pic:nvPicPr>
                  <pic:blipFill>
                    <a:blip r:embed="rId18"/>
                    <a:stretch>
                      <a:fillRect/>
                    </a:stretch>
                  </pic:blipFill>
                  <pic:spPr>
                    <a:xfrm>
                      <a:off x="0" y="0"/>
                      <a:ext cx="3764280" cy="3431540"/>
                    </a:xfrm>
                    <a:prstGeom prst="rect">
                      <a:avLst/>
                    </a:prstGeom>
                  </pic:spPr>
                </pic:pic>
              </a:graphicData>
            </a:graphic>
          </wp:inline>
        </w:drawing>
      </w:r>
    </w:p>
    <w:p w:rsidR="00C31790" w:rsidRPr="00A313FC" w:rsidRDefault="00494021">
      <w:pPr>
        <w:spacing w:line="240" w:lineRule="exact"/>
        <w:jc w:val="center"/>
        <w:rPr>
          <w:sz w:val="24"/>
          <w:szCs w:val="24"/>
          <w:lang w:eastAsia="zh-CN"/>
        </w:rPr>
      </w:pPr>
      <w:r w:rsidRPr="00A313FC">
        <w:rPr>
          <w:rFonts w:hint="eastAsia"/>
          <w:sz w:val="24"/>
          <w:szCs w:val="24"/>
          <w:lang w:eastAsia="zh-CN"/>
        </w:rPr>
        <w:t>图</w:t>
      </w:r>
      <w:r w:rsidRPr="00A313FC">
        <w:rPr>
          <w:sz w:val="24"/>
          <w:szCs w:val="24"/>
          <w:lang w:eastAsia="zh-CN"/>
        </w:rPr>
        <w:t>4</w:t>
      </w:r>
      <w:r w:rsidRPr="00A313FC">
        <w:rPr>
          <w:rFonts w:hint="eastAsia"/>
          <w:sz w:val="24"/>
          <w:szCs w:val="24"/>
          <w:lang w:eastAsia="zh-CN"/>
        </w:rPr>
        <w:t>. cDNA</w:t>
      </w:r>
      <w:r w:rsidRPr="00A313FC">
        <w:rPr>
          <w:rFonts w:hint="eastAsia"/>
          <w:sz w:val="24"/>
          <w:szCs w:val="24"/>
          <w:lang w:eastAsia="zh-CN"/>
        </w:rPr>
        <w:t>文库构建方法简图</w:t>
      </w:r>
    </w:p>
    <w:p w:rsidR="00C31790" w:rsidRPr="00A313FC" w:rsidRDefault="00494021">
      <w:pPr>
        <w:spacing w:line="240" w:lineRule="exact"/>
        <w:jc w:val="center"/>
        <w:rPr>
          <w:sz w:val="24"/>
          <w:szCs w:val="24"/>
          <w:lang w:eastAsia="zh-CN"/>
        </w:rPr>
      </w:pPr>
      <w:r w:rsidRPr="00A313FC">
        <w:rPr>
          <w:sz w:val="24"/>
          <w:szCs w:val="24"/>
          <w:lang w:eastAsia="zh-CN"/>
        </w:rPr>
        <w:t xml:space="preserve">Figure 4. Schematic diagram of </w:t>
      </w:r>
      <w:r w:rsidRPr="00A313FC">
        <w:rPr>
          <w:rFonts w:hint="eastAsia"/>
          <w:sz w:val="24"/>
          <w:szCs w:val="24"/>
          <w:lang w:eastAsia="zh-CN"/>
        </w:rPr>
        <w:t>cDNA library construction</w:t>
      </w:r>
    </w:p>
    <w:p w:rsidR="00C31790" w:rsidRPr="00A313FC" w:rsidRDefault="00494021">
      <w:pPr>
        <w:spacing w:beforeLines="50" w:before="156" w:afterLines="50" w:after="156" w:line="360" w:lineRule="auto"/>
        <w:ind w:firstLineChars="200" w:firstLine="480"/>
        <w:rPr>
          <w:sz w:val="24"/>
          <w:szCs w:val="24"/>
          <w:lang w:eastAsia="zh-CN"/>
        </w:rPr>
      </w:pPr>
      <w:r w:rsidRPr="00A313FC">
        <w:rPr>
          <w:sz w:val="24"/>
          <w:szCs w:val="24"/>
          <w:lang w:eastAsia="zh-CN"/>
        </w:rPr>
        <w:t>7</w:t>
      </w:r>
      <w:r w:rsidRPr="00A313FC">
        <w:rPr>
          <w:rFonts w:hint="eastAsia"/>
          <w:sz w:val="24"/>
          <w:szCs w:val="24"/>
          <w:lang w:eastAsia="zh-CN"/>
        </w:rPr>
        <w:t>、</w:t>
      </w:r>
      <w:r w:rsidRPr="00A313FC">
        <w:rPr>
          <w:rFonts w:hint="eastAsia"/>
          <w:sz w:val="24"/>
          <w:szCs w:val="24"/>
          <w:lang w:eastAsia="zh-CN"/>
        </w:rPr>
        <w:t>cDNA</w:t>
      </w:r>
      <w:r w:rsidRPr="00A313FC">
        <w:rPr>
          <w:rFonts w:hint="eastAsia"/>
          <w:sz w:val="24"/>
          <w:szCs w:val="24"/>
          <w:lang w:eastAsia="zh-CN"/>
        </w:rPr>
        <w:t>文</w:t>
      </w:r>
      <w:r w:rsidRPr="00A313FC">
        <w:rPr>
          <w:rFonts w:hint="eastAsia"/>
          <w:sz w:val="24"/>
          <w:szCs w:val="24"/>
          <w:lang w:eastAsia="zh-CN"/>
        </w:rPr>
        <w:t>库质量检测。</w:t>
      </w:r>
    </w:p>
    <w:p w:rsidR="00C31790" w:rsidRDefault="00494021">
      <w:pPr>
        <w:spacing w:line="360" w:lineRule="auto"/>
        <w:ind w:firstLineChars="200" w:firstLine="480"/>
        <w:rPr>
          <w:sz w:val="24"/>
          <w:szCs w:val="24"/>
          <w:lang w:eastAsia="zh-CN"/>
        </w:rPr>
      </w:pPr>
      <w:r w:rsidRPr="00A313FC">
        <w:rPr>
          <w:rFonts w:hint="eastAsia"/>
          <w:sz w:val="24"/>
          <w:szCs w:val="24"/>
          <w:lang w:eastAsia="zh-CN"/>
        </w:rPr>
        <w:t>文库容量、重组率及插入片段的大小是鉴定</w:t>
      </w:r>
      <w:r w:rsidRPr="00A313FC">
        <w:rPr>
          <w:rFonts w:hint="eastAsia"/>
          <w:sz w:val="24"/>
          <w:szCs w:val="24"/>
          <w:lang w:eastAsia="zh-CN"/>
        </w:rPr>
        <w:t>cDNA</w:t>
      </w:r>
      <w:r w:rsidRPr="00A313FC">
        <w:rPr>
          <w:rFonts w:hint="eastAsia"/>
          <w:sz w:val="24"/>
          <w:szCs w:val="24"/>
          <w:lang w:eastAsia="zh-CN"/>
        </w:rPr>
        <w:t>文库质量的重要指</w:t>
      </w:r>
      <w:r>
        <w:rPr>
          <w:rFonts w:hint="eastAsia"/>
          <w:sz w:val="24"/>
          <w:szCs w:val="24"/>
          <w:lang w:eastAsia="zh-CN"/>
        </w:rPr>
        <w:t>标</w:t>
      </w:r>
      <w:r>
        <w:rPr>
          <w:sz w:val="24"/>
          <w:szCs w:val="24"/>
          <w:vertAlign w:val="superscript"/>
          <w:lang w:eastAsia="zh-CN"/>
        </w:rPr>
        <w:t>[8]</w:t>
      </w:r>
      <w:r>
        <w:rPr>
          <w:rFonts w:hint="eastAsia"/>
          <w:sz w:val="24"/>
          <w:szCs w:val="24"/>
          <w:lang w:eastAsia="zh-CN"/>
        </w:rPr>
        <w:t>。先对第二轮</w:t>
      </w:r>
      <w:r>
        <w:rPr>
          <w:rFonts w:hint="eastAsia"/>
          <w:sz w:val="24"/>
          <w:szCs w:val="24"/>
          <w:lang w:eastAsia="zh-CN"/>
        </w:rPr>
        <w:t>P</w:t>
      </w:r>
      <w:r>
        <w:rPr>
          <w:sz w:val="24"/>
          <w:szCs w:val="24"/>
          <w:lang w:eastAsia="zh-CN"/>
        </w:rPr>
        <w:t>CR</w:t>
      </w:r>
      <w:r>
        <w:rPr>
          <w:rFonts w:hint="eastAsia"/>
          <w:sz w:val="24"/>
          <w:szCs w:val="24"/>
          <w:lang w:eastAsia="zh-CN"/>
        </w:rPr>
        <w:t>产物进行琼脂糖凝胶电泳初步分析，再利用</w:t>
      </w:r>
      <w:r>
        <w:rPr>
          <w:rFonts w:hint="eastAsia"/>
          <w:sz w:val="24"/>
          <w:szCs w:val="24"/>
          <w:lang w:eastAsia="zh-CN"/>
        </w:rPr>
        <w:t>Agligent 2100 bioanalyzer</w:t>
      </w:r>
      <w:r>
        <w:rPr>
          <w:rFonts w:hint="eastAsia"/>
          <w:sz w:val="24"/>
          <w:szCs w:val="24"/>
          <w:lang w:eastAsia="zh-CN"/>
        </w:rPr>
        <w:t>仪进行检测，检测流程参照其说明书。</w:t>
      </w:r>
      <w:r>
        <w:rPr>
          <w:rFonts w:hint="eastAsia"/>
          <w:sz w:val="24"/>
          <w:szCs w:val="24"/>
          <w:lang w:eastAsia="zh-CN"/>
        </w:rPr>
        <w:t>Bioanalyzer</w:t>
      </w:r>
      <w:r>
        <w:rPr>
          <w:rFonts w:hint="eastAsia"/>
          <w:sz w:val="24"/>
          <w:szCs w:val="24"/>
          <w:lang w:eastAsia="zh-CN"/>
        </w:rPr>
        <w:t>分析按照</w:t>
      </w:r>
      <w:r>
        <w:rPr>
          <w:rFonts w:hint="eastAsia"/>
          <w:sz w:val="24"/>
          <w:szCs w:val="24"/>
          <w:lang w:eastAsia="zh-CN"/>
        </w:rPr>
        <w:t>DNA 1000 LabChip</w:t>
      </w:r>
      <w:r>
        <w:rPr>
          <w:rFonts w:hint="eastAsia"/>
          <w:sz w:val="24"/>
          <w:szCs w:val="24"/>
          <w:lang w:eastAsia="zh-CN"/>
        </w:rPr>
        <w:t>试剂盒所提供的说明进行。每</w:t>
      </w:r>
      <w:r>
        <w:rPr>
          <w:rFonts w:hint="eastAsia"/>
          <w:sz w:val="24"/>
          <w:szCs w:val="24"/>
          <w:lang w:eastAsia="zh-CN"/>
        </w:rPr>
        <w:t>1</w:t>
      </w:r>
      <w:r>
        <w:rPr>
          <w:rFonts w:hint="eastAsia"/>
          <w:sz w:val="24"/>
          <w:szCs w:val="24"/>
          <w:lang w:eastAsia="zh-CN"/>
        </w:rPr>
        <w:t>试剂盒含有</w:t>
      </w:r>
      <w:r>
        <w:rPr>
          <w:rFonts w:hint="eastAsia"/>
          <w:sz w:val="24"/>
          <w:szCs w:val="24"/>
          <w:lang w:eastAsia="zh-CN"/>
        </w:rPr>
        <w:t>25</w:t>
      </w:r>
      <w:r>
        <w:rPr>
          <w:rFonts w:hint="eastAsia"/>
          <w:sz w:val="24"/>
          <w:szCs w:val="24"/>
          <w:lang w:eastAsia="zh-CN"/>
        </w:rPr>
        <w:t>块芯片和以下试剂：</w:t>
      </w:r>
      <w:r>
        <w:rPr>
          <w:rFonts w:hint="eastAsia"/>
          <w:sz w:val="24"/>
          <w:szCs w:val="24"/>
          <w:lang w:eastAsia="zh-CN"/>
        </w:rPr>
        <w:t xml:space="preserve"> DNA</w:t>
      </w:r>
      <w:r>
        <w:rPr>
          <w:rFonts w:hint="eastAsia"/>
          <w:sz w:val="24"/>
          <w:szCs w:val="24"/>
          <w:lang w:eastAsia="zh-CN"/>
        </w:rPr>
        <w:t>长度测定梯度标准品（</w:t>
      </w:r>
      <w:r>
        <w:rPr>
          <w:rFonts w:hint="eastAsia"/>
          <w:sz w:val="24"/>
          <w:szCs w:val="24"/>
          <w:lang w:eastAsia="zh-CN"/>
        </w:rPr>
        <w:t>sizing ladder</w:t>
      </w:r>
      <w:r>
        <w:rPr>
          <w:rFonts w:hint="eastAsia"/>
          <w:sz w:val="24"/>
          <w:szCs w:val="24"/>
          <w:lang w:eastAsia="zh-CN"/>
        </w:rPr>
        <w:t>）、注射器、凝胶基质、染料浓缩液、</w:t>
      </w:r>
      <w:r>
        <w:rPr>
          <w:rFonts w:hint="eastAsia"/>
          <w:sz w:val="24"/>
          <w:szCs w:val="24"/>
          <w:lang w:eastAsia="zh-CN"/>
        </w:rPr>
        <w:t>DNA</w:t>
      </w:r>
      <w:r>
        <w:rPr>
          <w:rFonts w:hint="eastAsia"/>
          <w:sz w:val="24"/>
          <w:szCs w:val="24"/>
          <w:lang w:eastAsia="zh-CN"/>
        </w:rPr>
        <w:t>相对分子质量标准（</w:t>
      </w:r>
      <w:r>
        <w:rPr>
          <w:rFonts w:hint="eastAsia"/>
          <w:sz w:val="24"/>
          <w:szCs w:val="24"/>
          <w:lang w:eastAsia="zh-CN"/>
        </w:rPr>
        <w:t>marker</w:t>
      </w:r>
      <w:r>
        <w:rPr>
          <w:rFonts w:hint="eastAsia"/>
          <w:sz w:val="24"/>
          <w:szCs w:val="24"/>
          <w:lang w:eastAsia="zh-CN"/>
        </w:rPr>
        <w:t>）以及旋</w:t>
      </w:r>
      <w:r>
        <w:rPr>
          <w:rFonts w:hint="eastAsia"/>
          <w:sz w:val="24"/>
          <w:szCs w:val="24"/>
          <w:lang w:eastAsia="zh-CN"/>
        </w:rPr>
        <w:lastRenderedPageBreak/>
        <w:t>转过滤器。凝胶染料混合物的准备：将</w:t>
      </w:r>
      <w:r>
        <w:rPr>
          <w:rFonts w:hint="eastAsia"/>
          <w:sz w:val="24"/>
          <w:szCs w:val="24"/>
          <w:lang w:eastAsia="zh-CN"/>
        </w:rPr>
        <w:t xml:space="preserve">25 </w:t>
      </w:r>
      <w:r>
        <w:rPr>
          <w:sz w:val="24"/>
          <w:szCs w:val="24"/>
          <w:lang w:eastAsia="zh-CN"/>
        </w:rPr>
        <w:t>μL</w:t>
      </w:r>
      <w:r>
        <w:rPr>
          <w:rFonts w:hint="eastAsia"/>
          <w:sz w:val="24"/>
          <w:szCs w:val="24"/>
          <w:lang w:eastAsia="zh-CN"/>
        </w:rPr>
        <w:t xml:space="preserve"> DNA</w:t>
      </w:r>
      <w:r>
        <w:rPr>
          <w:rFonts w:hint="eastAsia"/>
          <w:sz w:val="24"/>
          <w:szCs w:val="24"/>
          <w:lang w:eastAsia="zh-CN"/>
        </w:rPr>
        <w:t>染料与凝胶基质混合后，</w:t>
      </w:r>
      <w:r>
        <w:rPr>
          <w:rFonts w:hint="eastAsia"/>
          <w:sz w:val="24"/>
          <w:szCs w:val="24"/>
          <w:lang w:eastAsia="zh-CN"/>
        </w:rPr>
        <w:t>6000</w:t>
      </w:r>
      <w:r>
        <w:rPr>
          <w:rFonts w:hint="eastAsia"/>
          <w:sz w:val="24"/>
          <w:szCs w:val="24"/>
          <w:lang w:eastAsia="zh-CN"/>
        </w:rPr>
        <w:t>×</w:t>
      </w:r>
      <w:r>
        <w:rPr>
          <w:i/>
          <w:sz w:val="24"/>
          <w:szCs w:val="24"/>
          <w:lang w:eastAsia="zh-CN"/>
        </w:rPr>
        <w:t>g</w:t>
      </w:r>
      <w:r>
        <w:rPr>
          <w:rFonts w:hint="eastAsia"/>
          <w:sz w:val="24"/>
          <w:szCs w:val="24"/>
          <w:lang w:eastAsia="zh-CN"/>
        </w:rPr>
        <w:t>离心，在芯片指定位置分别加入</w:t>
      </w:r>
      <w:r>
        <w:rPr>
          <w:rFonts w:hint="eastAsia"/>
          <w:sz w:val="24"/>
          <w:szCs w:val="24"/>
          <w:lang w:eastAsia="zh-CN"/>
        </w:rPr>
        <w:t xml:space="preserve">9 </w:t>
      </w:r>
      <w:r>
        <w:rPr>
          <w:sz w:val="24"/>
          <w:szCs w:val="24"/>
          <w:lang w:eastAsia="zh-CN"/>
        </w:rPr>
        <w:t>μL</w:t>
      </w:r>
      <w:r>
        <w:rPr>
          <w:rFonts w:hint="eastAsia"/>
          <w:sz w:val="24"/>
          <w:szCs w:val="24"/>
          <w:lang w:eastAsia="zh-CN"/>
        </w:rPr>
        <w:t>凝胶染料混合物以及</w:t>
      </w:r>
      <w:r>
        <w:rPr>
          <w:rFonts w:hint="eastAsia"/>
          <w:sz w:val="24"/>
          <w:szCs w:val="24"/>
          <w:lang w:eastAsia="zh-CN"/>
        </w:rPr>
        <w:t xml:space="preserve">5 </w:t>
      </w:r>
      <w:r>
        <w:rPr>
          <w:sz w:val="24"/>
          <w:szCs w:val="24"/>
          <w:lang w:eastAsia="zh-CN"/>
        </w:rPr>
        <w:t>μLmaker</w:t>
      </w:r>
      <w:r>
        <w:rPr>
          <w:rFonts w:hint="eastAsia"/>
          <w:sz w:val="24"/>
          <w:szCs w:val="24"/>
          <w:lang w:eastAsia="zh-CN"/>
        </w:rPr>
        <w:t>和</w:t>
      </w:r>
      <w:r>
        <w:rPr>
          <w:rFonts w:hint="eastAsia"/>
          <w:sz w:val="24"/>
          <w:szCs w:val="24"/>
          <w:lang w:eastAsia="zh-CN"/>
        </w:rPr>
        <w:t xml:space="preserve">1 </w:t>
      </w:r>
      <w:r>
        <w:rPr>
          <w:sz w:val="24"/>
          <w:szCs w:val="24"/>
          <w:lang w:eastAsia="zh-CN"/>
        </w:rPr>
        <w:t>μL</w:t>
      </w:r>
      <w:r>
        <w:rPr>
          <w:rFonts w:hint="eastAsia"/>
          <w:sz w:val="24"/>
          <w:szCs w:val="24"/>
          <w:lang w:eastAsia="zh-CN"/>
        </w:rPr>
        <w:t xml:space="preserve"> ladder</w:t>
      </w:r>
      <w:r>
        <w:rPr>
          <w:rFonts w:hint="eastAsia"/>
          <w:sz w:val="24"/>
          <w:szCs w:val="24"/>
          <w:lang w:eastAsia="zh-CN"/>
        </w:rPr>
        <w:t>（</w:t>
      </w:r>
      <w:r>
        <w:rPr>
          <w:rFonts w:hint="eastAsia"/>
          <w:sz w:val="24"/>
          <w:szCs w:val="24"/>
          <w:lang w:eastAsia="zh-CN"/>
        </w:rPr>
        <w:t>1000</w:t>
      </w:r>
      <w:r>
        <w:rPr>
          <w:rFonts w:hint="eastAsia"/>
          <w:sz w:val="24"/>
          <w:szCs w:val="24"/>
          <w:lang w:eastAsia="zh-CN"/>
        </w:rPr>
        <w:t>），取</w:t>
      </w:r>
      <w:r>
        <w:rPr>
          <w:rFonts w:hint="eastAsia"/>
          <w:sz w:val="24"/>
          <w:szCs w:val="24"/>
          <w:lang w:eastAsia="zh-CN"/>
        </w:rPr>
        <w:t>7</w:t>
      </w:r>
      <w:r>
        <w:rPr>
          <w:rFonts w:hint="eastAsia"/>
          <w:sz w:val="24"/>
          <w:szCs w:val="24"/>
          <w:lang w:eastAsia="zh-CN"/>
        </w:rPr>
        <w:t>个</w:t>
      </w:r>
      <w:r>
        <w:rPr>
          <w:rFonts w:hint="eastAsia"/>
          <w:sz w:val="24"/>
          <w:szCs w:val="24"/>
          <w:lang w:eastAsia="zh-CN"/>
        </w:rPr>
        <w:t>PCR</w:t>
      </w:r>
      <w:r>
        <w:rPr>
          <w:rFonts w:hint="eastAsia"/>
          <w:sz w:val="24"/>
          <w:szCs w:val="24"/>
          <w:lang w:eastAsia="zh-CN"/>
        </w:rPr>
        <w:t>产物各</w:t>
      </w:r>
      <w:r>
        <w:rPr>
          <w:rFonts w:hint="eastAsia"/>
          <w:sz w:val="24"/>
          <w:szCs w:val="24"/>
          <w:lang w:eastAsia="zh-CN"/>
        </w:rPr>
        <w:t xml:space="preserve">1 </w:t>
      </w:r>
      <w:r>
        <w:rPr>
          <w:sz w:val="24"/>
          <w:szCs w:val="24"/>
          <w:lang w:eastAsia="zh-CN"/>
        </w:rPr>
        <w:t>μL</w:t>
      </w:r>
      <w:r>
        <w:rPr>
          <w:rFonts w:hint="eastAsia"/>
          <w:sz w:val="24"/>
          <w:szCs w:val="24"/>
          <w:lang w:eastAsia="zh-CN"/>
        </w:rPr>
        <w:t>分别加入</w:t>
      </w:r>
      <w:r>
        <w:rPr>
          <w:rFonts w:hint="eastAsia"/>
          <w:sz w:val="24"/>
          <w:szCs w:val="24"/>
          <w:lang w:eastAsia="zh-CN"/>
        </w:rPr>
        <w:t>1~7</w:t>
      </w:r>
      <w:r>
        <w:rPr>
          <w:rFonts w:hint="eastAsia"/>
          <w:sz w:val="24"/>
          <w:szCs w:val="24"/>
          <w:lang w:eastAsia="zh-CN"/>
        </w:rPr>
        <w:t>号样品孔中，最后将芯片涡旋混匀后放入仪器中进行自动检测分析。</w:t>
      </w:r>
    </w:p>
    <w:p w:rsidR="00C31790" w:rsidRDefault="00494021">
      <w:pPr>
        <w:spacing w:beforeLines="50" w:before="156" w:afterLines="50" w:after="156" w:line="360" w:lineRule="auto"/>
        <w:ind w:left="480"/>
        <w:rPr>
          <w:sz w:val="24"/>
          <w:szCs w:val="24"/>
          <w:lang w:eastAsia="zh-CN"/>
        </w:rPr>
      </w:pPr>
      <w:r>
        <w:rPr>
          <w:sz w:val="24"/>
          <w:szCs w:val="24"/>
          <w:lang w:eastAsia="zh-CN"/>
        </w:rPr>
        <w:t>8</w:t>
      </w:r>
      <w:r>
        <w:rPr>
          <w:rFonts w:hint="eastAsia"/>
          <w:sz w:val="24"/>
          <w:szCs w:val="24"/>
          <w:lang w:eastAsia="zh-CN"/>
        </w:rPr>
        <w:t>、若所测</w:t>
      </w:r>
      <w:r>
        <w:rPr>
          <w:rFonts w:hint="eastAsia"/>
          <w:sz w:val="24"/>
          <w:szCs w:val="24"/>
          <w:lang w:eastAsia="zh-CN"/>
        </w:rPr>
        <w:t>cDNA</w:t>
      </w:r>
      <w:r>
        <w:rPr>
          <w:rFonts w:hint="eastAsia"/>
          <w:sz w:val="24"/>
          <w:szCs w:val="24"/>
          <w:lang w:eastAsia="zh-CN"/>
        </w:rPr>
        <w:t>文库质量较好，满足建库要求，则可以进行</w:t>
      </w:r>
      <w:r>
        <w:rPr>
          <w:rFonts w:hint="eastAsia"/>
          <w:sz w:val="24"/>
          <w:szCs w:val="24"/>
          <w:lang w:eastAsia="zh-CN"/>
        </w:rPr>
        <w:t>cDNA</w:t>
      </w:r>
      <w:r>
        <w:rPr>
          <w:rFonts w:hint="eastAsia"/>
          <w:sz w:val="24"/>
          <w:szCs w:val="24"/>
          <w:lang w:eastAsia="zh-CN"/>
        </w:rPr>
        <w:t>上机测序。</w:t>
      </w:r>
    </w:p>
    <w:p w:rsidR="00C31790" w:rsidRDefault="00494021">
      <w:pPr>
        <w:spacing w:afterLines="50" w:after="156" w:line="360" w:lineRule="auto"/>
        <w:rPr>
          <w:rFonts w:ascii="Arial" w:eastAsia="黑体" w:hAnsi="Arial" w:cs="Arial"/>
          <w:b/>
          <w:bCs/>
          <w:sz w:val="24"/>
          <w:szCs w:val="24"/>
          <w:lang w:eastAsia="zh-CN"/>
        </w:rPr>
      </w:pPr>
      <w:r>
        <w:rPr>
          <w:rFonts w:ascii="Arial" w:eastAsia="黑体" w:hAnsi="Arial" w:cs="Arial" w:hint="eastAsia"/>
          <w:b/>
          <w:bCs/>
          <w:sz w:val="24"/>
          <w:szCs w:val="24"/>
          <w:lang w:eastAsia="zh-CN"/>
        </w:rPr>
        <w:t>结果与分析</w:t>
      </w:r>
    </w:p>
    <w:p w:rsidR="00C31790" w:rsidRDefault="00494021">
      <w:pPr>
        <w:pStyle w:val="a7"/>
        <w:spacing w:before="0" w:beforeAutospacing="0" w:after="0" w:afterAutospacing="0" w:line="360" w:lineRule="auto"/>
        <w:ind w:firstLineChars="200" w:firstLine="480"/>
        <w:rPr>
          <w:rFonts w:ascii="Times New Roman" w:hAnsi="Times New Roman" w:cstheme="minorBidi"/>
          <w:kern w:val="2"/>
        </w:rPr>
      </w:pPr>
      <w:r>
        <w:rPr>
          <w:rFonts w:ascii="Times New Roman" w:hAnsi="Times New Roman" w:cstheme="minorBidi"/>
          <w:kern w:val="2"/>
        </w:rPr>
        <w:t>RNA</w:t>
      </w:r>
      <w:r>
        <w:rPr>
          <w:rFonts w:ascii="Times New Roman" w:hAnsi="Times New Roman" w:cstheme="minorBidi"/>
          <w:kern w:val="2"/>
        </w:rPr>
        <w:t>样本总量及完整性是评判样品质量的关键点，其中</w:t>
      </w:r>
      <w:r>
        <w:rPr>
          <w:rFonts w:ascii="Times New Roman" w:hAnsi="Times New Roman" w:cstheme="minorBidi"/>
          <w:kern w:val="2"/>
        </w:rPr>
        <w:t>RNA</w:t>
      </w:r>
      <w:r>
        <w:rPr>
          <w:rFonts w:ascii="Times New Roman" w:hAnsi="Times New Roman" w:cstheme="minorBidi"/>
          <w:kern w:val="2"/>
        </w:rPr>
        <w:t>完整性评估依靠</w:t>
      </w:r>
      <w:r>
        <w:rPr>
          <w:rFonts w:ascii="Times New Roman" w:hAnsi="Times New Roman" w:cstheme="minorBidi"/>
          <w:kern w:val="2"/>
        </w:rPr>
        <w:t>RIN</w:t>
      </w:r>
      <w:r>
        <w:rPr>
          <w:rFonts w:ascii="Times New Roman" w:hAnsi="Times New Roman" w:cstheme="minorBidi"/>
          <w:kern w:val="2"/>
        </w:rPr>
        <w:t>值</w:t>
      </w:r>
      <w:r>
        <w:rPr>
          <w:rFonts w:ascii="Times New Roman" w:hAnsi="Times New Roman" w:cstheme="minorBidi" w:hint="eastAsia"/>
          <w:kern w:val="2"/>
        </w:rPr>
        <w:t>、</w:t>
      </w:r>
      <w:r>
        <w:rPr>
          <w:rFonts w:ascii="Times New Roman" w:hAnsi="Times New Roman" w:cstheme="minorBidi"/>
          <w:kern w:val="2"/>
        </w:rPr>
        <w:t>23S/16S</w:t>
      </w:r>
      <w:r>
        <w:rPr>
          <w:rFonts w:ascii="Times New Roman" w:hAnsi="Times New Roman" w:cstheme="minorBidi" w:hint="eastAsia"/>
          <w:kern w:val="2"/>
        </w:rPr>
        <w:t>（原核生物）</w:t>
      </w:r>
      <w:r>
        <w:rPr>
          <w:rFonts w:ascii="Times New Roman" w:hAnsi="Times New Roman" w:cstheme="minorBidi"/>
          <w:kern w:val="2"/>
        </w:rPr>
        <w:t>以及</w:t>
      </w:r>
      <w:r>
        <w:rPr>
          <w:rFonts w:ascii="Times New Roman" w:hAnsi="Times New Roman" w:cstheme="minorBidi"/>
          <w:kern w:val="2"/>
        </w:rPr>
        <w:t>bioanalyzer</w:t>
      </w:r>
      <w:r>
        <w:rPr>
          <w:rFonts w:ascii="Times New Roman" w:hAnsi="Times New Roman" w:cstheme="minorBidi"/>
          <w:kern w:val="2"/>
        </w:rPr>
        <w:t>检测峰图基线是否平整来综合评判。对于降解</w:t>
      </w:r>
      <w:r>
        <w:rPr>
          <w:rFonts w:ascii="Times New Roman" w:hAnsi="Times New Roman" w:cstheme="minorBidi" w:hint="eastAsia"/>
          <w:kern w:val="2"/>
        </w:rPr>
        <w:t>样品，实验</w:t>
      </w:r>
      <w:r>
        <w:rPr>
          <w:rFonts w:ascii="Times New Roman" w:hAnsi="Times New Roman" w:cstheme="minorBidi"/>
          <w:kern w:val="2"/>
        </w:rPr>
        <w:t>难以获取完整的转录本信息，</w:t>
      </w:r>
      <w:r>
        <w:rPr>
          <w:rFonts w:ascii="Times New Roman" w:hAnsi="Times New Roman" w:cstheme="minorBidi" w:hint="eastAsia"/>
          <w:kern w:val="2"/>
        </w:rPr>
        <w:t>这样就会</w:t>
      </w:r>
      <w:r>
        <w:rPr>
          <w:rFonts w:ascii="Times New Roman" w:hAnsi="Times New Roman" w:cstheme="minorBidi"/>
          <w:kern w:val="2"/>
        </w:rPr>
        <w:t>影响数据质量</w:t>
      </w:r>
      <w:r>
        <w:rPr>
          <w:rFonts w:ascii="Times New Roman" w:hAnsi="Times New Roman" w:cstheme="minorBidi" w:hint="eastAsia"/>
          <w:kern w:val="2"/>
        </w:rPr>
        <w:t>及其</w:t>
      </w:r>
      <w:r>
        <w:rPr>
          <w:rFonts w:ascii="Times New Roman" w:hAnsi="Times New Roman" w:cstheme="minorBidi"/>
          <w:kern w:val="2"/>
        </w:rPr>
        <w:t>完整性。当</w:t>
      </w:r>
      <w:r>
        <w:rPr>
          <w:rFonts w:ascii="Times New Roman" w:hAnsi="Times New Roman" w:cstheme="minorBidi"/>
          <w:kern w:val="2"/>
        </w:rPr>
        <w:t>RNA</w:t>
      </w:r>
      <w:r>
        <w:rPr>
          <w:rFonts w:ascii="Times New Roman" w:hAnsi="Times New Roman" w:cstheme="minorBidi"/>
          <w:kern w:val="2"/>
        </w:rPr>
        <w:t>总量较低时，会导致建库成功率低，或数据</w:t>
      </w:r>
      <w:r>
        <w:rPr>
          <w:rFonts w:ascii="Times New Roman" w:hAnsi="Times New Roman" w:cstheme="minorBidi"/>
          <w:kern w:val="2"/>
        </w:rPr>
        <w:t>Duplication rate</w:t>
      </w:r>
      <w:r>
        <w:rPr>
          <w:rFonts w:ascii="Times New Roman" w:hAnsi="Times New Roman" w:cstheme="minorBidi"/>
          <w:kern w:val="2"/>
        </w:rPr>
        <w:t>高等问题</w:t>
      </w:r>
      <w:r>
        <w:rPr>
          <w:rFonts w:ascii="Times New Roman" w:hAnsi="Times New Roman" w:cstheme="minorBidi"/>
          <w:kern w:val="2"/>
          <w:vertAlign w:val="superscript"/>
        </w:rPr>
        <w:t>[9]</w:t>
      </w:r>
      <w:r>
        <w:rPr>
          <w:rFonts w:ascii="Times New Roman" w:hAnsi="Times New Roman" w:cstheme="minorBidi"/>
          <w:kern w:val="2"/>
        </w:rPr>
        <w:t>。</w:t>
      </w:r>
      <w:r>
        <w:rPr>
          <w:rFonts w:ascii="Times New Roman" w:hAnsi="Times New Roman" w:cstheme="minorBidi" w:hint="eastAsia"/>
          <w:kern w:val="2"/>
        </w:rPr>
        <w:t>基于此，本文将展示部分较好的结果示例就</w:t>
      </w:r>
      <w:r>
        <w:rPr>
          <w:rFonts w:ascii="Arial" w:hAnsi="Arial" w:cs="Arial"/>
          <w:color w:val="191919"/>
          <w:shd w:val="clear" w:color="auto" w:fill="FFFFFF"/>
        </w:rPr>
        <w:t>如何对</w:t>
      </w:r>
      <w:r>
        <w:rPr>
          <w:rFonts w:ascii="Times New Roman" w:hAnsi="Times New Roman" w:cs="Times New Roman"/>
          <w:color w:val="191919"/>
          <w:shd w:val="clear" w:color="auto" w:fill="FFFFFF"/>
        </w:rPr>
        <w:t>RNA</w:t>
      </w:r>
      <w:r>
        <w:rPr>
          <w:rFonts w:ascii="Times New Roman" w:hAnsi="Times New Roman" w:cs="Times New Roman" w:hint="eastAsia"/>
          <w:color w:val="191919"/>
          <w:shd w:val="clear" w:color="auto" w:fill="FFFFFF"/>
        </w:rPr>
        <w:t>、</w:t>
      </w:r>
      <w:r>
        <w:rPr>
          <w:rFonts w:ascii="Times New Roman" w:hAnsi="Times New Roman" w:cs="Times New Roman" w:hint="eastAsia"/>
          <w:color w:val="191919"/>
          <w:shd w:val="clear" w:color="auto" w:fill="FFFFFF"/>
        </w:rPr>
        <w:t>c</w:t>
      </w:r>
      <w:r>
        <w:rPr>
          <w:rFonts w:ascii="Times New Roman" w:hAnsi="Times New Roman" w:cs="Times New Roman"/>
          <w:color w:val="191919"/>
          <w:shd w:val="clear" w:color="auto" w:fill="FFFFFF"/>
        </w:rPr>
        <w:t>DNA</w:t>
      </w:r>
      <w:r>
        <w:rPr>
          <w:rFonts w:ascii="Arial" w:hAnsi="Arial" w:cs="Arial"/>
          <w:color w:val="191919"/>
          <w:shd w:val="clear" w:color="auto" w:fill="FFFFFF"/>
        </w:rPr>
        <w:t>质量进行评价</w:t>
      </w:r>
      <w:r>
        <w:rPr>
          <w:rFonts w:ascii="Arial" w:hAnsi="Arial" w:cs="Arial" w:hint="eastAsia"/>
          <w:color w:val="191919"/>
          <w:shd w:val="clear" w:color="auto" w:fill="FFFFFF"/>
        </w:rPr>
        <w:t>作进一步的详细说明。</w:t>
      </w:r>
    </w:p>
    <w:p w:rsidR="00C31790" w:rsidRDefault="00494021">
      <w:pPr>
        <w:pStyle w:val="a7"/>
        <w:numPr>
          <w:ilvl w:val="0"/>
          <w:numId w:val="2"/>
        </w:numPr>
        <w:spacing w:beforeLines="50" w:before="156" w:beforeAutospacing="0" w:afterLines="50" w:after="156" w:afterAutospacing="0" w:line="360" w:lineRule="auto"/>
        <w:ind w:left="839" w:hanging="357"/>
        <w:rPr>
          <w:rFonts w:ascii="Times New Roman" w:hAnsi="Times New Roman" w:cstheme="minorBidi"/>
          <w:kern w:val="2"/>
        </w:rPr>
      </w:pPr>
      <w:r>
        <w:rPr>
          <w:rFonts w:ascii="Times New Roman" w:hAnsi="Times New Roman" w:cstheme="minorBidi"/>
          <w:kern w:val="2"/>
        </w:rPr>
        <w:t>RNA</w:t>
      </w:r>
      <w:r>
        <w:rPr>
          <w:rFonts w:ascii="Times New Roman" w:hAnsi="Times New Roman" w:cstheme="minorBidi" w:hint="eastAsia"/>
          <w:kern w:val="2"/>
        </w:rPr>
        <w:t>质量评价标准——凝胶</w:t>
      </w:r>
      <w:r>
        <w:rPr>
          <w:rFonts w:ascii="Times New Roman" w:hAnsi="Times New Roman" w:cstheme="minorBidi"/>
          <w:kern w:val="2"/>
        </w:rPr>
        <w:t>电泳图</w:t>
      </w:r>
      <w:r>
        <w:rPr>
          <w:rFonts w:ascii="Times New Roman" w:hAnsi="Times New Roman" w:cstheme="minorBidi" w:hint="eastAsia"/>
          <w:kern w:val="2"/>
        </w:rPr>
        <w:t>。</w:t>
      </w:r>
    </w:p>
    <w:p w:rsidR="00C31790" w:rsidRPr="00A313FC" w:rsidRDefault="00494021">
      <w:pPr>
        <w:pStyle w:val="a7"/>
        <w:spacing w:before="0" w:beforeAutospacing="0" w:after="0" w:afterAutospacing="0" w:line="360" w:lineRule="auto"/>
        <w:ind w:firstLineChars="200" w:firstLine="480"/>
        <w:rPr>
          <w:rFonts w:ascii="Times New Roman" w:hAnsi="Times New Roman" w:cstheme="minorBidi"/>
          <w:kern w:val="2"/>
        </w:rPr>
      </w:pPr>
      <w:r>
        <w:rPr>
          <w:rFonts w:ascii="Times New Roman" w:hAnsi="Times New Roman" w:cstheme="minorBidi"/>
          <w:kern w:val="2"/>
        </w:rPr>
        <w:t>RNA</w:t>
      </w:r>
      <w:r>
        <w:rPr>
          <w:rFonts w:ascii="Times New Roman" w:hAnsi="Times New Roman" w:cstheme="minorBidi" w:hint="eastAsia"/>
          <w:kern w:val="2"/>
        </w:rPr>
        <w:t>质量评价首先要通过凝胶</w:t>
      </w:r>
      <w:r>
        <w:rPr>
          <w:rFonts w:ascii="Times New Roman" w:hAnsi="Times New Roman" w:cstheme="minorBidi"/>
          <w:kern w:val="2"/>
        </w:rPr>
        <w:t>电泳图</w:t>
      </w:r>
      <w:r>
        <w:rPr>
          <w:rFonts w:ascii="Times New Roman" w:hAnsi="Times New Roman" w:cstheme="minorBidi" w:hint="eastAsia"/>
          <w:kern w:val="2"/>
        </w:rPr>
        <w:t>来对其进行初步分析。</w:t>
      </w:r>
      <w:r>
        <w:rPr>
          <w:rFonts w:ascii="Times New Roman" w:hAnsi="Times New Roman" w:cstheme="minorBidi"/>
          <w:kern w:val="2"/>
        </w:rPr>
        <w:t>主要需查看以下几方面：目的条带是否明亮清晰</w:t>
      </w:r>
      <w:r>
        <w:rPr>
          <w:rFonts w:ascii="Times New Roman" w:hAnsi="Times New Roman" w:cstheme="minorBidi" w:hint="eastAsia"/>
          <w:kern w:val="2"/>
        </w:rPr>
        <w:t>；</w:t>
      </w:r>
      <w:r>
        <w:rPr>
          <w:rFonts w:ascii="Times New Roman" w:hAnsi="Times New Roman" w:cstheme="minorBidi"/>
          <w:kern w:val="2"/>
        </w:rPr>
        <w:t>泳道内是否有</w:t>
      </w:r>
      <w:r>
        <w:rPr>
          <w:rFonts w:ascii="Times New Roman" w:hAnsi="Times New Roman" w:cstheme="minorBidi" w:hint="eastAsia"/>
          <w:kern w:val="2"/>
        </w:rPr>
        <w:t>明显的</w:t>
      </w:r>
      <w:r>
        <w:rPr>
          <w:rFonts w:ascii="Times New Roman" w:hAnsi="Times New Roman" w:cstheme="minorBidi"/>
          <w:kern w:val="2"/>
        </w:rPr>
        <w:t>降解弥散区</w:t>
      </w:r>
      <w:r>
        <w:rPr>
          <w:rFonts w:ascii="Times New Roman" w:hAnsi="Times New Roman" w:cstheme="minorBidi" w:hint="eastAsia"/>
          <w:kern w:val="2"/>
        </w:rPr>
        <w:t>；</w:t>
      </w:r>
      <w:proofErr w:type="gramStart"/>
      <w:r>
        <w:rPr>
          <w:rFonts w:ascii="Times New Roman" w:hAnsi="Times New Roman" w:cstheme="minorBidi"/>
          <w:kern w:val="2"/>
        </w:rPr>
        <w:t>胶孔处</w:t>
      </w:r>
      <w:proofErr w:type="gramEnd"/>
      <w:r>
        <w:rPr>
          <w:rFonts w:ascii="Times New Roman" w:hAnsi="Times New Roman" w:cstheme="minorBidi"/>
          <w:kern w:val="2"/>
        </w:rPr>
        <w:t>有无蛋白污染</w:t>
      </w:r>
      <w:r>
        <w:rPr>
          <w:rFonts w:ascii="Times New Roman" w:hAnsi="Times New Roman" w:cstheme="minorBidi" w:hint="eastAsia"/>
          <w:kern w:val="2"/>
        </w:rPr>
        <w:t>；</w:t>
      </w:r>
      <w:r>
        <w:rPr>
          <w:rFonts w:ascii="Times New Roman" w:hAnsi="Times New Roman" w:cstheme="minorBidi"/>
          <w:kern w:val="2"/>
        </w:rPr>
        <w:t>有无</w:t>
      </w:r>
      <w:r>
        <w:rPr>
          <w:rFonts w:ascii="Times New Roman" w:hAnsi="Times New Roman" w:cstheme="minorBidi"/>
          <w:kern w:val="2"/>
        </w:rPr>
        <w:t>DNA</w:t>
      </w:r>
      <w:r>
        <w:rPr>
          <w:rFonts w:ascii="Times New Roman" w:hAnsi="Times New Roman" w:cstheme="minorBidi"/>
          <w:kern w:val="2"/>
        </w:rPr>
        <w:t>污染</w:t>
      </w:r>
      <w:r>
        <w:rPr>
          <w:rFonts w:ascii="Times New Roman" w:hAnsi="Times New Roman" w:cstheme="minorBidi" w:hint="eastAsia"/>
          <w:kern w:val="2"/>
        </w:rPr>
        <w:t>；</w:t>
      </w:r>
      <w:r>
        <w:rPr>
          <w:rFonts w:ascii="Times New Roman" w:hAnsi="Times New Roman" w:cstheme="minorBidi"/>
          <w:kern w:val="2"/>
        </w:rPr>
        <w:t>有无外源物种核酸污染</w:t>
      </w:r>
      <w:r>
        <w:rPr>
          <w:rFonts w:ascii="Times New Roman" w:hAnsi="Times New Roman" w:cstheme="minorBidi" w:hint="eastAsia"/>
          <w:kern w:val="2"/>
        </w:rPr>
        <w:t>等</w:t>
      </w:r>
      <w:r>
        <w:rPr>
          <w:rFonts w:ascii="Times New Roman" w:hAnsi="Times New Roman" w:cstheme="minorBidi"/>
          <w:kern w:val="2"/>
          <w:vertAlign w:val="superscript"/>
        </w:rPr>
        <w:t>[10]</w:t>
      </w:r>
      <w:r>
        <w:rPr>
          <w:rFonts w:ascii="Times New Roman" w:hAnsi="Times New Roman" w:cstheme="minorBidi" w:hint="eastAsia"/>
          <w:kern w:val="2"/>
        </w:rPr>
        <w:t>。由下文结果示例可以看出，该总</w:t>
      </w:r>
      <w:r>
        <w:rPr>
          <w:rFonts w:ascii="Times New Roman" w:hAnsi="Times New Roman" w:cstheme="minorBidi"/>
          <w:kern w:val="2"/>
        </w:rPr>
        <w:t>RNA</w:t>
      </w:r>
      <w:r>
        <w:rPr>
          <w:rFonts w:ascii="Times New Roman" w:hAnsi="Times New Roman" w:cstheme="minorBidi" w:hint="eastAsia"/>
          <w:kern w:val="2"/>
        </w:rPr>
        <w:t>的凝胶电泳</w:t>
      </w:r>
      <w:proofErr w:type="gramStart"/>
      <w:r>
        <w:rPr>
          <w:rFonts w:ascii="Times New Roman" w:hAnsi="Times New Roman" w:cstheme="minorBidi" w:hint="eastAsia"/>
          <w:kern w:val="2"/>
        </w:rPr>
        <w:t>图</w:t>
      </w:r>
      <w:r>
        <w:rPr>
          <w:rFonts w:ascii="Times New Roman" w:hAnsi="Times New Roman" w:cstheme="minorBidi"/>
          <w:kern w:val="2"/>
        </w:rPr>
        <w:t>目的</w:t>
      </w:r>
      <w:proofErr w:type="gramEnd"/>
      <w:r>
        <w:rPr>
          <w:rFonts w:ascii="Times New Roman" w:hAnsi="Times New Roman" w:cstheme="minorBidi"/>
          <w:kern w:val="2"/>
        </w:rPr>
        <w:t>条带明亮清晰，泳道无弥散区，无蛋白和</w:t>
      </w:r>
      <w:r>
        <w:rPr>
          <w:rFonts w:ascii="Times New Roman" w:hAnsi="Times New Roman" w:cstheme="minorBidi"/>
          <w:kern w:val="2"/>
        </w:rPr>
        <w:t>DNA</w:t>
      </w:r>
      <w:r>
        <w:rPr>
          <w:rFonts w:ascii="Times New Roman" w:hAnsi="Times New Roman" w:cstheme="minorBidi" w:hint="eastAsia"/>
          <w:kern w:val="2"/>
        </w:rPr>
        <w:t>的</w:t>
      </w:r>
      <w:r>
        <w:rPr>
          <w:rFonts w:ascii="Times New Roman" w:hAnsi="Times New Roman" w:cstheme="minorBidi"/>
          <w:kern w:val="2"/>
        </w:rPr>
        <w:t>污染</w:t>
      </w:r>
      <w:r>
        <w:rPr>
          <w:rFonts w:ascii="Times New Roman" w:hAnsi="Times New Roman" w:cstheme="minorBidi" w:hint="eastAsia"/>
          <w:kern w:val="2"/>
        </w:rPr>
        <w:t>。由此得出结论该</w:t>
      </w:r>
      <w:r>
        <w:rPr>
          <w:rFonts w:ascii="Times New Roman" w:hAnsi="Times New Roman" w:cstheme="minorBidi"/>
          <w:kern w:val="2"/>
        </w:rPr>
        <w:t>样品质量较</w:t>
      </w:r>
      <w:r w:rsidRPr="00A313FC">
        <w:rPr>
          <w:rFonts w:ascii="Times New Roman" w:hAnsi="Times New Roman" w:cstheme="minorBidi"/>
          <w:kern w:val="2"/>
        </w:rPr>
        <w:t>好</w:t>
      </w:r>
      <w:r w:rsidRPr="00A313FC">
        <w:rPr>
          <w:rFonts w:ascii="Times New Roman" w:hAnsi="Times New Roman" w:cstheme="minorBidi" w:hint="eastAsia"/>
          <w:kern w:val="2"/>
        </w:rPr>
        <w:t>，</w:t>
      </w:r>
      <w:r w:rsidRPr="00A313FC">
        <w:rPr>
          <w:rFonts w:ascii="Times New Roman" w:hAnsi="Times New Roman" w:cstheme="minorBidi" w:hint="eastAsia"/>
          <w:kern w:val="2"/>
        </w:rPr>
        <w:t>如图</w:t>
      </w:r>
      <w:r w:rsidRPr="00A313FC">
        <w:rPr>
          <w:rFonts w:ascii="Times New Roman" w:hAnsi="Times New Roman" w:cstheme="minorBidi" w:hint="eastAsia"/>
          <w:kern w:val="2"/>
        </w:rPr>
        <w:t>5</w:t>
      </w:r>
      <w:r w:rsidRPr="00A313FC">
        <w:rPr>
          <w:rFonts w:ascii="Times New Roman" w:hAnsi="Times New Roman" w:cstheme="minorBidi" w:hint="eastAsia"/>
          <w:kern w:val="2"/>
        </w:rPr>
        <w:t>所示（图</w:t>
      </w:r>
      <w:r w:rsidRPr="00A313FC">
        <w:rPr>
          <w:rFonts w:ascii="Times New Roman" w:hAnsi="Times New Roman" w:cstheme="minorBidi" w:hint="eastAsia"/>
          <w:kern w:val="2"/>
        </w:rPr>
        <w:t>5</w:t>
      </w:r>
      <w:r w:rsidRPr="00A313FC">
        <w:rPr>
          <w:rFonts w:ascii="Times New Roman" w:hAnsi="Times New Roman" w:cstheme="minorBidi" w:hint="eastAsia"/>
          <w:kern w:val="2"/>
        </w:rPr>
        <w:t>为</w:t>
      </w:r>
      <w:r w:rsidRPr="00A313FC">
        <w:rPr>
          <w:rFonts w:ascii="Times New Roman" w:hAnsi="Times New Roman" w:cs="Times New Roman"/>
          <w:sz w:val="21"/>
          <w:szCs w:val="21"/>
        </w:rPr>
        <w:t>bioanalyzer</w:t>
      </w:r>
      <w:r w:rsidRPr="00A313FC">
        <w:rPr>
          <w:rFonts w:ascii="Trebuchet MS" w:hAnsi="Trebuchet MS"/>
          <w:sz w:val="21"/>
          <w:szCs w:val="21"/>
        </w:rPr>
        <w:t>获得</w:t>
      </w:r>
      <w:r w:rsidRPr="00A313FC">
        <w:rPr>
          <w:rFonts w:ascii="Times New Roman" w:hAnsi="Times New Roman" w:cstheme="minorBidi" w:hint="eastAsia"/>
          <w:kern w:val="2"/>
        </w:rPr>
        <w:t>）。失败案例如图</w:t>
      </w:r>
      <w:r w:rsidRPr="00A313FC">
        <w:rPr>
          <w:rFonts w:ascii="Times New Roman" w:hAnsi="Times New Roman" w:cstheme="minorBidi" w:hint="eastAsia"/>
          <w:kern w:val="2"/>
        </w:rPr>
        <w:t>6</w:t>
      </w:r>
      <w:r w:rsidRPr="00A313FC">
        <w:rPr>
          <w:rFonts w:ascii="Times New Roman" w:hAnsi="Times New Roman" w:cstheme="minorBidi" w:hint="eastAsia"/>
          <w:kern w:val="2"/>
        </w:rPr>
        <w:t>所示（图</w:t>
      </w:r>
      <w:r w:rsidRPr="00A313FC">
        <w:rPr>
          <w:rFonts w:ascii="Times New Roman" w:hAnsi="Times New Roman" w:cstheme="minorBidi" w:hint="eastAsia"/>
          <w:kern w:val="2"/>
        </w:rPr>
        <w:t>6</w:t>
      </w:r>
      <w:r w:rsidRPr="00A313FC">
        <w:rPr>
          <w:rFonts w:ascii="Times New Roman" w:hAnsi="Times New Roman" w:cstheme="minorBidi" w:hint="eastAsia"/>
          <w:kern w:val="2"/>
        </w:rPr>
        <w:t>为凝胶电泳图）。</w:t>
      </w:r>
    </w:p>
    <w:p w:rsidR="00C31790" w:rsidRDefault="00494021">
      <w:pPr>
        <w:pStyle w:val="ae"/>
        <w:spacing w:line="360" w:lineRule="auto"/>
        <w:ind w:left="420" w:firstLineChars="0" w:firstLine="0"/>
        <w:jc w:val="center"/>
        <w:rPr>
          <w:sz w:val="24"/>
          <w:szCs w:val="24"/>
          <w:lang w:eastAsia="zh-CN"/>
        </w:rPr>
      </w:pPr>
      <w:r>
        <w:rPr>
          <w:rFonts w:hint="eastAsia"/>
          <w:noProof/>
          <w:sz w:val="24"/>
          <w:szCs w:val="24"/>
          <w:lang w:eastAsia="zh-CN"/>
        </w:rPr>
        <w:lastRenderedPageBreak/>
        <w:drawing>
          <wp:inline distT="0" distB="0" distL="0" distR="0">
            <wp:extent cx="2370455" cy="3312160"/>
            <wp:effectExtent l="0" t="0" r="698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70455" cy="3312160"/>
                    </a:xfrm>
                    <a:prstGeom prst="rect">
                      <a:avLst/>
                    </a:prstGeom>
                    <a:noFill/>
                    <a:ln>
                      <a:noFill/>
                    </a:ln>
                  </pic:spPr>
                </pic:pic>
              </a:graphicData>
            </a:graphic>
          </wp:inline>
        </w:drawing>
      </w:r>
    </w:p>
    <w:p w:rsidR="00C31790" w:rsidRDefault="00494021">
      <w:pPr>
        <w:pStyle w:val="ae"/>
        <w:spacing w:line="240" w:lineRule="exact"/>
        <w:ind w:left="420" w:firstLineChars="0" w:firstLine="0"/>
        <w:jc w:val="center"/>
        <w:rPr>
          <w:sz w:val="24"/>
          <w:szCs w:val="24"/>
          <w:lang w:eastAsia="zh-CN"/>
        </w:rPr>
      </w:pPr>
      <w:r>
        <w:rPr>
          <w:rFonts w:hint="eastAsia"/>
          <w:sz w:val="24"/>
          <w:szCs w:val="24"/>
          <w:lang w:eastAsia="zh-CN"/>
        </w:rPr>
        <w:t>图</w:t>
      </w:r>
      <w:r>
        <w:rPr>
          <w:rFonts w:hint="eastAsia"/>
          <w:sz w:val="24"/>
          <w:szCs w:val="24"/>
          <w:lang w:eastAsia="zh-CN"/>
        </w:rPr>
        <w:t>5</w:t>
      </w:r>
      <w:r>
        <w:rPr>
          <w:sz w:val="24"/>
          <w:szCs w:val="24"/>
          <w:lang w:eastAsia="zh-CN"/>
        </w:rPr>
        <w:t xml:space="preserve">. </w:t>
      </w:r>
      <w:r>
        <w:rPr>
          <w:rFonts w:hint="eastAsia"/>
          <w:sz w:val="24"/>
          <w:szCs w:val="24"/>
          <w:lang w:eastAsia="zh-CN"/>
        </w:rPr>
        <w:t>R</w:t>
      </w:r>
      <w:r>
        <w:rPr>
          <w:sz w:val="24"/>
          <w:szCs w:val="24"/>
          <w:lang w:eastAsia="zh-CN"/>
        </w:rPr>
        <w:t xml:space="preserve">NA </w:t>
      </w:r>
      <w:r>
        <w:rPr>
          <w:rFonts w:hint="eastAsia"/>
          <w:sz w:val="24"/>
          <w:szCs w:val="24"/>
          <w:lang w:eastAsia="zh-CN"/>
        </w:rPr>
        <w:t>质量较好的示例（</w:t>
      </w:r>
      <w:r>
        <w:rPr>
          <w:rFonts w:hint="eastAsia"/>
          <w:sz w:val="24"/>
          <w:szCs w:val="24"/>
          <w:lang w:eastAsia="zh-CN"/>
        </w:rPr>
        <w:t>2</w:t>
      </w:r>
      <w:r>
        <w:rPr>
          <w:sz w:val="24"/>
          <w:szCs w:val="24"/>
          <w:lang w:eastAsia="zh-CN"/>
        </w:rPr>
        <w:t>017</w:t>
      </w:r>
      <w:r>
        <w:rPr>
          <w:rFonts w:hint="eastAsia"/>
          <w:sz w:val="24"/>
          <w:szCs w:val="24"/>
          <w:lang w:eastAsia="zh-CN"/>
        </w:rPr>
        <w:t>，</w:t>
      </w:r>
      <w:r>
        <w:rPr>
          <w:rFonts w:hint="eastAsia"/>
          <w:sz w:val="24"/>
          <w:szCs w:val="24"/>
          <w:lang w:eastAsia="zh-CN"/>
        </w:rPr>
        <w:t>H</w:t>
      </w:r>
      <w:r>
        <w:rPr>
          <w:sz w:val="24"/>
          <w:szCs w:val="24"/>
          <w:lang w:eastAsia="zh-CN"/>
        </w:rPr>
        <w:t>an DF</w:t>
      </w:r>
      <w:r>
        <w:rPr>
          <w:rFonts w:hint="eastAsia"/>
          <w:sz w:val="24"/>
          <w:szCs w:val="24"/>
          <w:lang w:eastAsia="zh-CN"/>
        </w:rPr>
        <w:t>等）</w:t>
      </w:r>
    </w:p>
    <w:p w:rsidR="00C31790" w:rsidRDefault="00494021">
      <w:pPr>
        <w:pStyle w:val="ae"/>
        <w:spacing w:line="240" w:lineRule="exact"/>
        <w:ind w:left="420" w:firstLineChars="0" w:firstLine="0"/>
        <w:jc w:val="center"/>
        <w:rPr>
          <w:sz w:val="24"/>
          <w:szCs w:val="24"/>
          <w:lang w:eastAsia="zh-CN"/>
        </w:rPr>
      </w:pPr>
      <w:r>
        <w:rPr>
          <w:sz w:val="24"/>
          <w:szCs w:val="24"/>
          <w:lang w:eastAsia="zh-CN"/>
        </w:rPr>
        <w:t>Figure 5. Examples of RNA quality</w:t>
      </w:r>
      <w:r>
        <w:rPr>
          <w:rFonts w:hint="eastAsia"/>
          <w:sz w:val="24"/>
          <w:szCs w:val="24"/>
          <w:lang w:eastAsia="zh-CN"/>
        </w:rPr>
        <w:t xml:space="preserve"> control (good quality)</w:t>
      </w:r>
      <w:r>
        <w:rPr>
          <w:rFonts w:hint="eastAsia"/>
          <w:sz w:val="24"/>
          <w:szCs w:val="24"/>
          <w:lang w:eastAsia="zh-CN"/>
        </w:rPr>
        <w:t>（</w:t>
      </w:r>
      <w:r>
        <w:rPr>
          <w:rFonts w:hint="eastAsia"/>
          <w:sz w:val="24"/>
          <w:szCs w:val="24"/>
          <w:lang w:eastAsia="zh-CN"/>
        </w:rPr>
        <w:t>B</w:t>
      </w:r>
      <w:r>
        <w:rPr>
          <w:sz w:val="24"/>
          <w:szCs w:val="24"/>
          <w:lang w:eastAsia="zh-CN"/>
        </w:rPr>
        <w:t>io-</w:t>
      </w:r>
      <w:r>
        <w:rPr>
          <w:rFonts w:hint="eastAsia"/>
          <w:sz w:val="24"/>
          <w:szCs w:val="24"/>
          <w:lang w:eastAsia="zh-CN"/>
        </w:rPr>
        <w:t>R</w:t>
      </w:r>
      <w:r>
        <w:rPr>
          <w:sz w:val="24"/>
          <w:szCs w:val="24"/>
          <w:lang w:eastAsia="zh-CN"/>
        </w:rPr>
        <w:t>ad</w:t>
      </w:r>
      <w:r>
        <w:rPr>
          <w:rFonts w:hint="eastAsia"/>
          <w:sz w:val="24"/>
          <w:szCs w:val="24"/>
          <w:lang w:eastAsia="zh-CN"/>
        </w:rPr>
        <w:t>）</w:t>
      </w:r>
    </w:p>
    <w:p w:rsidR="00C31790" w:rsidRDefault="00494021">
      <w:pPr>
        <w:pStyle w:val="ae"/>
        <w:spacing w:line="360" w:lineRule="auto"/>
        <w:ind w:left="420" w:firstLineChars="0" w:firstLine="0"/>
        <w:jc w:val="center"/>
        <w:rPr>
          <w:sz w:val="24"/>
          <w:szCs w:val="24"/>
          <w:lang w:eastAsia="zh-CN"/>
        </w:rPr>
      </w:pPr>
      <w:r>
        <w:rPr>
          <w:noProof/>
          <w:lang w:eastAsia="zh-CN"/>
        </w:rPr>
        <w:drawing>
          <wp:inline distT="0" distB="0" distL="0" distR="0">
            <wp:extent cx="5137785" cy="219456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158025" cy="2202999"/>
                    </a:xfrm>
                    <a:prstGeom prst="rect">
                      <a:avLst/>
                    </a:prstGeom>
                  </pic:spPr>
                </pic:pic>
              </a:graphicData>
            </a:graphic>
          </wp:inline>
        </w:drawing>
      </w:r>
    </w:p>
    <w:p w:rsidR="00C31790" w:rsidRPr="00A313FC" w:rsidRDefault="00494021">
      <w:pPr>
        <w:pStyle w:val="a7"/>
        <w:spacing w:before="0" w:beforeAutospacing="0" w:after="0" w:afterAutospacing="0" w:line="360" w:lineRule="auto"/>
        <w:ind w:left="840"/>
        <w:jc w:val="center"/>
      </w:pPr>
      <w:r w:rsidRPr="00A313FC">
        <w:rPr>
          <w:rFonts w:hint="eastAsia"/>
        </w:rPr>
        <w:t>图</w:t>
      </w:r>
      <w:r w:rsidRPr="00A313FC">
        <w:rPr>
          <w:rFonts w:hint="eastAsia"/>
        </w:rPr>
        <w:t>6</w:t>
      </w:r>
      <w:r w:rsidRPr="00A313FC">
        <w:t>.</w:t>
      </w:r>
      <w:r w:rsidRPr="00A313FC">
        <w:rPr>
          <w:rFonts w:hint="eastAsia"/>
        </w:rPr>
        <w:t xml:space="preserve"> </w:t>
      </w:r>
      <w:r w:rsidRPr="00A313FC">
        <w:rPr>
          <w:rFonts w:ascii="Times New Roman" w:hAnsi="Times New Roman" w:cs="Times New Roman"/>
        </w:rPr>
        <w:t>RNA</w:t>
      </w:r>
      <w:r w:rsidRPr="00A313FC">
        <w:t xml:space="preserve"> </w:t>
      </w:r>
      <w:r w:rsidRPr="00A313FC">
        <w:rPr>
          <w:rFonts w:hint="eastAsia"/>
        </w:rPr>
        <w:t>质量较差的凝胶电泳图示例</w:t>
      </w:r>
    </w:p>
    <w:p w:rsidR="00C31790" w:rsidRPr="00A313FC" w:rsidRDefault="00494021">
      <w:pPr>
        <w:pStyle w:val="a7"/>
        <w:spacing w:before="0" w:beforeAutospacing="0" w:after="0" w:afterAutospacing="0" w:line="360" w:lineRule="auto"/>
        <w:ind w:left="840"/>
        <w:jc w:val="center"/>
      </w:pPr>
      <w:r w:rsidRPr="00A313FC">
        <w:t>（</w:t>
      </w:r>
      <w:r w:rsidRPr="00A313FC">
        <w:t>2020</w:t>
      </w:r>
      <w:r w:rsidRPr="00A313FC">
        <w:t>，</w:t>
      </w:r>
      <w:r w:rsidRPr="00A313FC">
        <w:rPr>
          <w:rFonts w:ascii="Arial" w:hAnsi="Arial" w:cs="Arial"/>
          <w:shd w:val="clear" w:color="auto" w:fill="FFFFFF"/>
        </w:rPr>
        <w:t xml:space="preserve"> </w:t>
      </w:r>
      <w:proofErr w:type="gramStart"/>
      <w:r w:rsidRPr="00A313FC">
        <w:rPr>
          <w:rFonts w:ascii="Arial" w:hAnsi="Arial" w:cs="Arial"/>
          <w:shd w:val="clear" w:color="auto" w:fill="FFFFFF"/>
        </w:rPr>
        <w:t>派森诺</w:t>
      </w:r>
      <w:r w:rsidRPr="00A313FC">
        <w:rPr>
          <w:rFonts w:ascii="Arial" w:hAnsi="Arial" w:cs="Arial" w:hint="eastAsia"/>
          <w:shd w:val="clear" w:color="auto" w:fill="FFFFFF"/>
        </w:rPr>
        <w:t>生物</w:t>
      </w:r>
      <w:proofErr w:type="gramEnd"/>
      <w:r w:rsidRPr="00A313FC">
        <w:rPr>
          <w:rFonts w:ascii="Arial" w:hAnsi="Arial" w:cs="Arial" w:hint="eastAsia"/>
          <w:shd w:val="clear" w:color="auto" w:fill="FFFFFF"/>
        </w:rPr>
        <w:t>科技有限公司实例分析</w:t>
      </w:r>
      <w:r w:rsidRPr="00A313FC">
        <w:t>）</w:t>
      </w:r>
    </w:p>
    <w:p w:rsidR="00C31790" w:rsidRPr="00A313FC" w:rsidRDefault="00494021">
      <w:pPr>
        <w:pStyle w:val="a7"/>
        <w:spacing w:before="0" w:beforeAutospacing="0" w:after="0" w:afterAutospacing="0" w:line="360" w:lineRule="auto"/>
        <w:ind w:left="840"/>
        <w:jc w:val="center"/>
        <w:rPr>
          <w:rFonts w:ascii="Times New Roman" w:hAnsi="Times New Roman" w:cstheme="minorBidi"/>
          <w:kern w:val="2"/>
        </w:rPr>
      </w:pPr>
      <w:r w:rsidRPr="00A313FC">
        <w:t>a.</w:t>
      </w:r>
      <w:proofErr w:type="gramStart"/>
      <w:r w:rsidRPr="00A313FC">
        <w:rPr>
          <w:rFonts w:ascii="Times New Roman" w:hAnsi="Times New Roman" w:cstheme="minorBidi"/>
          <w:kern w:val="2"/>
        </w:rPr>
        <w:t>胶孔处</w:t>
      </w:r>
      <w:proofErr w:type="gramEnd"/>
      <w:r w:rsidRPr="00A313FC">
        <w:rPr>
          <w:rFonts w:ascii="Times New Roman" w:hAnsi="Times New Roman" w:cstheme="minorBidi"/>
          <w:kern w:val="2"/>
        </w:rPr>
        <w:t>蛋白污染</w:t>
      </w:r>
      <w:r w:rsidRPr="00A313FC">
        <w:rPr>
          <w:rFonts w:ascii="Times New Roman" w:hAnsi="Times New Roman" w:cstheme="minorBidi" w:hint="eastAsia"/>
          <w:kern w:val="2"/>
        </w:rPr>
        <w:t xml:space="preserve"> b</w:t>
      </w:r>
      <w:r w:rsidRPr="00A313FC">
        <w:rPr>
          <w:rFonts w:ascii="Times New Roman" w:hAnsi="Times New Roman" w:cstheme="minorBidi"/>
          <w:kern w:val="2"/>
        </w:rPr>
        <w:t>. DNA</w:t>
      </w:r>
      <w:r w:rsidRPr="00A313FC">
        <w:rPr>
          <w:rFonts w:ascii="Times New Roman" w:hAnsi="Times New Roman" w:cstheme="minorBidi"/>
          <w:kern w:val="2"/>
        </w:rPr>
        <w:t>污染</w:t>
      </w:r>
      <w:r w:rsidRPr="00A313FC">
        <w:rPr>
          <w:rFonts w:ascii="Times New Roman" w:hAnsi="Times New Roman" w:cstheme="minorBidi" w:hint="eastAsia"/>
          <w:kern w:val="2"/>
        </w:rPr>
        <w:t xml:space="preserve"> </w:t>
      </w:r>
      <w:r w:rsidRPr="00A313FC">
        <w:rPr>
          <w:rFonts w:ascii="Times New Roman" w:hAnsi="Times New Roman" w:cstheme="minorBidi"/>
          <w:kern w:val="2"/>
        </w:rPr>
        <w:t>c.RNA</w:t>
      </w:r>
      <w:r w:rsidRPr="00A313FC">
        <w:rPr>
          <w:rFonts w:ascii="Times New Roman" w:hAnsi="Times New Roman" w:cstheme="minorBidi" w:hint="eastAsia"/>
          <w:kern w:val="2"/>
        </w:rPr>
        <w:t>降解</w:t>
      </w:r>
    </w:p>
    <w:p w:rsidR="00C31790" w:rsidRPr="00A313FC" w:rsidRDefault="00494021">
      <w:pPr>
        <w:pStyle w:val="a7"/>
        <w:spacing w:before="0" w:beforeAutospacing="0" w:after="0" w:afterAutospacing="0" w:line="360" w:lineRule="auto"/>
        <w:jc w:val="center"/>
        <w:rPr>
          <w:rFonts w:ascii="Times New Roman" w:hAnsi="Times New Roman" w:cstheme="minorBidi"/>
          <w:kern w:val="2"/>
        </w:rPr>
      </w:pPr>
      <w:r w:rsidRPr="00A313FC">
        <w:rPr>
          <w:rFonts w:ascii="Times New Roman" w:hAnsi="Times New Roman" w:cstheme="minorBidi"/>
          <w:kern w:val="2"/>
        </w:rPr>
        <w:t>Figure 6. Examples of RNA quality</w:t>
      </w:r>
      <w:r w:rsidRPr="00A313FC">
        <w:rPr>
          <w:rFonts w:ascii="Times New Roman" w:hAnsi="Times New Roman" w:cstheme="minorBidi" w:hint="eastAsia"/>
          <w:kern w:val="2"/>
        </w:rPr>
        <w:t xml:space="preserve"> </w:t>
      </w:r>
      <w:r w:rsidRPr="00A313FC">
        <w:rPr>
          <w:rFonts w:ascii="Times New Roman" w:hAnsi="Times New Roman" w:cs="Times New Roman"/>
          <w:kern w:val="2"/>
        </w:rPr>
        <w:t xml:space="preserve">control </w:t>
      </w:r>
      <w:r w:rsidRPr="00A313FC">
        <w:rPr>
          <w:rFonts w:ascii="Times New Roman" w:hAnsi="Times New Roman" w:cs="Times New Roman"/>
        </w:rPr>
        <w:t>(</w:t>
      </w:r>
      <w:r w:rsidRPr="00A313FC">
        <w:rPr>
          <w:rFonts w:ascii="Times New Roman" w:hAnsi="Times New Roman" w:cs="Times New Roman" w:hint="eastAsia"/>
        </w:rPr>
        <w:t>poor</w:t>
      </w:r>
      <w:r w:rsidRPr="00A313FC">
        <w:rPr>
          <w:rFonts w:ascii="Times New Roman" w:hAnsi="Times New Roman" w:cs="Times New Roman"/>
        </w:rPr>
        <w:t xml:space="preserve"> quality)</w:t>
      </w:r>
      <w:r w:rsidRPr="00A313FC">
        <w:rPr>
          <w:rFonts w:ascii="Times New Roman" w:hAnsi="Times New Roman" w:cs="Times New Roman"/>
          <w:kern w:val="2"/>
        </w:rPr>
        <w:t>.</w:t>
      </w:r>
      <w:r w:rsidRPr="00A313FC">
        <w:rPr>
          <w:rFonts w:ascii="Times New Roman" w:hAnsi="Times New Roman" w:cstheme="minorBidi"/>
          <w:kern w:val="2"/>
        </w:rPr>
        <w:t xml:space="preserve"> </w:t>
      </w:r>
      <w:proofErr w:type="gramStart"/>
      <w:r w:rsidRPr="00A313FC">
        <w:rPr>
          <w:rFonts w:ascii="Times New Roman" w:hAnsi="Times New Roman" w:cstheme="minorBidi"/>
          <w:kern w:val="2"/>
        </w:rPr>
        <w:t>a</w:t>
      </w:r>
      <w:proofErr w:type="gramEnd"/>
      <w:r w:rsidRPr="00A313FC">
        <w:rPr>
          <w:rFonts w:ascii="Times New Roman" w:hAnsi="Times New Roman" w:cstheme="minorBidi"/>
          <w:kern w:val="2"/>
        </w:rPr>
        <w:t xml:space="preserve">. protein contamination at the </w:t>
      </w:r>
      <w:r w:rsidRPr="00A313FC">
        <w:rPr>
          <w:rFonts w:ascii="Times New Roman" w:hAnsi="Times New Roman" w:cstheme="minorBidi" w:hint="eastAsia"/>
          <w:kern w:val="2"/>
        </w:rPr>
        <w:t>sample wells;</w:t>
      </w:r>
      <w:r w:rsidRPr="00A313FC">
        <w:rPr>
          <w:rFonts w:ascii="Times New Roman" w:hAnsi="Times New Roman" w:cstheme="minorBidi"/>
          <w:kern w:val="2"/>
        </w:rPr>
        <w:t xml:space="preserve"> </w:t>
      </w:r>
      <w:r w:rsidRPr="00A313FC">
        <w:rPr>
          <w:rFonts w:ascii="Times New Roman" w:hAnsi="Times New Roman" w:cstheme="minorBidi" w:hint="eastAsia"/>
          <w:kern w:val="2"/>
        </w:rPr>
        <w:t>b</w:t>
      </w:r>
      <w:r w:rsidRPr="00A313FC">
        <w:rPr>
          <w:rFonts w:ascii="Times New Roman" w:hAnsi="Times New Roman" w:cstheme="minorBidi"/>
          <w:kern w:val="2"/>
        </w:rPr>
        <w:t>. DNA contamination</w:t>
      </w:r>
      <w:r w:rsidRPr="00A313FC">
        <w:rPr>
          <w:rFonts w:ascii="Times New Roman" w:hAnsi="Times New Roman" w:cstheme="minorBidi" w:hint="eastAsia"/>
          <w:kern w:val="2"/>
        </w:rPr>
        <w:t>;</w:t>
      </w:r>
      <w:r w:rsidRPr="00A313FC">
        <w:rPr>
          <w:rFonts w:ascii="Times New Roman" w:hAnsi="Times New Roman" w:cstheme="minorBidi"/>
          <w:kern w:val="2"/>
        </w:rPr>
        <w:t xml:space="preserve"> </w:t>
      </w:r>
      <w:r w:rsidRPr="00A313FC">
        <w:rPr>
          <w:rFonts w:ascii="Times New Roman" w:hAnsi="Times New Roman" w:cstheme="minorBidi" w:hint="eastAsia"/>
          <w:kern w:val="2"/>
        </w:rPr>
        <w:t>c</w:t>
      </w:r>
      <w:r w:rsidRPr="00A313FC">
        <w:rPr>
          <w:rFonts w:ascii="Times New Roman" w:hAnsi="Times New Roman" w:cstheme="minorBidi"/>
          <w:kern w:val="2"/>
        </w:rPr>
        <w:t>. RNA degradation</w:t>
      </w:r>
      <w:r w:rsidRPr="00A313FC">
        <w:rPr>
          <w:rFonts w:ascii="Times New Roman" w:hAnsi="Times New Roman" w:cstheme="minorBidi" w:hint="eastAsia"/>
          <w:kern w:val="2"/>
        </w:rPr>
        <w:t>.</w:t>
      </w:r>
    </w:p>
    <w:p w:rsidR="00C31790" w:rsidRDefault="00C31790">
      <w:pPr>
        <w:pStyle w:val="a7"/>
        <w:spacing w:before="0" w:beforeAutospacing="0" w:after="0" w:afterAutospacing="0" w:line="360" w:lineRule="auto"/>
        <w:jc w:val="center"/>
        <w:rPr>
          <w:rFonts w:ascii="Times New Roman" w:hAnsi="Times New Roman" w:cstheme="minorBidi"/>
          <w:kern w:val="2"/>
        </w:rPr>
      </w:pPr>
    </w:p>
    <w:p w:rsidR="00C31790" w:rsidRDefault="00494021">
      <w:pPr>
        <w:spacing w:beforeLines="50" w:before="156" w:line="360" w:lineRule="auto"/>
        <w:ind w:firstLineChars="100" w:firstLine="240"/>
        <w:rPr>
          <w:sz w:val="24"/>
          <w:szCs w:val="24"/>
          <w:lang w:eastAsia="zh-CN"/>
        </w:rPr>
      </w:pPr>
      <w:r>
        <w:rPr>
          <w:rFonts w:hint="eastAsia"/>
          <w:sz w:val="24"/>
          <w:szCs w:val="24"/>
          <w:lang w:eastAsia="zh-CN"/>
        </w:rPr>
        <w:lastRenderedPageBreak/>
        <w:t>（</w:t>
      </w:r>
      <w:r>
        <w:rPr>
          <w:rFonts w:hint="eastAsia"/>
          <w:sz w:val="24"/>
          <w:szCs w:val="24"/>
          <w:lang w:eastAsia="zh-CN"/>
        </w:rPr>
        <w:t>2</w:t>
      </w:r>
      <w:r>
        <w:rPr>
          <w:rFonts w:hint="eastAsia"/>
          <w:sz w:val="24"/>
          <w:szCs w:val="24"/>
          <w:lang w:eastAsia="zh-CN"/>
        </w:rPr>
        <w:t>）</w:t>
      </w:r>
      <w:r>
        <w:rPr>
          <w:sz w:val="24"/>
          <w:szCs w:val="24"/>
          <w:lang w:eastAsia="zh-CN"/>
        </w:rPr>
        <w:t>RNA</w:t>
      </w:r>
      <w:r>
        <w:rPr>
          <w:rFonts w:hint="eastAsia"/>
          <w:sz w:val="24"/>
          <w:szCs w:val="24"/>
          <w:lang w:eastAsia="zh-CN"/>
        </w:rPr>
        <w:t>质量评价标准——电泳图及</w:t>
      </w:r>
      <w:r>
        <w:rPr>
          <w:sz w:val="24"/>
          <w:szCs w:val="24"/>
          <w:lang w:eastAsia="zh-CN"/>
        </w:rPr>
        <w:t>RIN</w:t>
      </w:r>
      <w:r>
        <w:rPr>
          <w:sz w:val="24"/>
          <w:szCs w:val="24"/>
          <w:lang w:eastAsia="zh-CN"/>
        </w:rPr>
        <w:t>值。</w:t>
      </w:r>
    </w:p>
    <w:p w:rsidR="00C31790" w:rsidRDefault="00494021">
      <w:pPr>
        <w:spacing w:line="360" w:lineRule="auto"/>
        <w:ind w:firstLineChars="200" w:firstLine="480"/>
        <w:rPr>
          <w:sz w:val="24"/>
          <w:szCs w:val="24"/>
          <w:lang w:eastAsia="zh-CN"/>
        </w:rPr>
      </w:pPr>
      <w:r>
        <w:rPr>
          <w:rFonts w:hint="eastAsia"/>
          <w:sz w:val="24"/>
          <w:szCs w:val="24"/>
          <w:lang w:eastAsia="zh-CN"/>
        </w:rPr>
        <w:t>在凝胶电泳检测完成后，需要对其进行</w:t>
      </w:r>
      <w:r>
        <w:rPr>
          <w:rFonts w:cs="Times New Roman"/>
          <w:sz w:val="24"/>
          <w:szCs w:val="24"/>
        </w:rPr>
        <w:t>bioanalyzer</w:t>
      </w:r>
      <w:r>
        <w:rPr>
          <w:rFonts w:cs="Times New Roman" w:hint="eastAsia"/>
          <w:sz w:val="24"/>
          <w:szCs w:val="24"/>
          <w:lang w:eastAsia="zh-CN"/>
        </w:rPr>
        <w:t>分析。</w:t>
      </w:r>
      <w:r>
        <w:rPr>
          <w:rFonts w:hint="eastAsia"/>
          <w:sz w:val="24"/>
          <w:szCs w:val="24"/>
          <w:lang w:eastAsia="zh-CN"/>
        </w:rPr>
        <w:t>图</w:t>
      </w:r>
      <w:r>
        <w:rPr>
          <w:rFonts w:hint="eastAsia"/>
          <w:sz w:val="24"/>
          <w:szCs w:val="24"/>
          <w:lang w:eastAsia="zh-CN"/>
        </w:rPr>
        <w:t>7</w:t>
      </w:r>
      <w:r>
        <w:rPr>
          <w:rFonts w:hint="eastAsia"/>
          <w:sz w:val="24"/>
          <w:szCs w:val="24"/>
          <w:lang w:eastAsia="zh-CN"/>
        </w:rPr>
        <w:t>为</w:t>
      </w:r>
      <w:r>
        <w:rPr>
          <w:rFonts w:cs="Times New Roman"/>
          <w:sz w:val="24"/>
          <w:szCs w:val="24"/>
        </w:rPr>
        <w:t>bioanalyzer</w:t>
      </w:r>
      <w:r>
        <w:rPr>
          <w:rFonts w:cs="Times New Roman"/>
          <w:sz w:val="24"/>
          <w:szCs w:val="24"/>
          <w:lang w:eastAsia="zh-CN"/>
        </w:rPr>
        <w:t>（</w:t>
      </w:r>
      <w:r>
        <w:rPr>
          <w:rFonts w:cs="Times New Roman" w:hint="eastAsia"/>
          <w:sz w:val="24"/>
          <w:szCs w:val="24"/>
          <w:lang w:eastAsia="zh-CN"/>
        </w:rPr>
        <w:t>B</w:t>
      </w:r>
      <w:r>
        <w:rPr>
          <w:rFonts w:cs="Times New Roman"/>
          <w:sz w:val="24"/>
          <w:szCs w:val="24"/>
          <w:lang w:eastAsia="zh-CN"/>
        </w:rPr>
        <w:t>io-</w:t>
      </w:r>
      <w:r>
        <w:rPr>
          <w:rFonts w:cs="Times New Roman" w:hint="eastAsia"/>
          <w:sz w:val="24"/>
          <w:szCs w:val="24"/>
          <w:lang w:eastAsia="zh-CN"/>
        </w:rPr>
        <w:t>R</w:t>
      </w:r>
      <w:r>
        <w:rPr>
          <w:rFonts w:cs="Times New Roman"/>
          <w:sz w:val="24"/>
          <w:szCs w:val="24"/>
          <w:lang w:eastAsia="zh-CN"/>
        </w:rPr>
        <w:t>ad</w:t>
      </w:r>
      <w:r>
        <w:rPr>
          <w:rFonts w:cs="Times New Roman"/>
          <w:sz w:val="24"/>
          <w:szCs w:val="24"/>
          <w:lang w:eastAsia="zh-CN"/>
        </w:rPr>
        <w:t>）</w:t>
      </w:r>
      <w:r>
        <w:rPr>
          <w:rFonts w:hint="eastAsia"/>
          <w:sz w:val="24"/>
          <w:szCs w:val="24"/>
          <w:lang w:eastAsia="zh-CN"/>
        </w:rPr>
        <w:t>原核生物典型电泳图。最</w:t>
      </w:r>
      <w:proofErr w:type="gramStart"/>
      <w:r>
        <w:rPr>
          <w:rFonts w:hint="eastAsia"/>
          <w:sz w:val="24"/>
          <w:szCs w:val="24"/>
          <w:lang w:eastAsia="zh-CN"/>
        </w:rPr>
        <w:t>左侧峰</w:t>
      </w:r>
      <w:proofErr w:type="gramEnd"/>
      <w:r>
        <w:rPr>
          <w:rFonts w:hint="eastAsia"/>
          <w:sz w:val="24"/>
          <w:szCs w:val="24"/>
          <w:lang w:eastAsia="zh-CN"/>
        </w:rPr>
        <w:t>为</w:t>
      </w:r>
      <w:r>
        <w:rPr>
          <w:rFonts w:hint="eastAsia"/>
          <w:sz w:val="24"/>
          <w:szCs w:val="24"/>
          <w:lang w:eastAsia="zh-CN"/>
        </w:rPr>
        <w:t>Ladder</w:t>
      </w:r>
      <w:r>
        <w:rPr>
          <w:rFonts w:hint="eastAsia"/>
          <w:sz w:val="24"/>
          <w:szCs w:val="24"/>
          <w:lang w:eastAsia="zh-CN"/>
        </w:rPr>
        <w:t>峰，</w:t>
      </w:r>
      <w:proofErr w:type="gramStart"/>
      <w:r>
        <w:rPr>
          <w:rFonts w:hint="eastAsia"/>
          <w:sz w:val="24"/>
          <w:szCs w:val="24"/>
          <w:lang w:eastAsia="zh-CN"/>
        </w:rPr>
        <w:t>中间峰</w:t>
      </w:r>
      <w:proofErr w:type="gramEnd"/>
      <w:r>
        <w:rPr>
          <w:rFonts w:hint="eastAsia"/>
          <w:sz w:val="24"/>
          <w:szCs w:val="24"/>
          <w:lang w:eastAsia="zh-CN"/>
        </w:rPr>
        <w:t>为</w:t>
      </w:r>
      <w:r>
        <w:rPr>
          <w:rFonts w:hint="eastAsia"/>
          <w:sz w:val="24"/>
          <w:szCs w:val="24"/>
          <w:lang w:eastAsia="zh-CN"/>
        </w:rPr>
        <w:t>1</w:t>
      </w:r>
      <w:r>
        <w:rPr>
          <w:sz w:val="24"/>
          <w:szCs w:val="24"/>
          <w:lang w:eastAsia="zh-CN"/>
        </w:rPr>
        <w:t xml:space="preserve">6S </w:t>
      </w:r>
      <w:r>
        <w:rPr>
          <w:rFonts w:hint="eastAsia"/>
          <w:sz w:val="24"/>
          <w:szCs w:val="24"/>
          <w:lang w:eastAsia="zh-CN"/>
        </w:rPr>
        <w:t>r</w:t>
      </w:r>
      <w:r>
        <w:rPr>
          <w:sz w:val="24"/>
          <w:szCs w:val="24"/>
          <w:lang w:eastAsia="zh-CN"/>
        </w:rPr>
        <w:t>RNA</w:t>
      </w:r>
      <w:r>
        <w:rPr>
          <w:rFonts w:hint="eastAsia"/>
          <w:sz w:val="24"/>
          <w:szCs w:val="24"/>
          <w:lang w:eastAsia="zh-CN"/>
        </w:rPr>
        <w:t>，最</w:t>
      </w:r>
      <w:proofErr w:type="gramStart"/>
      <w:r>
        <w:rPr>
          <w:rFonts w:hint="eastAsia"/>
          <w:sz w:val="24"/>
          <w:szCs w:val="24"/>
          <w:lang w:eastAsia="zh-CN"/>
        </w:rPr>
        <w:t>右侧峰</w:t>
      </w:r>
      <w:proofErr w:type="gramEnd"/>
      <w:r>
        <w:rPr>
          <w:rFonts w:hint="eastAsia"/>
          <w:sz w:val="24"/>
          <w:szCs w:val="24"/>
          <w:lang w:eastAsia="zh-CN"/>
        </w:rPr>
        <w:t>为</w:t>
      </w:r>
      <w:r>
        <w:rPr>
          <w:rFonts w:hint="eastAsia"/>
          <w:sz w:val="24"/>
          <w:szCs w:val="24"/>
          <w:lang w:eastAsia="zh-CN"/>
        </w:rPr>
        <w:t>2</w:t>
      </w:r>
      <w:r>
        <w:rPr>
          <w:sz w:val="24"/>
          <w:szCs w:val="24"/>
          <w:lang w:eastAsia="zh-CN"/>
        </w:rPr>
        <w:t xml:space="preserve">3S </w:t>
      </w:r>
      <w:r>
        <w:rPr>
          <w:rFonts w:hint="eastAsia"/>
          <w:sz w:val="24"/>
          <w:szCs w:val="24"/>
          <w:lang w:eastAsia="zh-CN"/>
        </w:rPr>
        <w:t>r</w:t>
      </w:r>
      <w:r>
        <w:rPr>
          <w:sz w:val="24"/>
          <w:szCs w:val="24"/>
          <w:lang w:eastAsia="zh-CN"/>
        </w:rPr>
        <w:t>RNA</w:t>
      </w:r>
      <w:r>
        <w:rPr>
          <w:rFonts w:hint="eastAsia"/>
          <w:sz w:val="24"/>
          <w:szCs w:val="24"/>
          <w:lang w:eastAsia="zh-CN"/>
        </w:rPr>
        <w:t>。整体样品峰图基线较为平整，峰型较好，无拖尾峰、前沿峰、包裹峰及多余的降解峰。通过</w:t>
      </w:r>
      <w:r>
        <w:rPr>
          <w:rFonts w:hint="eastAsia"/>
          <w:sz w:val="24"/>
          <w:szCs w:val="24"/>
          <w:lang w:eastAsia="zh-CN"/>
        </w:rPr>
        <w:t>m</w:t>
      </w:r>
      <w:r>
        <w:rPr>
          <w:sz w:val="24"/>
          <w:szCs w:val="24"/>
          <w:lang w:eastAsia="zh-CN"/>
        </w:rPr>
        <w:t>RNA</w:t>
      </w:r>
      <w:r>
        <w:rPr>
          <w:rFonts w:hint="eastAsia"/>
          <w:sz w:val="24"/>
          <w:szCs w:val="24"/>
          <w:lang w:eastAsia="zh-CN"/>
        </w:rPr>
        <w:t>富集前后对比电泳图，可以清晰地看到</w:t>
      </w:r>
      <w:r>
        <w:rPr>
          <w:rFonts w:hint="eastAsia"/>
          <w:sz w:val="24"/>
          <w:szCs w:val="24"/>
          <w:lang w:eastAsia="zh-CN"/>
        </w:rPr>
        <w:t>m</w:t>
      </w:r>
      <w:r>
        <w:rPr>
          <w:sz w:val="24"/>
          <w:szCs w:val="24"/>
          <w:lang w:eastAsia="zh-CN"/>
        </w:rPr>
        <w:t>RNA</w:t>
      </w:r>
      <w:r>
        <w:rPr>
          <w:rFonts w:hint="eastAsia"/>
          <w:sz w:val="24"/>
          <w:szCs w:val="24"/>
          <w:lang w:eastAsia="zh-CN"/>
        </w:rPr>
        <w:t>富集程度（即</w:t>
      </w:r>
      <w:r>
        <w:rPr>
          <w:rFonts w:hint="eastAsia"/>
          <w:sz w:val="24"/>
          <w:szCs w:val="24"/>
          <w:lang w:eastAsia="zh-CN"/>
        </w:rPr>
        <w:t>1</w:t>
      </w:r>
      <w:r>
        <w:rPr>
          <w:sz w:val="24"/>
          <w:szCs w:val="24"/>
          <w:lang w:eastAsia="zh-CN"/>
        </w:rPr>
        <w:t xml:space="preserve">6S </w:t>
      </w:r>
      <w:r>
        <w:rPr>
          <w:rFonts w:hint="eastAsia"/>
          <w:sz w:val="24"/>
          <w:szCs w:val="24"/>
          <w:lang w:eastAsia="zh-CN"/>
        </w:rPr>
        <w:t>r</w:t>
      </w:r>
      <w:r>
        <w:rPr>
          <w:sz w:val="24"/>
          <w:szCs w:val="24"/>
          <w:lang w:eastAsia="zh-CN"/>
        </w:rPr>
        <w:t>RNA</w:t>
      </w:r>
      <w:r>
        <w:rPr>
          <w:rFonts w:hint="eastAsia"/>
          <w:sz w:val="24"/>
          <w:szCs w:val="24"/>
          <w:lang w:eastAsia="zh-CN"/>
        </w:rPr>
        <w:t>、</w:t>
      </w:r>
      <w:r>
        <w:rPr>
          <w:rFonts w:hint="eastAsia"/>
          <w:sz w:val="24"/>
          <w:szCs w:val="24"/>
          <w:lang w:eastAsia="zh-CN"/>
        </w:rPr>
        <w:t>2</w:t>
      </w:r>
      <w:r>
        <w:rPr>
          <w:sz w:val="24"/>
          <w:szCs w:val="24"/>
          <w:lang w:eastAsia="zh-CN"/>
        </w:rPr>
        <w:t xml:space="preserve">3S </w:t>
      </w:r>
      <w:r>
        <w:rPr>
          <w:rFonts w:hint="eastAsia"/>
          <w:sz w:val="24"/>
          <w:szCs w:val="24"/>
          <w:lang w:eastAsia="zh-CN"/>
        </w:rPr>
        <w:t>r</w:t>
      </w:r>
      <w:r>
        <w:rPr>
          <w:sz w:val="24"/>
          <w:szCs w:val="24"/>
          <w:lang w:eastAsia="zh-CN"/>
        </w:rPr>
        <w:t>RNA</w:t>
      </w:r>
      <w:r>
        <w:rPr>
          <w:rFonts w:hint="eastAsia"/>
          <w:sz w:val="24"/>
          <w:szCs w:val="24"/>
          <w:lang w:eastAsia="zh-CN"/>
        </w:rPr>
        <w:t>去除程度）。</w:t>
      </w:r>
    </w:p>
    <w:p w:rsidR="00C31790" w:rsidRPr="00A313FC" w:rsidRDefault="00494021">
      <w:pPr>
        <w:spacing w:afterLines="50" w:after="156" w:line="360" w:lineRule="auto"/>
        <w:ind w:firstLineChars="150" w:firstLine="360"/>
        <w:rPr>
          <w:sz w:val="24"/>
          <w:szCs w:val="24"/>
          <w:lang w:eastAsia="zh-CN"/>
        </w:rPr>
      </w:pPr>
      <w:r>
        <w:rPr>
          <w:rFonts w:hint="eastAsia"/>
          <w:sz w:val="24"/>
          <w:szCs w:val="24"/>
          <w:lang w:eastAsia="zh-CN"/>
        </w:rPr>
        <w:t>若</w:t>
      </w:r>
      <w:r>
        <w:rPr>
          <w:sz w:val="24"/>
          <w:szCs w:val="24"/>
          <w:lang w:eastAsia="zh-CN"/>
        </w:rPr>
        <w:t>样本</w:t>
      </w:r>
      <w:r>
        <w:rPr>
          <w:rFonts w:hint="eastAsia"/>
          <w:sz w:val="24"/>
          <w:szCs w:val="24"/>
          <w:lang w:eastAsia="zh-CN"/>
        </w:rPr>
        <w:t>采用</w:t>
      </w:r>
      <w:r>
        <w:rPr>
          <w:rFonts w:cs="Times New Roman"/>
          <w:sz w:val="24"/>
          <w:szCs w:val="24"/>
        </w:rPr>
        <w:t>Agilent bioanalyzer 2100</w:t>
      </w:r>
      <w:r>
        <w:rPr>
          <w:sz w:val="24"/>
          <w:szCs w:val="24"/>
          <w:lang w:eastAsia="zh-CN"/>
        </w:rPr>
        <w:t>质检。</w:t>
      </w:r>
      <w:r>
        <w:rPr>
          <w:rFonts w:hint="eastAsia"/>
          <w:sz w:val="24"/>
          <w:szCs w:val="24"/>
          <w:lang w:eastAsia="zh-CN"/>
        </w:rPr>
        <w:t>则需判别其</w:t>
      </w:r>
      <w:r>
        <w:rPr>
          <w:rFonts w:cs="Times New Roman"/>
          <w:sz w:val="24"/>
          <w:szCs w:val="24"/>
        </w:rPr>
        <w:t>RIN</w:t>
      </w:r>
      <w:r>
        <w:rPr>
          <w:sz w:val="24"/>
          <w:szCs w:val="24"/>
          <w:lang w:eastAsia="zh-CN"/>
        </w:rPr>
        <w:t>值</w:t>
      </w:r>
      <w:r>
        <w:rPr>
          <w:rFonts w:hint="eastAsia"/>
          <w:sz w:val="24"/>
          <w:szCs w:val="24"/>
          <w:lang w:eastAsia="zh-CN"/>
        </w:rPr>
        <w:t>，</w:t>
      </w:r>
      <w:r>
        <w:rPr>
          <w:rFonts w:cs="Times New Roman"/>
          <w:sz w:val="24"/>
          <w:szCs w:val="24"/>
        </w:rPr>
        <w:t>RIN</w:t>
      </w:r>
      <w:r>
        <w:rPr>
          <w:sz w:val="24"/>
          <w:szCs w:val="24"/>
          <w:lang w:eastAsia="zh-CN"/>
        </w:rPr>
        <w:t>值即为</w:t>
      </w:r>
      <w:r>
        <w:rPr>
          <w:sz w:val="24"/>
          <w:szCs w:val="24"/>
          <w:lang w:eastAsia="zh-CN"/>
        </w:rPr>
        <w:t>RNA</w:t>
      </w:r>
      <w:r>
        <w:rPr>
          <w:sz w:val="24"/>
          <w:szCs w:val="24"/>
          <w:lang w:eastAsia="zh-CN"/>
        </w:rPr>
        <w:t>完整值（</w:t>
      </w:r>
      <w:r>
        <w:rPr>
          <w:sz w:val="24"/>
          <w:szCs w:val="24"/>
          <w:lang w:eastAsia="zh-CN"/>
        </w:rPr>
        <w:t>RNA integrity number</w:t>
      </w:r>
      <w:r>
        <w:rPr>
          <w:sz w:val="24"/>
          <w:szCs w:val="24"/>
          <w:lang w:eastAsia="zh-CN"/>
        </w:rPr>
        <w:t>），</w:t>
      </w:r>
      <w:proofErr w:type="gramStart"/>
      <w:r>
        <w:rPr>
          <w:rFonts w:hint="eastAsia"/>
          <w:sz w:val="24"/>
          <w:szCs w:val="24"/>
          <w:lang w:eastAsia="zh-CN"/>
        </w:rPr>
        <w:t>上样完成</w:t>
      </w:r>
      <w:proofErr w:type="gramEnd"/>
      <w:r>
        <w:rPr>
          <w:rFonts w:hint="eastAsia"/>
          <w:sz w:val="24"/>
          <w:szCs w:val="24"/>
          <w:lang w:eastAsia="zh-CN"/>
        </w:rPr>
        <w:t>后，质检报告中会显示其具体数值。</w:t>
      </w:r>
      <w:r>
        <w:rPr>
          <w:sz w:val="24"/>
          <w:szCs w:val="24"/>
          <w:lang w:eastAsia="zh-CN"/>
        </w:rPr>
        <w:t>RIN</w:t>
      </w:r>
      <w:r>
        <w:rPr>
          <w:sz w:val="24"/>
          <w:szCs w:val="24"/>
          <w:lang w:eastAsia="zh-CN"/>
        </w:rPr>
        <w:t>数值范围为</w:t>
      </w:r>
      <w:r>
        <w:rPr>
          <w:sz w:val="24"/>
          <w:szCs w:val="24"/>
          <w:lang w:eastAsia="zh-CN"/>
        </w:rPr>
        <w:t>1</w:t>
      </w:r>
      <w:r>
        <w:rPr>
          <w:rFonts w:hint="eastAsia"/>
          <w:sz w:val="24"/>
          <w:szCs w:val="24"/>
          <w:lang w:eastAsia="zh-CN"/>
        </w:rPr>
        <w:t>-</w:t>
      </w:r>
      <w:r>
        <w:rPr>
          <w:sz w:val="24"/>
          <w:szCs w:val="24"/>
          <w:lang w:eastAsia="zh-CN"/>
        </w:rPr>
        <w:t>1</w:t>
      </w:r>
      <w:r w:rsidRPr="00A313FC">
        <w:rPr>
          <w:sz w:val="24"/>
          <w:szCs w:val="24"/>
          <w:lang w:eastAsia="zh-CN"/>
        </w:rPr>
        <w:t>0</w:t>
      </w:r>
      <w:r w:rsidRPr="00A313FC">
        <w:rPr>
          <w:sz w:val="24"/>
          <w:szCs w:val="24"/>
          <w:lang w:eastAsia="zh-CN"/>
        </w:rPr>
        <w:t>，将生物总</w:t>
      </w:r>
      <w:r w:rsidRPr="00A313FC">
        <w:rPr>
          <w:sz w:val="24"/>
          <w:szCs w:val="24"/>
          <w:lang w:eastAsia="zh-CN"/>
        </w:rPr>
        <w:t>RNA</w:t>
      </w:r>
      <w:r w:rsidRPr="00A313FC">
        <w:rPr>
          <w:sz w:val="24"/>
          <w:szCs w:val="24"/>
          <w:lang w:eastAsia="zh-CN"/>
        </w:rPr>
        <w:t>质量</w:t>
      </w:r>
      <w:r w:rsidRPr="00A313FC">
        <w:rPr>
          <w:rFonts w:hint="eastAsia"/>
          <w:sz w:val="24"/>
          <w:szCs w:val="24"/>
          <w:lang w:eastAsia="zh-CN"/>
        </w:rPr>
        <w:t>进行</w:t>
      </w:r>
      <w:r w:rsidRPr="00A313FC">
        <w:rPr>
          <w:sz w:val="24"/>
          <w:szCs w:val="24"/>
          <w:lang w:eastAsia="zh-CN"/>
        </w:rPr>
        <w:t>分类，其中</w:t>
      </w:r>
      <w:r w:rsidRPr="00A313FC">
        <w:rPr>
          <w:sz w:val="24"/>
          <w:szCs w:val="24"/>
          <w:lang w:eastAsia="zh-CN"/>
        </w:rPr>
        <w:t>1</w:t>
      </w:r>
      <w:r w:rsidRPr="00A313FC">
        <w:rPr>
          <w:sz w:val="24"/>
          <w:szCs w:val="24"/>
          <w:lang w:eastAsia="zh-CN"/>
        </w:rPr>
        <w:t>代表降解最严重的情况，</w:t>
      </w:r>
      <w:r w:rsidRPr="00A313FC">
        <w:rPr>
          <w:sz w:val="24"/>
          <w:szCs w:val="24"/>
          <w:lang w:eastAsia="zh-CN"/>
        </w:rPr>
        <w:t>10</w:t>
      </w:r>
      <w:r w:rsidRPr="00A313FC">
        <w:rPr>
          <w:sz w:val="24"/>
          <w:szCs w:val="24"/>
          <w:lang w:eastAsia="zh-CN"/>
        </w:rPr>
        <w:t>代表最完整</w:t>
      </w:r>
      <w:r w:rsidRPr="00A313FC">
        <w:rPr>
          <w:rFonts w:hint="eastAsia"/>
          <w:sz w:val="24"/>
          <w:szCs w:val="24"/>
          <w:lang w:eastAsia="zh-CN"/>
        </w:rPr>
        <w:t>，建议采用</w:t>
      </w:r>
      <w:r w:rsidRPr="00A313FC">
        <w:rPr>
          <w:sz w:val="24"/>
          <w:szCs w:val="24"/>
          <w:lang w:eastAsia="zh-CN"/>
        </w:rPr>
        <w:t>RIN</w:t>
      </w:r>
      <w:r w:rsidRPr="00A313FC">
        <w:rPr>
          <w:sz w:val="24"/>
          <w:szCs w:val="24"/>
          <w:lang w:eastAsia="zh-CN"/>
        </w:rPr>
        <w:t>数值</w:t>
      </w:r>
      <w:r w:rsidRPr="00A313FC">
        <w:rPr>
          <w:rFonts w:hint="eastAsia"/>
          <w:sz w:val="24"/>
          <w:szCs w:val="24"/>
          <w:lang w:eastAsia="zh-CN"/>
        </w:rPr>
        <w:t>8</w:t>
      </w:r>
      <w:r w:rsidRPr="00A313FC">
        <w:rPr>
          <w:rFonts w:hint="eastAsia"/>
          <w:sz w:val="24"/>
          <w:szCs w:val="24"/>
          <w:lang w:eastAsia="zh-CN"/>
        </w:rPr>
        <w:t>以上的样品进行</w:t>
      </w:r>
      <w:r w:rsidRPr="00A313FC">
        <w:rPr>
          <w:rFonts w:hint="eastAsia"/>
          <w:sz w:val="24"/>
          <w:szCs w:val="24"/>
          <w:lang w:eastAsia="zh-CN"/>
        </w:rPr>
        <w:t>c</w:t>
      </w:r>
      <w:r w:rsidRPr="00A313FC">
        <w:rPr>
          <w:sz w:val="24"/>
          <w:szCs w:val="24"/>
          <w:lang w:eastAsia="zh-CN"/>
        </w:rPr>
        <w:t>DNA</w:t>
      </w:r>
      <w:r w:rsidRPr="00A313FC">
        <w:rPr>
          <w:rFonts w:hint="eastAsia"/>
          <w:sz w:val="24"/>
          <w:szCs w:val="24"/>
          <w:lang w:eastAsia="zh-CN"/>
        </w:rPr>
        <w:t>文库的构建。</w:t>
      </w:r>
      <w:r w:rsidRPr="00A313FC">
        <w:rPr>
          <w:sz w:val="24"/>
          <w:szCs w:val="24"/>
          <w:lang w:eastAsia="zh-CN"/>
        </w:rPr>
        <w:t>通过这种</w:t>
      </w:r>
      <w:r w:rsidRPr="00A313FC">
        <w:rPr>
          <w:rFonts w:hint="eastAsia"/>
          <w:sz w:val="24"/>
          <w:szCs w:val="24"/>
          <w:lang w:eastAsia="zh-CN"/>
        </w:rPr>
        <w:t>检测方法</w:t>
      </w:r>
      <w:r w:rsidRPr="00A313FC">
        <w:rPr>
          <w:sz w:val="24"/>
          <w:szCs w:val="24"/>
          <w:lang w:eastAsia="zh-CN"/>
        </w:rPr>
        <w:t>，有助于解释电泳图，</w:t>
      </w:r>
      <w:r w:rsidRPr="00A313FC">
        <w:rPr>
          <w:rFonts w:hint="eastAsia"/>
          <w:sz w:val="24"/>
          <w:szCs w:val="24"/>
          <w:lang w:eastAsia="zh-CN"/>
        </w:rPr>
        <w:t>有利于样品之间的相互比较</w:t>
      </w:r>
      <w:r w:rsidRPr="00A313FC">
        <w:rPr>
          <w:sz w:val="24"/>
          <w:szCs w:val="24"/>
          <w:lang w:eastAsia="zh-CN"/>
        </w:rPr>
        <w:t>，</w:t>
      </w:r>
      <w:r w:rsidRPr="00A313FC">
        <w:rPr>
          <w:rFonts w:hint="eastAsia"/>
          <w:sz w:val="24"/>
          <w:szCs w:val="24"/>
          <w:lang w:eastAsia="zh-CN"/>
        </w:rPr>
        <w:t>同时</w:t>
      </w:r>
      <w:r w:rsidRPr="00A313FC">
        <w:rPr>
          <w:sz w:val="24"/>
          <w:szCs w:val="24"/>
          <w:lang w:eastAsia="zh-CN"/>
        </w:rPr>
        <w:t>确保实验的可重复性。</w:t>
      </w:r>
    </w:p>
    <w:p w:rsidR="00C31790" w:rsidRPr="00A313FC" w:rsidRDefault="00494021">
      <w:pPr>
        <w:spacing w:beforeLines="50" w:before="156" w:afterLines="50" w:after="156" w:line="360" w:lineRule="auto"/>
        <w:ind w:firstLineChars="150" w:firstLine="360"/>
        <w:rPr>
          <w:sz w:val="24"/>
          <w:szCs w:val="24"/>
          <w:lang w:eastAsia="zh-CN"/>
        </w:rPr>
      </w:pPr>
      <w:r w:rsidRPr="00A313FC">
        <w:rPr>
          <w:rFonts w:hint="eastAsia"/>
          <w:sz w:val="24"/>
          <w:szCs w:val="24"/>
          <w:lang w:eastAsia="zh-CN"/>
        </w:rPr>
        <w:t>（</w:t>
      </w:r>
      <w:r w:rsidRPr="00A313FC">
        <w:rPr>
          <w:rFonts w:hint="eastAsia"/>
          <w:sz w:val="24"/>
          <w:szCs w:val="24"/>
          <w:lang w:eastAsia="zh-CN"/>
        </w:rPr>
        <w:t>3</w:t>
      </w:r>
      <w:r w:rsidRPr="00A313FC">
        <w:rPr>
          <w:rFonts w:hint="eastAsia"/>
          <w:sz w:val="24"/>
          <w:szCs w:val="24"/>
          <w:lang w:eastAsia="zh-CN"/>
        </w:rPr>
        <w:t>）</w:t>
      </w:r>
      <w:r w:rsidRPr="00A313FC">
        <w:rPr>
          <w:rFonts w:hint="eastAsia"/>
          <w:sz w:val="24"/>
          <w:szCs w:val="24"/>
          <w:lang w:eastAsia="zh-CN"/>
        </w:rPr>
        <w:t>cD</w:t>
      </w:r>
      <w:r w:rsidRPr="00A313FC">
        <w:rPr>
          <w:sz w:val="24"/>
          <w:szCs w:val="24"/>
          <w:lang w:eastAsia="zh-CN"/>
        </w:rPr>
        <w:t>NA</w:t>
      </w:r>
      <w:r w:rsidRPr="00A313FC">
        <w:rPr>
          <w:rFonts w:hint="eastAsia"/>
          <w:sz w:val="24"/>
          <w:szCs w:val="24"/>
          <w:lang w:eastAsia="zh-CN"/>
        </w:rPr>
        <w:t>质量评价标准——凝胶电泳图。</w:t>
      </w:r>
    </w:p>
    <w:p w:rsidR="00C31790" w:rsidRDefault="00494021">
      <w:pPr>
        <w:spacing w:beforeLines="50" w:before="156" w:afterLines="50" w:after="156" w:line="360" w:lineRule="auto"/>
        <w:ind w:firstLineChars="150" w:firstLine="360"/>
        <w:rPr>
          <w:sz w:val="24"/>
          <w:szCs w:val="24"/>
          <w:lang w:eastAsia="zh-CN"/>
        </w:rPr>
      </w:pPr>
      <w:r w:rsidRPr="00A313FC">
        <w:rPr>
          <w:rFonts w:hint="eastAsia"/>
          <w:sz w:val="24"/>
          <w:szCs w:val="24"/>
          <w:lang w:eastAsia="zh-CN"/>
        </w:rPr>
        <w:t>通过</w:t>
      </w:r>
      <w:r w:rsidRPr="00A313FC">
        <w:rPr>
          <w:sz w:val="24"/>
          <w:szCs w:val="24"/>
          <w:lang w:eastAsia="zh-CN"/>
        </w:rPr>
        <w:t>PCR</w:t>
      </w:r>
      <w:r w:rsidRPr="00A313FC">
        <w:rPr>
          <w:rFonts w:hint="eastAsia"/>
          <w:sz w:val="24"/>
          <w:szCs w:val="24"/>
          <w:lang w:eastAsia="zh-CN"/>
        </w:rPr>
        <w:t>进行第二链合成后，直接取</w:t>
      </w:r>
      <w:r w:rsidRPr="00A313FC">
        <w:rPr>
          <w:sz w:val="24"/>
          <w:szCs w:val="24"/>
          <w:lang w:eastAsia="zh-CN"/>
        </w:rPr>
        <w:t>5 μL PCR</w:t>
      </w:r>
      <w:r w:rsidRPr="00A313FC">
        <w:rPr>
          <w:rFonts w:hint="eastAsia"/>
          <w:sz w:val="24"/>
          <w:szCs w:val="24"/>
          <w:lang w:eastAsia="zh-CN"/>
        </w:rPr>
        <w:t>产物进行琼脂糖</w:t>
      </w:r>
      <w:r>
        <w:rPr>
          <w:rFonts w:hint="eastAsia"/>
          <w:sz w:val="24"/>
          <w:szCs w:val="24"/>
          <w:lang w:eastAsia="zh-CN"/>
        </w:rPr>
        <w:t>凝胶电泳检测。示例较好的结果如图</w:t>
      </w:r>
      <w:r>
        <w:rPr>
          <w:rFonts w:hint="eastAsia"/>
          <w:sz w:val="24"/>
          <w:szCs w:val="24"/>
          <w:lang w:eastAsia="zh-CN"/>
        </w:rPr>
        <w:t>8</w:t>
      </w:r>
      <w:r>
        <w:rPr>
          <w:rFonts w:hint="eastAsia"/>
          <w:sz w:val="24"/>
          <w:szCs w:val="24"/>
          <w:lang w:eastAsia="zh-CN"/>
        </w:rPr>
        <w:t>所示，双链</w:t>
      </w:r>
      <w:r>
        <w:rPr>
          <w:sz w:val="24"/>
          <w:szCs w:val="24"/>
          <w:lang w:eastAsia="zh-CN"/>
        </w:rPr>
        <w:t>cDNA</w:t>
      </w:r>
      <w:r>
        <w:rPr>
          <w:rFonts w:hint="eastAsia"/>
          <w:sz w:val="24"/>
          <w:szCs w:val="24"/>
          <w:lang w:eastAsia="zh-CN"/>
        </w:rPr>
        <w:t>片段弥散分布</w:t>
      </w:r>
      <w:r>
        <w:rPr>
          <w:sz w:val="24"/>
          <w:szCs w:val="24"/>
          <w:lang w:eastAsia="zh-CN"/>
        </w:rPr>
        <w:t>，</w:t>
      </w:r>
      <w:r>
        <w:rPr>
          <w:rFonts w:hint="eastAsia"/>
          <w:sz w:val="24"/>
          <w:szCs w:val="24"/>
          <w:lang w:eastAsia="zh-CN"/>
        </w:rPr>
        <w:t>大小主要集中在</w:t>
      </w:r>
      <w:r>
        <w:rPr>
          <w:sz w:val="24"/>
          <w:szCs w:val="24"/>
          <w:lang w:eastAsia="zh-CN"/>
        </w:rPr>
        <w:t xml:space="preserve">200~500 bp </w:t>
      </w:r>
      <w:r>
        <w:rPr>
          <w:sz w:val="24"/>
          <w:szCs w:val="24"/>
          <w:lang w:eastAsia="zh-CN"/>
        </w:rPr>
        <w:t>（</w:t>
      </w:r>
      <w:r>
        <w:rPr>
          <w:rFonts w:hint="eastAsia"/>
          <w:sz w:val="24"/>
          <w:szCs w:val="24"/>
          <w:lang w:eastAsia="zh-CN"/>
        </w:rPr>
        <w:t>实验所需</w:t>
      </w:r>
      <w:r>
        <w:rPr>
          <w:rFonts w:hint="eastAsia"/>
          <w:sz w:val="24"/>
          <w:szCs w:val="24"/>
          <w:lang w:eastAsia="zh-CN"/>
        </w:rPr>
        <w:t>cDNA</w:t>
      </w:r>
      <w:r>
        <w:rPr>
          <w:rFonts w:hint="eastAsia"/>
          <w:sz w:val="24"/>
          <w:szCs w:val="24"/>
          <w:lang w:eastAsia="zh-CN"/>
        </w:rPr>
        <w:t>片段</w:t>
      </w:r>
      <w:r>
        <w:rPr>
          <w:rFonts w:hint="eastAsia"/>
          <w:sz w:val="24"/>
          <w:szCs w:val="24"/>
          <w:lang w:eastAsia="zh-CN"/>
        </w:rPr>
        <w:t>大小，片段化条件控制文库</w:t>
      </w:r>
      <w:r>
        <w:rPr>
          <w:rFonts w:hint="eastAsia"/>
          <w:sz w:val="24"/>
          <w:szCs w:val="24"/>
          <w:lang w:eastAsia="zh-CN"/>
        </w:rPr>
        <w:t>DNA</w:t>
      </w:r>
      <w:r>
        <w:rPr>
          <w:rFonts w:hint="eastAsia"/>
          <w:sz w:val="24"/>
          <w:szCs w:val="24"/>
          <w:lang w:eastAsia="zh-CN"/>
        </w:rPr>
        <w:t>分子的长度分布具体方法可参考所用试剂盒，比如</w:t>
      </w:r>
      <w:r>
        <w:rPr>
          <w:sz w:val="24"/>
          <w:szCs w:val="24"/>
          <w:lang w:eastAsia="zh-CN"/>
        </w:rPr>
        <w:t>TruSeq</w:t>
      </w:r>
      <w:r>
        <w:rPr>
          <w:sz w:val="24"/>
          <w:szCs w:val="24"/>
          <w:vertAlign w:val="superscript"/>
          <w:lang w:eastAsia="zh-CN"/>
        </w:rPr>
        <w:t>®</w:t>
      </w:r>
      <w:r>
        <w:rPr>
          <w:sz w:val="24"/>
          <w:szCs w:val="24"/>
          <w:lang w:eastAsia="zh-CN"/>
        </w:rPr>
        <w:t xml:space="preserve"> RNA Sample Preparation v2 Guide</w:t>
      </w:r>
      <w:r>
        <w:rPr>
          <w:rFonts w:hint="eastAsia"/>
          <w:sz w:val="24"/>
          <w:szCs w:val="24"/>
          <w:lang w:eastAsia="zh-CN"/>
        </w:rPr>
        <w:t>试剂盒）</w:t>
      </w:r>
      <w:r>
        <w:rPr>
          <w:sz w:val="24"/>
          <w:szCs w:val="24"/>
          <w:lang w:eastAsia="zh-CN"/>
        </w:rPr>
        <w:t>，</w:t>
      </w:r>
      <w:r>
        <w:rPr>
          <w:rFonts w:hint="eastAsia"/>
          <w:sz w:val="24"/>
          <w:szCs w:val="24"/>
          <w:lang w:eastAsia="zh-CN"/>
        </w:rPr>
        <w:t>说明实验所需</w:t>
      </w:r>
      <w:r>
        <w:rPr>
          <w:sz w:val="24"/>
          <w:szCs w:val="24"/>
          <w:lang w:eastAsia="zh-CN"/>
        </w:rPr>
        <w:t>mRNA</w:t>
      </w:r>
      <w:r>
        <w:rPr>
          <w:rFonts w:hint="eastAsia"/>
          <w:sz w:val="24"/>
          <w:szCs w:val="24"/>
          <w:lang w:eastAsia="zh-CN"/>
        </w:rPr>
        <w:t>均成功反转录并得到了有效扩增</w:t>
      </w:r>
      <w:r>
        <w:rPr>
          <w:sz w:val="24"/>
          <w:szCs w:val="24"/>
          <w:lang w:eastAsia="zh-CN"/>
        </w:rPr>
        <w:t>，</w:t>
      </w:r>
      <w:r>
        <w:rPr>
          <w:rFonts w:hint="eastAsia"/>
          <w:sz w:val="24"/>
          <w:szCs w:val="24"/>
          <w:lang w:eastAsia="zh-CN"/>
        </w:rPr>
        <w:t>其</w:t>
      </w:r>
      <w:r>
        <w:rPr>
          <w:rFonts w:hint="eastAsia"/>
          <w:sz w:val="24"/>
          <w:szCs w:val="24"/>
          <w:lang w:eastAsia="zh-CN"/>
        </w:rPr>
        <w:t>cD</w:t>
      </w:r>
      <w:r>
        <w:rPr>
          <w:sz w:val="24"/>
          <w:szCs w:val="24"/>
          <w:lang w:eastAsia="zh-CN"/>
        </w:rPr>
        <w:t>NA</w:t>
      </w:r>
      <w:r>
        <w:rPr>
          <w:rFonts w:hint="eastAsia"/>
          <w:sz w:val="24"/>
          <w:szCs w:val="24"/>
          <w:lang w:eastAsia="zh-CN"/>
        </w:rPr>
        <w:t>合成质量较高，基本包含全部</w:t>
      </w:r>
      <w:r>
        <w:rPr>
          <w:sz w:val="24"/>
          <w:szCs w:val="24"/>
          <w:lang w:eastAsia="zh-CN"/>
        </w:rPr>
        <w:t>cDNA</w:t>
      </w:r>
      <w:r>
        <w:rPr>
          <w:sz w:val="24"/>
          <w:szCs w:val="24"/>
          <w:lang w:eastAsia="zh-CN"/>
        </w:rPr>
        <w:t>，</w:t>
      </w:r>
      <w:r>
        <w:rPr>
          <w:rFonts w:hint="eastAsia"/>
          <w:sz w:val="24"/>
          <w:szCs w:val="24"/>
          <w:lang w:eastAsia="zh-CN"/>
        </w:rPr>
        <w:t>可满足文库构建的需要，可用于后续筛选目的基因、大规模测序等研究。</w:t>
      </w:r>
    </w:p>
    <w:p w:rsidR="00C31790" w:rsidRDefault="00494021">
      <w:pPr>
        <w:pStyle w:val="ae"/>
        <w:spacing w:line="360" w:lineRule="auto"/>
        <w:ind w:left="420" w:firstLineChars="0" w:firstLine="0"/>
        <w:rPr>
          <w:sz w:val="24"/>
          <w:szCs w:val="24"/>
          <w:lang w:eastAsia="zh-CN"/>
        </w:rPr>
      </w:pPr>
      <w:r>
        <w:rPr>
          <w:rFonts w:hint="eastAsia"/>
          <w:noProof/>
          <w:sz w:val="24"/>
          <w:szCs w:val="24"/>
          <w:lang w:eastAsia="zh-CN"/>
        </w:rPr>
        <w:drawing>
          <wp:inline distT="0" distB="0" distL="0" distR="0">
            <wp:extent cx="4752975" cy="18954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52975" cy="1895475"/>
                    </a:xfrm>
                    <a:prstGeom prst="rect">
                      <a:avLst/>
                    </a:prstGeom>
                    <a:noFill/>
                    <a:ln>
                      <a:noFill/>
                    </a:ln>
                  </pic:spPr>
                </pic:pic>
              </a:graphicData>
            </a:graphic>
          </wp:inline>
        </w:drawing>
      </w:r>
    </w:p>
    <w:p w:rsidR="00C31790" w:rsidRDefault="00494021">
      <w:pPr>
        <w:pStyle w:val="ae"/>
        <w:spacing w:line="360" w:lineRule="auto"/>
        <w:ind w:left="420" w:firstLineChars="0" w:firstLine="0"/>
        <w:rPr>
          <w:sz w:val="24"/>
          <w:szCs w:val="24"/>
          <w:lang w:eastAsia="zh-CN"/>
        </w:rPr>
      </w:pPr>
      <w:r>
        <w:rPr>
          <w:rFonts w:hint="eastAsia"/>
          <w:noProof/>
          <w:sz w:val="24"/>
          <w:szCs w:val="24"/>
          <w:lang w:eastAsia="zh-CN"/>
        </w:rPr>
        <w:lastRenderedPageBreak/>
        <w:drawing>
          <wp:inline distT="0" distB="0" distL="0" distR="0">
            <wp:extent cx="4752975" cy="1895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752975" cy="1895475"/>
                    </a:xfrm>
                    <a:prstGeom prst="rect">
                      <a:avLst/>
                    </a:prstGeom>
                    <a:noFill/>
                    <a:ln>
                      <a:noFill/>
                    </a:ln>
                  </pic:spPr>
                </pic:pic>
              </a:graphicData>
            </a:graphic>
          </wp:inline>
        </w:drawing>
      </w:r>
    </w:p>
    <w:p w:rsidR="00C31790" w:rsidRDefault="00494021">
      <w:pPr>
        <w:spacing w:line="240" w:lineRule="exact"/>
        <w:ind w:firstLineChars="875" w:firstLine="2100"/>
        <w:rPr>
          <w:sz w:val="24"/>
          <w:szCs w:val="24"/>
          <w:lang w:eastAsia="zh-CN"/>
        </w:rPr>
      </w:pPr>
      <w:r>
        <w:rPr>
          <w:rFonts w:hint="eastAsia"/>
          <w:sz w:val="24"/>
          <w:szCs w:val="24"/>
          <w:lang w:eastAsia="zh-CN"/>
        </w:rPr>
        <w:t>图</w:t>
      </w:r>
      <w:r>
        <w:rPr>
          <w:sz w:val="24"/>
          <w:szCs w:val="24"/>
          <w:lang w:eastAsia="zh-CN"/>
        </w:rPr>
        <w:t>7. mRNA</w:t>
      </w:r>
      <w:r>
        <w:rPr>
          <w:rFonts w:hint="eastAsia"/>
          <w:sz w:val="24"/>
          <w:szCs w:val="24"/>
          <w:lang w:eastAsia="zh-CN"/>
        </w:rPr>
        <w:t>富集前后对比（</w:t>
      </w:r>
      <w:r>
        <w:rPr>
          <w:sz w:val="24"/>
          <w:szCs w:val="24"/>
          <w:lang w:eastAsia="zh-CN"/>
        </w:rPr>
        <w:t>2017</w:t>
      </w:r>
      <w:r>
        <w:rPr>
          <w:rFonts w:hint="eastAsia"/>
          <w:sz w:val="24"/>
          <w:szCs w:val="24"/>
          <w:lang w:eastAsia="zh-CN"/>
        </w:rPr>
        <w:t>，</w:t>
      </w:r>
      <w:r>
        <w:rPr>
          <w:sz w:val="24"/>
          <w:szCs w:val="24"/>
          <w:lang w:eastAsia="zh-CN"/>
        </w:rPr>
        <w:t>Han DF</w:t>
      </w:r>
      <w:r>
        <w:rPr>
          <w:rFonts w:hint="eastAsia"/>
          <w:sz w:val="24"/>
          <w:szCs w:val="24"/>
          <w:lang w:eastAsia="zh-CN"/>
        </w:rPr>
        <w:t>等）</w:t>
      </w:r>
    </w:p>
    <w:p w:rsidR="00C31790" w:rsidRDefault="00494021">
      <w:pPr>
        <w:pStyle w:val="ae"/>
        <w:spacing w:line="240" w:lineRule="exact"/>
        <w:ind w:left="420" w:firstLineChars="0" w:firstLine="0"/>
        <w:jc w:val="center"/>
        <w:rPr>
          <w:sz w:val="24"/>
          <w:szCs w:val="24"/>
          <w:lang w:eastAsia="zh-CN"/>
        </w:rPr>
      </w:pPr>
      <w:r>
        <w:rPr>
          <w:sz w:val="24"/>
          <w:szCs w:val="24"/>
          <w:lang w:eastAsia="zh-CN"/>
        </w:rPr>
        <w:t>Figure 7. Comparison of mRNA before and after enrichment</w:t>
      </w:r>
      <w:r>
        <w:rPr>
          <w:rFonts w:hint="eastAsia"/>
          <w:sz w:val="24"/>
          <w:szCs w:val="24"/>
          <w:lang w:eastAsia="zh-CN"/>
        </w:rPr>
        <w:t>（</w:t>
      </w:r>
      <w:r>
        <w:rPr>
          <w:rFonts w:hint="eastAsia"/>
          <w:sz w:val="24"/>
          <w:szCs w:val="24"/>
          <w:lang w:eastAsia="zh-CN"/>
        </w:rPr>
        <w:t>B</w:t>
      </w:r>
      <w:r>
        <w:rPr>
          <w:sz w:val="24"/>
          <w:szCs w:val="24"/>
          <w:lang w:eastAsia="zh-CN"/>
        </w:rPr>
        <w:t>io-</w:t>
      </w:r>
      <w:r>
        <w:rPr>
          <w:rFonts w:hint="eastAsia"/>
          <w:sz w:val="24"/>
          <w:szCs w:val="24"/>
          <w:lang w:eastAsia="zh-CN"/>
        </w:rPr>
        <w:t>R</w:t>
      </w:r>
      <w:r>
        <w:rPr>
          <w:sz w:val="24"/>
          <w:szCs w:val="24"/>
          <w:lang w:eastAsia="zh-CN"/>
        </w:rPr>
        <w:t>ad</w:t>
      </w:r>
      <w:r>
        <w:rPr>
          <w:rFonts w:hint="eastAsia"/>
          <w:sz w:val="24"/>
          <w:szCs w:val="24"/>
          <w:lang w:eastAsia="zh-CN"/>
        </w:rPr>
        <w:t>）</w:t>
      </w:r>
    </w:p>
    <w:p w:rsidR="00C31790" w:rsidRDefault="00494021">
      <w:pPr>
        <w:spacing w:beforeLines="50" w:before="156" w:afterLines="50" w:after="156" w:line="360" w:lineRule="auto"/>
        <w:ind w:firstLineChars="150" w:firstLine="360"/>
        <w:rPr>
          <w:sz w:val="24"/>
          <w:szCs w:val="24"/>
          <w:lang w:eastAsia="zh-CN"/>
        </w:rPr>
      </w:pPr>
      <w:r>
        <w:rPr>
          <w:rFonts w:hint="eastAsia"/>
          <w:sz w:val="24"/>
          <w:szCs w:val="24"/>
          <w:lang w:eastAsia="zh-CN"/>
        </w:rPr>
        <w:t>（</w:t>
      </w:r>
      <w:r>
        <w:rPr>
          <w:sz w:val="24"/>
          <w:szCs w:val="24"/>
          <w:lang w:eastAsia="zh-CN"/>
        </w:rPr>
        <w:t>4</w:t>
      </w:r>
      <w:r>
        <w:rPr>
          <w:rFonts w:hint="eastAsia"/>
          <w:sz w:val="24"/>
          <w:szCs w:val="24"/>
          <w:lang w:eastAsia="zh-CN"/>
        </w:rPr>
        <w:t>）</w:t>
      </w:r>
      <w:r>
        <w:rPr>
          <w:rFonts w:hint="eastAsia"/>
          <w:sz w:val="24"/>
          <w:szCs w:val="24"/>
          <w:lang w:eastAsia="zh-CN"/>
        </w:rPr>
        <w:t>cD</w:t>
      </w:r>
      <w:r>
        <w:rPr>
          <w:sz w:val="24"/>
          <w:szCs w:val="24"/>
          <w:lang w:eastAsia="zh-CN"/>
        </w:rPr>
        <w:t>NA</w:t>
      </w:r>
      <w:r>
        <w:rPr>
          <w:rFonts w:hint="eastAsia"/>
          <w:sz w:val="24"/>
          <w:szCs w:val="24"/>
          <w:lang w:eastAsia="zh-CN"/>
        </w:rPr>
        <w:t>质量评价标准——电泳图。</w:t>
      </w:r>
    </w:p>
    <w:p w:rsidR="00C31790" w:rsidRDefault="00494021">
      <w:pPr>
        <w:spacing w:beforeLines="50" w:before="156" w:line="360" w:lineRule="auto"/>
        <w:ind w:firstLineChars="200" w:firstLine="480"/>
        <w:rPr>
          <w:sz w:val="24"/>
          <w:szCs w:val="24"/>
          <w:lang w:eastAsia="zh-CN"/>
        </w:rPr>
      </w:pPr>
      <w:r>
        <w:rPr>
          <w:rFonts w:hint="eastAsia"/>
          <w:sz w:val="24"/>
          <w:szCs w:val="24"/>
          <w:lang w:eastAsia="zh-CN"/>
        </w:rPr>
        <w:t>cD</w:t>
      </w:r>
      <w:r>
        <w:rPr>
          <w:sz w:val="24"/>
          <w:szCs w:val="24"/>
          <w:lang w:eastAsia="zh-CN"/>
        </w:rPr>
        <w:t>NA</w:t>
      </w:r>
      <w:r>
        <w:rPr>
          <w:rFonts w:hint="eastAsia"/>
          <w:sz w:val="24"/>
          <w:szCs w:val="24"/>
          <w:lang w:eastAsia="zh-CN"/>
        </w:rPr>
        <w:t>质量同样需要进行</w:t>
      </w:r>
      <w:r>
        <w:rPr>
          <w:rFonts w:cs="Times New Roman"/>
          <w:sz w:val="24"/>
          <w:szCs w:val="24"/>
        </w:rPr>
        <w:t>bioanalyzer</w:t>
      </w:r>
      <w:r>
        <w:rPr>
          <w:rFonts w:cs="Times New Roman" w:hint="eastAsia"/>
          <w:sz w:val="24"/>
          <w:szCs w:val="24"/>
          <w:lang w:eastAsia="zh-CN"/>
        </w:rPr>
        <w:t>来进一步确定其质量。</w:t>
      </w:r>
      <w:r>
        <w:rPr>
          <w:rFonts w:hint="eastAsia"/>
          <w:sz w:val="24"/>
          <w:szCs w:val="24"/>
          <w:lang w:eastAsia="zh-CN"/>
        </w:rPr>
        <w:t>图</w:t>
      </w:r>
      <w:r>
        <w:rPr>
          <w:sz w:val="24"/>
          <w:szCs w:val="24"/>
          <w:lang w:eastAsia="zh-CN"/>
        </w:rPr>
        <w:t>9</w:t>
      </w:r>
      <w:r>
        <w:rPr>
          <w:rFonts w:hint="eastAsia"/>
          <w:sz w:val="24"/>
          <w:szCs w:val="24"/>
          <w:lang w:eastAsia="zh-CN"/>
        </w:rPr>
        <w:t>为</w:t>
      </w:r>
      <w:r>
        <w:rPr>
          <w:rFonts w:cs="Times New Roman"/>
          <w:sz w:val="24"/>
          <w:szCs w:val="24"/>
        </w:rPr>
        <w:t>bioanalyzer</w:t>
      </w:r>
      <w:r>
        <w:rPr>
          <w:rFonts w:cs="Times New Roman"/>
          <w:sz w:val="24"/>
          <w:szCs w:val="24"/>
          <w:lang w:eastAsia="zh-CN"/>
        </w:rPr>
        <w:t>（</w:t>
      </w:r>
      <w:r>
        <w:rPr>
          <w:rFonts w:cs="Times New Roman" w:hint="eastAsia"/>
          <w:sz w:val="24"/>
          <w:szCs w:val="24"/>
          <w:lang w:eastAsia="zh-CN"/>
        </w:rPr>
        <w:t>B</w:t>
      </w:r>
      <w:r>
        <w:rPr>
          <w:rFonts w:cs="Times New Roman"/>
          <w:sz w:val="24"/>
          <w:szCs w:val="24"/>
          <w:lang w:eastAsia="zh-CN"/>
        </w:rPr>
        <w:t>io-</w:t>
      </w:r>
      <w:r>
        <w:rPr>
          <w:rFonts w:cs="Times New Roman" w:hint="eastAsia"/>
          <w:sz w:val="24"/>
          <w:szCs w:val="24"/>
          <w:lang w:eastAsia="zh-CN"/>
        </w:rPr>
        <w:t>R</w:t>
      </w:r>
      <w:r>
        <w:rPr>
          <w:rFonts w:cs="Times New Roman"/>
          <w:sz w:val="24"/>
          <w:szCs w:val="24"/>
          <w:lang w:eastAsia="zh-CN"/>
        </w:rPr>
        <w:t>ad</w:t>
      </w:r>
      <w:r>
        <w:rPr>
          <w:rFonts w:cs="Times New Roman"/>
          <w:sz w:val="24"/>
          <w:szCs w:val="24"/>
          <w:lang w:eastAsia="zh-CN"/>
        </w:rPr>
        <w:t>）</w:t>
      </w:r>
      <w:r>
        <w:rPr>
          <w:rFonts w:hint="eastAsia"/>
          <w:sz w:val="24"/>
          <w:szCs w:val="24"/>
          <w:lang w:eastAsia="zh-CN"/>
        </w:rPr>
        <w:t>原核生物</w:t>
      </w:r>
      <w:r>
        <w:rPr>
          <w:rFonts w:hint="eastAsia"/>
          <w:sz w:val="24"/>
          <w:szCs w:val="24"/>
          <w:lang w:eastAsia="zh-CN"/>
        </w:rPr>
        <w:t>cDNA</w:t>
      </w:r>
      <w:r>
        <w:rPr>
          <w:rFonts w:hint="eastAsia"/>
          <w:sz w:val="24"/>
          <w:szCs w:val="24"/>
          <w:lang w:eastAsia="zh-CN"/>
        </w:rPr>
        <w:t>典型电泳图。最</w:t>
      </w:r>
      <w:proofErr w:type="gramStart"/>
      <w:r>
        <w:rPr>
          <w:rFonts w:hint="eastAsia"/>
          <w:sz w:val="24"/>
          <w:szCs w:val="24"/>
          <w:lang w:eastAsia="zh-CN"/>
        </w:rPr>
        <w:t>左侧峰</w:t>
      </w:r>
      <w:proofErr w:type="gramEnd"/>
      <w:r>
        <w:rPr>
          <w:rFonts w:hint="eastAsia"/>
          <w:sz w:val="24"/>
          <w:szCs w:val="24"/>
          <w:lang w:eastAsia="zh-CN"/>
        </w:rPr>
        <w:t>为</w:t>
      </w:r>
      <w:r>
        <w:rPr>
          <w:rFonts w:hint="eastAsia"/>
          <w:sz w:val="24"/>
          <w:szCs w:val="24"/>
          <w:lang w:eastAsia="zh-CN"/>
        </w:rPr>
        <w:t>1</w:t>
      </w:r>
      <w:r>
        <w:rPr>
          <w:sz w:val="24"/>
          <w:szCs w:val="24"/>
          <w:lang w:eastAsia="zh-CN"/>
        </w:rPr>
        <w:t>700 bp</w:t>
      </w:r>
      <w:r>
        <w:rPr>
          <w:rFonts w:hint="eastAsia"/>
          <w:sz w:val="24"/>
          <w:szCs w:val="24"/>
          <w:lang w:eastAsia="zh-CN"/>
        </w:rPr>
        <w:t>内标物，</w:t>
      </w:r>
      <w:proofErr w:type="gramStart"/>
      <w:r>
        <w:rPr>
          <w:rFonts w:hint="eastAsia"/>
          <w:sz w:val="24"/>
          <w:szCs w:val="24"/>
          <w:lang w:eastAsia="zh-CN"/>
        </w:rPr>
        <w:t>中间峰</w:t>
      </w:r>
      <w:proofErr w:type="gramEnd"/>
      <w:r>
        <w:rPr>
          <w:rFonts w:hint="eastAsia"/>
          <w:sz w:val="24"/>
          <w:szCs w:val="24"/>
          <w:lang w:eastAsia="zh-CN"/>
        </w:rPr>
        <w:t>为</w:t>
      </w:r>
      <w:r>
        <w:rPr>
          <w:rFonts w:hint="eastAsia"/>
          <w:sz w:val="24"/>
          <w:szCs w:val="24"/>
          <w:lang w:eastAsia="zh-CN"/>
        </w:rPr>
        <w:t>cDNA</w:t>
      </w:r>
      <w:r>
        <w:rPr>
          <w:rFonts w:hint="eastAsia"/>
          <w:sz w:val="24"/>
          <w:szCs w:val="24"/>
          <w:lang w:eastAsia="zh-CN"/>
        </w:rPr>
        <w:t>，最</w:t>
      </w:r>
      <w:proofErr w:type="gramStart"/>
      <w:r>
        <w:rPr>
          <w:rFonts w:hint="eastAsia"/>
          <w:sz w:val="24"/>
          <w:szCs w:val="24"/>
          <w:lang w:eastAsia="zh-CN"/>
        </w:rPr>
        <w:t>右侧峰</w:t>
      </w:r>
      <w:proofErr w:type="gramEnd"/>
      <w:r>
        <w:rPr>
          <w:rFonts w:hint="eastAsia"/>
          <w:sz w:val="24"/>
          <w:szCs w:val="24"/>
          <w:lang w:eastAsia="zh-CN"/>
        </w:rPr>
        <w:t>为</w:t>
      </w:r>
      <w:r>
        <w:rPr>
          <w:sz w:val="24"/>
          <w:szCs w:val="24"/>
          <w:lang w:eastAsia="zh-CN"/>
        </w:rPr>
        <w:t xml:space="preserve">50 </w:t>
      </w:r>
      <w:r>
        <w:rPr>
          <w:rFonts w:hint="eastAsia"/>
          <w:sz w:val="24"/>
          <w:szCs w:val="24"/>
          <w:lang w:eastAsia="zh-CN"/>
        </w:rPr>
        <w:t>bp</w:t>
      </w:r>
      <w:r>
        <w:rPr>
          <w:rFonts w:hint="eastAsia"/>
          <w:sz w:val="24"/>
          <w:szCs w:val="24"/>
          <w:lang w:eastAsia="zh-CN"/>
        </w:rPr>
        <w:t>内标物（内标物可根据实验所需进行设置，包括数量、大小等）。由图可知，该样品整体峰图基线较为平整，峰型较为平滑，没有出现拖尾峰、前沿峰、包裹峰及其他的杂乱峰。</w:t>
      </w:r>
      <w:r>
        <w:rPr>
          <w:rFonts w:hint="eastAsia"/>
          <w:sz w:val="24"/>
          <w:szCs w:val="24"/>
          <w:lang w:eastAsia="zh-CN"/>
        </w:rPr>
        <w:t>cDNA</w:t>
      </w:r>
      <w:r>
        <w:rPr>
          <w:rFonts w:hint="eastAsia"/>
          <w:sz w:val="24"/>
          <w:szCs w:val="24"/>
          <w:lang w:eastAsia="zh-CN"/>
        </w:rPr>
        <w:t>峰较为明显且峰面积较大。说明文库质量较高，可满足文库构建的需要。</w:t>
      </w:r>
    </w:p>
    <w:p w:rsidR="00C31790" w:rsidRDefault="00C31790">
      <w:pPr>
        <w:spacing w:beforeLines="50" w:before="156" w:afterLines="50" w:after="156" w:line="360" w:lineRule="auto"/>
        <w:ind w:firstLineChars="150" w:firstLine="360"/>
        <w:rPr>
          <w:sz w:val="24"/>
          <w:szCs w:val="24"/>
          <w:lang w:eastAsia="zh-CN"/>
        </w:rPr>
      </w:pPr>
    </w:p>
    <w:p w:rsidR="00C31790" w:rsidRDefault="00C31790">
      <w:pPr>
        <w:spacing w:beforeLines="50" w:before="156" w:afterLines="50" w:after="156" w:line="360" w:lineRule="auto"/>
        <w:ind w:firstLineChars="150" w:firstLine="360"/>
        <w:rPr>
          <w:sz w:val="24"/>
          <w:szCs w:val="24"/>
          <w:lang w:eastAsia="zh-CN"/>
        </w:rPr>
      </w:pPr>
    </w:p>
    <w:p w:rsidR="00C31790" w:rsidRDefault="00C31790">
      <w:pPr>
        <w:spacing w:beforeLines="50" w:before="156" w:afterLines="50" w:after="156" w:line="360" w:lineRule="auto"/>
        <w:ind w:firstLineChars="150" w:firstLine="360"/>
        <w:rPr>
          <w:sz w:val="24"/>
          <w:szCs w:val="24"/>
          <w:lang w:eastAsia="zh-CN"/>
        </w:rPr>
      </w:pPr>
    </w:p>
    <w:p w:rsidR="00C31790" w:rsidRDefault="00494021">
      <w:pPr>
        <w:spacing w:beforeLines="50" w:before="156" w:afterLines="50" w:after="156" w:line="360" w:lineRule="auto"/>
        <w:ind w:firstLineChars="150" w:firstLine="360"/>
        <w:jc w:val="center"/>
        <w:rPr>
          <w:sz w:val="24"/>
          <w:szCs w:val="24"/>
          <w:lang w:eastAsia="zh-CN"/>
        </w:rPr>
      </w:pPr>
      <w:r>
        <w:rPr>
          <w:rFonts w:hint="eastAsia"/>
          <w:noProof/>
          <w:sz w:val="24"/>
          <w:szCs w:val="24"/>
          <w:lang w:eastAsia="zh-CN"/>
        </w:rPr>
        <w:lastRenderedPageBreak/>
        <w:drawing>
          <wp:inline distT="0" distB="0" distL="0" distR="0">
            <wp:extent cx="2092960" cy="3667760"/>
            <wp:effectExtent l="0" t="0" r="1016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092960" cy="3667760"/>
                    </a:xfrm>
                    <a:prstGeom prst="rect">
                      <a:avLst/>
                    </a:prstGeom>
                    <a:noFill/>
                    <a:ln>
                      <a:noFill/>
                    </a:ln>
                  </pic:spPr>
                </pic:pic>
              </a:graphicData>
            </a:graphic>
          </wp:inline>
        </w:drawing>
      </w:r>
    </w:p>
    <w:p w:rsidR="00C31790" w:rsidRDefault="00494021">
      <w:pPr>
        <w:spacing w:beforeLines="50" w:before="156" w:afterLines="50" w:after="156" w:line="240" w:lineRule="exact"/>
        <w:ind w:firstLineChars="150" w:firstLine="360"/>
        <w:jc w:val="center"/>
        <w:rPr>
          <w:sz w:val="24"/>
          <w:szCs w:val="24"/>
          <w:lang w:eastAsia="zh-CN"/>
        </w:rPr>
      </w:pPr>
      <w:r>
        <w:rPr>
          <w:rFonts w:hint="eastAsia"/>
          <w:sz w:val="24"/>
          <w:szCs w:val="24"/>
          <w:lang w:eastAsia="zh-CN"/>
        </w:rPr>
        <w:t>图</w:t>
      </w:r>
      <w:r>
        <w:rPr>
          <w:rFonts w:hint="eastAsia"/>
          <w:sz w:val="24"/>
          <w:szCs w:val="24"/>
          <w:lang w:eastAsia="zh-CN"/>
        </w:rPr>
        <w:t>8</w:t>
      </w:r>
      <w:r>
        <w:rPr>
          <w:sz w:val="24"/>
          <w:szCs w:val="24"/>
          <w:lang w:eastAsia="zh-CN"/>
        </w:rPr>
        <w:t xml:space="preserve">. </w:t>
      </w:r>
      <w:r>
        <w:rPr>
          <w:sz w:val="24"/>
          <w:szCs w:val="24"/>
          <w:lang w:eastAsia="zh-CN"/>
        </w:rPr>
        <w:t>cDNA</w:t>
      </w:r>
      <w:r>
        <w:rPr>
          <w:rFonts w:hint="eastAsia"/>
          <w:sz w:val="24"/>
          <w:szCs w:val="24"/>
          <w:lang w:eastAsia="zh-CN"/>
        </w:rPr>
        <w:t>模拟胶图（</w:t>
      </w:r>
      <w:r>
        <w:rPr>
          <w:sz w:val="24"/>
          <w:szCs w:val="24"/>
          <w:lang w:eastAsia="zh-CN"/>
        </w:rPr>
        <w:t>2017</w:t>
      </w:r>
      <w:r>
        <w:rPr>
          <w:rFonts w:hint="eastAsia"/>
          <w:sz w:val="24"/>
          <w:szCs w:val="24"/>
          <w:lang w:eastAsia="zh-CN"/>
        </w:rPr>
        <w:t>，</w:t>
      </w:r>
      <w:r>
        <w:rPr>
          <w:sz w:val="24"/>
          <w:szCs w:val="24"/>
          <w:lang w:eastAsia="zh-CN"/>
        </w:rPr>
        <w:t>Han DF</w:t>
      </w:r>
      <w:r>
        <w:rPr>
          <w:rFonts w:hint="eastAsia"/>
          <w:sz w:val="24"/>
          <w:szCs w:val="24"/>
          <w:lang w:eastAsia="zh-CN"/>
        </w:rPr>
        <w:t>等）</w:t>
      </w:r>
    </w:p>
    <w:p w:rsidR="00C31790" w:rsidRDefault="00494021">
      <w:pPr>
        <w:pStyle w:val="ae"/>
        <w:spacing w:line="240" w:lineRule="exact"/>
        <w:ind w:left="420" w:firstLineChars="0" w:firstLine="0"/>
        <w:jc w:val="center"/>
        <w:rPr>
          <w:sz w:val="24"/>
          <w:szCs w:val="24"/>
          <w:lang w:eastAsia="zh-CN"/>
        </w:rPr>
      </w:pPr>
      <w:r>
        <w:rPr>
          <w:sz w:val="24"/>
          <w:szCs w:val="24"/>
          <w:lang w:eastAsia="zh-CN"/>
        </w:rPr>
        <w:t>Fig. 8. cDNA simulated gel electrophoresis</w:t>
      </w:r>
      <w:r>
        <w:rPr>
          <w:rFonts w:hint="eastAsia"/>
          <w:sz w:val="24"/>
          <w:szCs w:val="24"/>
          <w:lang w:eastAsia="zh-CN"/>
        </w:rPr>
        <w:t>（</w:t>
      </w:r>
      <w:r>
        <w:rPr>
          <w:rFonts w:hint="eastAsia"/>
          <w:sz w:val="24"/>
          <w:szCs w:val="24"/>
          <w:lang w:eastAsia="zh-CN"/>
        </w:rPr>
        <w:t>B</w:t>
      </w:r>
      <w:r>
        <w:rPr>
          <w:sz w:val="24"/>
          <w:szCs w:val="24"/>
          <w:lang w:eastAsia="zh-CN"/>
        </w:rPr>
        <w:t>io-</w:t>
      </w:r>
      <w:r>
        <w:rPr>
          <w:rFonts w:hint="eastAsia"/>
          <w:sz w:val="24"/>
          <w:szCs w:val="24"/>
          <w:lang w:eastAsia="zh-CN"/>
        </w:rPr>
        <w:t>R</w:t>
      </w:r>
      <w:r>
        <w:rPr>
          <w:sz w:val="24"/>
          <w:szCs w:val="24"/>
          <w:lang w:eastAsia="zh-CN"/>
        </w:rPr>
        <w:t>ad</w:t>
      </w:r>
      <w:r>
        <w:rPr>
          <w:rFonts w:hint="eastAsia"/>
          <w:sz w:val="24"/>
          <w:szCs w:val="24"/>
          <w:lang w:eastAsia="zh-CN"/>
        </w:rPr>
        <w:t>）</w:t>
      </w:r>
    </w:p>
    <w:p w:rsidR="00C31790" w:rsidRDefault="00494021">
      <w:pPr>
        <w:spacing w:beforeLines="50" w:before="156" w:afterLines="50" w:after="156" w:line="360" w:lineRule="auto"/>
        <w:ind w:firstLineChars="150" w:firstLine="300"/>
        <w:jc w:val="center"/>
        <w:rPr>
          <w:sz w:val="24"/>
          <w:szCs w:val="24"/>
          <w:lang w:eastAsia="zh-CN"/>
        </w:rPr>
      </w:pPr>
      <w:r>
        <w:rPr>
          <w:noProof/>
          <w:lang w:eastAsia="zh-CN"/>
        </w:rPr>
        <w:drawing>
          <wp:inline distT="0" distB="0" distL="0" distR="0">
            <wp:extent cx="4168140" cy="168402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4168501" cy="1684166"/>
                    </a:xfrm>
                    <a:prstGeom prst="rect">
                      <a:avLst/>
                    </a:prstGeom>
                  </pic:spPr>
                </pic:pic>
              </a:graphicData>
            </a:graphic>
          </wp:inline>
        </w:drawing>
      </w:r>
    </w:p>
    <w:p w:rsidR="00C31790" w:rsidRDefault="00494021">
      <w:pPr>
        <w:spacing w:beforeLines="50" w:before="156" w:afterLines="50" w:after="156" w:line="240" w:lineRule="exact"/>
        <w:ind w:firstLineChars="150" w:firstLine="360"/>
        <w:jc w:val="center"/>
        <w:rPr>
          <w:sz w:val="24"/>
          <w:szCs w:val="24"/>
          <w:lang w:eastAsia="zh-CN"/>
        </w:rPr>
      </w:pPr>
      <w:r>
        <w:rPr>
          <w:rFonts w:hint="eastAsia"/>
          <w:sz w:val="24"/>
          <w:szCs w:val="24"/>
          <w:lang w:eastAsia="zh-CN"/>
        </w:rPr>
        <w:t>图</w:t>
      </w:r>
      <w:r>
        <w:rPr>
          <w:rFonts w:hint="eastAsia"/>
          <w:sz w:val="24"/>
          <w:szCs w:val="24"/>
          <w:lang w:eastAsia="zh-CN"/>
        </w:rPr>
        <w:t>9</w:t>
      </w:r>
      <w:r>
        <w:rPr>
          <w:sz w:val="24"/>
          <w:szCs w:val="24"/>
          <w:lang w:eastAsia="zh-CN"/>
        </w:rPr>
        <w:t>. cDNA</w:t>
      </w:r>
      <w:r>
        <w:rPr>
          <w:rFonts w:hint="eastAsia"/>
          <w:sz w:val="24"/>
          <w:szCs w:val="24"/>
          <w:lang w:eastAsia="zh-CN"/>
        </w:rPr>
        <w:t>电泳图（</w:t>
      </w:r>
      <w:r>
        <w:rPr>
          <w:sz w:val="24"/>
          <w:szCs w:val="24"/>
          <w:lang w:eastAsia="zh-CN"/>
        </w:rPr>
        <w:t>2017</w:t>
      </w:r>
      <w:r>
        <w:rPr>
          <w:rFonts w:hint="eastAsia"/>
          <w:sz w:val="24"/>
          <w:szCs w:val="24"/>
          <w:lang w:eastAsia="zh-CN"/>
        </w:rPr>
        <w:t>，</w:t>
      </w:r>
      <w:r>
        <w:rPr>
          <w:sz w:val="24"/>
          <w:szCs w:val="24"/>
          <w:lang w:eastAsia="zh-CN"/>
        </w:rPr>
        <w:t>Han DF</w:t>
      </w:r>
      <w:r>
        <w:rPr>
          <w:rFonts w:hint="eastAsia"/>
          <w:sz w:val="24"/>
          <w:szCs w:val="24"/>
          <w:lang w:eastAsia="zh-CN"/>
        </w:rPr>
        <w:t>等）</w:t>
      </w:r>
    </w:p>
    <w:p w:rsidR="00C31790" w:rsidRDefault="00494021">
      <w:pPr>
        <w:spacing w:beforeLines="50" w:before="156" w:afterLines="50" w:after="156" w:line="240" w:lineRule="exact"/>
        <w:ind w:firstLineChars="150" w:firstLine="360"/>
        <w:jc w:val="center"/>
        <w:rPr>
          <w:sz w:val="24"/>
          <w:szCs w:val="24"/>
          <w:lang w:eastAsia="zh-CN"/>
        </w:rPr>
      </w:pPr>
      <w:r>
        <w:rPr>
          <w:sz w:val="24"/>
          <w:szCs w:val="24"/>
          <w:lang w:eastAsia="zh-CN"/>
        </w:rPr>
        <w:t>Figure 9. Electrophoresis of cDNA</w:t>
      </w:r>
    </w:p>
    <w:p w:rsidR="00C31790" w:rsidRDefault="00494021">
      <w:pPr>
        <w:widowControl w:val="0"/>
        <w:adjustRightInd w:val="0"/>
        <w:snapToGrid w:val="0"/>
        <w:spacing w:beforeLines="50" w:before="156" w:afterLines="50" w:after="156" w:line="360" w:lineRule="auto"/>
        <w:rPr>
          <w:rFonts w:ascii="Arial" w:eastAsia="黑体" w:hAnsi="Arial" w:cs="Arial"/>
          <w:b/>
          <w:bCs/>
          <w:sz w:val="28"/>
          <w:szCs w:val="28"/>
          <w:lang w:eastAsia="zh-CN"/>
        </w:rPr>
      </w:pPr>
      <w:r>
        <w:rPr>
          <w:rFonts w:ascii="Arial" w:eastAsia="黑体" w:hAnsi="Arial" w:cs="Arial" w:hint="eastAsia"/>
          <w:b/>
          <w:bCs/>
          <w:sz w:val="28"/>
          <w:szCs w:val="28"/>
          <w:lang w:eastAsia="zh-CN"/>
        </w:rPr>
        <w:t>致谢</w:t>
      </w:r>
    </w:p>
    <w:p w:rsidR="00C31790" w:rsidRDefault="00494021">
      <w:pPr>
        <w:widowControl w:val="0"/>
        <w:adjustRightInd w:val="0"/>
        <w:snapToGrid w:val="0"/>
        <w:spacing w:line="360" w:lineRule="auto"/>
        <w:ind w:firstLineChars="300" w:firstLine="720"/>
        <w:rPr>
          <w:rFonts w:ascii="Arial" w:hAnsi="Arial" w:cs="Arial"/>
          <w:kern w:val="1"/>
          <w:sz w:val="24"/>
          <w:szCs w:val="24"/>
          <w:lang w:eastAsia="zh-CN"/>
        </w:rPr>
      </w:pPr>
      <w:r>
        <w:rPr>
          <w:rFonts w:ascii="Arial" w:hAnsi="Arial" w:cs="Arial" w:hint="eastAsia"/>
          <w:kern w:val="1"/>
          <w:sz w:val="24"/>
          <w:szCs w:val="24"/>
          <w:lang w:eastAsia="zh-CN"/>
        </w:rPr>
        <w:t>感谢中国农业科学院科技创新工程对本研究的资助。使用本实验方案已发表的文章有：</w:t>
      </w:r>
      <w:r>
        <w:rPr>
          <w:sz w:val="24"/>
          <w:szCs w:val="24"/>
        </w:rPr>
        <w:t>Han</w:t>
      </w:r>
      <w:r>
        <w:rPr>
          <w:rFonts w:hint="eastAsia"/>
          <w:sz w:val="24"/>
          <w:szCs w:val="24"/>
          <w:lang w:eastAsia="zh-CN"/>
        </w:rPr>
        <w:t>，</w:t>
      </w:r>
      <w:r>
        <w:rPr>
          <w:sz w:val="24"/>
          <w:szCs w:val="24"/>
        </w:rPr>
        <w:t xml:space="preserve"> D.</w:t>
      </w:r>
      <w:r>
        <w:rPr>
          <w:rFonts w:hint="eastAsia"/>
          <w:sz w:val="24"/>
          <w:szCs w:val="24"/>
          <w:lang w:eastAsia="zh-CN"/>
        </w:rPr>
        <w:t>，</w:t>
      </w:r>
      <w:r>
        <w:rPr>
          <w:sz w:val="24"/>
          <w:szCs w:val="24"/>
        </w:rPr>
        <w:t xml:space="preserve"> Link</w:t>
      </w:r>
      <w:r>
        <w:rPr>
          <w:rFonts w:hint="eastAsia"/>
          <w:sz w:val="24"/>
          <w:szCs w:val="24"/>
          <w:lang w:eastAsia="zh-CN"/>
        </w:rPr>
        <w:t>，</w:t>
      </w:r>
      <w:r>
        <w:rPr>
          <w:sz w:val="24"/>
          <w:szCs w:val="24"/>
        </w:rPr>
        <w:t xml:space="preserve"> H.</w:t>
      </w:r>
      <w:r>
        <w:rPr>
          <w:rFonts w:hint="eastAsia"/>
          <w:sz w:val="24"/>
          <w:szCs w:val="24"/>
          <w:lang w:eastAsia="zh-CN"/>
        </w:rPr>
        <w:t>，</w:t>
      </w:r>
      <w:r>
        <w:rPr>
          <w:sz w:val="24"/>
          <w:szCs w:val="24"/>
        </w:rPr>
        <w:t xml:space="preserve"> &amp; Liesack</w:t>
      </w:r>
      <w:r>
        <w:rPr>
          <w:rFonts w:hint="eastAsia"/>
          <w:sz w:val="24"/>
          <w:szCs w:val="24"/>
          <w:lang w:eastAsia="zh-CN"/>
        </w:rPr>
        <w:t>，</w:t>
      </w:r>
      <w:r>
        <w:rPr>
          <w:sz w:val="24"/>
          <w:szCs w:val="24"/>
        </w:rPr>
        <w:t xml:space="preserve"> W. (2017). Response of </w:t>
      </w:r>
      <w:r>
        <w:rPr>
          <w:i/>
          <w:sz w:val="24"/>
          <w:szCs w:val="24"/>
        </w:rPr>
        <w:t>Methylocystis</w:t>
      </w:r>
      <w:r>
        <w:rPr>
          <w:sz w:val="24"/>
          <w:szCs w:val="24"/>
        </w:rPr>
        <w:t xml:space="preserve"> sp. strain SC2 to salt stress: physiology</w:t>
      </w:r>
      <w:r>
        <w:rPr>
          <w:rFonts w:hint="eastAsia"/>
          <w:sz w:val="24"/>
          <w:szCs w:val="24"/>
          <w:lang w:eastAsia="zh-CN"/>
        </w:rPr>
        <w:t>，</w:t>
      </w:r>
      <w:r>
        <w:rPr>
          <w:sz w:val="24"/>
          <w:szCs w:val="24"/>
        </w:rPr>
        <w:t xml:space="preserve"> global transcriptome</w:t>
      </w:r>
      <w:r>
        <w:rPr>
          <w:rFonts w:hint="eastAsia"/>
          <w:sz w:val="24"/>
          <w:szCs w:val="24"/>
          <w:lang w:eastAsia="zh-CN"/>
        </w:rPr>
        <w:t>，</w:t>
      </w:r>
      <w:r>
        <w:rPr>
          <w:sz w:val="24"/>
          <w:szCs w:val="24"/>
        </w:rPr>
        <w:t xml:space="preserve"> and amino acid profiles. Appl Environ Microbiol</w:t>
      </w:r>
      <w:r>
        <w:rPr>
          <w:rFonts w:hint="eastAsia"/>
          <w:sz w:val="24"/>
          <w:szCs w:val="24"/>
          <w:lang w:eastAsia="zh-CN"/>
        </w:rPr>
        <w:t>，</w:t>
      </w:r>
      <w:r>
        <w:rPr>
          <w:sz w:val="24"/>
          <w:szCs w:val="24"/>
        </w:rPr>
        <w:t xml:space="preserve"> 83(20)</w:t>
      </w:r>
      <w:r>
        <w:rPr>
          <w:rFonts w:hint="eastAsia"/>
          <w:sz w:val="24"/>
          <w:szCs w:val="24"/>
          <w:lang w:eastAsia="zh-CN"/>
        </w:rPr>
        <w:t>，</w:t>
      </w:r>
      <w:r>
        <w:rPr>
          <w:sz w:val="24"/>
          <w:szCs w:val="24"/>
        </w:rPr>
        <w:t xml:space="preserve"> e00866-17. doi:10.1128/aem.00866-17</w:t>
      </w:r>
      <w:r>
        <w:rPr>
          <w:rFonts w:hint="eastAsia"/>
          <w:sz w:val="24"/>
          <w:szCs w:val="24"/>
          <w:lang w:eastAsia="zh-CN"/>
        </w:rPr>
        <w:t>。</w:t>
      </w:r>
    </w:p>
    <w:p w:rsidR="00C31790" w:rsidRDefault="00494021">
      <w:pPr>
        <w:spacing w:beforeLines="50" w:before="156" w:afterLines="50" w:after="156" w:line="360" w:lineRule="auto"/>
        <w:rPr>
          <w:sz w:val="24"/>
          <w:szCs w:val="24"/>
          <w:lang w:eastAsia="zh-CN"/>
        </w:rPr>
      </w:pPr>
      <w:r>
        <w:rPr>
          <w:rFonts w:ascii="黑体" w:eastAsia="黑体" w:hAnsi="黑体" w:cs="黑体" w:hint="eastAsia"/>
          <w:b/>
          <w:bCs/>
          <w:sz w:val="24"/>
          <w:szCs w:val="24"/>
          <w:lang w:eastAsia="zh-CN"/>
        </w:rPr>
        <w:lastRenderedPageBreak/>
        <w:t>参考文献</w:t>
      </w:r>
    </w:p>
    <w:p w:rsidR="00C31790" w:rsidRDefault="00494021">
      <w:pPr>
        <w:pStyle w:val="EndNoteBibliography"/>
        <w:spacing w:after="0"/>
        <w:ind w:left="720" w:hanging="720"/>
      </w:pPr>
      <w:r>
        <w:t>[1] Chauhan</w:t>
      </w:r>
      <w:r>
        <w:rPr>
          <w:rFonts w:hint="eastAsia"/>
          <w:lang w:eastAsia="zh-CN"/>
        </w:rPr>
        <w:t>，</w:t>
      </w:r>
      <w:r>
        <w:t xml:space="preserve"> A.</w:t>
      </w:r>
      <w:r>
        <w:rPr>
          <w:rFonts w:hint="eastAsia"/>
          <w:lang w:eastAsia="zh-CN"/>
        </w:rPr>
        <w:t>，</w:t>
      </w:r>
      <w:r>
        <w:t xml:space="preserve"> Sharma</w:t>
      </w:r>
      <w:r>
        <w:rPr>
          <w:rFonts w:hint="eastAsia"/>
          <w:lang w:eastAsia="zh-CN"/>
        </w:rPr>
        <w:t>，</w:t>
      </w:r>
      <w:r>
        <w:t xml:space="preserve"> J. N.</w:t>
      </w:r>
      <w:r>
        <w:rPr>
          <w:rFonts w:hint="eastAsia"/>
          <w:lang w:eastAsia="zh-CN"/>
        </w:rPr>
        <w:t>，</w:t>
      </w:r>
      <w:r>
        <w:t xml:space="preserve"> Modgil</w:t>
      </w:r>
      <w:r>
        <w:rPr>
          <w:rFonts w:hint="eastAsia"/>
          <w:lang w:eastAsia="zh-CN"/>
        </w:rPr>
        <w:t>，</w:t>
      </w:r>
      <w:r>
        <w:t xml:space="preserve"> M.</w:t>
      </w:r>
      <w:r>
        <w:rPr>
          <w:rFonts w:hint="eastAsia"/>
          <w:lang w:eastAsia="zh-CN"/>
        </w:rPr>
        <w:t>，</w:t>
      </w:r>
      <w:r>
        <w:t xml:space="preserve"> &amp; Siddappa</w:t>
      </w:r>
      <w:r>
        <w:rPr>
          <w:rFonts w:hint="eastAsia"/>
          <w:lang w:eastAsia="zh-CN"/>
        </w:rPr>
        <w:t>，</w:t>
      </w:r>
      <w:r>
        <w:t xml:space="preserve"> S. (2018). Comparison of various RN</w:t>
      </w:r>
      <w:r>
        <w:t>A extraction methods</w:t>
      </w:r>
      <w:r>
        <w:rPr>
          <w:rFonts w:hint="eastAsia"/>
          <w:lang w:eastAsia="zh-CN"/>
        </w:rPr>
        <w:t>，</w:t>
      </w:r>
      <w:r>
        <w:t xml:space="preserve"> cDNA preparation and isolation of calmodulin gene from a highly melanized isolate of apple leaf blotch fungus </w:t>
      </w:r>
      <w:r>
        <w:rPr>
          <w:i/>
          <w:iCs/>
        </w:rPr>
        <w:t>Marssonina coronaria</w:t>
      </w:r>
      <w:r>
        <w:t>. J Microbiol Methods</w:t>
      </w:r>
      <w:r>
        <w:rPr>
          <w:rFonts w:hint="eastAsia"/>
          <w:lang w:eastAsia="zh-CN"/>
        </w:rPr>
        <w:t>，</w:t>
      </w:r>
      <w:r>
        <w:t xml:space="preserve"> 151</w:t>
      </w:r>
      <w:r>
        <w:rPr>
          <w:rFonts w:hint="eastAsia"/>
          <w:lang w:eastAsia="zh-CN"/>
        </w:rPr>
        <w:t>，</w:t>
      </w:r>
      <w:r>
        <w:t xml:space="preserve"> 7-15. doi:10.1016/j.mimet.2018.05.023</w:t>
      </w:r>
    </w:p>
    <w:p w:rsidR="00C31790" w:rsidRDefault="00494021">
      <w:pPr>
        <w:pStyle w:val="EndNoteBibliography"/>
        <w:spacing w:after="0"/>
        <w:ind w:left="720" w:hanging="720"/>
      </w:pPr>
      <w:r>
        <w:t>[2] Rodríguez</w:t>
      </w:r>
      <w:r>
        <w:rPr>
          <w:rFonts w:hint="eastAsia"/>
          <w:lang w:eastAsia="zh-CN"/>
        </w:rPr>
        <w:t>，</w:t>
      </w:r>
      <w:r>
        <w:t xml:space="preserve"> A.</w:t>
      </w:r>
      <w:r>
        <w:rPr>
          <w:rFonts w:hint="eastAsia"/>
          <w:lang w:eastAsia="zh-CN"/>
        </w:rPr>
        <w:t>，</w:t>
      </w:r>
      <w:r>
        <w:t xml:space="preserve"> &amp; Vaneechoutte</w:t>
      </w:r>
      <w:r>
        <w:rPr>
          <w:rFonts w:hint="eastAsia"/>
          <w:lang w:eastAsia="zh-CN"/>
        </w:rPr>
        <w:t>，</w:t>
      </w:r>
      <w:r>
        <w:t xml:space="preserve"> M. (2019). Comparison of the efficiency of different cell lysis methods and different commercial methods for RNA extraction from </w:t>
      </w:r>
      <w:r>
        <w:rPr>
          <w:i/>
          <w:iCs/>
        </w:rPr>
        <w:t>Candida albicans</w:t>
      </w:r>
      <w:r>
        <w:t xml:space="preserve"> stored in RNAlater. BMC Microbiol</w:t>
      </w:r>
      <w:r>
        <w:rPr>
          <w:rFonts w:hint="eastAsia"/>
          <w:lang w:eastAsia="zh-CN"/>
        </w:rPr>
        <w:t>，</w:t>
      </w:r>
      <w:r>
        <w:t xml:space="preserve"> 19(1)</w:t>
      </w:r>
      <w:r>
        <w:rPr>
          <w:rFonts w:hint="eastAsia"/>
          <w:lang w:eastAsia="zh-CN"/>
        </w:rPr>
        <w:t>，</w:t>
      </w:r>
      <w:r>
        <w:t xml:space="preserve"> 94. </w:t>
      </w:r>
      <w:proofErr w:type="gramStart"/>
      <w:r>
        <w:t>doi:</w:t>
      </w:r>
      <w:proofErr w:type="gramEnd"/>
      <w:r>
        <w:t>10.1186/s12866-019-1473-z</w:t>
      </w:r>
    </w:p>
    <w:p w:rsidR="00C31790" w:rsidRDefault="00494021">
      <w:pPr>
        <w:ind w:left="709" w:hanging="709"/>
      </w:pPr>
      <w:r>
        <w:rPr>
          <w:rFonts w:hint="eastAsia"/>
        </w:rPr>
        <w:t>[</w:t>
      </w:r>
      <w:r>
        <w:t>3] Schroeder</w:t>
      </w:r>
      <w:r>
        <w:rPr>
          <w:rFonts w:hint="eastAsia"/>
          <w:lang w:eastAsia="zh-CN"/>
        </w:rPr>
        <w:t>，</w:t>
      </w:r>
      <w:r>
        <w:t xml:space="preserve"> A.</w:t>
      </w:r>
      <w:r>
        <w:rPr>
          <w:rFonts w:hint="eastAsia"/>
          <w:lang w:eastAsia="zh-CN"/>
        </w:rPr>
        <w:t>，</w:t>
      </w:r>
      <w:r>
        <w:t xml:space="preserve"> Mueller</w:t>
      </w:r>
      <w:r>
        <w:rPr>
          <w:rFonts w:hint="eastAsia"/>
          <w:lang w:eastAsia="zh-CN"/>
        </w:rPr>
        <w:t>，</w:t>
      </w:r>
      <w:r>
        <w:t xml:space="preserve"> O.</w:t>
      </w:r>
      <w:r>
        <w:rPr>
          <w:rFonts w:hint="eastAsia"/>
          <w:lang w:eastAsia="zh-CN"/>
        </w:rPr>
        <w:t>，</w:t>
      </w:r>
      <w:r>
        <w:t xml:space="preserve"> S</w:t>
      </w:r>
      <w:r>
        <w:t>tocker</w:t>
      </w:r>
      <w:r>
        <w:rPr>
          <w:rFonts w:hint="eastAsia"/>
          <w:lang w:eastAsia="zh-CN"/>
        </w:rPr>
        <w:t>，</w:t>
      </w:r>
      <w:r>
        <w:t xml:space="preserve"> S.</w:t>
      </w:r>
      <w:r>
        <w:rPr>
          <w:rFonts w:hint="eastAsia"/>
          <w:lang w:eastAsia="zh-CN"/>
        </w:rPr>
        <w:t>，</w:t>
      </w:r>
      <w:r>
        <w:t xml:space="preserve"> </w:t>
      </w:r>
      <w:hyperlink r:id="rId25" w:history="1">
        <w:r>
          <w:t>Salowsky</w:t>
        </w:r>
      </w:hyperlink>
      <w:r>
        <w:t xml:space="preserve"> R.</w:t>
      </w:r>
      <w:r>
        <w:rPr>
          <w:rFonts w:hint="eastAsia"/>
          <w:lang w:eastAsia="zh-CN"/>
        </w:rPr>
        <w:t>，</w:t>
      </w:r>
      <w:r>
        <w:t xml:space="preserve"> </w:t>
      </w:r>
      <w:hyperlink r:id="rId26" w:history="1">
        <w:r>
          <w:t>Leiber</w:t>
        </w:r>
      </w:hyperlink>
      <w:r>
        <w:t xml:space="preserve"> M.</w:t>
      </w:r>
      <w:r>
        <w:rPr>
          <w:rFonts w:hint="eastAsia"/>
          <w:lang w:eastAsia="zh-CN"/>
        </w:rPr>
        <w:t>，</w:t>
      </w:r>
      <w:r>
        <w:t xml:space="preserve"> </w:t>
      </w:r>
      <w:hyperlink r:id="rId27" w:history="1">
        <w:r>
          <w:t>Gassmann</w:t>
        </w:r>
      </w:hyperlink>
      <w:r>
        <w:t xml:space="preserve"> M.</w:t>
      </w:r>
      <w:r>
        <w:rPr>
          <w:rFonts w:hint="eastAsia"/>
          <w:lang w:eastAsia="zh-CN"/>
        </w:rPr>
        <w:t>，</w:t>
      </w:r>
      <w:r>
        <w:t xml:space="preserve"> </w:t>
      </w:r>
      <w:hyperlink r:id="rId28" w:history="1">
        <w:r>
          <w:t>Lightfoot</w:t>
        </w:r>
      </w:hyperlink>
      <w:r>
        <w:t xml:space="preserve"> S.</w:t>
      </w:r>
      <w:r>
        <w:rPr>
          <w:rFonts w:hint="eastAsia"/>
          <w:lang w:eastAsia="zh-CN"/>
        </w:rPr>
        <w:t>，</w:t>
      </w:r>
      <w:r>
        <w:t xml:space="preserve"> </w:t>
      </w:r>
      <w:hyperlink r:id="rId29" w:history="1">
        <w:r>
          <w:t>Menzel</w:t>
        </w:r>
      </w:hyperlink>
      <w:r>
        <w:t xml:space="preserve"> W.</w:t>
      </w:r>
      <w:r>
        <w:rPr>
          <w:rFonts w:hint="eastAsia"/>
          <w:lang w:eastAsia="zh-CN"/>
        </w:rPr>
        <w:t>，</w:t>
      </w:r>
      <w:r>
        <w:t xml:space="preserve"> </w:t>
      </w:r>
      <w:hyperlink r:id="rId30" w:history="1">
        <w:r>
          <w:t>Granzow</w:t>
        </w:r>
      </w:hyperlink>
      <w:r>
        <w:t xml:space="preserve"> </w:t>
      </w:r>
      <w:r>
        <w:t xml:space="preserve">M.&amp; </w:t>
      </w:r>
      <w:hyperlink r:id="rId31" w:history="1">
        <w:r>
          <w:t>Ragg</w:t>
        </w:r>
      </w:hyperlink>
      <w:r>
        <w:t xml:space="preserve"> T. (2006) The RIN: an RNA integrity number for assigning integrity values to RNA measurements. </w:t>
      </w:r>
      <w:r>
        <w:rPr>
          <w:iCs/>
        </w:rPr>
        <w:t>BMC Molecular Biol</w:t>
      </w:r>
      <w:r>
        <w:t xml:space="preserve"> </w:t>
      </w:r>
      <w:r>
        <w:rPr>
          <w:bCs/>
        </w:rPr>
        <w:t>7</w:t>
      </w:r>
      <w:r>
        <w:rPr>
          <w:rFonts w:hint="eastAsia"/>
          <w:bCs/>
          <w:lang w:eastAsia="zh-CN"/>
        </w:rPr>
        <w:t>，</w:t>
      </w:r>
      <w:r>
        <w:rPr>
          <w:bCs/>
        </w:rPr>
        <w:t xml:space="preserve"> </w:t>
      </w:r>
      <w:r>
        <w:t>3</w:t>
      </w:r>
      <w:r>
        <w:rPr>
          <w:rFonts w:hint="eastAsia"/>
          <w:lang w:eastAsia="zh-CN"/>
        </w:rPr>
        <w:t>，</w:t>
      </w:r>
      <w:r>
        <w:t xml:space="preserve"> doi: 10.1186/1471-2199-7-3</w:t>
      </w:r>
    </w:p>
    <w:p w:rsidR="00C31790" w:rsidRDefault="00494021">
      <w:pPr>
        <w:pStyle w:val="EndNoteBibliography"/>
        <w:spacing w:after="0"/>
        <w:ind w:left="720" w:hanging="720"/>
      </w:pPr>
      <w:r>
        <w:t>[4] Kumar</w:t>
      </w:r>
      <w:r>
        <w:rPr>
          <w:rFonts w:hint="eastAsia"/>
          <w:lang w:eastAsia="zh-CN"/>
        </w:rPr>
        <w:t>，</w:t>
      </w:r>
      <w:r>
        <w:t xml:space="preserve"> N.</w:t>
      </w:r>
      <w:r>
        <w:rPr>
          <w:rFonts w:hint="eastAsia"/>
          <w:lang w:eastAsia="zh-CN"/>
        </w:rPr>
        <w:t>，</w:t>
      </w:r>
      <w:r>
        <w:t xml:space="preserve"> Lin</w:t>
      </w:r>
      <w:r>
        <w:rPr>
          <w:rFonts w:hint="eastAsia"/>
          <w:lang w:eastAsia="zh-CN"/>
        </w:rPr>
        <w:t>，</w:t>
      </w:r>
      <w:r>
        <w:t xml:space="preserve"> M.</w:t>
      </w:r>
      <w:r>
        <w:rPr>
          <w:rFonts w:hint="eastAsia"/>
          <w:lang w:eastAsia="zh-CN"/>
        </w:rPr>
        <w:t>，</w:t>
      </w:r>
      <w:r>
        <w:t xml:space="preserve"> Zhao</w:t>
      </w:r>
      <w:r>
        <w:rPr>
          <w:rFonts w:hint="eastAsia"/>
          <w:lang w:eastAsia="zh-CN"/>
        </w:rPr>
        <w:t>，</w:t>
      </w:r>
      <w:r>
        <w:t xml:space="preserve"> X.</w:t>
      </w:r>
      <w:r>
        <w:rPr>
          <w:rFonts w:hint="eastAsia"/>
          <w:lang w:eastAsia="zh-CN"/>
        </w:rPr>
        <w:t>，</w:t>
      </w:r>
      <w:r>
        <w:t xml:space="preserve"> Ott</w:t>
      </w:r>
      <w:r>
        <w:rPr>
          <w:rFonts w:hint="eastAsia"/>
          <w:lang w:eastAsia="zh-CN"/>
        </w:rPr>
        <w:t>，</w:t>
      </w:r>
      <w:r>
        <w:t xml:space="preserve"> S.</w:t>
      </w:r>
      <w:r>
        <w:rPr>
          <w:rFonts w:hint="eastAsia"/>
          <w:lang w:eastAsia="zh-CN"/>
        </w:rPr>
        <w:t>，</w:t>
      </w:r>
      <w:r>
        <w:t xml:space="preserve"> Santana-Cruz</w:t>
      </w:r>
      <w:r>
        <w:rPr>
          <w:rFonts w:hint="eastAsia"/>
          <w:lang w:eastAsia="zh-CN"/>
        </w:rPr>
        <w:t>，</w:t>
      </w:r>
      <w:r>
        <w:t xml:space="preserve"> I.</w:t>
      </w:r>
      <w:r>
        <w:rPr>
          <w:rFonts w:hint="eastAsia"/>
          <w:lang w:eastAsia="zh-CN"/>
        </w:rPr>
        <w:t>，</w:t>
      </w:r>
      <w:r>
        <w:t xml:space="preserve"> Daugherty</w:t>
      </w:r>
      <w:r>
        <w:rPr>
          <w:rFonts w:hint="eastAsia"/>
          <w:lang w:eastAsia="zh-CN"/>
        </w:rPr>
        <w:t>，</w:t>
      </w:r>
      <w:r>
        <w:t xml:space="preserve"> S.</w:t>
      </w:r>
      <w:r>
        <w:rPr>
          <w:rFonts w:hint="eastAsia"/>
          <w:lang w:eastAsia="zh-CN"/>
        </w:rPr>
        <w:t>，</w:t>
      </w:r>
      <w:r>
        <w:t xml:space="preserve"> .Dunning Hotopp</w:t>
      </w:r>
      <w:r>
        <w:rPr>
          <w:rFonts w:hint="eastAsia"/>
          <w:lang w:eastAsia="zh-CN"/>
        </w:rPr>
        <w:t>，</w:t>
      </w:r>
      <w:r>
        <w:t xml:space="preserve"> J. C. (2016). Efficient enrichment of bacterial mRNA from host-bacteria total RNA samples. Sci Rep</w:t>
      </w:r>
      <w:r>
        <w:rPr>
          <w:rFonts w:hint="eastAsia"/>
          <w:lang w:eastAsia="zh-CN"/>
        </w:rPr>
        <w:t>，</w:t>
      </w:r>
      <w:r>
        <w:t xml:space="preserve"> 6</w:t>
      </w:r>
      <w:r>
        <w:rPr>
          <w:rFonts w:hint="eastAsia"/>
          <w:lang w:eastAsia="zh-CN"/>
        </w:rPr>
        <w:t>，</w:t>
      </w:r>
      <w:r>
        <w:t xml:space="preserve"> 34850. </w:t>
      </w:r>
      <w:proofErr w:type="gramStart"/>
      <w:r>
        <w:t>doi:</w:t>
      </w:r>
      <w:proofErr w:type="gramEnd"/>
      <w:r>
        <w:t>10.1038/srep34850</w:t>
      </w:r>
    </w:p>
    <w:p w:rsidR="00C31790" w:rsidRDefault="00494021">
      <w:pPr>
        <w:pStyle w:val="EndNoteBibliography"/>
        <w:spacing w:after="0"/>
        <w:ind w:left="800" w:hangingChars="400" w:hanging="800"/>
      </w:pPr>
      <w:r>
        <w:t>[5]. Kumar</w:t>
      </w:r>
      <w:r>
        <w:rPr>
          <w:rFonts w:hint="eastAsia"/>
          <w:lang w:eastAsia="zh-CN"/>
        </w:rPr>
        <w:t>，</w:t>
      </w:r>
      <w:r>
        <w:t xml:space="preserve"> N. </w:t>
      </w:r>
      <w:r>
        <w:rPr>
          <w:rFonts w:hint="eastAsia"/>
          <w:lang w:eastAsia="zh-CN"/>
        </w:rPr>
        <w:t>，</w:t>
      </w:r>
      <w:r>
        <w:t xml:space="preserve"> Lin</w:t>
      </w:r>
      <w:r>
        <w:rPr>
          <w:rFonts w:hint="eastAsia"/>
          <w:lang w:eastAsia="zh-CN"/>
        </w:rPr>
        <w:t>，</w:t>
      </w:r>
      <w:r>
        <w:t xml:space="preserve"> M. </w:t>
      </w:r>
      <w:r>
        <w:rPr>
          <w:rFonts w:hint="eastAsia"/>
          <w:lang w:eastAsia="zh-CN"/>
        </w:rPr>
        <w:t>，</w:t>
      </w:r>
      <w:r>
        <w:t xml:space="preserve"> Zhao</w:t>
      </w:r>
      <w:r>
        <w:rPr>
          <w:rFonts w:hint="eastAsia"/>
          <w:lang w:eastAsia="zh-CN"/>
        </w:rPr>
        <w:t>，</w:t>
      </w:r>
      <w:r>
        <w:t xml:space="preserve"> X. </w:t>
      </w:r>
      <w:r>
        <w:rPr>
          <w:rFonts w:hint="eastAsia"/>
          <w:lang w:eastAsia="zh-CN"/>
        </w:rPr>
        <w:t>，</w:t>
      </w:r>
      <w:r>
        <w:t xml:space="preserve"> Ott</w:t>
      </w:r>
      <w:r>
        <w:rPr>
          <w:rFonts w:hint="eastAsia"/>
          <w:lang w:eastAsia="zh-CN"/>
        </w:rPr>
        <w:t>，</w:t>
      </w:r>
      <w:r>
        <w:t xml:space="preserve"> S. </w:t>
      </w:r>
      <w:r>
        <w:rPr>
          <w:rFonts w:hint="eastAsia"/>
          <w:lang w:eastAsia="zh-CN"/>
        </w:rPr>
        <w:t>，</w:t>
      </w:r>
      <w:r>
        <w:t xml:space="preserve"> Santana-Cruz</w:t>
      </w:r>
      <w:r>
        <w:rPr>
          <w:rFonts w:hint="eastAsia"/>
          <w:lang w:eastAsia="zh-CN"/>
        </w:rPr>
        <w:t>，</w:t>
      </w:r>
      <w:r>
        <w:t xml:space="preserve"> I. </w:t>
      </w:r>
      <w:r>
        <w:rPr>
          <w:rFonts w:hint="eastAsia"/>
          <w:lang w:eastAsia="zh-CN"/>
        </w:rPr>
        <w:t>，</w:t>
      </w:r>
      <w:r>
        <w:t xml:space="preserve"> &amp; Daugherty</w:t>
      </w:r>
      <w:r>
        <w:rPr>
          <w:rFonts w:hint="eastAsia"/>
          <w:lang w:eastAsia="zh-CN"/>
        </w:rPr>
        <w:t>，</w:t>
      </w:r>
      <w:r>
        <w:t xml:space="preserve"> S. </w:t>
      </w:r>
      <w:r>
        <w:rPr>
          <w:rFonts w:hint="eastAsia"/>
          <w:lang w:eastAsia="zh-CN"/>
        </w:rPr>
        <w:t>，</w:t>
      </w:r>
      <w:r>
        <w:t xml:space="preserve"> et al. (2016). Efficient enrichment of bacterial mRNA from host-bacteria total RNA samples.Scientific Reports</w:t>
      </w:r>
      <w:r>
        <w:rPr>
          <w:rFonts w:hint="eastAsia"/>
          <w:lang w:eastAsia="zh-CN"/>
        </w:rPr>
        <w:t>，</w:t>
      </w:r>
      <w:r>
        <w:t>6</w:t>
      </w:r>
      <w:r>
        <w:rPr>
          <w:rFonts w:hint="eastAsia"/>
          <w:lang w:eastAsia="zh-CN"/>
        </w:rPr>
        <w:t>，</w:t>
      </w:r>
      <w:r>
        <w:t xml:space="preserve"> 34850.</w:t>
      </w:r>
    </w:p>
    <w:p w:rsidR="00C31790" w:rsidRDefault="00494021">
      <w:pPr>
        <w:pStyle w:val="EndNoteBibliography"/>
        <w:spacing w:after="0"/>
        <w:ind w:left="800" w:hangingChars="400" w:hanging="800"/>
      </w:pPr>
      <w:r>
        <w:t>[6] Stewart</w:t>
      </w:r>
      <w:r>
        <w:rPr>
          <w:rFonts w:hint="eastAsia"/>
          <w:lang w:eastAsia="zh-CN"/>
        </w:rPr>
        <w:t>，</w:t>
      </w:r>
      <w:r>
        <w:t xml:space="preserve"> F. J.</w:t>
      </w:r>
      <w:r>
        <w:rPr>
          <w:rFonts w:hint="eastAsia"/>
          <w:lang w:eastAsia="zh-CN"/>
        </w:rPr>
        <w:t>，</w:t>
      </w:r>
      <w:r>
        <w:t xml:space="preserve"> Ottesen</w:t>
      </w:r>
      <w:r>
        <w:rPr>
          <w:rFonts w:hint="eastAsia"/>
          <w:lang w:eastAsia="zh-CN"/>
        </w:rPr>
        <w:t>，</w:t>
      </w:r>
      <w:r>
        <w:t xml:space="preserve"> E. A.</w:t>
      </w:r>
      <w:r>
        <w:rPr>
          <w:rFonts w:hint="eastAsia"/>
          <w:lang w:eastAsia="zh-CN"/>
        </w:rPr>
        <w:t>，</w:t>
      </w:r>
      <w:r>
        <w:t xml:space="preserve"> &amp; DeLong</w:t>
      </w:r>
      <w:r>
        <w:rPr>
          <w:rFonts w:hint="eastAsia"/>
          <w:lang w:eastAsia="zh-CN"/>
        </w:rPr>
        <w:t>，</w:t>
      </w:r>
      <w:r>
        <w:t xml:space="preserve"> E. F. (2010). Development and quantitative analyses of a universal rRNA-subtraction proto</w:t>
      </w:r>
      <w:r>
        <w:t>col for microbial metatranscriptomics. ISME J</w:t>
      </w:r>
      <w:r>
        <w:rPr>
          <w:rFonts w:hint="eastAsia"/>
          <w:lang w:eastAsia="zh-CN"/>
        </w:rPr>
        <w:t>，</w:t>
      </w:r>
      <w:r>
        <w:t xml:space="preserve"> 4(7)</w:t>
      </w:r>
      <w:r>
        <w:rPr>
          <w:rFonts w:hint="eastAsia"/>
          <w:lang w:eastAsia="zh-CN"/>
        </w:rPr>
        <w:t>，</w:t>
      </w:r>
      <w:r>
        <w:t xml:space="preserve"> 896-907. doi:10.1038/ismej.2010.18</w:t>
      </w:r>
    </w:p>
    <w:p w:rsidR="00C31790" w:rsidRDefault="00494021">
      <w:pPr>
        <w:pStyle w:val="EndNoteBibliography"/>
        <w:spacing w:after="0"/>
        <w:ind w:left="800" w:hangingChars="400" w:hanging="800"/>
      </w:pPr>
      <w:r>
        <w:rPr>
          <w:rFonts w:hint="eastAsia"/>
        </w:rPr>
        <w:t>[</w:t>
      </w:r>
      <w:r>
        <w:t xml:space="preserve">7]. </w:t>
      </w:r>
      <w:r>
        <w:fldChar w:fldCharType="begin"/>
      </w:r>
      <w:r>
        <w:instrText xml:space="preserve"> ADDIN EN.REFLIST </w:instrText>
      </w:r>
      <w:r>
        <w:fldChar w:fldCharType="separate"/>
      </w:r>
      <w:r>
        <w:t>Kumar</w:t>
      </w:r>
      <w:r>
        <w:rPr>
          <w:rFonts w:hint="eastAsia"/>
          <w:lang w:eastAsia="zh-CN"/>
        </w:rPr>
        <w:t>，</w:t>
      </w:r>
      <w:r>
        <w:t xml:space="preserve"> R.</w:t>
      </w:r>
      <w:r>
        <w:rPr>
          <w:rFonts w:hint="eastAsia"/>
          <w:lang w:eastAsia="zh-CN"/>
        </w:rPr>
        <w:t>，</w:t>
      </w:r>
      <w:r>
        <w:t xml:space="preserve"> Ichihashi</w:t>
      </w:r>
      <w:r>
        <w:rPr>
          <w:rFonts w:hint="eastAsia"/>
          <w:lang w:eastAsia="zh-CN"/>
        </w:rPr>
        <w:t>，</w:t>
      </w:r>
      <w:r>
        <w:t xml:space="preserve"> Y.</w:t>
      </w:r>
      <w:r>
        <w:rPr>
          <w:rFonts w:hint="eastAsia"/>
          <w:lang w:eastAsia="zh-CN"/>
        </w:rPr>
        <w:t>，</w:t>
      </w:r>
      <w:r>
        <w:t xml:space="preserve"> Kimura</w:t>
      </w:r>
      <w:r>
        <w:rPr>
          <w:rFonts w:hint="eastAsia"/>
          <w:lang w:eastAsia="zh-CN"/>
        </w:rPr>
        <w:t>，</w:t>
      </w:r>
      <w:r>
        <w:t xml:space="preserve"> S.</w:t>
      </w:r>
      <w:r>
        <w:rPr>
          <w:rFonts w:hint="eastAsia"/>
          <w:lang w:eastAsia="zh-CN"/>
        </w:rPr>
        <w:t>，</w:t>
      </w:r>
      <w:r>
        <w:t xml:space="preserve"> Chitwood</w:t>
      </w:r>
      <w:r>
        <w:rPr>
          <w:rFonts w:hint="eastAsia"/>
          <w:lang w:eastAsia="zh-CN"/>
        </w:rPr>
        <w:t>，</w:t>
      </w:r>
      <w:r>
        <w:t xml:space="preserve"> D. H.</w:t>
      </w:r>
      <w:r>
        <w:rPr>
          <w:rFonts w:hint="eastAsia"/>
          <w:lang w:eastAsia="zh-CN"/>
        </w:rPr>
        <w:t>，</w:t>
      </w:r>
      <w:r>
        <w:t xml:space="preserve"> Headland</w:t>
      </w:r>
      <w:r>
        <w:rPr>
          <w:rFonts w:hint="eastAsia"/>
          <w:lang w:eastAsia="zh-CN"/>
        </w:rPr>
        <w:t>，</w:t>
      </w:r>
      <w:r>
        <w:t xml:space="preserve"> L. R.</w:t>
      </w:r>
      <w:r>
        <w:rPr>
          <w:rFonts w:hint="eastAsia"/>
          <w:lang w:eastAsia="zh-CN"/>
        </w:rPr>
        <w:t>，</w:t>
      </w:r>
      <w:r>
        <w:t xml:space="preserve"> Peng</w:t>
      </w:r>
      <w:r>
        <w:rPr>
          <w:rFonts w:hint="eastAsia"/>
          <w:lang w:eastAsia="zh-CN"/>
        </w:rPr>
        <w:t>，</w:t>
      </w:r>
      <w:r>
        <w:t xml:space="preserve"> J.</w:t>
      </w:r>
      <w:r>
        <w:rPr>
          <w:rFonts w:hint="eastAsia"/>
          <w:lang w:eastAsia="zh-CN"/>
        </w:rPr>
        <w:t>，</w:t>
      </w:r>
      <w:r>
        <w:t xml:space="preserve"> Sinha</w:t>
      </w:r>
      <w:r>
        <w:rPr>
          <w:rFonts w:hint="eastAsia"/>
          <w:lang w:eastAsia="zh-CN"/>
        </w:rPr>
        <w:t>，</w:t>
      </w:r>
      <w:r>
        <w:t xml:space="preserve"> N. R. (2012). A high-throughput method forillumina RNA-S</w:t>
      </w:r>
      <w:r>
        <w:t>eq library preparation. Front Plant Sci</w:t>
      </w:r>
      <w:r>
        <w:rPr>
          <w:rFonts w:hint="eastAsia"/>
          <w:lang w:eastAsia="zh-CN"/>
        </w:rPr>
        <w:t>，</w:t>
      </w:r>
      <w:r>
        <w:t xml:space="preserve"> 3</w:t>
      </w:r>
      <w:r>
        <w:rPr>
          <w:rFonts w:hint="eastAsia"/>
          <w:lang w:eastAsia="zh-CN"/>
        </w:rPr>
        <w:t>，</w:t>
      </w:r>
      <w:r>
        <w:t xml:space="preserve"> 202. doi:10.3389/fpls.2012.00202</w:t>
      </w:r>
    </w:p>
    <w:p w:rsidR="00C31790" w:rsidRDefault="00494021">
      <w:pPr>
        <w:pStyle w:val="EndNoteBibliography"/>
        <w:spacing w:after="0"/>
        <w:ind w:left="800" w:hangingChars="400" w:hanging="800"/>
      </w:pPr>
      <w:r>
        <w:fldChar w:fldCharType="end"/>
      </w:r>
      <w:r>
        <w:rPr>
          <w:rFonts w:hint="eastAsia"/>
        </w:rPr>
        <w:t>[</w:t>
      </w:r>
      <w:r>
        <w:t>8]. Croucher</w:t>
      </w:r>
      <w:r>
        <w:rPr>
          <w:rFonts w:hint="eastAsia"/>
          <w:lang w:eastAsia="zh-CN"/>
        </w:rPr>
        <w:t>，</w:t>
      </w:r>
      <w:r>
        <w:t xml:space="preserve"> N. J.</w:t>
      </w:r>
      <w:r>
        <w:rPr>
          <w:rFonts w:hint="eastAsia"/>
          <w:lang w:eastAsia="zh-CN"/>
        </w:rPr>
        <w:t>，</w:t>
      </w:r>
      <w:r>
        <w:t xml:space="preserve"> &amp; Thomson</w:t>
      </w:r>
      <w:r>
        <w:rPr>
          <w:rFonts w:hint="eastAsia"/>
          <w:lang w:eastAsia="zh-CN"/>
        </w:rPr>
        <w:t>，</w:t>
      </w:r>
      <w:r>
        <w:t xml:space="preserve"> N. R. (2010). Studying bacterial transcriptomes using RNA-Seq. Curr Opin Microbiol</w:t>
      </w:r>
      <w:r>
        <w:rPr>
          <w:rFonts w:hint="eastAsia"/>
          <w:lang w:eastAsia="zh-CN"/>
        </w:rPr>
        <w:t>，</w:t>
      </w:r>
      <w:r>
        <w:t xml:space="preserve"> 13(5</w:t>
      </w:r>
      <w:proofErr w:type="gramStart"/>
      <w:r>
        <w:t>)</w:t>
      </w:r>
      <w:r>
        <w:rPr>
          <w:rFonts w:hint="eastAsia"/>
          <w:lang w:eastAsia="zh-CN"/>
        </w:rPr>
        <w:t>，</w:t>
      </w:r>
      <w:proofErr w:type="gramEnd"/>
      <w:r>
        <w:t xml:space="preserve"> 619-624. doi:10.1016/j.mib.2010.09.009</w:t>
      </w:r>
    </w:p>
    <w:p w:rsidR="00C31790" w:rsidRDefault="00494021">
      <w:pPr>
        <w:pStyle w:val="EndNoteBibliography"/>
        <w:spacing w:after="0"/>
        <w:ind w:left="720" w:hanging="720"/>
      </w:pPr>
      <w:r>
        <w:rPr>
          <w:rFonts w:hint="eastAsia"/>
        </w:rPr>
        <w:t>[</w:t>
      </w:r>
      <w:r>
        <w:t>9] Hayden</w:t>
      </w:r>
      <w:r>
        <w:rPr>
          <w:rFonts w:hint="eastAsia"/>
          <w:lang w:eastAsia="zh-CN"/>
        </w:rPr>
        <w:t>，</w:t>
      </w:r>
      <w:r>
        <w:t xml:space="preserve"> C. A. </w:t>
      </w:r>
      <w:r>
        <w:rPr>
          <w:rFonts w:hint="eastAsia"/>
          <w:lang w:eastAsia="zh-CN"/>
        </w:rPr>
        <w:t>，</w:t>
      </w:r>
      <w:r>
        <w:t xml:space="preserve"> Wheeler</w:t>
      </w:r>
      <w:r>
        <w:rPr>
          <w:rFonts w:hint="eastAsia"/>
          <w:lang w:eastAsia="zh-CN"/>
        </w:rPr>
        <w:t>，</w:t>
      </w:r>
      <w:r>
        <w:t xml:space="preserve"> T. J. </w:t>
      </w:r>
      <w:r>
        <w:rPr>
          <w:rFonts w:hint="eastAsia"/>
          <w:lang w:eastAsia="zh-CN"/>
        </w:rPr>
        <w:t>，</w:t>
      </w:r>
      <w:r>
        <w:t xml:space="preserve"> &amp; Jorgensen</w:t>
      </w:r>
      <w:r>
        <w:rPr>
          <w:rFonts w:hint="eastAsia"/>
          <w:lang w:eastAsia="zh-CN"/>
        </w:rPr>
        <w:t>，</w:t>
      </w:r>
      <w:r>
        <w:t xml:space="preserve"> R. A. (2005). Evaluating and improving cDNA sequence quality with cQC.Bioinformatics</w:t>
      </w:r>
      <w:r>
        <w:rPr>
          <w:rFonts w:hint="eastAsia"/>
          <w:lang w:eastAsia="zh-CN"/>
        </w:rPr>
        <w:t>，</w:t>
      </w:r>
      <w:r>
        <w:t xml:space="preserve"> 21(24)</w:t>
      </w:r>
      <w:r>
        <w:rPr>
          <w:rFonts w:hint="eastAsia"/>
          <w:lang w:eastAsia="zh-CN"/>
        </w:rPr>
        <w:t>，</w:t>
      </w:r>
      <w:r>
        <w:t xml:space="preserve"> 4414-4415.</w:t>
      </w:r>
    </w:p>
    <w:p w:rsidR="00C31790" w:rsidRDefault="00494021">
      <w:pPr>
        <w:pStyle w:val="EndNoteBibliography"/>
        <w:spacing w:after="0"/>
        <w:ind w:left="720" w:hanging="720"/>
      </w:pPr>
      <w:r>
        <w:rPr>
          <w:rFonts w:hint="eastAsia"/>
        </w:rPr>
        <w:t>[</w:t>
      </w:r>
      <w:r>
        <w:t>10] Han</w:t>
      </w:r>
      <w:r>
        <w:rPr>
          <w:rFonts w:hint="eastAsia"/>
          <w:lang w:eastAsia="zh-CN"/>
        </w:rPr>
        <w:t>，</w:t>
      </w:r>
      <w:r>
        <w:t xml:space="preserve"> D.</w:t>
      </w:r>
      <w:r>
        <w:rPr>
          <w:rFonts w:hint="eastAsia"/>
          <w:lang w:eastAsia="zh-CN"/>
        </w:rPr>
        <w:t>，</w:t>
      </w:r>
      <w:r>
        <w:t xml:space="preserve"> Link</w:t>
      </w:r>
      <w:r>
        <w:rPr>
          <w:rFonts w:hint="eastAsia"/>
          <w:lang w:eastAsia="zh-CN"/>
        </w:rPr>
        <w:t>，</w:t>
      </w:r>
      <w:r>
        <w:t xml:space="preserve"> H.</w:t>
      </w:r>
      <w:r>
        <w:rPr>
          <w:rFonts w:hint="eastAsia"/>
          <w:lang w:eastAsia="zh-CN"/>
        </w:rPr>
        <w:t>，</w:t>
      </w:r>
      <w:r>
        <w:t xml:space="preserve"> &amp; Liesack</w:t>
      </w:r>
      <w:r>
        <w:rPr>
          <w:rFonts w:hint="eastAsia"/>
          <w:lang w:eastAsia="zh-CN"/>
        </w:rPr>
        <w:t>，</w:t>
      </w:r>
      <w:r>
        <w:t xml:space="preserve"> W. (2017). Response of</w:t>
      </w:r>
      <w:r>
        <w:rPr>
          <w:i/>
          <w:iCs/>
        </w:rPr>
        <w:t xml:space="preserve"> Methylocystis </w:t>
      </w:r>
      <w:r>
        <w:rPr>
          <w:iCs/>
        </w:rPr>
        <w:t>sp</w:t>
      </w:r>
      <w:r>
        <w:t xml:space="preserve">. strain SC2 to salt </w:t>
      </w:r>
      <w:r>
        <w:rPr>
          <w:rFonts w:hint="eastAsia"/>
          <w:lang w:eastAsia="zh-CN"/>
        </w:rPr>
        <w:t>s</w:t>
      </w:r>
      <w:r>
        <w:t xml:space="preserve">tress: </w:t>
      </w:r>
      <w:r>
        <w:t>physiology global transcriptome and amino acid profiles. Appl Environ Microbiol</w:t>
      </w:r>
      <w:r>
        <w:rPr>
          <w:rFonts w:hint="eastAsia"/>
          <w:lang w:eastAsia="zh-CN"/>
        </w:rPr>
        <w:t>，</w:t>
      </w:r>
      <w:r>
        <w:t xml:space="preserve"> 83(20)</w:t>
      </w:r>
      <w:r>
        <w:rPr>
          <w:rFonts w:hint="eastAsia"/>
          <w:lang w:eastAsia="zh-CN"/>
        </w:rPr>
        <w:t>，</w:t>
      </w:r>
      <w:r>
        <w:t xml:space="preserve"> e00866-17. doi:10.1128/aem.00866-17</w:t>
      </w:r>
    </w:p>
    <w:p w:rsidR="00C31790" w:rsidRDefault="00494021">
      <w:pPr>
        <w:rPr>
          <w:rFonts w:cs="Times New Roman"/>
          <w:lang w:eastAsia="en-US"/>
        </w:rPr>
      </w:pPr>
      <w:r>
        <w:br w:type="page"/>
      </w:r>
    </w:p>
    <w:p w:rsidR="00C31790" w:rsidRDefault="00494021">
      <w:pPr>
        <w:rPr>
          <w:rFonts w:ascii="黑体" w:eastAsia="黑体" w:hAnsi="黑体"/>
          <w:b/>
          <w:bCs/>
          <w:sz w:val="24"/>
          <w:szCs w:val="24"/>
          <w:lang w:eastAsia="zh-CN"/>
        </w:rPr>
      </w:pPr>
      <w:r>
        <w:rPr>
          <w:rFonts w:ascii="黑体" w:eastAsia="黑体" w:hAnsi="黑体" w:hint="eastAsia"/>
          <w:b/>
          <w:bCs/>
          <w:sz w:val="24"/>
          <w:szCs w:val="24"/>
          <w:lang w:eastAsia="zh-CN"/>
        </w:rPr>
        <w:lastRenderedPageBreak/>
        <w:t>附件</w:t>
      </w:r>
      <w:r>
        <w:rPr>
          <w:rFonts w:ascii="黑体" w:eastAsia="黑体" w:hAnsi="黑体" w:hint="eastAsia"/>
          <w:b/>
          <w:bCs/>
          <w:sz w:val="24"/>
          <w:szCs w:val="24"/>
          <w:lang w:eastAsia="zh-CN"/>
        </w:rPr>
        <w:t>1</w:t>
      </w:r>
      <w:r>
        <w:rPr>
          <w:rFonts w:ascii="黑体" w:eastAsia="黑体" w:hAnsi="黑体"/>
          <w:b/>
          <w:bCs/>
          <w:sz w:val="24"/>
          <w:szCs w:val="24"/>
          <w:lang w:eastAsia="zh-CN"/>
        </w:rPr>
        <w:t xml:space="preserve"> </w:t>
      </w:r>
      <w:r>
        <w:rPr>
          <w:rFonts w:ascii="黑体" w:eastAsia="黑体" w:hAnsi="黑体" w:hint="eastAsia"/>
          <w:b/>
          <w:bCs/>
          <w:sz w:val="24"/>
          <w:szCs w:val="24"/>
          <w:lang w:eastAsia="zh-CN"/>
        </w:rPr>
        <w:t>其他</w:t>
      </w:r>
      <w:r>
        <w:rPr>
          <w:rFonts w:ascii="黑体" w:eastAsia="黑体" w:hAnsi="黑体" w:hint="eastAsia"/>
          <w:b/>
          <w:bCs/>
          <w:sz w:val="24"/>
          <w:szCs w:val="24"/>
          <w:lang w:eastAsia="zh-CN"/>
        </w:rPr>
        <w:t>m</w:t>
      </w:r>
      <w:r>
        <w:rPr>
          <w:rFonts w:ascii="黑体" w:eastAsia="黑体" w:hAnsi="黑体"/>
          <w:b/>
          <w:bCs/>
          <w:sz w:val="24"/>
          <w:szCs w:val="24"/>
          <w:lang w:eastAsia="zh-CN"/>
        </w:rPr>
        <w:t>RNA</w:t>
      </w:r>
      <w:r>
        <w:rPr>
          <w:rFonts w:ascii="黑体" w:eastAsia="黑体" w:hAnsi="黑体" w:hint="eastAsia"/>
          <w:b/>
          <w:bCs/>
          <w:sz w:val="24"/>
          <w:szCs w:val="24"/>
          <w:lang w:eastAsia="zh-CN"/>
        </w:rPr>
        <w:t>富集方法原理及步骤</w:t>
      </w:r>
    </w:p>
    <w:p w:rsidR="00C31790" w:rsidRDefault="00494021">
      <w:pPr>
        <w:pStyle w:val="ae"/>
        <w:numPr>
          <w:ilvl w:val="0"/>
          <w:numId w:val="3"/>
        </w:numPr>
        <w:spacing w:beforeLines="50" w:before="156" w:afterLines="50" w:after="156" w:line="360" w:lineRule="auto"/>
        <w:ind w:firstLineChars="0"/>
        <w:rPr>
          <w:sz w:val="24"/>
          <w:szCs w:val="24"/>
          <w:lang w:eastAsia="zh-CN"/>
        </w:rPr>
      </w:pPr>
      <w:r>
        <w:rPr>
          <w:sz w:val="24"/>
          <w:szCs w:val="24"/>
          <w:lang w:eastAsia="zh-CN"/>
        </w:rPr>
        <w:t>5</w:t>
      </w:r>
      <w:proofErr w:type="gramStart"/>
      <w:r>
        <w:rPr>
          <w:sz w:val="24"/>
          <w:szCs w:val="24"/>
          <w:lang w:eastAsia="zh-CN"/>
        </w:rPr>
        <w:t>’</w:t>
      </w:r>
      <w:proofErr w:type="gramEnd"/>
      <w:r>
        <w:rPr>
          <w:rFonts w:hint="eastAsia"/>
          <w:sz w:val="24"/>
          <w:szCs w:val="24"/>
          <w:lang w:eastAsia="zh-CN"/>
        </w:rPr>
        <w:t>单核苷酸依赖的外切酶处理法。</w:t>
      </w:r>
    </w:p>
    <w:p w:rsidR="00C31790" w:rsidRDefault="00494021">
      <w:pPr>
        <w:spacing w:line="360" w:lineRule="auto"/>
        <w:ind w:firstLineChars="200" w:firstLine="480"/>
        <w:rPr>
          <w:rStyle w:val="ac"/>
          <w:sz w:val="24"/>
          <w:szCs w:val="24"/>
          <w:lang w:eastAsia="zh-CN"/>
        </w:rPr>
      </w:pPr>
      <w:r>
        <w:rPr>
          <w:rFonts w:hint="eastAsia"/>
          <w:sz w:val="24"/>
          <w:szCs w:val="24"/>
          <w:lang w:eastAsia="zh-CN"/>
        </w:rPr>
        <w:t>目前已知的应用此原理的试剂盒主要是</w:t>
      </w:r>
      <w:r>
        <w:rPr>
          <w:rFonts w:hint="eastAsia"/>
          <w:sz w:val="24"/>
          <w:szCs w:val="24"/>
          <w:lang w:eastAsia="zh-CN"/>
        </w:rPr>
        <w:t xml:space="preserve">mRNA-ONLY Prokaryotic mRNA isolation Kit </w:t>
      </w:r>
      <w:r>
        <w:rPr>
          <w:rFonts w:hint="eastAsia"/>
          <w:sz w:val="24"/>
          <w:szCs w:val="24"/>
          <w:lang w:eastAsia="zh-CN"/>
        </w:rPr>
        <w:t>（</w:t>
      </w:r>
      <w:r>
        <w:rPr>
          <w:rFonts w:hint="eastAsia"/>
          <w:sz w:val="24"/>
          <w:szCs w:val="24"/>
          <w:lang w:eastAsia="zh-CN"/>
        </w:rPr>
        <w:t>Epicentre</w:t>
      </w:r>
      <w:r>
        <w:rPr>
          <w:rFonts w:hint="eastAsia"/>
          <w:sz w:val="24"/>
          <w:szCs w:val="24"/>
          <w:lang w:eastAsia="zh-CN"/>
        </w:rPr>
        <w:t>）。目前该试剂盒已经停产。其具体原理如下：大多数</w:t>
      </w:r>
      <w:r>
        <w:rPr>
          <w:rFonts w:hint="eastAsia"/>
          <w:sz w:val="24"/>
          <w:szCs w:val="24"/>
          <w:lang w:eastAsia="zh-CN"/>
        </w:rPr>
        <w:t>的细菌和古细菌</w:t>
      </w:r>
      <w:r>
        <w:rPr>
          <w:rFonts w:hint="eastAsia"/>
          <w:sz w:val="24"/>
          <w:szCs w:val="24"/>
          <w:lang w:eastAsia="zh-CN"/>
        </w:rPr>
        <w:t>mRNA</w:t>
      </w:r>
      <w:r>
        <w:rPr>
          <w:rFonts w:hint="eastAsia"/>
          <w:sz w:val="24"/>
          <w:szCs w:val="24"/>
          <w:lang w:eastAsia="zh-CN"/>
        </w:rPr>
        <w:t>均携带</w:t>
      </w:r>
      <w:r>
        <w:rPr>
          <w:rFonts w:hint="eastAsia"/>
          <w:sz w:val="24"/>
          <w:szCs w:val="24"/>
          <w:lang w:eastAsia="zh-CN"/>
        </w:rPr>
        <w:t>5</w:t>
      </w:r>
      <w:proofErr w:type="gramStart"/>
      <w:r>
        <w:rPr>
          <w:sz w:val="24"/>
          <w:szCs w:val="24"/>
          <w:lang w:eastAsia="zh-CN"/>
        </w:rPr>
        <w:t>’</w:t>
      </w:r>
      <w:proofErr w:type="gramEnd"/>
      <w:r>
        <w:rPr>
          <w:rFonts w:hint="eastAsia"/>
          <w:sz w:val="24"/>
          <w:szCs w:val="24"/>
          <w:lang w:eastAsia="zh-CN"/>
        </w:rPr>
        <w:t>三磷酸（</w:t>
      </w:r>
      <w:r>
        <w:rPr>
          <w:rFonts w:hint="eastAsia"/>
          <w:sz w:val="24"/>
          <w:szCs w:val="24"/>
          <w:lang w:eastAsia="zh-CN"/>
        </w:rPr>
        <w:t>5</w:t>
      </w:r>
      <w:proofErr w:type="gramStart"/>
      <w:r>
        <w:rPr>
          <w:sz w:val="24"/>
          <w:szCs w:val="24"/>
          <w:lang w:eastAsia="zh-CN"/>
        </w:rPr>
        <w:t>’</w:t>
      </w:r>
      <w:proofErr w:type="gramEnd"/>
      <w:r>
        <w:rPr>
          <w:rFonts w:hint="eastAsia"/>
          <w:sz w:val="24"/>
          <w:szCs w:val="24"/>
          <w:lang w:eastAsia="zh-CN"/>
        </w:rPr>
        <w:t>PPP</w:t>
      </w:r>
      <w:r>
        <w:rPr>
          <w:rFonts w:hint="eastAsia"/>
          <w:sz w:val="24"/>
          <w:szCs w:val="24"/>
          <w:lang w:eastAsia="zh-CN"/>
        </w:rPr>
        <w:t>），类似于真核细胞</w:t>
      </w:r>
      <w:r>
        <w:rPr>
          <w:rFonts w:hint="eastAsia"/>
          <w:sz w:val="24"/>
          <w:szCs w:val="24"/>
          <w:lang w:eastAsia="zh-CN"/>
        </w:rPr>
        <w:t>RNA</w:t>
      </w:r>
      <w:r>
        <w:rPr>
          <w:rFonts w:hint="eastAsia"/>
          <w:sz w:val="24"/>
          <w:szCs w:val="24"/>
          <w:lang w:eastAsia="zh-CN"/>
        </w:rPr>
        <w:t>的帽状结构（如图</w:t>
      </w:r>
      <w:r>
        <w:rPr>
          <w:sz w:val="24"/>
          <w:szCs w:val="24"/>
          <w:lang w:eastAsia="zh-CN"/>
        </w:rPr>
        <w:t>10</w:t>
      </w:r>
      <w:r>
        <w:rPr>
          <w:rFonts w:hint="eastAsia"/>
          <w:sz w:val="24"/>
          <w:szCs w:val="24"/>
          <w:lang w:eastAsia="zh-CN"/>
        </w:rPr>
        <w:t>）。经此方法处理过的</w:t>
      </w:r>
      <w:r>
        <w:rPr>
          <w:rFonts w:hint="eastAsia"/>
          <w:sz w:val="24"/>
          <w:szCs w:val="24"/>
          <w:lang w:eastAsia="zh-CN"/>
        </w:rPr>
        <w:t>RNA</w:t>
      </w:r>
      <w:r>
        <w:rPr>
          <w:rFonts w:hint="eastAsia"/>
          <w:sz w:val="24"/>
          <w:szCs w:val="24"/>
          <w:lang w:eastAsia="zh-CN"/>
        </w:rPr>
        <w:t>分子，如</w:t>
      </w:r>
      <w:r>
        <w:rPr>
          <w:rFonts w:hint="eastAsia"/>
          <w:sz w:val="24"/>
          <w:szCs w:val="24"/>
          <w:lang w:eastAsia="zh-CN"/>
        </w:rPr>
        <w:t>rRNAs</w:t>
      </w:r>
      <w:r>
        <w:rPr>
          <w:rFonts w:hint="eastAsia"/>
          <w:sz w:val="24"/>
          <w:szCs w:val="24"/>
          <w:lang w:eastAsia="zh-CN"/>
        </w:rPr>
        <w:t>和</w:t>
      </w:r>
      <w:r>
        <w:rPr>
          <w:rFonts w:hint="eastAsia"/>
          <w:sz w:val="24"/>
          <w:szCs w:val="24"/>
          <w:lang w:eastAsia="zh-CN"/>
        </w:rPr>
        <w:t>tRNAs</w:t>
      </w:r>
      <w:r>
        <w:rPr>
          <w:rFonts w:hint="eastAsia"/>
          <w:sz w:val="24"/>
          <w:szCs w:val="24"/>
          <w:lang w:eastAsia="zh-CN"/>
        </w:rPr>
        <w:t>，携带</w:t>
      </w:r>
      <w:r>
        <w:rPr>
          <w:rFonts w:hint="eastAsia"/>
          <w:sz w:val="24"/>
          <w:szCs w:val="24"/>
          <w:lang w:eastAsia="zh-CN"/>
        </w:rPr>
        <w:t>5</w:t>
      </w:r>
      <w:proofErr w:type="gramStart"/>
      <w:r>
        <w:rPr>
          <w:sz w:val="24"/>
          <w:szCs w:val="24"/>
          <w:lang w:eastAsia="zh-CN"/>
        </w:rPr>
        <w:t>’</w:t>
      </w:r>
      <w:proofErr w:type="gramEnd"/>
      <w:r>
        <w:rPr>
          <w:rFonts w:hint="eastAsia"/>
          <w:sz w:val="24"/>
          <w:szCs w:val="24"/>
          <w:lang w:eastAsia="zh-CN"/>
        </w:rPr>
        <w:t>单磷酸（</w:t>
      </w:r>
      <w:r>
        <w:rPr>
          <w:rFonts w:hint="eastAsia"/>
          <w:sz w:val="24"/>
          <w:szCs w:val="24"/>
          <w:lang w:eastAsia="zh-CN"/>
        </w:rPr>
        <w:t>5</w:t>
      </w:r>
      <w:proofErr w:type="gramStart"/>
      <w:r>
        <w:rPr>
          <w:sz w:val="24"/>
          <w:szCs w:val="24"/>
          <w:lang w:eastAsia="zh-CN"/>
        </w:rPr>
        <w:t>’</w:t>
      </w:r>
      <w:proofErr w:type="gramEnd"/>
      <w:r>
        <w:rPr>
          <w:rFonts w:hint="eastAsia"/>
          <w:sz w:val="24"/>
          <w:szCs w:val="24"/>
          <w:lang w:eastAsia="zh-CN"/>
        </w:rPr>
        <w:t>P</w:t>
      </w:r>
      <w:r>
        <w:rPr>
          <w:rFonts w:hint="eastAsia"/>
          <w:sz w:val="24"/>
          <w:szCs w:val="24"/>
          <w:lang w:eastAsia="zh-CN"/>
        </w:rPr>
        <w:t>）。</w:t>
      </w:r>
      <w:r>
        <w:rPr>
          <w:rFonts w:hint="eastAsia"/>
          <w:sz w:val="24"/>
          <w:szCs w:val="24"/>
          <w:lang w:eastAsia="zh-CN"/>
        </w:rPr>
        <w:t xml:space="preserve">mRNA-ONLY Prokaryotic mRNA isolation Kit </w:t>
      </w:r>
      <w:r>
        <w:rPr>
          <w:rFonts w:hint="eastAsia"/>
          <w:sz w:val="24"/>
          <w:szCs w:val="24"/>
          <w:lang w:eastAsia="zh-CN"/>
        </w:rPr>
        <w:t>（</w:t>
      </w:r>
      <w:r>
        <w:rPr>
          <w:rFonts w:hint="eastAsia"/>
          <w:sz w:val="24"/>
          <w:szCs w:val="24"/>
          <w:lang w:eastAsia="zh-CN"/>
        </w:rPr>
        <w:t>Epicentre</w:t>
      </w:r>
      <w:r>
        <w:rPr>
          <w:rFonts w:hint="eastAsia"/>
          <w:sz w:val="24"/>
          <w:szCs w:val="24"/>
          <w:lang w:eastAsia="zh-CN"/>
        </w:rPr>
        <w:t>）使用</w:t>
      </w:r>
      <w:r>
        <w:rPr>
          <w:rFonts w:hint="eastAsia"/>
          <w:sz w:val="24"/>
          <w:szCs w:val="24"/>
          <w:lang w:eastAsia="zh-CN"/>
        </w:rPr>
        <w:t>5</w:t>
      </w:r>
      <w:proofErr w:type="gramStart"/>
      <w:r>
        <w:rPr>
          <w:sz w:val="24"/>
          <w:szCs w:val="24"/>
          <w:lang w:eastAsia="zh-CN"/>
        </w:rPr>
        <w:t>’</w:t>
      </w:r>
      <w:proofErr w:type="gramEnd"/>
      <w:r>
        <w:rPr>
          <w:sz w:val="24"/>
          <w:szCs w:val="24"/>
          <w:lang w:eastAsia="zh-CN"/>
        </w:rPr>
        <w:t xml:space="preserve"> </w:t>
      </w:r>
      <w:r>
        <w:rPr>
          <w:rFonts w:hint="eastAsia"/>
          <w:sz w:val="24"/>
          <w:szCs w:val="24"/>
          <w:lang w:eastAsia="zh-CN"/>
        </w:rPr>
        <w:t>-</w:t>
      </w:r>
      <w:r>
        <w:rPr>
          <w:sz w:val="24"/>
          <w:szCs w:val="24"/>
          <w:lang w:eastAsia="zh-CN"/>
        </w:rPr>
        <w:t xml:space="preserve"> </w:t>
      </w:r>
      <w:r>
        <w:rPr>
          <w:rFonts w:hint="eastAsia"/>
          <w:sz w:val="24"/>
          <w:szCs w:val="24"/>
          <w:lang w:eastAsia="zh-CN"/>
        </w:rPr>
        <w:t>3</w:t>
      </w:r>
      <w:proofErr w:type="gramStart"/>
      <w:r>
        <w:rPr>
          <w:sz w:val="24"/>
          <w:szCs w:val="24"/>
          <w:lang w:eastAsia="zh-CN"/>
        </w:rPr>
        <w:t>’</w:t>
      </w:r>
      <w:proofErr w:type="gramEnd"/>
      <w:r>
        <w:rPr>
          <w:rFonts w:hint="eastAsia"/>
          <w:sz w:val="24"/>
          <w:szCs w:val="24"/>
          <w:lang w:eastAsia="zh-CN"/>
        </w:rPr>
        <w:t>核酸外切酶降解</w:t>
      </w:r>
      <w:r>
        <w:rPr>
          <w:rFonts w:hint="eastAsia"/>
          <w:sz w:val="24"/>
          <w:szCs w:val="24"/>
          <w:lang w:eastAsia="zh-CN"/>
        </w:rPr>
        <w:t>5</w:t>
      </w:r>
      <w:proofErr w:type="gramStart"/>
      <w:r>
        <w:rPr>
          <w:sz w:val="24"/>
          <w:szCs w:val="24"/>
          <w:lang w:eastAsia="zh-CN"/>
        </w:rPr>
        <w:t>’</w:t>
      </w:r>
      <w:proofErr w:type="gramEnd"/>
      <w:r>
        <w:rPr>
          <w:rFonts w:hint="eastAsia"/>
          <w:sz w:val="24"/>
          <w:szCs w:val="24"/>
          <w:lang w:eastAsia="zh-CN"/>
        </w:rPr>
        <w:t>P RNA</w:t>
      </w:r>
      <w:r>
        <w:rPr>
          <w:rFonts w:hint="eastAsia"/>
          <w:sz w:val="24"/>
          <w:szCs w:val="24"/>
          <w:lang w:eastAsia="zh-CN"/>
        </w:rPr>
        <w:t>分子，以保持其</w:t>
      </w:r>
      <w:r>
        <w:rPr>
          <w:rFonts w:hint="eastAsia"/>
          <w:sz w:val="24"/>
          <w:szCs w:val="24"/>
          <w:lang w:eastAsia="zh-CN"/>
        </w:rPr>
        <w:t>mRNA</w:t>
      </w:r>
      <w:proofErr w:type="gramStart"/>
      <w:r>
        <w:rPr>
          <w:rFonts w:hint="eastAsia"/>
          <w:sz w:val="24"/>
          <w:szCs w:val="24"/>
          <w:lang w:eastAsia="zh-CN"/>
        </w:rPr>
        <w:t>完整</w:t>
      </w:r>
      <w:r>
        <w:rPr>
          <w:rFonts w:hint="eastAsia"/>
          <w:sz w:val="24"/>
          <w:szCs w:val="24"/>
          <w:vertAlign w:val="superscript"/>
          <w:lang w:eastAsia="zh-CN"/>
        </w:rPr>
        <w:t>[</w:t>
      </w:r>
      <w:proofErr w:type="gramEnd"/>
      <w:r>
        <w:rPr>
          <w:sz w:val="24"/>
          <w:szCs w:val="24"/>
          <w:vertAlign w:val="superscript"/>
          <w:lang w:eastAsia="zh-CN"/>
        </w:rPr>
        <w:t>11]</w:t>
      </w:r>
      <w:r>
        <w:rPr>
          <w:rFonts w:hint="eastAsia"/>
          <w:sz w:val="24"/>
          <w:szCs w:val="24"/>
          <w:lang w:eastAsia="zh-CN"/>
        </w:rPr>
        <w:t>。文献分析表明，此方法对于革兰氏阳性菌和革兰氏阴性菌均可适用。试剂盒具体说明书可在此网址下载查询。</w:t>
      </w:r>
      <w:hyperlink r:id="rId32" w:anchor="studyNav" w:history="1">
        <w:r>
          <w:rPr>
            <w:rStyle w:val="ac"/>
            <w:rFonts w:hint="eastAsia"/>
            <w:sz w:val="24"/>
            <w:szCs w:val="24"/>
            <w:lang w:eastAsia="zh-CN"/>
          </w:rPr>
          <w:t>https://www.massey.ac.nz/massey/learning/departments/centres-research/epicentre/epicentre_home.cfm#studyNav</w:t>
        </w:r>
      </w:hyperlink>
    </w:p>
    <w:p w:rsidR="00C31790" w:rsidRDefault="00494021">
      <w:pPr>
        <w:spacing w:line="360" w:lineRule="auto"/>
        <w:ind w:firstLineChars="200" w:firstLine="480"/>
        <w:jc w:val="center"/>
        <w:rPr>
          <w:rStyle w:val="ac"/>
          <w:sz w:val="24"/>
          <w:szCs w:val="24"/>
          <w:lang w:eastAsia="zh-CN"/>
        </w:rPr>
      </w:pPr>
      <w:r>
        <w:rPr>
          <w:rStyle w:val="ac"/>
          <w:noProof/>
          <w:sz w:val="24"/>
          <w:szCs w:val="24"/>
          <w:lang w:eastAsia="zh-CN"/>
        </w:rPr>
        <w:drawing>
          <wp:inline distT="0" distB="0" distL="0" distR="0">
            <wp:extent cx="2627630" cy="106680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627630" cy="1066800"/>
                    </a:xfrm>
                    <a:prstGeom prst="rect">
                      <a:avLst/>
                    </a:prstGeom>
                    <a:noFill/>
                  </pic:spPr>
                </pic:pic>
              </a:graphicData>
            </a:graphic>
          </wp:inline>
        </w:drawing>
      </w:r>
    </w:p>
    <w:p w:rsidR="00C31790" w:rsidRDefault="00494021">
      <w:pPr>
        <w:spacing w:line="240" w:lineRule="exact"/>
        <w:jc w:val="center"/>
        <w:rPr>
          <w:sz w:val="24"/>
          <w:szCs w:val="24"/>
          <w:lang w:eastAsia="zh-CN"/>
        </w:rPr>
      </w:pPr>
      <w:r>
        <w:rPr>
          <w:rFonts w:hint="eastAsia"/>
          <w:sz w:val="24"/>
          <w:szCs w:val="24"/>
          <w:lang w:eastAsia="zh-CN"/>
        </w:rPr>
        <w:t>图</w:t>
      </w:r>
      <w:r>
        <w:rPr>
          <w:sz w:val="24"/>
          <w:szCs w:val="24"/>
          <w:lang w:eastAsia="zh-CN"/>
        </w:rPr>
        <w:t>10. RNA</w:t>
      </w:r>
      <w:r>
        <w:rPr>
          <w:rFonts w:hint="eastAsia"/>
          <w:sz w:val="24"/>
          <w:szCs w:val="24"/>
          <w:lang w:eastAsia="zh-CN"/>
        </w:rPr>
        <w:t>降解。</w:t>
      </w:r>
      <w:r>
        <w:rPr>
          <w:sz w:val="24"/>
          <w:szCs w:val="24"/>
          <w:lang w:eastAsia="zh-CN"/>
        </w:rPr>
        <w:t>（</w:t>
      </w:r>
      <w:r>
        <w:rPr>
          <w:sz w:val="24"/>
          <w:szCs w:val="24"/>
          <w:lang w:eastAsia="zh-CN"/>
        </w:rPr>
        <w:t>2009</w:t>
      </w:r>
      <w:r>
        <w:rPr>
          <w:rFonts w:hint="eastAsia"/>
          <w:sz w:val="24"/>
          <w:szCs w:val="24"/>
          <w:lang w:eastAsia="zh-CN"/>
        </w:rPr>
        <w:t>，</w:t>
      </w:r>
      <w:r>
        <w:t xml:space="preserve"> </w:t>
      </w:r>
      <w:r>
        <w:rPr>
          <w:sz w:val="24"/>
          <w:szCs w:val="24"/>
          <w:lang w:eastAsia="zh-CN"/>
        </w:rPr>
        <w:t>Rotem Sorek</w:t>
      </w:r>
      <w:r>
        <w:rPr>
          <w:rFonts w:hint="eastAsia"/>
          <w:sz w:val="24"/>
          <w:szCs w:val="24"/>
          <w:lang w:eastAsia="zh-CN"/>
        </w:rPr>
        <w:t>等</w:t>
      </w:r>
      <w:r>
        <w:rPr>
          <w:sz w:val="24"/>
          <w:szCs w:val="24"/>
          <w:lang w:eastAsia="zh-CN"/>
        </w:rPr>
        <w:t>）</w:t>
      </w:r>
    </w:p>
    <w:p w:rsidR="00C31790" w:rsidRDefault="00494021">
      <w:pPr>
        <w:spacing w:line="240" w:lineRule="exact"/>
        <w:jc w:val="center"/>
        <w:rPr>
          <w:sz w:val="24"/>
          <w:szCs w:val="24"/>
          <w:lang w:eastAsia="zh-CN"/>
        </w:rPr>
      </w:pPr>
      <w:r>
        <w:rPr>
          <w:rFonts w:hint="eastAsia"/>
          <w:sz w:val="24"/>
          <w:szCs w:val="24"/>
          <w:lang w:eastAsia="zh-CN"/>
        </w:rPr>
        <w:t xml:space="preserve">Figure </w:t>
      </w:r>
      <w:r>
        <w:rPr>
          <w:sz w:val="24"/>
          <w:szCs w:val="24"/>
          <w:lang w:eastAsia="zh-CN"/>
        </w:rPr>
        <w:t>10</w:t>
      </w:r>
      <w:r>
        <w:rPr>
          <w:rFonts w:hint="eastAsia"/>
          <w:sz w:val="24"/>
          <w:szCs w:val="24"/>
          <w:lang w:eastAsia="zh-CN"/>
        </w:rPr>
        <w:t>. Degradation of processed RNA</w:t>
      </w:r>
    </w:p>
    <w:p w:rsidR="00C31790" w:rsidRDefault="00494021">
      <w:pPr>
        <w:spacing w:beforeLines="50" w:before="156" w:afterLines="50" w:after="156" w:line="360" w:lineRule="auto"/>
        <w:ind w:firstLineChars="200" w:firstLine="480"/>
        <w:jc w:val="both"/>
        <w:rPr>
          <w:sz w:val="24"/>
          <w:szCs w:val="24"/>
          <w:lang w:eastAsia="zh-CN"/>
        </w:rPr>
      </w:pPr>
      <w:r>
        <w:rPr>
          <w:sz w:val="24"/>
          <w:szCs w:val="24"/>
          <w:lang w:eastAsia="zh-CN"/>
        </w:rPr>
        <w:t>b</w:t>
      </w:r>
      <w:r>
        <w:rPr>
          <w:rFonts w:hint="eastAsia"/>
          <w:sz w:val="24"/>
          <w:szCs w:val="24"/>
          <w:lang w:eastAsia="zh-CN"/>
        </w:rPr>
        <w:t xml:space="preserve">. </w:t>
      </w:r>
      <w:r>
        <w:rPr>
          <w:rFonts w:hint="eastAsia"/>
          <w:sz w:val="24"/>
          <w:szCs w:val="24"/>
          <w:lang w:eastAsia="zh-CN"/>
        </w:rPr>
        <w:t>选择性引物扩增法。</w:t>
      </w:r>
    </w:p>
    <w:p w:rsidR="00C31790" w:rsidRDefault="00494021">
      <w:pPr>
        <w:spacing w:line="360" w:lineRule="auto"/>
        <w:ind w:firstLineChars="200" w:firstLine="480"/>
        <w:jc w:val="both"/>
        <w:rPr>
          <w:sz w:val="24"/>
          <w:szCs w:val="24"/>
          <w:lang w:eastAsia="zh-CN"/>
        </w:rPr>
      </w:pPr>
      <w:r>
        <w:rPr>
          <w:rFonts w:hint="eastAsia"/>
          <w:sz w:val="24"/>
          <w:szCs w:val="24"/>
          <w:lang w:eastAsia="zh-CN"/>
        </w:rPr>
        <w:t>该方法的具体步骤为：预先设计一系列的不具有</w:t>
      </w:r>
      <w:r>
        <w:rPr>
          <w:rFonts w:hint="eastAsia"/>
          <w:sz w:val="24"/>
          <w:szCs w:val="24"/>
          <w:lang w:eastAsia="zh-CN"/>
        </w:rPr>
        <w:t>rRNA</w:t>
      </w:r>
      <w:r>
        <w:rPr>
          <w:rFonts w:hint="eastAsia"/>
          <w:sz w:val="24"/>
          <w:szCs w:val="24"/>
          <w:lang w:eastAsia="zh-CN"/>
        </w:rPr>
        <w:t>偏好性的</w:t>
      </w:r>
      <w:r>
        <w:rPr>
          <w:rFonts w:hint="eastAsia"/>
          <w:sz w:val="24"/>
          <w:szCs w:val="24"/>
          <w:lang w:eastAsia="zh-CN"/>
        </w:rPr>
        <w:t>NSR</w:t>
      </w:r>
      <w:r>
        <w:rPr>
          <w:rFonts w:hint="eastAsia"/>
          <w:sz w:val="24"/>
          <w:szCs w:val="24"/>
          <w:lang w:eastAsia="zh-CN"/>
        </w:rPr>
        <w:t>引物，然后使用这些</w:t>
      </w:r>
      <w:r>
        <w:rPr>
          <w:rFonts w:hint="eastAsia"/>
          <w:sz w:val="24"/>
          <w:szCs w:val="24"/>
          <w:lang w:eastAsia="zh-CN"/>
        </w:rPr>
        <w:t>NSR</w:t>
      </w:r>
      <w:r>
        <w:rPr>
          <w:rFonts w:hint="eastAsia"/>
          <w:sz w:val="24"/>
          <w:szCs w:val="24"/>
          <w:lang w:eastAsia="zh-CN"/>
        </w:rPr>
        <w:t>引物选择性扩增</w:t>
      </w:r>
      <w:r>
        <w:rPr>
          <w:rFonts w:hint="eastAsia"/>
          <w:sz w:val="24"/>
          <w:szCs w:val="24"/>
          <w:lang w:eastAsia="zh-CN"/>
        </w:rPr>
        <w:t>rRNA</w:t>
      </w:r>
      <w:r>
        <w:rPr>
          <w:rFonts w:hint="eastAsia"/>
          <w:sz w:val="24"/>
          <w:szCs w:val="24"/>
          <w:lang w:eastAsia="zh-CN"/>
        </w:rPr>
        <w:t>以外的转录本</w:t>
      </w:r>
      <w:r>
        <w:rPr>
          <w:sz w:val="24"/>
          <w:szCs w:val="24"/>
          <w:vertAlign w:val="superscript"/>
          <w:lang w:eastAsia="zh-CN"/>
        </w:rPr>
        <w:t>[11]</w:t>
      </w:r>
      <w:r>
        <w:rPr>
          <w:rFonts w:hint="eastAsia"/>
          <w:sz w:val="24"/>
          <w:szCs w:val="24"/>
          <w:lang w:eastAsia="zh-CN"/>
        </w:rPr>
        <w:t>。应用此原理的相应试剂盒有</w:t>
      </w:r>
      <w:r>
        <w:rPr>
          <w:rFonts w:hint="eastAsia"/>
          <w:sz w:val="24"/>
          <w:szCs w:val="24"/>
          <w:lang w:eastAsia="zh-CN"/>
        </w:rPr>
        <w:t>Ovation Prokaryotic RNA-</w:t>
      </w:r>
      <w:r>
        <w:rPr>
          <w:sz w:val="24"/>
          <w:szCs w:val="24"/>
          <w:lang w:eastAsia="zh-CN"/>
        </w:rPr>
        <w:t>S</w:t>
      </w:r>
      <w:r>
        <w:rPr>
          <w:rFonts w:hint="eastAsia"/>
          <w:sz w:val="24"/>
          <w:szCs w:val="24"/>
          <w:lang w:eastAsia="zh-CN"/>
        </w:rPr>
        <w:t xml:space="preserve">eq system </w:t>
      </w:r>
      <w:r>
        <w:rPr>
          <w:rFonts w:hint="eastAsia"/>
          <w:sz w:val="24"/>
          <w:szCs w:val="24"/>
          <w:lang w:eastAsia="zh-CN"/>
        </w:rPr>
        <w:t>（</w:t>
      </w:r>
      <w:r>
        <w:rPr>
          <w:rFonts w:hint="eastAsia"/>
          <w:sz w:val="24"/>
          <w:szCs w:val="24"/>
          <w:lang w:eastAsia="zh-CN"/>
        </w:rPr>
        <w:t>NuGEN</w:t>
      </w:r>
      <w:r>
        <w:rPr>
          <w:rFonts w:hint="eastAsia"/>
          <w:sz w:val="24"/>
          <w:szCs w:val="24"/>
          <w:lang w:eastAsia="zh-CN"/>
        </w:rPr>
        <w:t>），目前该试剂盒已经停产，其升级版本无</w:t>
      </w:r>
      <w:r>
        <w:rPr>
          <w:rFonts w:hint="eastAsia"/>
          <w:sz w:val="24"/>
          <w:szCs w:val="24"/>
          <w:lang w:eastAsia="zh-CN"/>
        </w:rPr>
        <w:t>rRNA</w:t>
      </w:r>
      <w:r>
        <w:rPr>
          <w:rFonts w:hint="eastAsia"/>
          <w:sz w:val="24"/>
          <w:szCs w:val="24"/>
          <w:lang w:eastAsia="zh-CN"/>
        </w:rPr>
        <w:t>移除步骤，通过提高其转录效率来富集。该试剂盒具体原理如图</w:t>
      </w:r>
      <w:r>
        <w:rPr>
          <w:sz w:val="24"/>
          <w:szCs w:val="24"/>
          <w:lang w:eastAsia="zh-CN"/>
        </w:rPr>
        <w:t>11</w:t>
      </w:r>
      <w:r>
        <w:rPr>
          <w:rFonts w:hint="eastAsia"/>
          <w:sz w:val="24"/>
          <w:szCs w:val="24"/>
          <w:lang w:eastAsia="zh-CN"/>
        </w:rPr>
        <w:t>所示。</w:t>
      </w:r>
      <w:r>
        <w:rPr>
          <w:rFonts w:hint="eastAsia"/>
          <w:sz w:val="24"/>
          <w:szCs w:val="24"/>
          <w:lang w:eastAsia="zh-CN"/>
        </w:rPr>
        <w:t xml:space="preserve"> </w:t>
      </w:r>
      <w:r>
        <w:rPr>
          <w:sz w:val="24"/>
          <w:szCs w:val="24"/>
          <w:lang w:eastAsia="zh-CN"/>
        </w:rPr>
        <w:t xml:space="preserve">    </w:t>
      </w:r>
      <w:hyperlink r:id="rId34" w:history="1">
        <w:r>
          <w:rPr>
            <w:rStyle w:val="ac"/>
            <w:rFonts w:hint="eastAsia"/>
            <w:sz w:val="24"/>
            <w:szCs w:val="24"/>
            <w:lang w:eastAsia="zh-CN"/>
          </w:rPr>
          <w:t>https://www.researchgate.net/publication/51044917_Method_for_improved_Illumina_sequencing_library_preparation_using_Nu</w:t>
        </w:r>
        <w:r>
          <w:rPr>
            <w:rStyle w:val="ac"/>
            <w:rFonts w:hint="eastAsia"/>
            <w:sz w:val="24"/>
            <w:szCs w:val="24"/>
            <w:lang w:eastAsia="zh-CN"/>
          </w:rPr>
          <w:t>GEN_Ovation_RNA-Seq_System</w:t>
        </w:r>
      </w:hyperlink>
      <w:r>
        <w:rPr>
          <w:rFonts w:hint="eastAsia"/>
          <w:sz w:val="24"/>
          <w:szCs w:val="24"/>
          <w:lang w:eastAsia="zh-CN"/>
        </w:rPr>
        <w:t>该试剂盒详细说明书可以在上面的链接进行下载。</w:t>
      </w:r>
    </w:p>
    <w:p w:rsidR="00C31790" w:rsidRDefault="00C31790">
      <w:pPr>
        <w:spacing w:line="360" w:lineRule="auto"/>
        <w:ind w:firstLineChars="200" w:firstLine="480"/>
        <w:jc w:val="both"/>
        <w:rPr>
          <w:sz w:val="24"/>
          <w:szCs w:val="24"/>
          <w:lang w:eastAsia="zh-CN"/>
        </w:rPr>
      </w:pPr>
    </w:p>
    <w:p w:rsidR="00C31790" w:rsidRDefault="00494021">
      <w:pPr>
        <w:spacing w:beforeLines="50" w:before="156" w:afterLines="50" w:after="156" w:line="360" w:lineRule="auto"/>
        <w:ind w:firstLineChars="200" w:firstLine="480"/>
        <w:rPr>
          <w:sz w:val="24"/>
          <w:szCs w:val="24"/>
          <w:lang w:eastAsia="zh-CN"/>
        </w:rPr>
      </w:pPr>
      <w:r>
        <w:rPr>
          <w:sz w:val="24"/>
          <w:szCs w:val="24"/>
          <w:lang w:eastAsia="zh-CN"/>
        </w:rPr>
        <w:lastRenderedPageBreak/>
        <w:t>c</w:t>
      </w:r>
      <w:r>
        <w:rPr>
          <w:rFonts w:hint="eastAsia"/>
          <w:sz w:val="24"/>
          <w:szCs w:val="24"/>
          <w:lang w:eastAsia="zh-CN"/>
        </w:rPr>
        <w:t xml:space="preserve">. </w:t>
      </w:r>
      <w:r>
        <w:rPr>
          <w:rFonts w:hint="eastAsia"/>
          <w:sz w:val="24"/>
          <w:szCs w:val="24"/>
          <w:lang w:eastAsia="zh-CN"/>
        </w:rPr>
        <w:t>依赖于双链特异核酸酶的</w:t>
      </w:r>
      <w:r>
        <w:rPr>
          <w:rFonts w:hint="eastAsia"/>
          <w:sz w:val="24"/>
          <w:szCs w:val="24"/>
          <w:lang w:eastAsia="zh-CN"/>
        </w:rPr>
        <w:t>cDNA</w:t>
      </w:r>
      <w:r>
        <w:rPr>
          <w:rFonts w:hint="eastAsia"/>
          <w:sz w:val="24"/>
          <w:szCs w:val="24"/>
          <w:lang w:eastAsia="zh-CN"/>
        </w:rPr>
        <w:t>均一化法。</w:t>
      </w:r>
    </w:p>
    <w:p w:rsidR="00C31790" w:rsidRDefault="00494021">
      <w:pPr>
        <w:spacing w:line="360" w:lineRule="auto"/>
        <w:ind w:firstLineChars="200" w:firstLine="480"/>
        <w:rPr>
          <w:sz w:val="24"/>
          <w:szCs w:val="24"/>
          <w:lang w:eastAsia="zh-CN"/>
        </w:rPr>
      </w:pPr>
      <w:r>
        <w:rPr>
          <w:rFonts w:hint="eastAsia"/>
          <w:sz w:val="24"/>
          <w:szCs w:val="24"/>
          <w:lang w:eastAsia="zh-CN"/>
        </w:rPr>
        <w:t>这种方法是从真核生物的研究中借鉴而来，在</w:t>
      </w:r>
      <w:r>
        <w:rPr>
          <w:rFonts w:hint="eastAsia"/>
          <w:sz w:val="24"/>
          <w:szCs w:val="24"/>
          <w:lang w:eastAsia="zh-CN"/>
        </w:rPr>
        <w:t>cDNA</w:t>
      </w:r>
      <w:r>
        <w:rPr>
          <w:rFonts w:hint="eastAsia"/>
          <w:sz w:val="24"/>
          <w:szCs w:val="24"/>
          <w:lang w:eastAsia="zh-CN"/>
        </w:rPr>
        <w:t>水平上降低</w:t>
      </w:r>
      <w:r>
        <w:rPr>
          <w:rFonts w:hint="eastAsia"/>
          <w:sz w:val="24"/>
          <w:szCs w:val="24"/>
          <w:lang w:eastAsia="zh-CN"/>
        </w:rPr>
        <w:t>rDNA</w:t>
      </w:r>
      <w:r>
        <w:rPr>
          <w:rFonts w:hint="eastAsia"/>
          <w:sz w:val="24"/>
          <w:szCs w:val="24"/>
          <w:lang w:eastAsia="zh-CN"/>
        </w:rPr>
        <w:t>和</w:t>
      </w:r>
      <w:r>
        <w:rPr>
          <w:rFonts w:hint="eastAsia"/>
          <w:sz w:val="24"/>
          <w:szCs w:val="24"/>
          <w:lang w:eastAsia="zh-CN"/>
        </w:rPr>
        <w:t>tDNA</w:t>
      </w:r>
      <w:r>
        <w:rPr>
          <w:rFonts w:hint="eastAsia"/>
          <w:sz w:val="24"/>
          <w:szCs w:val="24"/>
          <w:lang w:eastAsia="zh-CN"/>
        </w:rPr>
        <w:t>转录物所占的比例，在原核生物中应用的还不多。从标准</w:t>
      </w:r>
      <w:r>
        <w:rPr>
          <w:rFonts w:hint="eastAsia"/>
          <w:sz w:val="24"/>
          <w:szCs w:val="24"/>
          <w:lang w:eastAsia="zh-CN"/>
        </w:rPr>
        <w:t>cDNA</w:t>
      </w:r>
      <w:r>
        <w:rPr>
          <w:rFonts w:hint="eastAsia"/>
          <w:sz w:val="24"/>
          <w:szCs w:val="24"/>
          <w:lang w:eastAsia="zh-CN"/>
        </w:rPr>
        <w:t>文库中直接随机测序克隆，对于发现稀有转录物的效率较低，因为中丰度和高丰度的</w:t>
      </w:r>
      <w:r>
        <w:rPr>
          <w:rFonts w:hint="eastAsia"/>
          <w:sz w:val="24"/>
          <w:szCs w:val="24"/>
          <w:lang w:eastAsia="zh-CN"/>
        </w:rPr>
        <w:t>cDNA</w:t>
      </w:r>
      <w:r>
        <w:rPr>
          <w:rFonts w:hint="eastAsia"/>
          <w:sz w:val="24"/>
          <w:szCs w:val="24"/>
          <w:lang w:eastAsia="zh-CN"/>
        </w:rPr>
        <w:t>会被重复测序。标准化降低了代表大量转录本的克隆的发生率，显著提高了随机测序和稀有基因发现的效率。目前主要的试剂盒主要有</w:t>
      </w:r>
      <w:r>
        <w:rPr>
          <w:rFonts w:hint="eastAsia"/>
          <w:sz w:val="24"/>
          <w:szCs w:val="24"/>
          <w:lang w:eastAsia="zh-CN"/>
        </w:rPr>
        <w:t>Trimmer-Dire</w:t>
      </w:r>
      <w:r>
        <w:rPr>
          <w:rFonts w:hint="eastAsia"/>
          <w:sz w:val="24"/>
          <w:szCs w:val="24"/>
          <w:lang w:eastAsia="zh-CN"/>
        </w:rPr>
        <w:t>ct cDNA Normalization Kit</w:t>
      </w:r>
      <w:r>
        <w:rPr>
          <w:rFonts w:hint="eastAsia"/>
          <w:sz w:val="24"/>
          <w:szCs w:val="24"/>
          <w:lang w:eastAsia="zh-CN"/>
        </w:rPr>
        <w:t>（</w:t>
      </w:r>
      <w:r>
        <w:rPr>
          <w:rFonts w:hint="eastAsia"/>
          <w:sz w:val="24"/>
          <w:szCs w:val="24"/>
          <w:lang w:eastAsia="zh-CN"/>
        </w:rPr>
        <w:t>Evrogen</w:t>
      </w:r>
      <w:r>
        <w:rPr>
          <w:rFonts w:hint="eastAsia"/>
          <w:sz w:val="24"/>
          <w:szCs w:val="24"/>
          <w:lang w:eastAsia="zh-CN"/>
        </w:rPr>
        <w:t>）。该试剂</w:t>
      </w:r>
      <w:proofErr w:type="gramStart"/>
      <w:r>
        <w:rPr>
          <w:rFonts w:hint="eastAsia"/>
          <w:sz w:val="24"/>
          <w:szCs w:val="24"/>
          <w:lang w:eastAsia="zh-CN"/>
        </w:rPr>
        <w:t>盒专门</w:t>
      </w:r>
      <w:proofErr w:type="gramEnd"/>
      <w:r>
        <w:rPr>
          <w:rFonts w:hint="eastAsia"/>
          <w:sz w:val="24"/>
          <w:szCs w:val="24"/>
          <w:lang w:eastAsia="zh-CN"/>
        </w:rPr>
        <w:t>设计用于规范全长度序列的</w:t>
      </w:r>
      <w:r>
        <w:rPr>
          <w:rFonts w:hint="eastAsia"/>
          <w:sz w:val="24"/>
          <w:szCs w:val="24"/>
          <w:lang w:eastAsia="zh-CN"/>
        </w:rPr>
        <w:t>SMART Amplified cDNA</w:t>
      </w:r>
      <w:r>
        <w:rPr>
          <w:rFonts w:hint="eastAsia"/>
          <w:sz w:val="24"/>
          <w:szCs w:val="24"/>
          <w:lang w:eastAsia="zh-CN"/>
        </w:rPr>
        <w:t>，完整长度的</w:t>
      </w:r>
      <w:r>
        <w:rPr>
          <w:rFonts w:hint="eastAsia"/>
          <w:sz w:val="24"/>
          <w:szCs w:val="24"/>
          <w:lang w:eastAsia="zh-CN"/>
        </w:rPr>
        <w:t>cDNA</w:t>
      </w:r>
      <w:r>
        <w:rPr>
          <w:rFonts w:hint="eastAsia"/>
          <w:sz w:val="24"/>
          <w:szCs w:val="24"/>
          <w:lang w:eastAsia="zh-CN"/>
        </w:rPr>
        <w:t>文库可以在一个克隆步骤中获得每个转录本的完整序列信息。其将</w:t>
      </w:r>
      <w:r>
        <w:rPr>
          <w:rFonts w:hint="eastAsia"/>
          <w:sz w:val="24"/>
          <w:szCs w:val="24"/>
          <w:lang w:eastAsia="zh-CN"/>
        </w:rPr>
        <w:t>SfiI</w:t>
      </w:r>
      <w:r>
        <w:rPr>
          <w:rFonts w:hint="eastAsia"/>
          <w:sz w:val="24"/>
          <w:szCs w:val="24"/>
          <w:lang w:eastAsia="zh-CN"/>
        </w:rPr>
        <w:t>酶限制位点整合到</w:t>
      </w:r>
      <w:r>
        <w:rPr>
          <w:rFonts w:hint="eastAsia"/>
          <w:sz w:val="24"/>
          <w:szCs w:val="24"/>
          <w:lang w:eastAsia="zh-CN"/>
        </w:rPr>
        <w:t>cDNA</w:t>
      </w:r>
      <w:r>
        <w:rPr>
          <w:rFonts w:hint="eastAsia"/>
          <w:sz w:val="24"/>
          <w:szCs w:val="24"/>
          <w:lang w:eastAsia="zh-CN"/>
        </w:rPr>
        <w:t>中，允许定向克隆标准化</w:t>
      </w:r>
      <w:r>
        <w:rPr>
          <w:rFonts w:hint="eastAsia"/>
          <w:sz w:val="24"/>
          <w:szCs w:val="24"/>
          <w:lang w:eastAsia="zh-CN"/>
        </w:rPr>
        <w:t>cDNA</w:t>
      </w:r>
      <w:r>
        <w:rPr>
          <w:rFonts w:hint="eastAsia"/>
          <w:sz w:val="24"/>
          <w:szCs w:val="24"/>
          <w:lang w:eastAsia="zh-CN"/>
        </w:rPr>
        <w:t>文库。标准化是在</w:t>
      </w:r>
      <w:r>
        <w:rPr>
          <w:rFonts w:hint="eastAsia"/>
          <w:sz w:val="24"/>
          <w:szCs w:val="24"/>
          <w:lang w:eastAsia="zh-CN"/>
        </w:rPr>
        <w:t>cDNA</w:t>
      </w:r>
      <w:r>
        <w:rPr>
          <w:rFonts w:hint="eastAsia"/>
          <w:sz w:val="24"/>
          <w:szCs w:val="24"/>
          <w:lang w:eastAsia="zh-CN"/>
        </w:rPr>
        <w:t>克隆之前进行的。试剂盒详细说明书可以在此链接下载。具体过程如图</w:t>
      </w:r>
      <w:r>
        <w:rPr>
          <w:rFonts w:hint="eastAsia"/>
          <w:sz w:val="24"/>
          <w:szCs w:val="24"/>
          <w:lang w:eastAsia="zh-CN"/>
        </w:rPr>
        <w:t>1</w:t>
      </w:r>
      <w:r>
        <w:rPr>
          <w:sz w:val="24"/>
          <w:szCs w:val="24"/>
          <w:lang w:eastAsia="zh-CN"/>
        </w:rPr>
        <w:t>2</w:t>
      </w:r>
      <w:r>
        <w:rPr>
          <w:rFonts w:hint="eastAsia"/>
          <w:sz w:val="24"/>
          <w:szCs w:val="24"/>
          <w:lang w:eastAsia="zh-CN"/>
        </w:rPr>
        <w:t>。</w:t>
      </w:r>
      <w:hyperlink r:id="rId35" w:history="1">
        <w:r>
          <w:rPr>
            <w:rStyle w:val="ac"/>
            <w:rFonts w:asciiTheme="majorEastAsia" w:eastAsiaTheme="majorEastAsia" w:hAnsiTheme="majorEastAsia" w:cstheme="majorEastAsia" w:hint="eastAsia"/>
            <w:kern w:val="0"/>
            <w:sz w:val="24"/>
            <w:szCs w:val="24"/>
            <w:lang w:eastAsia="zh-CN"/>
          </w:rPr>
          <w:t>https://wenku.baidu.com/view/54e5516aa98271fe910ef9f7.html</w:t>
        </w:r>
      </w:hyperlink>
      <w:r>
        <w:rPr>
          <w:rFonts w:hint="eastAsia"/>
          <w:sz w:val="24"/>
          <w:szCs w:val="24"/>
          <w:lang w:eastAsia="zh-CN"/>
        </w:rPr>
        <w:t xml:space="preserve"> </w:t>
      </w:r>
    </w:p>
    <w:p w:rsidR="00C31790" w:rsidRDefault="00494021">
      <w:pPr>
        <w:spacing w:line="360" w:lineRule="auto"/>
        <w:ind w:firstLineChars="200" w:firstLine="400"/>
        <w:rPr>
          <w:sz w:val="24"/>
          <w:szCs w:val="24"/>
          <w:lang w:eastAsia="zh-CN"/>
        </w:rPr>
      </w:pPr>
      <w:r>
        <w:rPr>
          <w:noProof/>
          <w:lang w:eastAsia="zh-CN"/>
        </w:rPr>
        <w:drawing>
          <wp:inline distT="0" distB="0" distL="114300" distR="114300">
            <wp:extent cx="5754370" cy="3129280"/>
            <wp:effectExtent l="0" t="0" r="6350" b="1016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36"/>
                    <a:stretch>
                      <a:fillRect/>
                    </a:stretch>
                  </pic:blipFill>
                  <pic:spPr>
                    <a:xfrm>
                      <a:off x="0" y="0"/>
                      <a:ext cx="5754370" cy="3129280"/>
                    </a:xfrm>
                    <a:prstGeom prst="rect">
                      <a:avLst/>
                    </a:prstGeom>
                    <a:noFill/>
                    <a:ln>
                      <a:noFill/>
                    </a:ln>
                  </pic:spPr>
                </pic:pic>
              </a:graphicData>
            </a:graphic>
          </wp:inline>
        </w:drawing>
      </w:r>
    </w:p>
    <w:p w:rsidR="00C31790" w:rsidRDefault="00494021">
      <w:pPr>
        <w:spacing w:line="240" w:lineRule="exact"/>
        <w:jc w:val="center"/>
        <w:rPr>
          <w:sz w:val="24"/>
          <w:szCs w:val="24"/>
          <w:lang w:eastAsia="zh-CN"/>
        </w:rPr>
      </w:pPr>
      <w:r>
        <w:rPr>
          <w:rFonts w:hint="eastAsia"/>
          <w:sz w:val="24"/>
          <w:szCs w:val="24"/>
          <w:lang w:eastAsia="zh-CN"/>
        </w:rPr>
        <w:t>图</w:t>
      </w:r>
      <w:r>
        <w:rPr>
          <w:sz w:val="24"/>
          <w:szCs w:val="24"/>
          <w:lang w:eastAsia="zh-CN"/>
        </w:rPr>
        <w:t>11</w:t>
      </w:r>
      <w:r>
        <w:rPr>
          <w:rFonts w:hint="eastAsia"/>
          <w:sz w:val="24"/>
          <w:szCs w:val="24"/>
          <w:lang w:eastAsia="zh-CN"/>
        </w:rPr>
        <w:t>. Ovation Prokaryotic RNA-</w:t>
      </w:r>
      <w:r>
        <w:rPr>
          <w:sz w:val="24"/>
          <w:szCs w:val="24"/>
          <w:lang w:eastAsia="zh-CN"/>
        </w:rPr>
        <w:t>S</w:t>
      </w:r>
      <w:r>
        <w:rPr>
          <w:rFonts w:hint="eastAsia"/>
          <w:sz w:val="24"/>
          <w:szCs w:val="24"/>
          <w:lang w:eastAsia="zh-CN"/>
        </w:rPr>
        <w:t xml:space="preserve">eq system </w:t>
      </w:r>
      <w:r>
        <w:rPr>
          <w:rFonts w:hint="eastAsia"/>
          <w:sz w:val="24"/>
          <w:szCs w:val="24"/>
          <w:lang w:eastAsia="zh-CN"/>
        </w:rPr>
        <w:t>（</w:t>
      </w:r>
      <w:r>
        <w:rPr>
          <w:rFonts w:hint="eastAsia"/>
          <w:sz w:val="24"/>
          <w:szCs w:val="24"/>
          <w:lang w:eastAsia="zh-CN"/>
        </w:rPr>
        <w:t>NuGEN</w:t>
      </w:r>
      <w:r>
        <w:rPr>
          <w:rFonts w:hint="eastAsia"/>
          <w:sz w:val="24"/>
          <w:szCs w:val="24"/>
          <w:lang w:eastAsia="zh-CN"/>
        </w:rPr>
        <w:t>）原理</w:t>
      </w:r>
    </w:p>
    <w:p w:rsidR="00C31790" w:rsidRDefault="00494021">
      <w:pPr>
        <w:spacing w:after="0" w:line="240" w:lineRule="exact"/>
        <w:jc w:val="center"/>
        <w:rPr>
          <w:sz w:val="24"/>
          <w:szCs w:val="24"/>
          <w:lang w:eastAsia="zh-CN"/>
        </w:rPr>
      </w:pPr>
      <w:r>
        <w:rPr>
          <w:rFonts w:hint="eastAsia"/>
          <w:sz w:val="24"/>
          <w:szCs w:val="24"/>
          <w:lang w:eastAsia="zh-CN"/>
        </w:rPr>
        <w:t xml:space="preserve">Figure </w:t>
      </w:r>
      <w:r>
        <w:rPr>
          <w:sz w:val="24"/>
          <w:szCs w:val="24"/>
          <w:lang w:eastAsia="zh-CN"/>
        </w:rPr>
        <w:t>11</w:t>
      </w:r>
      <w:r>
        <w:rPr>
          <w:rFonts w:hint="eastAsia"/>
          <w:sz w:val="24"/>
          <w:szCs w:val="24"/>
          <w:lang w:eastAsia="zh-CN"/>
        </w:rPr>
        <w:t>. Principle of Ovation Prokaryotic RNA-</w:t>
      </w:r>
      <w:r>
        <w:rPr>
          <w:sz w:val="24"/>
          <w:szCs w:val="24"/>
          <w:lang w:eastAsia="zh-CN"/>
        </w:rPr>
        <w:t>S</w:t>
      </w:r>
      <w:r>
        <w:rPr>
          <w:rFonts w:hint="eastAsia"/>
          <w:sz w:val="24"/>
          <w:szCs w:val="24"/>
          <w:lang w:eastAsia="zh-CN"/>
        </w:rPr>
        <w:t xml:space="preserve">eq system </w:t>
      </w:r>
      <w:r>
        <w:rPr>
          <w:rFonts w:hint="eastAsia"/>
          <w:sz w:val="24"/>
          <w:szCs w:val="24"/>
          <w:lang w:eastAsia="zh-CN"/>
        </w:rPr>
        <w:t>（</w:t>
      </w:r>
      <w:r>
        <w:rPr>
          <w:rFonts w:hint="eastAsia"/>
          <w:sz w:val="24"/>
          <w:szCs w:val="24"/>
          <w:lang w:eastAsia="zh-CN"/>
        </w:rPr>
        <w:t>NuGEN</w:t>
      </w:r>
      <w:r>
        <w:rPr>
          <w:rFonts w:hint="eastAsia"/>
          <w:sz w:val="24"/>
          <w:szCs w:val="24"/>
          <w:lang w:eastAsia="zh-CN"/>
        </w:rPr>
        <w:t>）</w:t>
      </w:r>
    </w:p>
    <w:p w:rsidR="00C31790" w:rsidRDefault="00494021">
      <w:pPr>
        <w:spacing w:beforeLines="50" w:before="156" w:afterLines="50" w:after="156" w:line="360" w:lineRule="auto"/>
        <w:rPr>
          <w:sz w:val="24"/>
          <w:szCs w:val="24"/>
          <w:lang w:eastAsia="zh-CN"/>
        </w:rPr>
      </w:pPr>
      <w:proofErr w:type="gramStart"/>
      <w:r>
        <w:rPr>
          <w:sz w:val="24"/>
          <w:szCs w:val="24"/>
          <w:lang w:eastAsia="zh-CN"/>
        </w:rPr>
        <w:t>d</w:t>
      </w:r>
      <w:proofErr w:type="gramEnd"/>
      <w:r>
        <w:rPr>
          <w:rFonts w:hint="eastAsia"/>
          <w:sz w:val="24"/>
          <w:szCs w:val="24"/>
          <w:lang w:eastAsia="zh-CN"/>
        </w:rPr>
        <w:t xml:space="preserve">. </w:t>
      </w:r>
      <w:r>
        <w:rPr>
          <w:rFonts w:hint="eastAsia"/>
          <w:sz w:val="24"/>
          <w:szCs w:val="24"/>
          <w:lang w:eastAsia="zh-CN"/>
        </w:rPr>
        <w:t>大肠杆菌</w:t>
      </w:r>
      <w:r>
        <w:rPr>
          <w:rFonts w:hint="eastAsia"/>
          <w:sz w:val="24"/>
          <w:szCs w:val="24"/>
          <w:lang w:eastAsia="zh-CN"/>
        </w:rPr>
        <w:t xml:space="preserve"> </w:t>
      </w:r>
      <w:r>
        <w:rPr>
          <w:rFonts w:hint="eastAsia"/>
          <w:sz w:val="24"/>
          <w:szCs w:val="24"/>
          <w:lang w:eastAsia="zh-CN"/>
        </w:rPr>
        <w:t>poly</w:t>
      </w:r>
      <w:r>
        <w:rPr>
          <w:rFonts w:hint="eastAsia"/>
          <w:sz w:val="24"/>
          <w:szCs w:val="24"/>
          <w:lang w:eastAsia="zh-CN"/>
        </w:rPr>
        <w:t>（</w:t>
      </w:r>
      <w:r>
        <w:rPr>
          <w:rFonts w:hint="eastAsia"/>
          <w:sz w:val="24"/>
          <w:szCs w:val="24"/>
          <w:lang w:eastAsia="zh-CN"/>
        </w:rPr>
        <w:t>A</w:t>
      </w:r>
      <w:r>
        <w:rPr>
          <w:rFonts w:hint="eastAsia"/>
          <w:sz w:val="24"/>
          <w:szCs w:val="24"/>
          <w:lang w:eastAsia="zh-CN"/>
        </w:rPr>
        <w:t>）聚合酶加尾法。</w:t>
      </w:r>
    </w:p>
    <w:p w:rsidR="00C31790" w:rsidRDefault="00494021">
      <w:pPr>
        <w:spacing w:line="360" w:lineRule="auto"/>
        <w:ind w:firstLineChars="200" w:firstLine="480"/>
        <w:rPr>
          <w:sz w:val="24"/>
          <w:szCs w:val="24"/>
          <w:lang w:eastAsia="zh-CN"/>
        </w:rPr>
      </w:pPr>
      <w:r>
        <w:rPr>
          <w:rFonts w:hint="eastAsia"/>
          <w:sz w:val="24"/>
          <w:szCs w:val="24"/>
          <w:lang w:eastAsia="zh-CN"/>
        </w:rPr>
        <w:t>目前应用该原理的试剂盒有</w:t>
      </w:r>
      <w:r>
        <w:rPr>
          <w:rFonts w:hint="eastAsia"/>
          <w:sz w:val="24"/>
          <w:szCs w:val="24"/>
          <w:lang w:eastAsia="zh-CN"/>
        </w:rPr>
        <w:t xml:space="preserve">MessageAmp II-bacteria Kit </w:t>
      </w:r>
      <w:r>
        <w:rPr>
          <w:rFonts w:hint="eastAsia"/>
          <w:sz w:val="24"/>
          <w:szCs w:val="24"/>
          <w:lang w:eastAsia="zh-CN"/>
        </w:rPr>
        <w:t>（</w:t>
      </w:r>
      <w:r>
        <w:rPr>
          <w:rFonts w:hint="eastAsia"/>
          <w:sz w:val="24"/>
          <w:szCs w:val="24"/>
          <w:lang w:eastAsia="zh-CN"/>
        </w:rPr>
        <w:t>Ambion</w:t>
      </w:r>
      <w:r>
        <w:rPr>
          <w:rFonts w:hint="eastAsia"/>
          <w:sz w:val="24"/>
          <w:szCs w:val="24"/>
          <w:lang w:eastAsia="zh-CN"/>
        </w:rPr>
        <w:t>）。该试剂盒是一种基于体外转录的线性</w:t>
      </w:r>
      <w:r>
        <w:rPr>
          <w:rFonts w:hint="eastAsia"/>
          <w:sz w:val="24"/>
          <w:szCs w:val="24"/>
          <w:lang w:eastAsia="zh-CN"/>
        </w:rPr>
        <w:t>RNA</w:t>
      </w:r>
      <w:r>
        <w:rPr>
          <w:rFonts w:hint="eastAsia"/>
          <w:sz w:val="24"/>
          <w:szCs w:val="24"/>
          <w:lang w:eastAsia="zh-CN"/>
        </w:rPr>
        <w:t>扩增系统。与真核细胞</w:t>
      </w:r>
      <w:r>
        <w:rPr>
          <w:rFonts w:hint="eastAsia"/>
          <w:sz w:val="24"/>
          <w:szCs w:val="24"/>
          <w:lang w:eastAsia="zh-CN"/>
        </w:rPr>
        <w:t>RNA</w:t>
      </w:r>
      <w:r>
        <w:rPr>
          <w:rFonts w:hint="eastAsia"/>
          <w:sz w:val="24"/>
          <w:szCs w:val="24"/>
          <w:lang w:eastAsia="zh-CN"/>
        </w:rPr>
        <w:t>的扩增方法相比，主要的区</w:t>
      </w:r>
      <w:r>
        <w:rPr>
          <w:rFonts w:hint="eastAsia"/>
          <w:sz w:val="24"/>
          <w:szCs w:val="24"/>
          <w:lang w:eastAsia="zh-CN"/>
        </w:rPr>
        <w:lastRenderedPageBreak/>
        <w:t>别在于细菌</w:t>
      </w:r>
      <w:r>
        <w:rPr>
          <w:rFonts w:hint="eastAsia"/>
          <w:sz w:val="24"/>
          <w:szCs w:val="24"/>
          <w:lang w:eastAsia="zh-CN"/>
        </w:rPr>
        <w:t>mRNA</w:t>
      </w:r>
      <w:r>
        <w:rPr>
          <w:rFonts w:hint="eastAsia"/>
          <w:sz w:val="24"/>
          <w:szCs w:val="24"/>
          <w:lang w:eastAsia="zh-CN"/>
        </w:rPr>
        <w:t>没有稳定的</w:t>
      </w:r>
      <w:r>
        <w:rPr>
          <w:rFonts w:hint="eastAsia"/>
          <w:sz w:val="24"/>
          <w:szCs w:val="24"/>
          <w:lang w:eastAsia="zh-CN"/>
        </w:rPr>
        <w:t>poly</w:t>
      </w:r>
      <w:r>
        <w:rPr>
          <w:rFonts w:hint="eastAsia"/>
          <w:sz w:val="24"/>
          <w:szCs w:val="24"/>
          <w:lang w:eastAsia="zh-CN"/>
        </w:rPr>
        <w:t>（</w:t>
      </w:r>
      <w:r>
        <w:rPr>
          <w:rFonts w:hint="eastAsia"/>
          <w:sz w:val="24"/>
          <w:szCs w:val="24"/>
          <w:lang w:eastAsia="zh-CN"/>
        </w:rPr>
        <w:t>A</w:t>
      </w:r>
      <w:r>
        <w:rPr>
          <w:rFonts w:hint="eastAsia"/>
          <w:sz w:val="24"/>
          <w:szCs w:val="24"/>
          <w:lang w:eastAsia="zh-CN"/>
        </w:rPr>
        <w:t>）尾，因此它必须经过多聚腺苷酸化才能成为合适的扩增底物</w:t>
      </w:r>
      <w:r>
        <w:rPr>
          <w:rFonts w:hint="eastAsia"/>
          <w:sz w:val="24"/>
          <w:szCs w:val="24"/>
          <w:vertAlign w:val="superscript"/>
          <w:lang w:eastAsia="zh-CN"/>
        </w:rPr>
        <w:t>[</w:t>
      </w:r>
      <w:r>
        <w:rPr>
          <w:sz w:val="24"/>
          <w:szCs w:val="24"/>
          <w:vertAlign w:val="superscript"/>
          <w:lang w:eastAsia="zh-CN"/>
        </w:rPr>
        <w:t>12-13]</w:t>
      </w:r>
      <w:r>
        <w:rPr>
          <w:rFonts w:hint="eastAsia"/>
          <w:sz w:val="24"/>
          <w:szCs w:val="24"/>
          <w:lang w:eastAsia="zh-CN"/>
        </w:rPr>
        <w:t>。因此，该程序的第一步是在优化反应中使用</w:t>
      </w:r>
      <w:r>
        <w:rPr>
          <w:i/>
          <w:sz w:val="24"/>
          <w:szCs w:val="24"/>
          <w:lang w:eastAsia="zh-CN"/>
        </w:rPr>
        <w:t>E. coli</w:t>
      </w:r>
      <w:r>
        <w:rPr>
          <w:rFonts w:hint="eastAsia"/>
          <w:sz w:val="24"/>
          <w:szCs w:val="24"/>
          <w:lang w:eastAsia="zh-CN"/>
        </w:rPr>
        <w:t xml:space="preserve"> Poly</w:t>
      </w:r>
      <w:r>
        <w:rPr>
          <w:rFonts w:hint="eastAsia"/>
          <w:sz w:val="24"/>
          <w:szCs w:val="24"/>
          <w:lang w:eastAsia="zh-CN"/>
        </w:rPr>
        <w:t>（</w:t>
      </w:r>
      <w:r>
        <w:rPr>
          <w:rFonts w:hint="eastAsia"/>
          <w:sz w:val="24"/>
          <w:szCs w:val="24"/>
          <w:lang w:eastAsia="zh-CN"/>
        </w:rPr>
        <w:t>A</w:t>
      </w:r>
      <w:r>
        <w:rPr>
          <w:rFonts w:hint="eastAsia"/>
          <w:sz w:val="24"/>
          <w:szCs w:val="24"/>
          <w:lang w:eastAsia="zh-CN"/>
        </w:rPr>
        <w:t>）</w:t>
      </w:r>
      <w:r>
        <w:rPr>
          <w:rFonts w:hint="eastAsia"/>
          <w:sz w:val="24"/>
          <w:szCs w:val="24"/>
          <w:lang w:eastAsia="zh-CN"/>
        </w:rPr>
        <w:t xml:space="preserve"> Polymerase </w:t>
      </w:r>
      <w:r>
        <w:rPr>
          <w:rFonts w:hint="eastAsia"/>
          <w:sz w:val="24"/>
          <w:szCs w:val="24"/>
          <w:lang w:eastAsia="zh-CN"/>
        </w:rPr>
        <w:t>（</w:t>
      </w:r>
      <w:r>
        <w:rPr>
          <w:rFonts w:hint="eastAsia"/>
          <w:sz w:val="24"/>
          <w:szCs w:val="24"/>
          <w:lang w:eastAsia="zh-CN"/>
        </w:rPr>
        <w:t>PAP</w:t>
      </w:r>
      <w:r>
        <w:rPr>
          <w:rFonts w:hint="eastAsia"/>
          <w:sz w:val="24"/>
          <w:szCs w:val="24"/>
          <w:lang w:eastAsia="zh-CN"/>
        </w:rPr>
        <w:t>）进行多聚腺苷酸化，以确保细菌</w:t>
      </w:r>
      <w:r>
        <w:rPr>
          <w:rFonts w:hint="eastAsia"/>
          <w:sz w:val="24"/>
          <w:szCs w:val="24"/>
          <w:lang w:eastAsia="zh-CN"/>
        </w:rPr>
        <w:t>RNA</w:t>
      </w:r>
      <w:r>
        <w:rPr>
          <w:rFonts w:hint="eastAsia"/>
          <w:sz w:val="24"/>
          <w:szCs w:val="24"/>
          <w:lang w:eastAsia="zh-CN"/>
        </w:rPr>
        <w:t>分子的完全和具有代表性的多聚腺苷酸化。接下来，在带有</w:t>
      </w:r>
      <w:r>
        <w:rPr>
          <w:rFonts w:hint="eastAsia"/>
          <w:sz w:val="24"/>
          <w:szCs w:val="24"/>
          <w:lang w:eastAsia="zh-CN"/>
        </w:rPr>
        <w:t>T7</w:t>
      </w:r>
      <w:r>
        <w:rPr>
          <w:rFonts w:hint="eastAsia"/>
          <w:sz w:val="24"/>
          <w:szCs w:val="24"/>
          <w:lang w:eastAsia="zh-CN"/>
        </w:rPr>
        <w:t>启动子的寡核苷酸（</w:t>
      </w:r>
      <w:r>
        <w:rPr>
          <w:rFonts w:hint="eastAsia"/>
          <w:sz w:val="24"/>
          <w:szCs w:val="24"/>
          <w:lang w:eastAsia="zh-CN"/>
        </w:rPr>
        <w:t>dT</w:t>
      </w:r>
      <w:r>
        <w:rPr>
          <w:rFonts w:hint="eastAsia"/>
          <w:sz w:val="24"/>
          <w:szCs w:val="24"/>
          <w:lang w:eastAsia="zh-CN"/>
        </w:rPr>
        <w:t>）引物的反应中，尾部</w:t>
      </w:r>
      <w:r>
        <w:rPr>
          <w:rFonts w:hint="eastAsia"/>
          <w:sz w:val="24"/>
          <w:szCs w:val="24"/>
          <w:lang w:eastAsia="zh-CN"/>
        </w:rPr>
        <w:t>RNA</w:t>
      </w:r>
      <w:r>
        <w:rPr>
          <w:rFonts w:hint="eastAsia"/>
          <w:sz w:val="24"/>
          <w:szCs w:val="24"/>
          <w:lang w:eastAsia="zh-CN"/>
        </w:rPr>
        <w:t>被反向转录。但该</w:t>
      </w:r>
      <w:proofErr w:type="gramStart"/>
      <w:r>
        <w:rPr>
          <w:rFonts w:hint="eastAsia"/>
          <w:sz w:val="24"/>
          <w:szCs w:val="24"/>
          <w:lang w:eastAsia="zh-CN"/>
        </w:rPr>
        <w:t>试剂盒仅适用于</w:t>
      </w:r>
      <w:proofErr w:type="gramEnd"/>
      <w:r>
        <w:rPr>
          <w:rFonts w:hint="eastAsia"/>
          <w:sz w:val="24"/>
          <w:szCs w:val="24"/>
          <w:lang w:eastAsia="zh-CN"/>
        </w:rPr>
        <w:t>大肠杆菌。</w:t>
      </w:r>
    </w:p>
    <w:p w:rsidR="00C31790" w:rsidRDefault="00494021">
      <w:pPr>
        <w:spacing w:line="360" w:lineRule="auto"/>
        <w:ind w:firstLineChars="200" w:firstLine="480"/>
        <w:rPr>
          <w:sz w:val="24"/>
          <w:szCs w:val="24"/>
          <w:lang w:eastAsia="zh-CN"/>
        </w:rPr>
      </w:pPr>
      <w:r>
        <w:rPr>
          <w:rFonts w:hint="eastAsia"/>
          <w:sz w:val="24"/>
          <w:szCs w:val="24"/>
          <w:lang w:eastAsia="zh-CN"/>
        </w:rPr>
        <w:t>该试剂</w:t>
      </w:r>
      <w:proofErr w:type="gramStart"/>
      <w:r>
        <w:rPr>
          <w:rFonts w:hint="eastAsia"/>
          <w:sz w:val="24"/>
          <w:szCs w:val="24"/>
          <w:lang w:eastAsia="zh-CN"/>
        </w:rPr>
        <w:t>盒使用</w:t>
      </w:r>
      <w:proofErr w:type="gramEnd"/>
      <w:r>
        <w:rPr>
          <w:rFonts w:hint="eastAsia"/>
          <w:sz w:val="24"/>
          <w:szCs w:val="24"/>
          <w:lang w:eastAsia="zh-CN"/>
        </w:rPr>
        <w:t>ArrayScript</w:t>
      </w:r>
      <w:r>
        <w:rPr>
          <w:rFonts w:cs="Times New Roman"/>
          <w:sz w:val="24"/>
          <w:szCs w:val="24"/>
          <w:lang w:eastAsia="zh-CN"/>
        </w:rPr>
        <w:t>™</w:t>
      </w:r>
      <w:r>
        <w:rPr>
          <w:rFonts w:hint="eastAsia"/>
          <w:sz w:val="24"/>
          <w:szCs w:val="24"/>
          <w:lang w:eastAsia="zh-CN"/>
        </w:rPr>
        <w:t>逆转录酶，可产生比野生型酶更高的第一链</w:t>
      </w:r>
      <w:r>
        <w:rPr>
          <w:rFonts w:hint="eastAsia"/>
          <w:sz w:val="24"/>
          <w:szCs w:val="24"/>
          <w:lang w:eastAsia="zh-CN"/>
        </w:rPr>
        <w:t>cDNA</w:t>
      </w:r>
      <w:r>
        <w:rPr>
          <w:rFonts w:hint="eastAsia"/>
          <w:sz w:val="24"/>
          <w:szCs w:val="24"/>
          <w:lang w:eastAsia="zh-CN"/>
        </w:rPr>
        <w:t>产量。</w:t>
      </w:r>
      <w:r>
        <w:rPr>
          <w:rFonts w:hint="eastAsia"/>
          <w:sz w:val="24"/>
          <w:szCs w:val="24"/>
          <w:lang w:eastAsia="zh-CN"/>
        </w:rPr>
        <w:t>ArrayScript</w:t>
      </w:r>
      <w:r>
        <w:rPr>
          <w:rFonts w:hint="eastAsia"/>
          <w:sz w:val="24"/>
          <w:szCs w:val="24"/>
          <w:lang w:eastAsia="zh-CN"/>
        </w:rPr>
        <w:t>可以催化合成几乎全长的</w:t>
      </w:r>
      <w:r>
        <w:rPr>
          <w:rFonts w:hint="eastAsia"/>
          <w:sz w:val="24"/>
          <w:szCs w:val="24"/>
          <w:lang w:eastAsia="zh-CN"/>
        </w:rPr>
        <w:t>cDNA</w:t>
      </w:r>
      <w:r>
        <w:rPr>
          <w:rFonts w:hint="eastAsia"/>
          <w:sz w:val="24"/>
          <w:szCs w:val="24"/>
          <w:lang w:eastAsia="zh-CN"/>
        </w:rPr>
        <w:t>。为了使</w:t>
      </w:r>
      <w:r>
        <w:rPr>
          <w:rFonts w:hint="eastAsia"/>
          <w:sz w:val="24"/>
          <w:szCs w:val="24"/>
          <w:lang w:eastAsia="zh-CN"/>
        </w:rPr>
        <w:t>aRNA</w:t>
      </w:r>
      <w:r>
        <w:rPr>
          <w:rFonts w:hint="eastAsia"/>
          <w:sz w:val="24"/>
          <w:szCs w:val="24"/>
          <w:lang w:eastAsia="zh-CN"/>
        </w:rPr>
        <w:t>产量最大化，试剂盒中包含</w:t>
      </w:r>
      <w:r>
        <w:rPr>
          <w:rFonts w:hint="eastAsia"/>
          <w:sz w:val="24"/>
          <w:szCs w:val="24"/>
          <w:lang w:eastAsia="zh-CN"/>
        </w:rPr>
        <w:t>Ambion</w:t>
      </w:r>
      <w:r>
        <w:rPr>
          <w:rFonts w:hint="eastAsia"/>
          <w:sz w:val="24"/>
          <w:szCs w:val="24"/>
          <w:vertAlign w:val="superscript"/>
          <w:lang w:eastAsia="zh-CN"/>
        </w:rPr>
        <w:t>®</w:t>
      </w:r>
      <w:r>
        <w:rPr>
          <w:rFonts w:hint="eastAsia"/>
          <w:sz w:val="24"/>
          <w:szCs w:val="24"/>
          <w:lang w:eastAsia="zh-CN"/>
        </w:rPr>
        <w:t xml:space="preserve"> MEGAscript</w:t>
      </w:r>
      <w:r>
        <w:rPr>
          <w:rFonts w:hint="eastAsia"/>
          <w:sz w:val="24"/>
          <w:szCs w:val="24"/>
          <w:vertAlign w:val="superscript"/>
          <w:lang w:eastAsia="zh-CN"/>
        </w:rPr>
        <w:t>®</w:t>
      </w:r>
      <w:r>
        <w:rPr>
          <w:rFonts w:hint="eastAsia"/>
          <w:sz w:val="24"/>
          <w:szCs w:val="24"/>
          <w:lang w:eastAsia="zh-CN"/>
        </w:rPr>
        <w:t>体外转录试剂。</w:t>
      </w:r>
      <w:r>
        <w:rPr>
          <w:rFonts w:hint="eastAsia"/>
          <w:sz w:val="24"/>
          <w:szCs w:val="24"/>
          <w:lang w:eastAsia="zh-CN"/>
        </w:rPr>
        <w:t>IVT</w:t>
      </w:r>
      <w:r>
        <w:rPr>
          <w:rFonts w:hint="eastAsia"/>
          <w:sz w:val="24"/>
          <w:szCs w:val="24"/>
          <w:lang w:eastAsia="zh-CN"/>
        </w:rPr>
        <w:t>反应可配置为合成标记的</w:t>
      </w:r>
      <w:r>
        <w:rPr>
          <w:rFonts w:hint="eastAsia"/>
          <w:sz w:val="24"/>
          <w:szCs w:val="24"/>
          <w:lang w:eastAsia="zh-CN"/>
        </w:rPr>
        <w:t>aRNA</w:t>
      </w:r>
      <w:r>
        <w:rPr>
          <w:rFonts w:hint="eastAsia"/>
          <w:sz w:val="24"/>
          <w:szCs w:val="24"/>
          <w:lang w:eastAsia="zh-CN"/>
        </w:rPr>
        <w:t>（例如生物素、</w:t>
      </w:r>
      <w:r>
        <w:rPr>
          <w:rFonts w:hint="eastAsia"/>
          <w:sz w:val="24"/>
          <w:szCs w:val="24"/>
          <w:lang w:eastAsia="zh-CN"/>
        </w:rPr>
        <w:t>Cy</w:t>
      </w:r>
      <w:r>
        <w:rPr>
          <w:rFonts w:cs="Times New Roman"/>
          <w:sz w:val="24"/>
          <w:szCs w:val="24"/>
          <w:lang w:eastAsia="zh-CN"/>
        </w:rPr>
        <w:t>™</w:t>
      </w:r>
      <w:r>
        <w:rPr>
          <w:rFonts w:hint="eastAsia"/>
          <w:sz w:val="24"/>
          <w:szCs w:val="24"/>
          <w:lang w:eastAsia="zh-CN"/>
        </w:rPr>
        <w:t>染料或氨基烯丙基）或未标记的</w:t>
      </w:r>
      <w:r>
        <w:rPr>
          <w:rFonts w:hint="eastAsia"/>
          <w:sz w:val="24"/>
          <w:szCs w:val="24"/>
          <w:lang w:eastAsia="zh-CN"/>
        </w:rPr>
        <w:t>aRNA</w:t>
      </w:r>
      <w:r>
        <w:rPr>
          <w:rFonts w:hint="eastAsia"/>
          <w:sz w:val="24"/>
          <w:szCs w:val="24"/>
          <w:lang w:eastAsia="zh-CN"/>
        </w:rPr>
        <w:t>，随后可通过反转录（例如荧光或放射性</w:t>
      </w:r>
      <w:r>
        <w:rPr>
          <w:rFonts w:hint="eastAsia"/>
          <w:sz w:val="24"/>
          <w:szCs w:val="24"/>
          <w:lang w:eastAsia="zh-CN"/>
        </w:rPr>
        <w:t>dNTPs</w:t>
      </w:r>
      <w:r>
        <w:rPr>
          <w:rFonts w:hint="eastAsia"/>
          <w:sz w:val="24"/>
          <w:szCs w:val="24"/>
          <w:lang w:eastAsia="zh-CN"/>
        </w:rPr>
        <w:t>）进行标记。</w:t>
      </w:r>
      <w:r>
        <w:rPr>
          <w:rFonts w:hint="eastAsia"/>
          <w:sz w:val="24"/>
          <w:szCs w:val="24"/>
          <w:lang w:eastAsia="zh-CN"/>
        </w:rPr>
        <w:t>aRNA</w:t>
      </w:r>
      <w:r>
        <w:rPr>
          <w:rFonts w:hint="eastAsia"/>
          <w:sz w:val="24"/>
          <w:szCs w:val="24"/>
          <w:lang w:eastAsia="zh-CN"/>
        </w:rPr>
        <w:t>可以通过在</w:t>
      </w:r>
      <w:r>
        <w:rPr>
          <w:rFonts w:hint="eastAsia"/>
          <w:sz w:val="24"/>
          <w:szCs w:val="24"/>
          <w:lang w:eastAsia="zh-CN"/>
        </w:rPr>
        <w:t>IVT</w:t>
      </w:r>
      <w:r>
        <w:rPr>
          <w:rFonts w:hint="eastAsia"/>
          <w:sz w:val="24"/>
          <w:szCs w:val="24"/>
          <w:lang w:eastAsia="zh-CN"/>
        </w:rPr>
        <w:t>反应中包含标</w:t>
      </w:r>
      <w:r>
        <w:rPr>
          <w:rFonts w:hint="eastAsia"/>
          <w:sz w:val="24"/>
          <w:szCs w:val="24"/>
          <w:lang w:eastAsia="zh-CN"/>
        </w:rPr>
        <w:t>记的核苷酸或在包含标记核苷酸的反应中合成后反向转录</w:t>
      </w:r>
      <w:r>
        <w:rPr>
          <w:rFonts w:hint="eastAsia"/>
          <w:sz w:val="24"/>
          <w:szCs w:val="24"/>
          <w:lang w:eastAsia="zh-CN"/>
        </w:rPr>
        <w:t>aRNA</w:t>
      </w:r>
      <w:r>
        <w:rPr>
          <w:rFonts w:hint="eastAsia"/>
          <w:sz w:val="24"/>
          <w:szCs w:val="24"/>
          <w:lang w:eastAsia="zh-CN"/>
        </w:rPr>
        <w:t>来进行标记。因此，该试剂盒可用于制备</w:t>
      </w:r>
      <w:r>
        <w:rPr>
          <w:sz w:val="24"/>
          <w:szCs w:val="24"/>
          <w:vertAlign w:val="superscript"/>
          <w:lang w:eastAsia="zh-CN"/>
        </w:rPr>
        <w:t>33</w:t>
      </w:r>
      <w:r>
        <w:rPr>
          <w:rFonts w:hint="eastAsia"/>
          <w:sz w:val="24"/>
          <w:szCs w:val="24"/>
          <w:lang w:eastAsia="zh-CN"/>
        </w:rPr>
        <w:t>P</w:t>
      </w:r>
      <w:r>
        <w:rPr>
          <w:rFonts w:hint="eastAsia"/>
          <w:sz w:val="24"/>
          <w:szCs w:val="24"/>
          <w:lang w:eastAsia="zh-CN"/>
        </w:rPr>
        <w:t>标记的杂交</w:t>
      </w:r>
      <w:r>
        <w:rPr>
          <w:rFonts w:hint="eastAsia"/>
          <w:sz w:val="24"/>
          <w:szCs w:val="24"/>
          <w:lang w:eastAsia="zh-CN"/>
        </w:rPr>
        <w:t>cDNA</w:t>
      </w:r>
      <w:r>
        <w:rPr>
          <w:rFonts w:hint="eastAsia"/>
          <w:sz w:val="24"/>
          <w:szCs w:val="24"/>
          <w:lang w:eastAsia="zh-CN"/>
        </w:rPr>
        <w:t>。具体原理及程序如图</w:t>
      </w:r>
      <w:r>
        <w:rPr>
          <w:sz w:val="24"/>
          <w:szCs w:val="24"/>
          <w:lang w:eastAsia="zh-CN"/>
        </w:rPr>
        <w:t>13</w:t>
      </w:r>
      <w:r>
        <w:rPr>
          <w:rFonts w:hint="eastAsia"/>
          <w:sz w:val="24"/>
          <w:szCs w:val="24"/>
          <w:lang w:eastAsia="zh-CN"/>
        </w:rPr>
        <w:t>所示。</w:t>
      </w:r>
      <w:hyperlink r:id="rId37" w:anchor="/AM1790?SID=srch-srp-AM1790" w:history="1">
        <w:r>
          <w:rPr>
            <w:rStyle w:val="ac"/>
            <w:rFonts w:eastAsiaTheme="majorEastAsia" w:cs="Times New Roman"/>
            <w:kern w:val="0"/>
            <w:sz w:val="24"/>
            <w:szCs w:val="24"/>
            <w:lang w:eastAsia="zh-CN"/>
          </w:rPr>
          <w:t>https://www.thermofisher.com/order/catalog/product/AM1790?</w:t>
        </w:r>
        <w:r>
          <w:rPr>
            <w:rStyle w:val="ac"/>
            <w:rFonts w:eastAsiaTheme="majorEastAsia" w:cs="Times New Roman"/>
            <w:kern w:val="0"/>
            <w:sz w:val="24"/>
            <w:szCs w:val="24"/>
            <w:lang w:eastAsia="zh-CN"/>
          </w:rPr>
          <w:t>SID=srch-srp-AM1790#/AM1790?SID=srch-srp-AM1790</w:t>
        </w:r>
      </w:hyperlink>
      <w:r>
        <w:rPr>
          <w:rFonts w:cs="Times New Roman"/>
          <w:sz w:val="24"/>
          <w:szCs w:val="24"/>
          <w:lang w:eastAsia="zh-CN"/>
        </w:rPr>
        <w:t xml:space="preserve"> </w:t>
      </w:r>
      <w:r>
        <w:rPr>
          <w:rFonts w:hint="eastAsia"/>
          <w:sz w:val="24"/>
          <w:szCs w:val="24"/>
          <w:lang w:eastAsia="zh-CN"/>
        </w:rPr>
        <w:t>该试剂盒详细说明书可在以下网址下载。</w:t>
      </w:r>
      <w:r>
        <w:rPr>
          <w:rFonts w:hint="eastAsia"/>
          <w:sz w:val="24"/>
          <w:szCs w:val="24"/>
          <w:lang w:eastAsia="zh-CN"/>
        </w:rPr>
        <w:t xml:space="preserve"> </w:t>
      </w:r>
    </w:p>
    <w:p w:rsidR="00C31790" w:rsidRDefault="00494021">
      <w:pPr>
        <w:spacing w:beforeLines="50" w:before="156" w:afterLines="50" w:after="156" w:line="360" w:lineRule="auto"/>
        <w:rPr>
          <w:sz w:val="24"/>
          <w:szCs w:val="24"/>
          <w:lang w:eastAsia="zh-CN"/>
        </w:rPr>
      </w:pPr>
      <w:r>
        <w:rPr>
          <w:rFonts w:hint="eastAsia"/>
          <w:sz w:val="24"/>
          <w:szCs w:val="24"/>
          <w:lang w:eastAsia="zh-CN"/>
        </w:rPr>
        <w:t xml:space="preserve"> </w:t>
      </w:r>
      <w:r>
        <w:rPr>
          <w:sz w:val="24"/>
          <w:szCs w:val="24"/>
          <w:lang w:eastAsia="zh-CN"/>
        </w:rPr>
        <w:t>e</w:t>
      </w:r>
      <w:r>
        <w:rPr>
          <w:rFonts w:hint="eastAsia"/>
          <w:sz w:val="24"/>
          <w:szCs w:val="24"/>
          <w:lang w:eastAsia="zh-CN"/>
        </w:rPr>
        <w:t xml:space="preserve">. </w:t>
      </w:r>
      <w:r>
        <w:rPr>
          <w:rFonts w:hint="eastAsia"/>
          <w:sz w:val="24"/>
          <w:szCs w:val="24"/>
          <w:lang w:eastAsia="zh-CN"/>
        </w:rPr>
        <w:t>与</w:t>
      </w:r>
      <w:r>
        <w:rPr>
          <w:rFonts w:hint="eastAsia"/>
          <w:sz w:val="24"/>
          <w:szCs w:val="24"/>
          <w:lang w:eastAsia="zh-CN"/>
        </w:rPr>
        <w:t>RNA</w:t>
      </w:r>
      <w:r>
        <w:rPr>
          <w:rFonts w:hint="eastAsia"/>
          <w:sz w:val="24"/>
          <w:szCs w:val="24"/>
          <w:lang w:eastAsia="zh-CN"/>
        </w:rPr>
        <w:t>结合蛋白</w:t>
      </w:r>
      <w:r>
        <w:rPr>
          <w:rFonts w:hint="eastAsia"/>
          <w:sz w:val="24"/>
          <w:szCs w:val="24"/>
          <w:lang w:eastAsia="zh-CN"/>
        </w:rPr>
        <w:t>Hfq</w:t>
      </w:r>
      <w:r>
        <w:rPr>
          <w:rFonts w:hint="eastAsia"/>
          <w:sz w:val="24"/>
          <w:szCs w:val="24"/>
          <w:lang w:eastAsia="zh-CN"/>
        </w:rPr>
        <w:t>免疫共沉淀法。</w:t>
      </w:r>
    </w:p>
    <w:p w:rsidR="00C31790" w:rsidRDefault="00494021">
      <w:pPr>
        <w:spacing w:line="360" w:lineRule="auto"/>
        <w:ind w:firstLineChars="200" w:firstLine="480"/>
        <w:rPr>
          <w:sz w:val="24"/>
          <w:szCs w:val="24"/>
          <w:lang w:eastAsia="zh-CN"/>
        </w:rPr>
      </w:pPr>
      <w:r>
        <w:rPr>
          <w:rFonts w:hint="eastAsia"/>
          <w:sz w:val="24"/>
          <w:szCs w:val="24"/>
          <w:lang w:eastAsia="zh-CN"/>
        </w:rPr>
        <w:t>该方法以特定</w:t>
      </w:r>
      <w:r>
        <w:rPr>
          <w:rFonts w:hint="eastAsia"/>
          <w:sz w:val="24"/>
          <w:szCs w:val="24"/>
          <w:lang w:eastAsia="zh-CN"/>
        </w:rPr>
        <w:t>RNA</w:t>
      </w:r>
      <w:r>
        <w:rPr>
          <w:rFonts w:hint="eastAsia"/>
          <w:sz w:val="24"/>
          <w:szCs w:val="24"/>
          <w:lang w:eastAsia="zh-CN"/>
        </w:rPr>
        <w:t>为目标（图</w:t>
      </w:r>
      <w:r>
        <w:rPr>
          <w:sz w:val="24"/>
          <w:szCs w:val="24"/>
          <w:lang w:eastAsia="zh-CN"/>
        </w:rPr>
        <w:t>14</w:t>
      </w:r>
      <w:r>
        <w:rPr>
          <w:rFonts w:hint="eastAsia"/>
          <w:sz w:val="24"/>
          <w:szCs w:val="24"/>
          <w:lang w:eastAsia="zh-CN"/>
        </w:rPr>
        <w:t>）。</w:t>
      </w:r>
      <w:proofErr w:type="gramStart"/>
      <w:r>
        <w:rPr>
          <w:rFonts w:hint="eastAsia"/>
          <w:sz w:val="24"/>
          <w:szCs w:val="24"/>
          <w:lang w:eastAsia="zh-CN"/>
        </w:rPr>
        <w:t>共免疫</w:t>
      </w:r>
      <w:proofErr w:type="gramEnd"/>
      <w:r>
        <w:rPr>
          <w:rFonts w:hint="eastAsia"/>
          <w:sz w:val="24"/>
          <w:szCs w:val="24"/>
          <w:lang w:eastAsia="zh-CN"/>
        </w:rPr>
        <w:t>沉淀（</w:t>
      </w:r>
      <w:r>
        <w:rPr>
          <w:rFonts w:hint="eastAsia"/>
          <w:sz w:val="24"/>
          <w:szCs w:val="24"/>
          <w:lang w:eastAsia="zh-CN"/>
        </w:rPr>
        <w:t>Co-IP</w:t>
      </w:r>
      <w:r>
        <w:rPr>
          <w:rFonts w:hint="eastAsia"/>
          <w:sz w:val="24"/>
          <w:szCs w:val="24"/>
          <w:lang w:eastAsia="zh-CN"/>
        </w:rPr>
        <w:t>）用于分离与</w:t>
      </w:r>
      <w:r>
        <w:rPr>
          <w:rFonts w:hint="eastAsia"/>
          <w:sz w:val="24"/>
          <w:szCs w:val="24"/>
          <w:lang w:eastAsia="zh-CN"/>
        </w:rPr>
        <w:t>Hfq</w:t>
      </w:r>
      <w:r>
        <w:rPr>
          <w:rFonts w:hint="eastAsia"/>
          <w:sz w:val="24"/>
          <w:szCs w:val="24"/>
          <w:lang w:eastAsia="zh-CN"/>
        </w:rPr>
        <w:t>相关的</w:t>
      </w:r>
      <w:r>
        <w:rPr>
          <w:rFonts w:hint="eastAsia"/>
          <w:sz w:val="24"/>
          <w:szCs w:val="24"/>
          <w:lang w:eastAsia="zh-CN"/>
        </w:rPr>
        <w:t>RNA</w:t>
      </w:r>
      <w:r>
        <w:rPr>
          <w:rFonts w:hint="eastAsia"/>
          <w:sz w:val="24"/>
          <w:szCs w:val="24"/>
          <w:lang w:eastAsia="zh-CN"/>
        </w:rPr>
        <w:t>，</w:t>
      </w:r>
      <w:r>
        <w:rPr>
          <w:rFonts w:hint="eastAsia"/>
          <w:sz w:val="24"/>
          <w:szCs w:val="24"/>
          <w:lang w:eastAsia="zh-CN"/>
        </w:rPr>
        <w:t>Hfq</w:t>
      </w:r>
      <w:r>
        <w:rPr>
          <w:rFonts w:hint="eastAsia"/>
          <w:sz w:val="24"/>
          <w:szCs w:val="24"/>
          <w:lang w:eastAsia="zh-CN"/>
        </w:rPr>
        <w:t>是一种</w:t>
      </w:r>
      <w:proofErr w:type="gramStart"/>
      <w:r>
        <w:rPr>
          <w:rFonts w:hint="eastAsia"/>
          <w:sz w:val="24"/>
          <w:szCs w:val="24"/>
          <w:lang w:eastAsia="zh-CN"/>
        </w:rPr>
        <w:t>介</w:t>
      </w:r>
      <w:proofErr w:type="gramEnd"/>
      <w:r>
        <w:rPr>
          <w:rFonts w:hint="eastAsia"/>
          <w:sz w:val="24"/>
          <w:szCs w:val="24"/>
          <w:lang w:eastAsia="zh-CN"/>
        </w:rPr>
        <w:t>导细菌小</w:t>
      </w:r>
      <w:r>
        <w:rPr>
          <w:rFonts w:hint="eastAsia"/>
          <w:sz w:val="24"/>
          <w:szCs w:val="24"/>
          <w:lang w:eastAsia="zh-CN"/>
        </w:rPr>
        <w:t>RNA</w:t>
      </w:r>
      <w:r>
        <w:rPr>
          <w:rFonts w:hint="eastAsia"/>
          <w:sz w:val="24"/>
          <w:szCs w:val="24"/>
          <w:lang w:eastAsia="zh-CN"/>
        </w:rPr>
        <w:t>与其</w:t>
      </w:r>
      <w:r>
        <w:rPr>
          <w:rFonts w:hint="eastAsia"/>
          <w:sz w:val="24"/>
          <w:szCs w:val="24"/>
          <w:lang w:eastAsia="zh-CN"/>
        </w:rPr>
        <w:t>mRNA</w:t>
      </w:r>
      <w:r>
        <w:rPr>
          <w:rFonts w:hint="eastAsia"/>
          <w:sz w:val="24"/>
          <w:szCs w:val="24"/>
          <w:lang w:eastAsia="zh-CN"/>
        </w:rPr>
        <w:t>靶点相互作用的蛋白质。</w:t>
      </w:r>
      <w:r>
        <w:rPr>
          <w:rFonts w:hint="eastAsia"/>
          <w:sz w:val="24"/>
          <w:szCs w:val="24"/>
          <w:lang w:eastAsia="zh-CN"/>
        </w:rPr>
        <w:t>Hfq</w:t>
      </w:r>
      <w:r>
        <w:rPr>
          <w:rFonts w:hint="eastAsia"/>
          <w:sz w:val="24"/>
          <w:szCs w:val="24"/>
          <w:lang w:eastAsia="zh-CN"/>
        </w:rPr>
        <w:t>（</w:t>
      </w:r>
      <w:r>
        <w:rPr>
          <w:rFonts w:hint="eastAsia"/>
          <w:sz w:val="24"/>
          <w:szCs w:val="24"/>
          <w:lang w:eastAsia="zh-CN"/>
        </w:rPr>
        <w:t>RNA</w:t>
      </w:r>
      <w:r>
        <w:rPr>
          <w:rFonts w:hint="eastAsia"/>
          <w:sz w:val="24"/>
          <w:szCs w:val="24"/>
          <w:lang w:eastAsia="zh-CN"/>
        </w:rPr>
        <w:t>相</w:t>
      </w:r>
      <w:r>
        <w:rPr>
          <w:rFonts w:hint="eastAsia"/>
          <w:sz w:val="24"/>
          <w:szCs w:val="24"/>
          <w:lang w:eastAsia="zh-CN"/>
        </w:rPr>
        <w:t>Q</w:t>
      </w:r>
      <w:r>
        <w:rPr>
          <w:rFonts w:cs="Times New Roman"/>
          <w:sz w:val="24"/>
          <w:szCs w:val="24"/>
          <w:lang w:eastAsia="zh-CN"/>
        </w:rPr>
        <w:t>β</w:t>
      </w:r>
      <w:r>
        <w:rPr>
          <w:rFonts w:hint="eastAsia"/>
          <w:sz w:val="24"/>
          <w:szCs w:val="24"/>
          <w:lang w:eastAsia="zh-CN"/>
        </w:rPr>
        <w:t>复制的宿主因子）是大多数</w:t>
      </w:r>
      <w:r>
        <w:rPr>
          <w:rFonts w:hint="eastAsia"/>
          <w:sz w:val="24"/>
          <w:szCs w:val="24"/>
          <w:lang w:eastAsia="zh-CN"/>
        </w:rPr>
        <w:t>sRNAs</w:t>
      </w:r>
      <w:r>
        <w:rPr>
          <w:rFonts w:hint="eastAsia"/>
          <w:sz w:val="24"/>
          <w:szCs w:val="24"/>
          <w:lang w:eastAsia="zh-CN"/>
        </w:rPr>
        <w:t>的伴侣，是转录后的全局调节因子</w:t>
      </w:r>
      <w:r>
        <w:rPr>
          <w:rFonts w:hint="eastAsia"/>
          <w:sz w:val="24"/>
          <w:szCs w:val="24"/>
          <w:vertAlign w:val="superscript"/>
          <w:lang w:eastAsia="zh-CN"/>
        </w:rPr>
        <w:t>[</w:t>
      </w:r>
      <w:r>
        <w:rPr>
          <w:sz w:val="24"/>
          <w:szCs w:val="24"/>
          <w:vertAlign w:val="superscript"/>
          <w:lang w:eastAsia="zh-CN"/>
        </w:rPr>
        <w:t>14]</w:t>
      </w:r>
      <w:r>
        <w:rPr>
          <w:rFonts w:hint="eastAsia"/>
          <w:sz w:val="24"/>
          <w:szCs w:val="24"/>
          <w:lang w:eastAsia="zh-CN"/>
        </w:rPr>
        <w:t>。</w:t>
      </w:r>
      <w:r>
        <w:rPr>
          <w:rFonts w:hint="eastAsia"/>
          <w:sz w:val="24"/>
          <w:szCs w:val="24"/>
          <w:lang w:eastAsia="zh-CN"/>
        </w:rPr>
        <w:t>Hfq</w:t>
      </w:r>
      <w:r>
        <w:rPr>
          <w:rFonts w:hint="eastAsia"/>
          <w:sz w:val="24"/>
          <w:szCs w:val="24"/>
          <w:lang w:eastAsia="zh-CN"/>
        </w:rPr>
        <w:t>是一种高度保守的</w:t>
      </w:r>
      <w:r>
        <w:rPr>
          <w:rFonts w:hint="eastAsia"/>
          <w:sz w:val="24"/>
          <w:szCs w:val="24"/>
          <w:lang w:eastAsia="zh-CN"/>
        </w:rPr>
        <w:t>RNA</w:t>
      </w:r>
      <w:r>
        <w:rPr>
          <w:rFonts w:hint="eastAsia"/>
          <w:sz w:val="24"/>
          <w:szCs w:val="24"/>
          <w:lang w:eastAsia="zh-CN"/>
        </w:rPr>
        <w:t>结合蛋白，被认为是细菌基因转录后调控的关键因素。</w:t>
      </w:r>
      <w:r>
        <w:rPr>
          <w:sz w:val="24"/>
          <w:szCs w:val="24"/>
          <w:lang w:eastAsia="zh-CN"/>
        </w:rPr>
        <w:t>s</w:t>
      </w:r>
      <w:r>
        <w:rPr>
          <w:rFonts w:hint="eastAsia"/>
          <w:sz w:val="24"/>
          <w:szCs w:val="24"/>
          <w:lang w:eastAsia="zh-CN"/>
        </w:rPr>
        <w:t>RNA</w:t>
      </w:r>
      <w:r>
        <w:rPr>
          <w:rFonts w:hint="eastAsia"/>
          <w:sz w:val="24"/>
          <w:szCs w:val="24"/>
          <w:lang w:eastAsia="zh-CN"/>
        </w:rPr>
        <w:t>通常位于基因间区（</w:t>
      </w:r>
      <w:r>
        <w:rPr>
          <w:rFonts w:hint="eastAsia"/>
          <w:sz w:val="24"/>
          <w:szCs w:val="24"/>
          <w:lang w:eastAsia="zh-CN"/>
        </w:rPr>
        <w:t>IGR</w:t>
      </w:r>
      <w:r>
        <w:rPr>
          <w:rFonts w:hint="eastAsia"/>
          <w:sz w:val="24"/>
          <w:szCs w:val="24"/>
          <w:lang w:eastAsia="zh-CN"/>
        </w:rPr>
        <w:t>），长度为</w:t>
      </w:r>
      <w:r>
        <w:rPr>
          <w:rFonts w:hint="eastAsia"/>
          <w:sz w:val="24"/>
          <w:szCs w:val="24"/>
          <w:lang w:eastAsia="zh-CN"/>
        </w:rPr>
        <w:t>50-500bp</w:t>
      </w:r>
      <w:r>
        <w:rPr>
          <w:rFonts w:hint="eastAsia"/>
          <w:sz w:val="24"/>
          <w:szCs w:val="24"/>
          <w:lang w:eastAsia="zh-CN"/>
        </w:rPr>
        <w:t>，具有特殊</w:t>
      </w:r>
      <w:proofErr w:type="gramStart"/>
      <w:r>
        <w:rPr>
          <w:rFonts w:hint="eastAsia"/>
          <w:sz w:val="24"/>
          <w:szCs w:val="24"/>
          <w:lang w:eastAsia="zh-CN"/>
        </w:rPr>
        <w:t>的茎环结构</w:t>
      </w:r>
      <w:proofErr w:type="gramEnd"/>
      <w:r>
        <w:rPr>
          <w:sz w:val="24"/>
          <w:szCs w:val="24"/>
          <w:vertAlign w:val="superscript"/>
          <w:lang w:eastAsia="zh-CN"/>
        </w:rPr>
        <w:t>[15]</w:t>
      </w:r>
      <w:r>
        <w:rPr>
          <w:rFonts w:hint="eastAsia"/>
          <w:sz w:val="24"/>
          <w:szCs w:val="24"/>
          <w:lang w:eastAsia="zh-CN"/>
        </w:rPr>
        <w:t>，这些非编码</w:t>
      </w:r>
      <w:r>
        <w:rPr>
          <w:rFonts w:hint="eastAsia"/>
          <w:sz w:val="24"/>
          <w:szCs w:val="24"/>
          <w:lang w:eastAsia="zh-CN"/>
        </w:rPr>
        <w:t>RNA</w:t>
      </w:r>
      <w:r>
        <w:rPr>
          <w:rFonts w:hint="eastAsia"/>
          <w:sz w:val="24"/>
          <w:szCs w:val="24"/>
          <w:lang w:eastAsia="zh-CN"/>
        </w:rPr>
        <w:t>不翻译成蛋白质。它们以</w:t>
      </w:r>
      <w:r>
        <w:rPr>
          <w:rFonts w:hint="eastAsia"/>
          <w:sz w:val="24"/>
          <w:szCs w:val="24"/>
          <w:lang w:eastAsia="zh-CN"/>
        </w:rPr>
        <w:t>RNA</w:t>
      </w:r>
      <w:r>
        <w:rPr>
          <w:rFonts w:hint="eastAsia"/>
          <w:sz w:val="24"/>
          <w:szCs w:val="24"/>
          <w:lang w:eastAsia="zh-CN"/>
        </w:rPr>
        <w:t>的形式在维持细菌基因组稳定性、生长代谢和致病机制中起着调节作用。</w:t>
      </w:r>
      <w:r>
        <w:rPr>
          <w:rFonts w:hint="eastAsia"/>
          <w:sz w:val="24"/>
          <w:szCs w:val="24"/>
          <w:lang w:eastAsia="zh-CN"/>
        </w:rPr>
        <w:t>Hfq</w:t>
      </w:r>
      <w:r>
        <w:rPr>
          <w:rFonts w:hint="eastAsia"/>
          <w:sz w:val="24"/>
          <w:szCs w:val="24"/>
          <w:lang w:eastAsia="zh-CN"/>
        </w:rPr>
        <w:t>作为一种</w:t>
      </w:r>
      <w:r>
        <w:rPr>
          <w:rFonts w:hint="eastAsia"/>
          <w:sz w:val="24"/>
          <w:szCs w:val="24"/>
          <w:lang w:eastAsia="zh-CN"/>
        </w:rPr>
        <w:t>RNA</w:t>
      </w:r>
      <w:r>
        <w:rPr>
          <w:rFonts w:hint="eastAsia"/>
          <w:sz w:val="24"/>
          <w:szCs w:val="24"/>
          <w:lang w:eastAsia="zh-CN"/>
        </w:rPr>
        <w:t>伴侣蛋白，能有效地结合小</w:t>
      </w:r>
      <w:r>
        <w:rPr>
          <w:rFonts w:hint="eastAsia"/>
          <w:sz w:val="24"/>
          <w:szCs w:val="24"/>
          <w:lang w:eastAsia="zh-CN"/>
        </w:rPr>
        <w:t>RNA</w:t>
      </w:r>
      <w:r>
        <w:rPr>
          <w:rFonts w:hint="eastAsia"/>
          <w:sz w:val="24"/>
          <w:szCs w:val="24"/>
          <w:lang w:eastAsia="zh-CN"/>
        </w:rPr>
        <w:t>，并辅助其与靶</w:t>
      </w:r>
      <w:r>
        <w:rPr>
          <w:rFonts w:hint="eastAsia"/>
          <w:sz w:val="24"/>
          <w:szCs w:val="24"/>
          <w:lang w:eastAsia="zh-CN"/>
        </w:rPr>
        <w:t>mRNA</w:t>
      </w:r>
      <w:r>
        <w:rPr>
          <w:rFonts w:hint="eastAsia"/>
          <w:sz w:val="24"/>
          <w:szCs w:val="24"/>
          <w:lang w:eastAsia="zh-CN"/>
        </w:rPr>
        <w:t>结合。因此，它被广泛应用于小</w:t>
      </w:r>
      <w:r>
        <w:rPr>
          <w:rFonts w:hint="eastAsia"/>
          <w:sz w:val="24"/>
          <w:szCs w:val="24"/>
          <w:lang w:eastAsia="zh-CN"/>
        </w:rPr>
        <w:t>RNA</w:t>
      </w:r>
      <w:r>
        <w:rPr>
          <w:rFonts w:hint="eastAsia"/>
          <w:sz w:val="24"/>
          <w:szCs w:val="24"/>
          <w:lang w:eastAsia="zh-CN"/>
        </w:rPr>
        <w:t>及其靶</w:t>
      </w:r>
      <w:r>
        <w:rPr>
          <w:rFonts w:hint="eastAsia"/>
          <w:sz w:val="24"/>
          <w:szCs w:val="24"/>
          <w:lang w:eastAsia="zh-CN"/>
        </w:rPr>
        <w:t>mRNA</w:t>
      </w:r>
      <w:r>
        <w:rPr>
          <w:rFonts w:hint="eastAsia"/>
          <w:sz w:val="24"/>
          <w:szCs w:val="24"/>
          <w:lang w:eastAsia="zh-CN"/>
        </w:rPr>
        <w:t>的研究。其具体实验步骤如下：</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w:t>
      </w:r>
      <w:r>
        <w:rPr>
          <w:rFonts w:hint="eastAsia"/>
          <w:sz w:val="24"/>
          <w:szCs w:val="24"/>
          <w:lang w:eastAsia="zh-CN"/>
        </w:rPr>
        <w:t xml:space="preserve"> </w:t>
      </w:r>
      <w:r>
        <w:rPr>
          <w:rFonts w:hint="eastAsia"/>
          <w:sz w:val="24"/>
          <w:szCs w:val="24"/>
          <w:lang w:eastAsia="zh-CN"/>
        </w:rPr>
        <w:t>载体构建及</w:t>
      </w:r>
      <w:r>
        <w:rPr>
          <w:rFonts w:hint="eastAsia"/>
          <w:sz w:val="24"/>
          <w:szCs w:val="24"/>
          <w:lang w:eastAsia="zh-CN"/>
        </w:rPr>
        <w:t>PCR</w:t>
      </w:r>
      <w:r>
        <w:rPr>
          <w:rFonts w:hint="eastAsia"/>
          <w:sz w:val="24"/>
          <w:szCs w:val="24"/>
          <w:lang w:eastAsia="zh-CN"/>
        </w:rPr>
        <w:t>验证</w:t>
      </w:r>
    </w:p>
    <w:p w:rsidR="00C31790" w:rsidRDefault="00494021">
      <w:pPr>
        <w:spacing w:line="360" w:lineRule="auto"/>
        <w:ind w:firstLineChars="200" w:firstLine="480"/>
        <w:rPr>
          <w:sz w:val="24"/>
          <w:szCs w:val="24"/>
          <w:lang w:eastAsia="zh-CN"/>
        </w:rPr>
      </w:pPr>
      <w:r>
        <w:rPr>
          <w:rFonts w:hint="eastAsia"/>
          <w:sz w:val="24"/>
          <w:szCs w:val="24"/>
          <w:lang w:eastAsia="zh-CN"/>
        </w:rPr>
        <w:lastRenderedPageBreak/>
        <w:t>设计并构建重组载体，加入</w:t>
      </w:r>
      <w:r>
        <w:rPr>
          <w:rFonts w:hint="eastAsia"/>
          <w:sz w:val="24"/>
          <w:szCs w:val="24"/>
          <w:lang w:eastAsia="zh-CN"/>
        </w:rPr>
        <w:t>3</w:t>
      </w:r>
      <w:r>
        <w:rPr>
          <w:rFonts w:hint="eastAsia"/>
          <w:sz w:val="24"/>
          <w:szCs w:val="24"/>
          <w:lang w:eastAsia="zh-CN"/>
        </w:rPr>
        <w:t>×</w:t>
      </w:r>
      <w:r>
        <w:rPr>
          <w:rFonts w:hint="eastAsia"/>
          <w:sz w:val="24"/>
          <w:szCs w:val="24"/>
          <w:lang w:eastAsia="zh-CN"/>
        </w:rPr>
        <w:t>Flag</w:t>
      </w:r>
      <w:r>
        <w:rPr>
          <w:rFonts w:hint="eastAsia"/>
          <w:sz w:val="24"/>
          <w:szCs w:val="24"/>
          <w:lang w:eastAsia="zh-CN"/>
        </w:rPr>
        <w:t>标签，重组质粒（</w:t>
      </w:r>
      <w:r>
        <w:rPr>
          <w:rFonts w:hint="eastAsia"/>
          <w:sz w:val="24"/>
          <w:szCs w:val="24"/>
          <w:lang w:eastAsia="zh-CN"/>
        </w:rPr>
        <w:t>Shfq</w:t>
      </w:r>
      <w:r>
        <w:rPr>
          <w:rFonts w:hint="eastAsia"/>
          <w:sz w:val="24"/>
          <w:szCs w:val="24"/>
          <w:lang w:eastAsia="zh-CN"/>
        </w:rPr>
        <w:t>已敲除成功的菌株和野生型菌株），分别</w:t>
      </w:r>
      <w:proofErr w:type="gramStart"/>
      <w:r>
        <w:rPr>
          <w:rFonts w:hint="eastAsia"/>
          <w:sz w:val="24"/>
          <w:szCs w:val="24"/>
          <w:lang w:eastAsia="zh-CN"/>
        </w:rPr>
        <w:t>构建带</w:t>
      </w:r>
      <w:proofErr w:type="gramEnd"/>
      <w:r>
        <w:rPr>
          <w:rFonts w:hint="eastAsia"/>
          <w:sz w:val="24"/>
          <w:szCs w:val="24"/>
          <w:lang w:eastAsia="zh-CN"/>
        </w:rPr>
        <w:t>标签的</w:t>
      </w:r>
      <w:r>
        <w:rPr>
          <w:rFonts w:hint="eastAsia"/>
          <w:sz w:val="24"/>
          <w:szCs w:val="24"/>
          <w:lang w:eastAsia="zh-CN"/>
        </w:rPr>
        <w:t>Hfq</w:t>
      </w:r>
      <w:r>
        <w:rPr>
          <w:rFonts w:hint="eastAsia"/>
          <w:sz w:val="24"/>
          <w:szCs w:val="24"/>
          <w:lang w:eastAsia="zh-CN"/>
        </w:rPr>
        <w:t>互补株、</w:t>
      </w:r>
      <w:proofErr w:type="gramStart"/>
      <w:r>
        <w:rPr>
          <w:rFonts w:hint="eastAsia"/>
          <w:sz w:val="24"/>
          <w:szCs w:val="24"/>
          <w:lang w:eastAsia="zh-CN"/>
        </w:rPr>
        <w:t>实验株和带</w:t>
      </w:r>
      <w:proofErr w:type="gramEnd"/>
      <w:r>
        <w:rPr>
          <w:rFonts w:hint="eastAsia"/>
          <w:sz w:val="24"/>
          <w:szCs w:val="24"/>
          <w:lang w:eastAsia="zh-CN"/>
        </w:rPr>
        <w:t>标签的</w:t>
      </w:r>
      <w:r>
        <w:rPr>
          <w:rFonts w:hint="eastAsia"/>
          <w:sz w:val="24"/>
          <w:szCs w:val="24"/>
          <w:lang w:eastAsia="zh-CN"/>
        </w:rPr>
        <w:t>对照株。通过</w:t>
      </w:r>
      <w:r>
        <w:rPr>
          <w:rFonts w:hint="eastAsia"/>
          <w:sz w:val="24"/>
          <w:szCs w:val="24"/>
          <w:lang w:eastAsia="zh-CN"/>
        </w:rPr>
        <w:t>PCR</w:t>
      </w:r>
      <w:r>
        <w:rPr>
          <w:rFonts w:hint="eastAsia"/>
          <w:sz w:val="24"/>
          <w:szCs w:val="24"/>
          <w:lang w:eastAsia="zh-CN"/>
        </w:rPr>
        <w:t>鉴定和基因测序证实构建成功。</w:t>
      </w:r>
    </w:p>
    <w:p w:rsidR="00C31790" w:rsidRDefault="00494021">
      <w:pPr>
        <w:spacing w:line="360" w:lineRule="auto"/>
        <w:ind w:firstLineChars="200" w:firstLine="480"/>
        <w:rPr>
          <w:sz w:val="24"/>
          <w:szCs w:val="24"/>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sz w:val="24"/>
          <w:szCs w:val="24"/>
          <w:lang w:eastAsia="zh-CN"/>
        </w:rPr>
        <w:t xml:space="preserve"> </w:t>
      </w:r>
      <w:r>
        <w:rPr>
          <w:rFonts w:hint="eastAsia"/>
          <w:sz w:val="24"/>
          <w:szCs w:val="24"/>
        </w:rPr>
        <w:t>生长曲线绘制</w:t>
      </w:r>
    </w:p>
    <w:p w:rsidR="00C31790" w:rsidRDefault="00494021">
      <w:pPr>
        <w:spacing w:line="360" w:lineRule="auto"/>
        <w:ind w:firstLineChars="200" w:firstLine="480"/>
        <w:rPr>
          <w:sz w:val="24"/>
          <w:szCs w:val="24"/>
        </w:rPr>
      </w:pPr>
      <w:bookmarkStart w:id="0" w:name="_Hlk51256556"/>
      <w:r>
        <w:rPr>
          <w:rFonts w:hint="eastAsia"/>
          <w:sz w:val="24"/>
          <w:szCs w:val="24"/>
        </w:rPr>
        <w:t>实验菌株分别接种于含相应抗生素的培养基中，培养至对数后期。</w:t>
      </w:r>
      <w:r>
        <w:rPr>
          <w:rFonts w:hint="eastAsia"/>
          <w:sz w:val="24"/>
          <w:szCs w:val="24"/>
        </w:rPr>
        <w:t>1</w:t>
      </w:r>
      <w:r>
        <w:rPr>
          <w:rFonts w:hint="eastAsia"/>
          <w:sz w:val="24"/>
          <w:szCs w:val="24"/>
          <w:lang w:eastAsia="zh-CN"/>
        </w:rPr>
        <w:t>:</w:t>
      </w:r>
      <w:r>
        <w:rPr>
          <w:rFonts w:hint="eastAsia"/>
          <w:sz w:val="24"/>
          <w:szCs w:val="24"/>
        </w:rPr>
        <w:t>40</w:t>
      </w:r>
      <w:r>
        <w:rPr>
          <w:rFonts w:hint="eastAsia"/>
          <w:sz w:val="24"/>
          <w:szCs w:val="24"/>
        </w:rPr>
        <w:t>稀释至新鲜培养基中，每隔</w:t>
      </w:r>
      <w:r>
        <w:rPr>
          <w:rFonts w:hint="eastAsia"/>
          <w:sz w:val="24"/>
          <w:szCs w:val="24"/>
        </w:rPr>
        <w:t>2 h</w:t>
      </w:r>
      <w:r>
        <w:rPr>
          <w:rFonts w:hint="eastAsia"/>
          <w:sz w:val="24"/>
          <w:szCs w:val="24"/>
        </w:rPr>
        <w:t>测其</w:t>
      </w:r>
      <w:r>
        <w:rPr>
          <w:rFonts w:hint="eastAsia"/>
          <w:sz w:val="24"/>
          <w:szCs w:val="24"/>
        </w:rPr>
        <w:t>Deco</w:t>
      </w:r>
      <w:r>
        <w:rPr>
          <w:rFonts w:hint="eastAsia"/>
          <w:sz w:val="24"/>
          <w:szCs w:val="24"/>
        </w:rPr>
        <w:t>值，连续监测</w:t>
      </w:r>
      <w:r>
        <w:rPr>
          <w:rFonts w:hint="eastAsia"/>
          <w:sz w:val="24"/>
          <w:szCs w:val="24"/>
        </w:rPr>
        <w:t>46 h</w:t>
      </w:r>
      <w:r>
        <w:rPr>
          <w:rFonts w:hint="eastAsia"/>
          <w:sz w:val="24"/>
          <w:szCs w:val="24"/>
        </w:rPr>
        <w:t>并绘制生长曲线，每株菌重复</w:t>
      </w:r>
      <w:r>
        <w:rPr>
          <w:rFonts w:hint="eastAsia"/>
          <w:sz w:val="24"/>
          <w:szCs w:val="24"/>
        </w:rPr>
        <w:t>3</w:t>
      </w:r>
      <w:r>
        <w:rPr>
          <w:rFonts w:hint="eastAsia"/>
          <w:sz w:val="24"/>
          <w:szCs w:val="24"/>
        </w:rPr>
        <w:t>次。</w:t>
      </w:r>
    </w:p>
    <w:bookmarkEnd w:id="0"/>
    <w:p w:rsidR="00C31790" w:rsidRDefault="00494021">
      <w:pPr>
        <w:spacing w:line="360" w:lineRule="auto"/>
        <w:ind w:firstLineChars="200" w:firstLine="480"/>
        <w:rPr>
          <w:sz w:val="24"/>
          <w:szCs w:val="24"/>
        </w:rPr>
      </w:pPr>
      <w:r>
        <w:rPr>
          <w:rFonts w:hint="eastAsia"/>
          <w:sz w:val="24"/>
          <w:szCs w:val="24"/>
          <w:lang w:eastAsia="zh-CN"/>
        </w:rPr>
        <w:t>（</w:t>
      </w:r>
      <w:r>
        <w:rPr>
          <w:rFonts w:hint="eastAsia"/>
          <w:sz w:val="24"/>
          <w:szCs w:val="24"/>
          <w:lang w:eastAsia="zh-CN"/>
        </w:rPr>
        <w:t>3</w:t>
      </w:r>
      <w:r>
        <w:rPr>
          <w:rFonts w:hint="eastAsia"/>
          <w:sz w:val="24"/>
          <w:szCs w:val="24"/>
          <w:lang w:eastAsia="zh-CN"/>
        </w:rPr>
        <w:t>）</w:t>
      </w:r>
      <w:r>
        <w:rPr>
          <w:rFonts w:hint="eastAsia"/>
          <w:sz w:val="24"/>
          <w:szCs w:val="24"/>
          <w:lang w:eastAsia="zh-CN"/>
        </w:rPr>
        <w:t xml:space="preserve"> </w:t>
      </w:r>
      <w:r>
        <w:rPr>
          <w:rFonts w:hint="eastAsia"/>
          <w:sz w:val="24"/>
          <w:szCs w:val="24"/>
        </w:rPr>
        <w:t>细胞裂解液上清制备</w:t>
      </w:r>
    </w:p>
    <w:p w:rsidR="00C31790" w:rsidRDefault="00494021">
      <w:pPr>
        <w:spacing w:line="360" w:lineRule="auto"/>
        <w:ind w:firstLineChars="200" w:firstLine="480"/>
        <w:jc w:val="both"/>
        <w:rPr>
          <w:sz w:val="24"/>
          <w:szCs w:val="24"/>
        </w:rPr>
      </w:pPr>
      <w:bookmarkStart w:id="1" w:name="_Hlk51256600"/>
      <w:r>
        <w:rPr>
          <w:rFonts w:hint="eastAsia"/>
          <w:sz w:val="24"/>
          <w:szCs w:val="24"/>
        </w:rPr>
        <w:t>离心收集细胞沉淀物，弃上清液，用预先冰浴冷却的</w:t>
      </w:r>
      <w:r>
        <w:rPr>
          <w:rFonts w:hint="eastAsia"/>
          <w:sz w:val="24"/>
          <w:szCs w:val="24"/>
        </w:rPr>
        <w:t>PBS</w:t>
      </w:r>
      <w:r>
        <w:rPr>
          <w:rFonts w:hint="eastAsia"/>
          <w:sz w:val="24"/>
          <w:szCs w:val="24"/>
        </w:rPr>
        <w:t>重悬细胞，</w:t>
      </w:r>
      <w:r>
        <w:rPr>
          <w:rFonts w:hint="eastAsia"/>
          <w:sz w:val="24"/>
          <w:szCs w:val="24"/>
        </w:rPr>
        <w:t>4</w:t>
      </w:r>
      <w:r>
        <w:rPr>
          <w:rFonts w:cs="Times New Roman"/>
          <w:sz w:val="24"/>
          <w:szCs w:val="24"/>
          <w:lang w:eastAsia="zh-CN"/>
        </w:rPr>
        <w:t>℃</w:t>
      </w:r>
      <w:r>
        <w:rPr>
          <w:rFonts w:hint="eastAsia"/>
          <w:sz w:val="24"/>
          <w:szCs w:val="24"/>
        </w:rPr>
        <w:t>、</w:t>
      </w:r>
      <w:r>
        <w:rPr>
          <w:rFonts w:hint="eastAsia"/>
          <w:sz w:val="24"/>
          <w:szCs w:val="24"/>
        </w:rPr>
        <w:t>12000 r/min</w:t>
      </w:r>
      <w:r>
        <w:rPr>
          <w:rFonts w:hint="eastAsia"/>
          <w:sz w:val="24"/>
          <w:szCs w:val="24"/>
        </w:rPr>
        <w:t>离心</w:t>
      </w:r>
      <w:r>
        <w:rPr>
          <w:rFonts w:hint="eastAsia"/>
          <w:sz w:val="24"/>
          <w:szCs w:val="24"/>
        </w:rPr>
        <w:t>5min</w:t>
      </w:r>
      <w:r>
        <w:rPr>
          <w:rFonts w:hint="eastAsia"/>
          <w:sz w:val="24"/>
          <w:szCs w:val="24"/>
        </w:rPr>
        <w:t>，弃上清，洗涤</w:t>
      </w:r>
      <w:r>
        <w:rPr>
          <w:rFonts w:hint="eastAsia"/>
          <w:sz w:val="24"/>
          <w:szCs w:val="24"/>
        </w:rPr>
        <w:t>2</w:t>
      </w:r>
      <w:r>
        <w:rPr>
          <w:rFonts w:hint="eastAsia"/>
          <w:sz w:val="24"/>
          <w:szCs w:val="24"/>
        </w:rPr>
        <w:t>次；加入适量</w:t>
      </w:r>
      <w:r>
        <w:rPr>
          <w:rFonts w:hint="eastAsia"/>
          <w:sz w:val="24"/>
          <w:szCs w:val="24"/>
        </w:rPr>
        <w:t>RIP</w:t>
      </w:r>
      <w:r>
        <w:rPr>
          <w:rFonts w:hint="eastAsia"/>
          <w:sz w:val="24"/>
          <w:szCs w:val="24"/>
        </w:rPr>
        <w:t>洗涤缓冲液、蛋白酶抑制剂混合液、</w:t>
      </w:r>
      <w:r>
        <w:rPr>
          <w:rFonts w:hint="eastAsia"/>
          <w:sz w:val="24"/>
          <w:szCs w:val="24"/>
        </w:rPr>
        <w:t>RN</w:t>
      </w:r>
      <w:r>
        <w:rPr>
          <w:sz w:val="24"/>
          <w:szCs w:val="24"/>
          <w:lang w:eastAsia="zh-CN"/>
        </w:rPr>
        <w:t>A</w:t>
      </w:r>
      <w:r>
        <w:rPr>
          <w:rFonts w:hint="eastAsia"/>
          <w:sz w:val="24"/>
          <w:szCs w:val="24"/>
        </w:rPr>
        <w:t>s</w:t>
      </w:r>
      <w:r>
        <w:rPr>
          <w:rFonts w:hint="eastAsia"/>
          <w:sz w:val="24"/>
          <w:szCs w:val="24"/>
        </w:rPr>
        <w:t>抑制剂，充分混匀，避免产生气泡；超声波裂解细胞，离心，上清液将用于免疫沉淀，</w:t>
      </w:r>
      <w:r>
        <w:rPr>
          <w:rFonts w:hint="eastAsia"/>
          <w:sz w:val="24"/>
          <w:szCs w:val="24"/>
        </w:rPr>
        <w:t>-80</w:t>
      </w:r>
      <w:r>
        <w:rPr>
          <w:rFonts w:cs="Times New Roman"/>
          <w:sz w:val="24"/>
          <w:szCs w:val="24"/>
          <w:lang w:eastAsia="zh-CN"/>
        </w:rPr>
        <w:t>℃</w:t>
      </w:r>
      <w:r>
        <w:rPr>
          <w:rFonts w:hint="eastAsia"/>
          <w:sz w:val="24"/>
          <w:szCs w:val="24"/>
        </w:rPr>
        <w:t>贮存。</w:t>
      </w:r>
    </w:p>
    <w:bookmarkEnd w:id="1"/>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磁珠的准备</w:t>
      </w:r>
    </w:p>
    <w:p w:rsidR="00C31790" w:rsidRDefault="00494021">
      <w:pPr>
        <w:spacing w:line="360" w:lineRule="auto"/>
        <w:ind w:firstLineChars="200" w:firstLine="480"/>
        <w:rPr>
          <w:sz w:val="24"/>
          <w:szCs w:val="24"/>
          <w:lang w:eastAsia="zh-CN"/>
        </w:rPr>
      </w:pPr>
      <w:r>
        <w:rPr>
          <w:rFonts w:hint="eastAsia"/>
          <w:sz w:val="24"/>
          <w:szCs w:val="24"/>
          <w:lang w:eastAsia="zh-CN"/>
        </w:rPr>
        <w:t>在清洗过程中，吸管头须无</w:t>
      </w:r>
      <w:r>
        <w:rPr>
          <w:rFonts w:hint="eastAsia"/>
          <w:sz w:val="24"/>
          <w:szCs w:val="24"/>
          <w:lang w:eastAsia="zh-CN"/>
        </w:rPr>
        <w:t>RNase</w:t>
      </w:r>
      <w:r>
        <w:rPr>
          <w:rFonts w:hint="eastAsia"/>
          <w:sz w:val="24"/>
          <w:szCs w:val="24"/>
          <w:lang w:eastAsia="zh-CN"/>
        </w:rPr>
        <w:t>污染。</w:t>
      </w:r>
      <w:proofErr w:type="gramStart"/>
      <w:r>
        <w:rPr>
          <w:rFonts w:hint="eastAsia"/>
          <w:sz w:val="24"/>
          <w:szCs w:val="24"/>
          <w:lang w:eastAsia="zh-CN"/>
        </w:rPr>
        <w:t>重悬磁珠</w:t>
      </w:r>
      <w:proofErr w:type="gramEnd"/>
      <w:r>
        <w:rPr>
          <w:rFonts w:hint="eastAsia"/>
          <w:sz w:val="24"/>
          <w:szCs w:val="24"/>
          <w:lang w:eastAsia="zh-CN"/>
        </w:rPr>
        <w:t>，每管加</w:t>
      </w:r>
      <w:r>
        <w:rPr>
          <w:rFonts w:hint="eastAsia"/>
          <w:sz w:val="24"/>
          <w:szCs w:val="24"/>
          <w:lang w:eastAsia="zh-CN"/>
        </w:rPr>
        <w:t xml:space="preserve">50 </w:t>
      </w:r>
      <w:r>
        <w:rPr>
          <w:rFonts w:cs="Times New Roman"/>
          <w:sz w:val="24"/>
          <w:szCs w:val="24"/>
          <w:lang w:eastAsia="zh-CN"/>
        </w:rPr>
        <w:t>μ</w:t>
      </w:r>
      <w:r>
        <w:rPr>
          <w:rFonts w:hint="eastAsia"/>
          <w:sz w:val="24"/>
          <w:szCs w:val="24"/>
          <w:lang w:eastAsia="zh-CN"/>
        </w:rPr>
        <w:t>L</w:t>
      </w:r>
      <w:r>
        <w:rPr>
          <w:rFonts w:hint="eastAsia"/>
          <w:sz w:val="24"/>
          <w:szCs w:val="24"/>
          <w:lang w:eastAsia="zh-CN"/>
        </w:rPr>
        <w:t>磁珠悬液，再加</w:t>
      </w:r>
      <w:r>
        <w:rPr>
          <w:rFonts w:hint="eastAsia"/>
          <w:sz w:val="24"/>
          <w:szCs w:val="24"/>
          <w:lang w:eastAsia="zh-CN"/>
        </w:rPr>
        <w:t>0.5 mL RIP</w:t>
      </w:r>
      <w:r>
        <w:rPr>
          <w:rFonts w:hint="eastAsia"/>
          <w:sz w:val="24"/>
          <w:szCs w:val="24"/>
          <w:lang w:eastAsia="zh-CN"/>
        </w:rPr>
        <w:t>洗涤缓冲液，涡旋洗涤后将管置于磁力分离器上，</w:t>
      </w:r>
      <w:proofErr w:type="gramStart"/>
      <w:r>
        <w:rPr>
          <w:rFonts w:hint="eastAsia"/>
          <w:sz w:val="24"/>
          <w:szCs w:val="24"/>
          <w:lang w:eastAsia="zh-CN"/>
        </w:rPr>
        <w:t>当磁珠</w:t>
      </w:r>
      <w:proofErr w:type="gramEnd"/>
      <w:r>
        <w:rPr>
          <w:rFonts w:hint="eastAsia"/>
          <w:sz w:val="24"/>
          <w:szCs w:val="24"/>
          <w:lang w:eastAsia="zh-CN"/>
        </w:rPr>
        <w:t>聚集后弃上清，共</w:t>
      </w:r>
      <w:r>
        <w:rPr>
          <w:rFonts w:hint="eastAsia"/>
          <w:sz w:val="24"/>
          <w:szCs w:val="24"/>
          <w:lang w:eastAsia="zh-CN"/>
        </w:rPr>
        <w:t>2</w:t>
      </w:r>
      <w:r>
        <w:rPr>
          <w:rFonts w:hint="eastAsia"/>
          <w:sz w:val="24"/>
          <w:szCs w:val="24"/>
          <w:lang w:eastAsia="zh-CN"/>
        </w:rPr>
        <w:t>次洗涤；每管加</w:t>
      </w:r>
      <w:r>
        <w:rPr>
          <w:rFonts w:hint="eastAsia"/>
          <w:sz w:val="24"/>
          <w:szCs w:val="24"/>
          <w:lang w:eastAsia="zh-CN"/>
        </w:rPr>
        <w:t xml:space="preserve">100 </w:t>
      </w:r>
      <w:r>
        <w:rPr>
          <w:rFonts w:cs="Times New Roman"/>
          <w:sz w:val="24"/>
          <w:szCs w:val="24"/>
          <w:lang w:eastAsia="zh-CN"/>
        </w:rPr>
        <w:t>μ</w:t>
      </w:r>
      <w:r>
        <w:rPr>
          <w:rFonts w:hint="eastAsia"/>
          <w:sz w:val="24"/>
          <w:szCs w:val="24"/>
          <w:lang w:eastAsia="zh-CN"/>
        </w:rPr>
        <w:t>L RIP</w:t>
      </w:r>
      <w:r>
        <w:rPr>
          <w:rFonts w:hint="eastAsia"/>
          <w:sz w:val="24"/>
          <w:szCs w:val="24"/>
          <w:lang w:eastAsia="zh-CN"/>
        </w:rPr>
        <w:t>洗涤缓冲液，</w:t>
      </w:r>
      <w:proofErr w:type="gramStart"/>
      <w:r>
        <w:rPr>
          <w:rFonts w:hint="eastAsia"/>
          <w:sz w:val="24"/>
          <w:szCs w:val="24"/>
          <w:lang w:eastAsia="zh-CN"/>
        </w:rPr>
        <w:t>重悬磁珠</w:t>
      </w:r>
      <w:proofErr w:type="gramEnd"/>
      <w:r>
        <w:rPr>
          <w:rFonts w:hint="eastAsia"/>
          <w:sz w:val="24"/>
          <w:szCs w:val="24"/>
          <w:lang w:eastAsia="zh-CN"/>
        </w:rPr>
        <w:t>后加</w:t>
      </w:r>
      <w:r>
        <w:rPr>
          <w:rFonts w:hint="eastAsia"/>
          <w:sz w:val="24"/>
          <w:szCs w:val="24"/>
          <w:lang w:eastAsia="zh-CN"/>
        </w:rPr>
        <w:t xml:space="preserve">5 </w:t>
      </w:r>
      <w:r>
        <w:rPr>
          <w:rFonts w:cs="Times New Roman"/>
          <w:sz w:val="24"/>
          <w:szCs w:val="24"/>
          <w:lang w:eastAsia="zh-CN"/>
        </w:rPr>
        <w:t>μ</w:t>
      </w:r>
      <w:r>
        <w:rPr>
          <w:rFonts w:hint="eastAsia"/>
          <w:sz w:val="24"/>
          <w:szCs w:val="24"/>
          <w:lang w:eastAsia="zh-CN"/>
        </w:rPr>
        <w:t>g</w:t>
      </w:r>
      <w:r>
        <w:rPr>
          <w:rFonts w:hint="eastAsia"/>
          <w:sz w:val="24"/>
          <w:szCs w:val="24"/>
          <w:lang w:eastAsia="zh-CN"/>
        </w:rPr>
        <w:t>抗体，室温旋转孵育</w:t>
      </w:r>
      <w:r>
        <w:rPr>
          <w:rFonts w:hint="eastAsia"/>
          <w:sz w:val="24"/>
          <w:szCs w:val="24"/>
          <w:lang w:eastAsia="zh-CN"/>
        </w:rPr>
        <w:t>30 min</w:t>
      </w:r>
      <w:r>
        <w:rPr>
          <w:rFonts w:hint="eastAsia"/>
          <w:sz w:val="24"/>
          <w:szCs w:val="24"/>
          <w:lang w:eastAsia="zh-CN"/>
        </w:rPr>
        <w:t>；将每管短暂离心后置于磁力架上，弃上清，每管加</w:t>
      </w:r>
      <w:r>
        <w:rPr>
          <w:rFonts w:hint="eastAsia"/>
          <w:sz w:val="24"/>
          <w:szCs w:val="24"/>
          <w:lang w:eastAsia="zh-CN"/>
        </w:rPr>
        <w:t>0.5 mL RIP</w:t>
      </w:r>
      <w:r>
        <w:rPr>
          <w:rFonts w:hint="eastAsia"/>
          <w:sz w:val="24"/>
          <w:szCs w:val="24"/>
          <w:lang w:eastAsia="zh-CN"/>
        </w:rPr>
        <w:t>洗涤缓冲液，涡旋后置于磁力分离器上，弃上清液；重复洗涤</w:t>
      </w:r>
      <w:r>
        <w:rPr>
          <w:rFonts w:hint="eastAsia"/>
          <w:sz w:val="24"/>
          <w:szCs w:val="24"/>
          <w:lang w:eastAsia="zh-CN"/>
        </w:rPr>
        <w:t>1</w:t>
      </w:r>
      <w:r>
        <w:rPr>
          <w:rFonts w:hint="eastAsia"/>
          <w:sz w:val="24"/>
          <w:szCs w:val="24"/>
          <w:lang w:eastAsia="zh-CN"/>
        </w:rPr>
        <w:t>次；置于冰上。</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w:t>
      </w:r>
      <w:r>
        <w:rPr>
          <w:rFonts w:hint="eastAsia"/>
          <w:sz w:val="24"/>
          <w:szCs w:val="24"/>
          <w:lang w:eastAsia="zh-CN"/>
        </w:rPr>
        <w:t xml:space="preserve"> RIP</w:t>
      </w:r>
      <w:r>
        <w:rPr>
          <w:rFonts w:hint="eastAsia"/>
          <w:sz w:val="24"/>
          <w:szCs w:val="24"/>
          <w:lang w:eastAsia="zh-CN"/>
        </w:rPr>
        <w:t>裂解</w:t>
      </w:r>
    </w:p>
    <w:p w:rsidR="00C31790" w:rsidRDefault="00494021">
      <w:pPr>
        <w:spacing w:line="360" w:lineRule="auto"/>
        <w:ind w:firstLineChars="200" w:firstLine="480"/>
        <w:rPr>
          <w:sz w:val="24"/>
          <w:szCs w:val="24"/>
          <w:lang w:eastAsia="zh-CN"/>
        </w:rPr>
      </w:pPr>
      <w:r>
        <w:rPr>
          <w:rFonts w:hint="eastAsia"/>
          <w:sz w:val="24"/>
          <w:szCs w:val="24"/>
          <w:lang w:eastAsia="zh-CN"/>
        </w:rPr>
        <w:t>制备适量含</w:t>
      </w:r>
      <w:r>
        <w:rPr>
          <w:rFonts w:hint="eastAsia"/>
          <w:sz w:val="24"/>
          <w:szCs w:val="24"/>
          <w:lang w:eastAsia="zh-CN"/>
        </w:rPr>
        <w:t>RIP</w:t>
      </w:r>
      <w:r>
        <w:rPr>
          <w:rFonts w:hint="eastAsia"/>
          <w:sz w:val="24"/>
          <w:szCs w:val="24"/>
          <w:lang w:eastAsia="zh-CN"/>
        </w:rPr>
        <w:t>洗涤缓冲液、</w:t>
      </w:r>
      <w:r>
        <w:rPr>
          <w:rFonts w:hint="eastAsia"/>
          <w:sz w:val="24"/>
          <w:szCs w:val="24"/>
          <w:lang w:eastAsia="zh-CN"/>
        </w:rPr>
        <w:t>0.5 mol/L EDT</w:t>
      </w:r>
      <w:r>
        <w:rPr>
          <w:rFonts w:hint="eastAsia"/>
          <w:sz w:val="24"/>
          <w:szCs w:val="24"/>
          <w:lang w:eastAsia="zh-CN"/>
        </w:rPr>
        <w:t>A</w:t>
      </w:r>
      <w:r>
        <w:rPr>
          <w:rFonts w:hint="eastAsia"/>
          <w:sz w:val="24"/>
          <w:szCs w:val="24"/>
          <w:lang w:eastAsia="zh-CN"/>
        </w:rPr>
        <w:t>、</w:t>
      </w:r>
      <w:r>
        <w:rPr>
          <w:rFonts w:hint="eastAsia"/>
          <w:sz w:val="24"/>
          <w:szCs w:val="24"/>
          <w:lang w:eastAsia="zh-CN"/>
        </w:rPr>
        <w:t>RNase</w:t>
      </w:r>
      <w:r>
        <w:rPr>
          <w:rFonts w:hint="eastAsia"/>
          <w:sz w:val="24"/>
          <w:szCs w:val="24"/>
          <w:lang w:eastAsia="zh-CN"/>
        </w:rPr>
        <w:t>抑制剂的</w:t>
      </w:r>
      <w:r>
        <w:rPr>
          <w:rFonts w:hint="eastAsia"/>
          <w:sz w:val="24"/>
          <w:szCs w:val="24"/>
          <w:lang w:eastAsia="zh-CN"/>
        </w:rPr>
        <w:t>RIP</w:t>
      </w:r>
      <w:r>
        <w:rPr>
          <w:rFonts w:hint="eastAsia"/>
          <w:sz w:val="24"/>
          <w:szCs w:val="24"/>
          <w:lang w:eastAsia="zh-CN"/>
        </w:rPr>
        <w:t>反应液。</w:t>
      </w:r>
      <w:proofErr w:type="gramStart"/>
      <w:r>
        <w:rPr>
          <w:rFonts w:hint="eastAsia"/>
          <w:sz w:val="24"/>
          <w:szCs w:val="24"/>
          <w:lang w:eastAsia="zh-CN"/>
        </w:rPr>
        <w:t>磁珠放磁力</w:t>
      </w:r>
      <w:proofErr w:type="gramEnd"/>
      <w:r>
        <w:rPr>
          <w:rFonts w:hint="eastAsia"/>
          <w:sz w:val="24"/>
          <w:szCs w:val="24"/>
          <w:lang w:eastAsia="zh-CN"/>
        </w:rPr>
        <w:t>架上，弃上清液，每管添加</w:t>
      </w:r>
      <w:r>
        <w:rPr>
          <w:rFonts w:hint="eastAsia"/>
          <w:sz w:val="24"/>
          <w:szCs w:val="24"/>
          <w:lang w:eastAsia="zh-CN"/>
        </w:rPr>
        <w:t xml:space="preserve">900 </w:t>
      </w:r>
      <w:r>
        <w:rPr>
          <w:rFonts w:cs="Times New Roman"/>
          <w:sz w:val="24"/>
          <w:szCs w:val="24"/>
          <w:lang w:eastAsia="zh-CN"/>
        </w:rPr>
        <w:t>μ</w:t>
      </w:r>
      <w:r>
        <w:rPr>
          <w:rFonts w:hint="eastAsia"/>
          <w:sz w:val="24"/>
          <w:szCs w:val="24"/>
          <w:lang w:eastAsia="zh-CN"/>
        </w:rPr>
        <w:t>L RIP</w:t>
      </w:r>
      <w:r>
        <w:rPr>
          <w:rFonts w:hint="eastAsia"/>
          <w:sz w:val="24"/>
          <w:szCs w:val="24"/>
          <w:lang w:eastAsia="zh-CN"/>
        </w:rPr>
        <w:t>反应液；将第</w:t>
      </w:r>
      <w:r>
        <w:rPr>
          <w:rFonts w:hint="eastAsia"/>
          <w:sz w:val="24"/>
          <w:szCs w:val="24"/>
          <w:lang w:eastAsia="zh-CN"/>
        </w:rPr>
        <w:t>I</w:t>
      </w:r>
      <w:r>
        <w:rPr>
          <w:rFonts w:hint="eastAsia"/>
          <w:sz w:val="24"/>
          <w:szCs w:val="24"/>
          <w:lang w:eastAsia="zh-CN"/>
        </w:rPr>
        <w:t>部分的</w:t>
      </w:r>
      <w:r>
        <w:rPr>
          <w:rFonts w:hint="eastAsia"/>
          <w:sz w:val="24"/>
          <w:szCs w:val="24"/>
          <w:lang w:eastAsia="zh-CN"/>
        </w:rPr>
        <w:t>RIP</w:t>
      </w:r>
      <w:r>
        <w:rPr>
          <w:rFonts w:hint="eastAsia"/>
          <w:sz w:val="24"/>
          <w:szCs w:val="24"/>
          <w:lang w:eastAsia="zh-CN"/>
        </w:rPr>
        <w:t>裂解上清液迅速解冻，</w:t>
      </w:r>
      <w:r>
        <w:rPr>
          <w:rFonts w:hint="eastAsia"/>
          <w:sz w:val="24"/>
          <w:szCs w:val="24"/>
          <w:lang w:eastAsia="zh-CN"/>
        </w:rPr>
        <w:t>4</w:t>
      </w:r>
      <w:r>
        <w:rPr>
          <w:rFonts w:cs="Times New Roman"/>
          <w:sz w:val="24"/>
          <w:szCs w:val="24"/>
          <w:lang w:eastAsia="zh-CN"/>
        </w:rPr>
        <w:t>℃</w:t>
      </w:r>
      <w:r>
        <w:rPr>
          <w:rFonts w:hint="eastAsia"/>
          <w:sz w:val="24"/>
          <w:szCs w:val="24"/>
          <w:lang w:eastAsia="zh-CN"/>
        </w:rPr>
        <w:t>下</w:t>
      </w:r>
      <w:r>
        <w:rPr>
          <w:rFonts w:hint="eastAsia"/>
          <w:sz w:val="24"/>
          <w:szCs w:val="24"/>
          <w:lang w:eastAsia="zh-CN"/>
        </w:rPr>
        <w:t>12000 r/min</w:t>
      </w:r>
      <w:r>
        <w:rPr>
          <w:rFonts w:hint="eastAsia"/>
          <w:sz w:val="24"/>
          <w:szCs w:val="24"/>
          <w:lang w:eastAsia="zh-CN"/>
        </w:rPr>
        <w:t>离心</w:t>
      </w:r>
      <w:r>
        <w:rPr>
          <w:rFonts w:hint="eastAsia"/>
          <w:sz w:val="24"/>
          <w:szCs w:val="24"/>
          <w:lang w:eastAsia="zh-CN"/>
        </w:rPr>
        <w:t>10 min</w:t>
      </w:r>
      <w:r>
        <w:rPr>
          <w:rFonts w:hint="eastAsia"/>
          <w:sz w:val="24"/>
          <w:szCs w:val="24"/>
          <w:lang w:eastAsia="zh-CN"/>
        </w:rPr>
        <w:t>，将</w:t>
      </w:r>
      <w:r>
        <w:rPr>
          <w:rFonts w:hint="eastAsia"/>
          <w:sz w:val="24"/>
          <w:szCs w:val="24"/>
          <w:lang w:eastAsia="zh-CN"/>
        </w:rPr>
        <w:t xml:space="preserve">100 </w:t>
      </w:r>
      <w:r>
        <w:rPr>
          <w:rFonts w:cs="Times New Roman"/>
          <w:sz w:val="24"/>
          <w:szCs w:val="24"/>
          <w:lang w:eastAsia="zh-CN"/>
        </w:rPr>
        <w:t>μ</w:t>
      </w:r>
      <w:r>
        <w:rPr>
          <w:rFonts w:hint="eastAsia"/>
          <w:sz w:val="24"/>
          <w:szCs w:val="24"/>
          <w:lang w:eastAsia="zh-CN"/>
        </w:rPr>
        <w:t>L</w:t>
      </w:r>
      <w:r>
        <w:rPr>
          <w:rFonts w:hint="eastAsia"/>
          <w:sz w:val="24"/>
          <w:szCs w:val="24"/>
          <w:lang w:eastAsia="zh-CN"/>
        </w:rPr>
        <w:t>上清液加入磁珠中，使每管</w:t>
      </w:r>
      <w:r>
        <w:rPr>
          <w:rFonts w:hint="eastAsia"/>
          <w:sz w:val="24"/>
          <w:szCs w:val="24"/>
          <w:lang w:eastAsia="zh-CN"/>
        </w:rPr>
        <w:t>RIP</w:t>
      </w:r>
      <w:r>
        <w:rPr>
          <w:rFonts w:hint="eastAsia"/>
          <w:sz w:val="24"/>
          <w:szCs w:val="24"/>
          <w:lang w:eastAsia="zh-CN"/>
        </w:rPr>
        <w:t>反应</w:t>
      </w:r>
      <w:proofErr w:type="gramStart"/>
      <w:r>
        <w:rPr>
          <w:rFonts w:hint="eastAsia"/>
          <w:sz w:val="24"/>
          <w:szCs w:val="24"/>
          <w:lang w:eastAsia="zh-CN"/>
        </w:rPr>
        <w:t>液达到</w:t>
      </w:r>
      <w:proofErr w:type="gramEnd"/>
      <w:r>
        <w:rPr>
          <w:rFonts w:hint="eastAsia"/>
          <w:sz w:val="24"/>
          <w:szCs w:val="24"/>
          <w:lang w:eastAsia="zh-CN"/>
        </w:rPr>
        <w:t>1.0 mL</w:t>
      </w:r>
      <w:r>
        <w:rPr>
          <w:rFonts w:hint="eastAsia"/>
          <w:sz w:val="24"/>
          <w:szCs w:val="24"/>
          <w:lang w:eastAsia="zh-CN"/>
        </w:rPr>
        <w:t>；从第一部分的</w:t>
      </w:r>
      <w:r>
        <w:rPr>
          <w:rFonts w:hint="eastAsia"/>
          <w:sz w:val="24"/>
          <w:szCs w:val="24"/>
          <w:lang w:eastAsia="zh-CN"/>
        </w:rPr>
        <w:t>RIP</w:t>
      </w:r>
      <w:r>
        <w:rPr>
          <w:rFonts w:hint="eastAsia"/>
          <w:sz w:val="24"/>
          <w:szCs w:val="24"/>
          <w:lang w:eastAsia="zh-CN"/>
        </w:rPr>
        <w:t>裂解上清液中取出</w:t>
      </w:r>
      <w:r>
        <w:rPr>
          <w:rFonts w:hint="eastAsia"/>
          <w:sz w:val="24"/>
          <w:szCs w:val="24"/>
          <w:lang w:eastAsia="zh-CN"/>
        </w:rPr>
        <w:t>100</w:t>
      </w:r>
      <w:r>
        <w:rPr>
          <w:rFonts w:cs="Times New Roman"/>
          <w:sz w:val="24"/>
          <w:szCs w:val="24"/>
          <w:lang w:eastAsia="zh-CN"/>
        </w:rPr>
        <w:t>μ</w:t>
      </w:r>
      <w:r>
        <w:rPr>
          <w:rFonts w:hint="eastAsia"/>
          <w:sz w:val="24"/>
          <w:szCs w:val="24"/>
          <w:lang w:eastAsia="zh-CN"/>
        </w:rPr>
        <w:t>L</w:t>
      </w:r>
      <w:r>
        <w:rPr>
          <w:rFonts w:hint="eastAsia"/>
          <w:sz w:val="24"/>
          <w:szCs w:val="24"/>
          <w:lang w:eastAsia="zh-CN"/>
        </w:rPr>
        <w:t>提取</w:t>
      </w:r>
      <w:r>
        <w:rPr>
          <w:rFonts w:hint="eastAsia"/>
          <w:sz w:val="24"/>
          <w:szCs w:val="24"/>
          <w:lang w:eastAsia="zh-CN"/>
        </w:rPr>
        <w:t>RNA</w:t>
      </w:r>
      <w:r>
        <w:rPr>
          <w:rFonts w:hint="eastAsia"/>
          <w:sz w:val="24"/>
          <w:szCs w:val="24"/>
          <w:lang w:eastAsia="zh-CN"/>
        </w:rPr>
        <w:t>，此部分为总</w:t>
      </w:r>
      <w:r>
        <w:rPr>
          <w:rFonts w:hint="eastAsia"/>
          <w:sz w:val="24"/>
          <w:szCs w:val="24"/>
          <w:lang w:eastAsia="zh-CN"/>
        </w:rPr>
        <w:t>RNA</w:t>
      </w:r>
      <w:r>
        <w:rPr>
          <w:rFonts w:hint="eastAsia"/>
          <w:sz w:val="24"/>
          <w:szCs w:val="24"/>
          <w:lang w:eastAsia="zh-CN"/>
        </w:rPr>
        <w:t>（或</w:t>
      </w:r>
      <w:r>
        <w:rPr>
          <w:rFonts w:hint="eastAsia"/>
          <w:sz w:val="24"/>
          <w:szCs w:val="24"/>
          <w:lang w:eastAsia="zh-CN"/>
        </w:rPr>
        <w:t>input RNA</w:t>
      </w:r>
      <w:r>
        <w:rPr>
          <w:rFonts w:hint="eastAsia"/>
          <w:sz w:val="24"/>
          <w:szCs w:val="24"/>
          <w:lang w:eastAsia="zh-CN"/>
        </w:rPr>
        <w:t>）；</w:t>
      </w:r>
      <w:r>
        <w:rPr>
          <w:rFonts w:hint="eastAsia"/>
          <w:sz w:val="24"/>
          <w:szCs w:val="24"/>
          <w:lang w:eastAsia="zh-CN"/>
        </w:rPr>
        <w:t>4</w:t>
      </w:r>
      <w:r>
        <w:rPr>
          <w:rFonts w:cs="Times New Roman"/>
          <w:sz w:val="24"/>
          <w:szCs w:val="24"/>
          <w:lang w:eastAsia="zh-CN"/>
        </w:rPr>
        <w:t>℃</w:t>
      </w:r>
      <w:r>
        <w:rPr>
          <w:rFonts w:hint="eastAsia"/>
          <w:sz w:val="24"/>
          <w:szCs w:val="24"/>
          <w:lang w:eastAsia="zh-CN"/>
        </w:rPr>
        <w:t>旋转孵育</w:t>
      </w:r>
      <w:r>
        <w:rPr>
          <w:rFonts w:hint="eastAsia"/>
          <w:sz w:val="24"/>
          <w:szCs w:val="24"/>
          <w:lang w:eastAsia="zh-CN"/>
        </w:rPr>
        <w:t>3 h</w:t>
      </w:r>
      <w:r>
        <w:rPr>
          <w:rFonts w:hint="eastAsia"/>
          <w:sz w:val="24"/>
          <w:szCs w:val="24"/>
          <w:lang w:eastAsia="zh-CN"/>
        </w:rPr>
        <w:t>或过夜，短暂离心，置于磁力分离器上，留存上清，提取</w:t>
      </w:r>
      <w:r>
        <w:rPr>
          <w:rFonts w:hint="eastAsia"/>
          <w:sz w:val="24"/>
          <w:szCs w:val="24"/>
          <w:lang w:eastAsia="zh-CN"/>
        </w:rPr>
        <w:t>RNA</w:t>
      </w:r>
      <w:r>
        <w:rPr>
          <w:rFonts w:hint="eastAsia"/>
          <w:sz w:val="24"/>
          <w:szCs w:val="24"/>
          <w:lang w:eastAsia="zh-CN"/>
        </w:rPr>
        <w:t>。此部分</w:t>
      </w:r>
      <w:r>
        <w:rPr>
          <w:rFonts w:hint="eastAsia"/>
          <w:sz w:val="24"/>
          <w:szCs w:val="24"/>
          <w:lang w:eastAsia="zh-CN"/>
        </w:rPr>
        <w:t>RNA</w:t>
      </w:r>
      <w:r>
        <w:rPr>
          <w:rFonts w:hint="eastAsia"/>
          <w:sz w:val="24"/>
          <w:szCs w:val="24"/>
          <w:lang w:eastAsia="zh-CN"/>
        </w:rPr>
        <w:t>为未结合</w:t>
      </w:r>
      <w:r>
        <w:rPr>
          <w:rFonts w:hint="eastAsia"/>
          <w:sz w:val="24"/>
          <w:szCs w:val="24"/>
          <w:lang w:eastAsia="zh-CN"/>
        </w:rPr>
        <w:t xml:space="preserve">RNA </w:t>
      </w:r>
      <w:r>
        <w:rPr>
          <w:rFonts w:hint="eastAsia"/>
          <w:sz w:val="24"/>
          <w:szCs w:val="24"/>
          <w:lang w:eastAsia="zh-CN"/>
        </w:rPr>
        <w:t>（</w:t>
      </w:r>
      <w:r>
        <w:rPr>
          <w:rFonts w:hint="eastAsia"/>
          <w:sz w:val="24"/>
          <w:szCs w:val="24"/>
          <w:lang w:eastAsia="zh-CN"/>
        </w:rPr>
        <w:t>Unbound RNA</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；加入</w:t>
      </w:r>
      <w:r>
        <w:rPr>
          <w:rFonts w:hint="eastAsia"/>
          <w:sz w:val="24"/>
          <w:szCs w:val="24"/>
          <w:lang w:eastAsia="zh-CN"/>
        </w:rPr>
        <w:t>0.5 mL</w:t>
      </w:r>
      <w:r>
        <w:rPr>
          <w:rFonts w:hint="eastAsia"/>
          <w:sz w:val="24"/>
          <w:szCs w:val="24"/>
          <w:lang w:eastAsia="zh-CN"/>
        </w:rPr>
        <w:t>预冷的</w:t>
      </w:r>
      <w:r>
        <w:rPr>
          <w:rFonts w:hint="eastAsia"/>
          <w:sz w:val="24"/>
          <w:szCs w:val="24"/>
          <w:lang w:eastAsia="zh-CN"/>
        </w:rPr>
        <w:t>RIP</w:t>
      </w:r>
      <w:r>
        <w:rPr>
          <w:rFonts w:hint="eastAsia"/>
          <w:sz w:val="24"/>
          <w:szCs w:val="24"/>
          <w:lang w:eastAsia="zh-CN"/>
        </w:rPr>
        <w:t>洗涤缓冲液，涡旋后置于磁力分离器上，留存上清液；重复此步</w:t>
      </w:r>
      <w:r>
        <w:rPr>
          <w:rFonts w:hint="eastAsia"/>
          <w:sz w:val="24"/>
          <w:szCs w:val="24"/>
          <w:lang w:eastAsia="zh-CN"/>
        </w:rPr>
        <w:t>5</w:t>
      </w:r>
      <w:r>
        <w:rPr>
          <w:rFonts w:hint="eastAsia"/>
          <w:sz w:val="24"/>
          <w:szCs w:val="24"/>
          <w:lang w:eastAsia="zh-CN"/>
        </w:rPr>
        <w:t>次，共</w:t>
      </w:r>
      <w:r>
        <w:rPr>
          <w:rFonts w:hint="eastAsia"/>
          <w:sz w:val="24"/>
          <w:szCs w:val="24"/>
          <w:lang w:eastAsia="zh-CN"/>
        </w:rPr>
        <w:t>6</w:t>
      </w:r>
      <w:r>
        <w:rPr>
          <w:rFonts w:hint="eastAsia"/>
          <w:sz w:val="24"/>
          <w:szCs w:val="24"/>
          <w:lang w:eastAsia="zh-CN"/>
        </w:rPr>
        <w:t>次，</w:t>
      </w:r>
      <w:r>
        <w:rPr>
          <w:rFonts w:hint="eastAsia"/>
          <w:sz w:val="24"/>
          <w:szCs w:val="24"/>
          <w:lang w:eastAsia="zh-CN"/>
        </w:rPr>
        <w:lastRenderedPageBreak/>
        <w:t>对获取的上清液进行标记；第</w:t>
      </w:r>
      <w:r>
        <w:rPr>
          <w:rFonts w:hint="eastAsia"/>
          <w:sz w:val="24"/>
          <w:szCs w:val="24"/>
          <w:lang w:eastAsia="zh-CN"/>
        </w:rPr>
        <w:t>6</w:t>
      </w:r>
      <w:r>
        <w:rPr>
          <w:rFonts w:hint="eastAsia"/>
          <w:sz w:val="24"/>
          <w:szCs w:val="24"/>
          <w:lang w:eastAsia="zh-CN"/>
        </w:rPr>
        <w:t>次重悬后，</w:t>
      </w:r>
      <w:proofErr w:type="gramStart"/>
      <w:r>
        <w:rPr>
          <w:rFonts w:hint="eastAsia"/>
          <w:sz w:val="24"/>
          <w:szCs w:val="24"/>
          <w:lang w:eastAsia="zh-CN"/>
        </w:rPr>
        <w:t>取磁珠</w:t>
      </w:r>
      <w:proofErr w:type="gramEnd"/>
      <w:r>
        <w:rPr>
          <w:rFonts w:hint="eastAsia"/>
          <w:sz w:val="24"/>
          <w:szCs w:val="24"/>
          <w:lang w:eastAsia="zh-CN"/>
        </w:rPr>
        <w:t>悬液</w:t>
      </w:r>
      <w:r>
        <w:rPr>
          <w:rFonts w:hint="eastAsia"/>
          <w:sz w:val="24"/>
          <w:szCs w:val="24"/>
          <w:lang w:eastAsia="zh-CN"/>
        </w:rPr>
        <w:t xml:space="preserve">50 </w:t>
      </w:r>
      <w:r>
        <w:rPr>
          <w:rFonts w:cs="Times New Roman"/>
          <w:sz w:val="24"/>
          <w:szCs w:val="24"/>
          <w:lang w:eastAsia="zh-CN"/>
        </w:rPr>
        <w:t>μ</w:t>
      </w:r>
      <w:r>
        <w:rPr>
          <w:rFonts w:hint="eastAsia"/>
          <w:sz w:val="24"/>
          <w:szCs w:val="24"/>
          <w:lang w:eastAsia="zh-CN"/>
        </w:rPr>
        <w:t>L</w:t>
      </w:r>
      <w:r>
        <w:rPr>
          <w:rFonts w:hint="eastAsia"/>
          <w:sz w:val="24"/>
          <w:szCs w:val="24"/>
          <w:lang w:eastAsia="zh-CN"/>
        </w:rPr>
        <w:t>用于</w:t>
      </w:r>
      <w:r>
        <w:rPr>
          <w:rFonts w:hint="eastAsia"/>
          <w:sz w:val="24"/>
          <w:szCs w:val="24"/>
          <w:lang w:eastAsia="zh-CN"/>
        </w:rPr>
        <w:t>Western</w:t>
      </w:r>
      <w:r>
        <w:rPr>
          <w:rFonts w:hint="eastAsia"/>
          <w:sz w:val="24"/>
          <w:szCs w:val="24"/>
          <w:lang w:eastAsia="zh-CN"/>
        </w:rPr>
        <w:t>印迹，验证磁珠上的</w:t>
      </w:r>
      <w:r>
        <w:rPr>
          <w:rFonts w:hint="eastAsia"/>
          <w:sz w:val="24"/>
          <w:szCs w:val="24"/>
          <w:lang w:eastAsia="zh-CN"/>
        </w:rPr>
        <w:t>Hfq</w:t>
      </w:r>
      <w:r>
        <w:rPr>
          <w:rFonts w:hint="eastAsia"/>
          <w:sz w:val="24"/>
          <w:szCs w:val="24"/>
          <w:lang w:eastAsia="zh-CN"/>
        </w:rPr>
        <w:t>蛋白。</w:t>
      </w:r>
    </w:p>
    <w:p w:rsidR="00C31790" w:rsidRDefault="00494021">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6</w:t>
      </w:r>
      <w:r>
        <w:rPr>
          <w:rFonts w:hint="eastAsia"/>
          <w:sz w:val="24"/>
          <w:szCs w:val="24"/>
          <w:lang w:eastAsia="zh-CN"/>
        </w:rPr>
        <w:t>）</w:t>
      </w:r>
      <w:r>
        <w:rPr>
          <w:rFonts w:hint="eastAsia"/>
          <w:sz w:val="24"/>
          <w:szCs w:val="24"/>
          <w:lang w:eastAsia="zh-CN"/>
        </w:rPr>
        <w:t xml:space="preserve"> RNA</w:t>
      </w:r>
      <w:r>
        <w:rPr>
          <w:rFonts w:hint="eastAsia"/>
          <w:sz w:val="24"/>
          <w:szCs w:val="24"/>
          <w:lang w:eastAsia="zh-CN"/>
        </w:rPr>
        <w:t>的纯化用蛋白酶</w:t>
      </w:r>
      <w:r>
        <w:rPr>
          <w:rFonts w:hint="eastAsia"/>
          <w:sz w:val="24"/>
          <w:szCs w:val="24"/>
          <w:lang w:eastAsia="zh-CN"/>
        </w:rPr>
        <w:t>K</w:t>
      </w:r>
      <w:r>
        <w:rPr>
          <w:rFonts w:hint="eastAsia"/>
          <w:sz w:val="24"/>
          <w:szCs w:val="24"/>
          <w:lang w:eastAsia="zh-CN"/>
        </w:rPr>
        <w:t>溶液</w:t>
      </w:r>
      <w:proofErr w:type="gramStart"/>
      <w:r>
        <w:rPr>
          <w:rFonts w:hint="eastAsia"/>
          <w:sz w:val="24"/>
          <w:szCs w:val="24"/>
          <w:lang w:eastAsia="zh-CN"/>
        </w:rPr>
        <w:t>重悬磁珠</w:t>
      </w:r>
      <w:proofErr w:type="gramEnd"/>
      <w:r>
        <w:rPr>
          <w:rFonts w:hint="eastAsia"/>
          <w:sz w:val="24"/>
          <w:szCs w:val="24"/>
          <w:lang w:eastAsia="zh-CN"/>
        </w:rPr>
        <w:t>，</w:t>
      </w:r>
      <w:r>
        <w:rPr>
          <w:rFonts w:hint="eastAsia"/>
          <w:sz w:val="24"/>
          <w:szCs w:val="24"/>
          <w:lang w:eastAsia="zh-CN"/>
        </w:rPr>
        <w:t>55</w:t>
      </w:r>
      <w:r>
        <w:rPr>
          <w:rFonts w:cs="Times New Roman"/>
          <w:sz w:val="24"/>
          <w:szCs w:val="24"/>
          <w:lang w:eastAsia="zh-CN"/>
        </w:rPr>
        <w:t>℃</w:t>
      </w:r>
      <w:r>
        <w:rPr>
          <w:rFonts w:hint="eastAsia"/>
          <w:sz w:val="24"/>
          <w:szCs w:val="24"/>
          <w:lang w:eastAsia="zh-CN"/>
        </w:rPr>
        <w:t>消化</w:t>
      </w:r>
      <w:r>
        <w:rPr>
          <w:rFonts w:hint="eastAsia"/>
          <w:sz w:val="24"/>
          <w:szCs w:val="24"/>
          <w:lang w:eastAsia="zh-CN"/>
        </w:rPr>
        <w:t>10 min</w:t>
      </w:r>
      <w:r>
        <w:rPr>
          <w:rFonts w:hint="eastAsia"/>
          <w:sz w:val="24"/>
          <w:szCs w:val="24"/>
          <w:lang w:eastAsia="zh-CN"/>
        </w:rPr>
        <w:t>；再用</w:t>
      </w:r>
      <w:r>
        <w:rPr>
          <w:rFonts w:hint="eastAsia"/>
          <w:sz w:val="24"/>
          <w:szCs w:val="24"/>
          <w:lang w:eastAsia="zh-CN"/>
        </w:rPr>
        <w:t>TRizol</w:t>
      </w:r>
      <w:r>
        <w:rPr>
          <w:rFonts w:hint="eastAsia"/>
          <w:sz w:val="24"/>
          <w:szCs w:val="24"/>
          <w:lang w:eastAsia="zh-CN"/>
        </w:rPr>
        <w:t>法抽提</w:t>
      </w:r>
      <w:r>
        <w:rPr>
          <w:rFonts w:hint="eastAsia"/>
          <w:sz w:val="24"/>
          <w:szCs w:val="24"/>
          <w:lang w:eastAsia="zh-CN"/>
        </w:rPr>
        <w:t>RNA</w:t>
      </w:r>
      <w:r>
        <w:rPr>
          <w:rFonts w:hint="eastAsia"/>
          <w:sz w:val="24"/>
          <w:szCs w:val="24"/>
          <w:lang w:eastAsia="zh-CN"/>
        </w:rPr>
        <w:t>，用乙醇沉淀，此部分</w:t>
      </w:r>
      <w:r>
        <w:rPr>
          <w:rFonts w:hint="eastAsia"/>
          <w:sz w:val="24"/>
          <w:szCs w:val="24"/>
          <w:lang w:eastAsia="zh-CN"/>
        </w:rPr>
        <w:t>RNA</w:t>
      </w:r>
      <w:r>
        <w:rPr>
          <w:rFonts w:hint="eastAsia"/>
          <w:sz w:val="24"/>
          <w:szCs w:val="24"/>
          <w:lang w:eastAsia="zh-CN"/>
        </w:rPr>
        <w:t>为结合</w:t>
      </w:r>
      <w:r>
        <w:rPr>
          <w:rFonts w:hint="eastAsia"/>
          <w:sz w:val="24"/>
          <w:szCs w:val="24"/>
          <w:lang w:eastAsia="zh-CN"/>
        </w:rPr>
        <w:t>RNA</w:t>
      </w:r>
      <w:r>
        <w:rPr>
          <w:rFonts w:hint="eastAsia"/>
          <w:sz w:val="24"/>
          <w:szCs w:val="24"/>
          <w:lang w:eastAsia="zh-CN"/>
        </w:rPr>
        <w:t>（</w:t>
      </w:r>
      <w:r>
        <w:rPr>
          <w:rFonts w:hint="eastAsia"/>
          <w:sz w:val="24"/>
          <w:szCs w:val="24"/>
          <w:lang w:eastAsia="zh-CN"/>
        </w:rPr>
        <w:t>Bound RNA</w:t>
      </w:r>
      <w:r>
        <w:rPr>
          <w:rFonts w:hint="eastAsia"/>
          <w:sz w:val="24"/>
          <w:szCs w:val="24"/>
          <w:lang w:eastAsia="zh-CN"/>
        </w:rPr>
        <w:t>）。</w:t>
      </w:r>
    </w:p>
    <w:p w:rsidR="00C31790" w:rsidRDefault="00494021">
      <w:pPr>
        <w:spacing w:line="360" w:lineRule="auto"/>
        <w:jc w:val="center"/>
        <w:rPr>
          <w:sz w:val="24"/>
          <w:szCs w:val="24"/>
          <w:lang w:eastAsia="zh-CN"/>
        </w:rPr>
      </w:pPr>
      <w:bookmarkStart w:id="2" w:name="_GoBack"/>
      <w:r>
        <w:rPr>
          <w:rFonts w:hint="eastAsia"/>
          <w:noProof/>
          <w:sz w:val="24"/>
          <w:szCs w:val="24"/>
          <w:lang w:eastAsia="zh-CN"/>
        </w:rPr>
        <w:drawing>
          <wp:inline distT="0" distB="0" distL="114300" distR="114300">
            <wp:extent cx="4956810" cy="4766310"/>
            <wp:effectExtent l="0" t="0" r="11430" b="3810"/>
            <wp:docPr id="7" name="图片 7" descr="TI4@EY7{(`GDL)DRGTDXG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4@EY7{(`GDL)DRGTDXG1B"/>
                    <pic:cNvPicPr>
                      <a:picLocks noChangeAspect="1"/>
                    </pic:cNvPicPr>
                  </pic:nvPicPr>
                  <pic:blipFill>
                    <a:blip r:embed="rId38"/>
                    <a:stretch>
                      <a:fillRect/>
                    </a:stretch>
                  </pic:blipFill>
                  <pic:spPr>
                    <a:xfrm>
                      <a:off x="0" y="0"/>
                      <a:ext cx="4956810" cy="4766310"/>
                    </a:xfrm>
                    <a:prstGeom prst="rect">
                      <a:avLst/>
                    </a:prstGeom>
                  </pic:spPr>
                </pic:pic>
              </a:graphicData>
            </a:graphic>
          </wp:inline>
        </w:drawing>
      </w:r>
      <w:bookmarkEnd w:id="2"/>
    </w:p>
    <w:p w:rsidR="00C31790" w:rsidRDefault="00494021">
      <w:pPr>
        <w:spacing w:line="240" w:lineRule="exact"/>
        <w:jc w:val="center"/>
        <w:rPr>
          <w:sz w:val="24"/>
          <w:szCs w:val="24"/>
          <w:lang w:eastAsia="zh-CN"/>
        </w:rPr>
      </w:pPr>
      <w:r>
        <w:rPr>
          <w:rFonts w:hint="eastAsia"/>
          <w:sz w:val="24"/>
          <w:szCs w:val="24"/>
          <w:lang w:eastAsia="zh-CN"/>
        </w:rPr>
        <w:t>图</w:t>
      </w:r>
      <w:r>
        <w:rPr>
          <w:sz w:val="24"/>
          <w:szCs w:val="24"/>
          <w:lang w:eastAsia="zh-CN"/>
        </w:rPr>
        <w:t>12</w:t>
      </w:r>
      <w:r>
        <w:rPr>
          <w:rFonts w:hint="eastAsia"/>
          <w:sz w:val="24"/>
          <w:szCs w:val="24"/>
          <w:lang w:eastAsia="zh-CN"/>
        </w:rPr>
        <w:t>. E</w:t>
      </w:r>
      <w:r>
        <w:rPr>
          <w:rFonts w:hint="eastAsia"/>
          <w:sz w:val="24"/>
          <w:szCs w:val="24"/>
          <w:lang w:eastAsia="zh-CN"/>
        </w:rPr>
        <w:t>vrogen TRIMMER DIRECT</w:t>
      </w:r>
      <w:r>
        <w:rPr>
          <w:rFonts w:hint="eastAsia"/>
          <w:sz w:val="24"/>
          <w:szCs w:val="24"/>
          <w:lang w:eastAsia="zh-CN"/>
        </w:rPr>
        <w:t>使用的规范化过程概述</w:t>
      </w:r>
    </w:p>
    <w:p w:rsidR="00C31790" w:rsidRDefault="00494021">
      <w:pPr>
        <w:spacing w:line="240" w:lineRule="exact"/>
        <w:jc w:val="center"/>
        <w:rPr>
          <w:sz w:val="24"/>
          <w:szCs w:val="24"/>
          <w:lang w:eastAsia="zh-CN"/>
        </w:rPr>
      </w:pPr>
      <w:r>
        <w:rPr>
          <w:sz w:val="24"/>
          <w:szCs w:val="24"/>
          <w:lang w:eastAsia="zh-CN"/>
        </w:rPr>
        <w:t>Figure 12. Overview of the normalization procedure using</w:t>
      </w:r>
      <w:r>
        <w:rPr>
          <w:rFonts w:hint="eastAsia"/>
          <w:sz w:val="24"/>
          <w:szCs w:val="24"/>
          <w:lang w:eastAsia="zh-CN"/>
        </w:rPr>
        <w:t xml:space="preserve"> </w:t>
      </w:r>
      <w:r>
        <w:rPr>
          <w:sz w:val="24"/>
          <w:szCs w:val="24"/>
          <w:lang w:eastAsia="zh-CN"/>
        </w:rPr>
        <w:t>Evrogen TRIMMER DIRECT.</w:t>
      </w:r>
    </w:p>
    <w:p w:rsidR="00C31790" w:rsidRDefault="00494021">
      <w:pPr>
        <w:spacing w:line="360" w:lineRule="auto"/>
        <w:ind w:firstLineChars="200" w:firstLine="480"/>
        <w:rPr>
          <w:sz w:val="24"/>
          <w:szCs w:val="24"/>
        </w:rPr>
      </w:pPr>
      <w:r>
        <w:rPr>
          <w:rFonts w:hint="eastAsia"/>
          <w:sz w:val="24"/>
          <w:szCs w:val="24"/>
          <w:lang w:eastAsia="zh-CN"/>
        </w:rPr>
        <w:lastRenderedPageBreak/>
        <w:t xml:space="preserve">              </w:t>
      </w:r>
      <w:r>
        <w:rPr>
          <w:rFonts w:hint="eastAsia"/>
          <w:noProof/>
          <w:sz w:val="24"/>
          <w:szCs w:val="24"/>
          <w:lang w:eastAsia="zh-CN"/>
        </w:rPr>
        <w:drawing>
          <wp:inline distT="0" distB="0" distL="114300" distR="114300">
            <wp:extent cx="2971800" cy="202692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9"/>
                    <a:stretch>
                      <a:fillRect/>
                    </a:stretch>
                  </pic:blipFill>
                  <pic:spPr>
                    <a:xfrm>
                      <a:off x="0" y="0"/>
                      <a:ext cx="2971800" cy="2026920"/>
                    </a:xfrm>
                    <a:prstGeom prst="rect">
                      <a:avLst/>
                    </a:prstGeom>
                    <a:noFill/>
                    <a:ln>
                      <a:noFill/>
                    </a:ln>
                  </pic:spPr>
                </pic:pic>
              </a:graphicData>
            </a:graphic>
          </wp:inline>
        </w:drawing>
      </w:r>
    </w:p>
    <w:p w:rsidR="00C31790" w:rsidRDefault="00494021">
      <w:pPr>
        <w:spacing w:line="240" w:lineRule="exact"/>
        <w:jc w:val="center"/>
        <w:rPr>
          <w:sz w:val="24"/>
          <w:szCs w:val="24"/>
          <w:lang w:eastAsia="zh-CN"/>
        </w:rPr>
      </w:pPr>
      <w:r>
        <w:rPr>
          <w:rFonts w:hint="eastAsia"/>
          <w:sz w:val="24"/>
          <w:szCs w:val="24"/>
          <w:lang w:eastAsia="zh-CN"/>
        </w:rPr>
        <w:t>图</w:t>
      </w:r>
      <w:r>
        <w:rPr>
          <w:sz w:val="24"/>
          <w:szCs w:val="24"/>
          <w:lang w:eastAsia="zh-CN"/>
        </w:rPr>
        <w:t>14</w:t>
      </w:r>
      <w:r>
        <w:rPr>
          <w:rFonts w:hint="eastAsia"/>
          <w:sz w:val="24"/>
          <w:szCs w:val="24"/>
          <w:lang w:eastAsia="zh-CN"/>
        </w:rPr>
        <w:t>.</w:t>
      </w:r>
      <w:r>
        <w:rPr>
          <w:rFonts w:hint="eastAsia"/>
          <w:sz w:val="24"/>
          <w:szCs w:val="24"/>
          <w:lang w:eastAsia="zh-CN"/>
        </w:rPr>
        <w:t>捕捉与特定蛋白质相互作用的</w:t>
      </w:r>
      <w:r>
        <w:rPr>
          <w:rFonts w:hint="eastAsia"/>
          <w:sz w:val="24"/>
          <w:szCs w:val="24"/>
          <w:lang w:eastAsia="zh-CN"/>
        </w:rPr>
        <w:t>RNAs</w:t>
      </w:r>
      <w:r>
        <w:rPr>
          <w:sz w:val="24"/>
          <w:szCs w:val="24"/>
          <w:lang w:eastAsia="zh-CN"/>
        </w:rPr>
        <w:t>（</w:t>
      </w:r>
      <w:r>
        <w:rPr>
          <w:sz w:val="24"/>
          <w:szCs w:val="24"/>
          <w:lang w:eastAsia="zh-CN"/>
        </w:rPr>
        <w:t>2009</w:t>
      </w:r>
      <w:r>
        <w:rPr>
          <w:sz w:val="24"/>
          <w:szCs w:val="24"/>
          <w:lang w:eastAsia="zh-CN"/>
        </w:rPr>
        <w:t>，</w:t>
      </w:r>
      <w:r>
        <w:rPr>
          <w:sz w:val="24"/>
          <w:szCs w:val="24"/>
          <w:lang w:eastAsia="zh-CN"/>
        </w:rPr>
        <w:t>Rotem Sorek</w:t>
      </w:r>
      <w:r>
        <w:rPr>
          <w:rFonts w:hint="eastAsia"/>
          <w:sz w:val="24"/>
          <w:szCs w:val="24"/>
          <w:lang w:eastAsia="zh-CN"/>
        </w:rPr>
        <w:t>等</w:t>
      </w:r>
      <w:r>
        <w:rPr>
          <w:sz w:val="24"/>
          <w:szCs w:val="24"/>
          <w:lang w:eastAsia="zh-CN"/>
        </w:rPr>
        <w:t>）</w:t>
      </w:r>
    </w:p>
    <w:p w:rsidR="00C31790" w:rsidRDefault="00494021">
      <w:pPr>
        <w:spacing w:line="240" w:lineRule="exact"/>
        <w:jc w:val="center"/>
        <w:rPr>
          <w:sz w:val="24"/>
          <w:szCs w:val="24"/>
          <w:lang w:eastAsia="zh-CN"/>
        </w:rPr>
      </w:pPr>
      <w:r>
        <w:rPr>
          <w:rFonts w:hint="eastAsia"/>
          <w:sz w:val="24"/>
          <w:szCs w:val="24"/>
          <w:lang w:eastAsia="zh-CN"/>
        </w:rPr>
        <w:t xml:space="preserve">Figure </w:t>
      </w:r>
      <w:r>
        <w:rPr>
          <w:sz w:val="24"/>
          <w:szCs w:val="24"/>
          <w:lang w:eastAsia="zh-CN"/>
        </w:rPr>
        <w:t>14</w:t>
      </w:r>
      <w:r>
        <w:rPr>
          <w:rFonts w:hint="eastAsia"/>
          <w:sz w:val="24"/>
          <w:szCs w:val="24"/>
          <w:lang w:eastAsia="zh-CN"/>
        </w:rPr>
        <w:t>. Capture of RNAs that interacts with a specific protein</w:t>
      </w:r>
    </w:p>
    <w:p w:rsidR="00C31790" w:rsidRDefault="00494021">
      <w:pPr>
        <w:spacing w:line="360" w:lineRule="auto"/>
        <w:rPr>
          <w:sz w:val="24"/>
          <w:szCs w:val="24"/>
          <w:lang w:eastAsia="zh-CN"/>
        </w:rPr>
      </w:pPr>
      <w:r>
        <w:rPr>
          <w:rFonts w:hint="eastAsia"/>
          <w:noProof/>
          <w:sz w:val="24"/>
          <w:szCs w:val="24"/>
          <w:lang w:eastAsia="zh-CN"/>
        </w:rPr>
        <w:drawing>
          <wp:inline distT="0" distB="0" distL="114300" distR="114300">
            <wp:extent cx="5757545" cy="5364480"/>
            <wp:effectExtent l="0" t="0" r="317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0"/>
                    <a:stretch>
                      <a:fillRect/>
                    </a:stretch>
                  </pic:blipFill>
                  <pic:spPr>
                    <a:xfrm>
                      <a:off x="0" y="0"/>
                      <a:ext cx="5757545" cy="5364480"/>
                    </a:xfrm>
                    <a:prstGeom prst="rect">
                      <a:avLst/>
                    </a:prstGeom>
                    <a:noFill/>
                    <a:ln>
                      <a:noFill/>
                    </a:ln>
                  </pic:spPr>
                </pic:pic>
              </a:graphicData>
            </a:graphic>
          </wp:inline>
        </w:drawing>
      </w:r>
    </w:p>
    <w:p w:rsidR="00C31790" w:rsidRDefault="00494021">
      <w:pPr>
        <w:spacing w:line="360" w:lineRule="auto"/>
        <w:rPr>
          <w:sz w:val="24"/>
          <w:szCs w:val="24"/>
          <w:lang w:eastAsia="zh-CN"/>
        </w:rPr>
      </w:pPr>
      <w:r>
        <w:rPr>
          <w:rFonts w:hint="eastAsia"/>
          <w:noProof/>
          <w:sz w:val="24"/>
          <w:szCs w:val="24"/>
          <w:lang w:eastAsia="zh-CN"/>
        </w:rPr>
        <w:lastRenderedPageBreak/>
        <w:drawing>
          <wp:inline distT="0" distB="0" distL="114300" distR="114300">
            <wp:extent cx="5754370" cy="1616710"/>
            <wp:effectExtent l="0" t="0" r="635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1"/>
                    <a:stretch>
                      <a:fillRect/>
                    </a:stretch>
                  </pic:blipFill>
                  <pic:spPr>
                    <a:xfrm>
                      <a:off x="0" y="0"/>
                      <a:ext cx="5754370" cy="1616710"/>
                    </a:xfrm>
                    <a:prstGeom prst="rect">
                      <a:avLst/>
                    </a:prstGeom>
                    <a:noFill/>
                    <a:ln>
                      <a:noFill/>
                    </a:ln>
                  </pic:spPr>
                </pic:pic>
              </a:graphicData>
            </a:graphic>
          </wp:inline>
        </w:drawing>
      </w:r>
    </w:p>
    <w:p w:rsidR="00C31790" w:rsidRDefault="00494021">
      <w:pPr>
        <w:spacing w:line="240" w:lineRule="exact"/>
        <w:jc w:val="center"/>
        <w:rPr>
          <w:sz w:val="24"/>
          <w:szCs w:val="24"/>
          <w:lang w:eastAsia="zh-CN"/>
        </w:rPr>
      </w:pPr>
      <w:r>
        <w:rPr>
          <w:rFonts w:hint="eastAsia"/>
          <w:sz w:val="24"/>
          <w:szCs w:val="24"/>
          <w:lang w:eastAsia="zh-CN"/>
        </w:rPr>
        <w:t>图</w:t>
      </w:r>
      <w:r>
        <w:rPr>
          <w:sz w:val="24"/>
          <w:szCs w:val="24"/>
          <w:lang w:eastAsia="zh-CN"/>
        </w:rPr>
        <w:t>13</w:t>
      </w:r>
      <w:r>
        <w:rPr>
          <w:rFonts w:hint="eastAsia"/>
          <w:sz w:val="24"/>
          <w:szCs w:val="24"/>
          <w:lang w:eastAsia="zh-CN"/>
        </w:rPr>
        <w:t>. Message Amp</w:t>
      </w:r>
      <w:r>
        <w:rPr>
          <w:rFonts w:hint="eastAsia"/>
          <w:sz w:val="24"/>
          <w:szCs w:val="24"/>
          <w:lang w:eastAsia="zh-CN"/>
        </w:rPr>
        <w:t xml:space="preserve"> II-bacteria Kit</w:t>
      </w:r>
      <w:r>
        <w:rPr>
          <w:rFonts w:hint="eastAsia"/>
          <w:sz w:val="24"/>
          <w:szCs w:val="24"/>
          <w:lang w:eastAsia="zh-CN"/>
        </w:rPr>
        <w:t>过程概述（</w:t>
      </w:r>
      <w:r>
        <w:rPr>
          <w:rFonts w:hint="eastAsia"/>
          <w:sz w:val="24"/>
          <w:szCs w:val="24"/>
          <w:lang w:eastAsia="zh-CN"/>
        </w:rPr>
        <w:t>Ambion</w:t>
      </w:r>
      <w:r>
        <w:rPr>
          <w:rFonts w:hint="eastAsia"/>
          <w:sz w:val="24"/>
          <w:szCs w:val="24"/>
          <w:lang w:eastAsia="zh-CN"/>
        </w:rPr>
        <w:t>试剂盒说明书）</w:t>
      </w:r>
    </w:p>
    <w:p w:rsidR="00C31790" w:rsidRDefault="00494021">
      <w:pPr>
        <w:spacing w:line="240" w:lineRule="exact"/>
        <w:jc w:val="center"/>
        <w:rPr>
          <w:sz w:val="24"/>
          <w:szCs w:val="24"/>
          <w:lang w:eastAsia="zh-CN"/>
        </w:rPr>
      </w:pPr>
      <w:r>
        <w:rPr>
          <w:rFonts w:hint="eastAsia"/>
          <w:sz w:val="24"/>
          <w:szCs w:val="24"/>
          <w:lang w:eastAsia="zh-CN"/>
        </w:rPr>
        <w:t xml:space="preserve">Figure </w:t>
      </w:r>
      <w:r>
        <w:rPr>
          <w:sz w:val="24"/>
          <w:szCs w:val="24"/>
          <w:lang w:eastAsia="zh-CN"/>
        </w:rPr>
        <w:t>13</w:t>
      </w:r>
      <w:r>
        <w:rPr>
          <w:rFonts w:hint="eastAsia"/>
          <w:sz w:val="24"/>
          <w:szCs w:val="24"/>
          <w:lang w:eastAsia="zh-CN"/>
        </w:rPr>
        <w:t xml:space="preserve">. Overview of Message Amp II bacterium Kit </w:t>
      </w:r>
      <w:r>
        <w:rPr>
          <w:rFonts w:hint="eastAsia"/>
          <w:sz w:val="24"/>
          <w:szCs w:val="24"/>
          <w:lang w:eastAsia="zh-CN"/>
        </w:rPr>
        <w:t>（</w:t>
      </w:r>
      <w:r>
        <w:rPr>
          <w:rFonts w:hint="eastAsia"/>
          <w:sz w:val="24"/>
          <w:szCs w:val="24"/>
          <w:lang w:eastAsia="zh-CN"/>
        </w:rPr>
        <w:t>Ambion</w:t>
      </w:r>
      <w:r>
        <w:rPr>
          <w:rFonts w:hint="eastAsia"/>
          <w:sz w:val="24"/>
          <w:szCs w:val="24"/>
          <w:lang w:eastAsia="zh-CN"/>
        </w:rPr>
        <w:t>）</w:t>
      </w:r>
    </w:p>
    <w:p w:rsidR="00C31790" w:rsidRDefault="00C31790">
      <w:pPr>
        <w:spacing w:after="0" w:line="360" w:lineRule="auto"/>
        <w:jc w:val="center"/>
        <w:rPr>
          <w:rFonts w:ascii="黑体" w:eastAsia="黑体" w:hAnsi="黑体"/>
          <w:b/>
          <w:bCs/>
          <w:sz w:val="24"/>
          <w:szCs w:val="32"/>
          <w:lang w:eastAsia="zh-CN"/>
        </w:rPr>
      </w:pPr>
    </w:p>
    <w:p w:rsidR="00C31790" w:rsidRDefault="00494021">
      <w:pPr>
        <w:spacing w:beforeLines="50" w:before="156" w:afterLines="50" w:after="156"/>
        <w:rPr>
          <w:rFonts w:ascii="黑体" w:eastAsia="黑体" w:hAnsi="黑体"/>
          <w:b/>
          <w:bCs/>
          <w:sz w:val="24"/>
          <w:szCs w:val="32"/>
          <w:lang w:eastAsia="zh-CN"/>
        </w:rPr>
      </w:pPr>
      <w:r>
        <w:rPr>
          <w:rFonts w:ascii="黑体" w:eastAsia="黑体" w:hAnsi="黑体" w:hint="eastAsia"/>
          <w:b/>
          <w:bCs/>
          <w:sz w:val="24"/>
          <w:szCs w:val="32"/>
          <w:lang w:eastAsia="zh-CN"/>
        </w:rPr>
        <w:t>附件</w:t>
      </w:r>
      <w:r>
        <w:rPr>
          <w:rFonts w:ascii="黑体" w:eastAsia="黑体" w:hAnsi="黑体" w:hint="eastAsia"/>
          <w:b/>
          <w:bCs/>
          <w:sz w:val="24"/>
          <w:szCs w:val="32"/>
          <w:lang w:eastAsia="zh-CN"/>
        </w:rPr>
        <w:t>2</w:t>
      </w:r>
      <w:r>
        <w:rPr>
          <w:rFonts w:ascii="黑体" w:eastAsia="黑体" w:hAnsi="黑体"/>
          <w:b/>
          <w:bCs/>
          <w:sz w:val="24"/>
          <w:szCs w:val="32"/>
          <w:lang w:eastAsia="zh-CN"/>
        </w:rPr>
        <w:t xml:space="preserve"> </w:t>
      </w:r>
      <w:r>
        <w:rPr>
          <w:rFonts w:ascii="黑体" w:eastAsia="黑体" w:hAnsi="黑体" w:hint="eastAsia"/>
          <w:b/>
          <w:bCs/>
          <w:sz w:val="24"/>
          <w:szCs w:val="32"/>
          <w:lang w:eastAsia="zh-CN"/>
        </w:rPr>
        <w:t>其他</w:t>
      </w:r>
      <w:r>
        <w:rPr>
          <w:rFonts w:ascii="黑体" w:eastAsia="黑体" w:hAnsi="黑体" w:hint="eastAsia"/>
          <w:b/>
          <w:bCs/>
          <w:sz w:val="24"/>
          <w:szCs w:val="32"/>
          <w:lang w:eastAsia="zh-CN"/>
        </w:rPr>
        <w:t>c</w:t>
      </w:r>
      <w:r>
        <w:rPr>
          <w:rFonts w:ascii="黑体" w:eastAsia="黑体" w:hAnsi="黑体"/>
          <w:b/>
          <w:bCs/>
          <w:sz w:val="24"/>
          <w:szCs w:val="32"/>
          <w:lang w:eastAsia="zh-CN"/>
        </w:rPr>
        <w:t>DNA</w:t>
      </w:r>
      <w:r>
        <w:rPr>
          <w:rFonts w:ascii="黑体" w:eastAsia="黑体" w:hAnsi="黑体" w:hint="eastAsia"/>
          <w:b/>
          <w:bCs/>
          <w:sz w:val="24"/>
          <w:szCs w:val="32"/>
          <w:lang w:eastAsia="zh-CN"/>
        </w:rPr>
        <w:t>构建原理及方法</w:t>
      </w:r>
    </w:p>
    <w:p w:rsidR="00C31790" w:rsidRDefault="00494021">
      <w:pPr>
        <w:spacing w:beforeLines="50" w:before="156" w:afterLines="50" w:after="156" w:line="360" w:lineRule="auto"/>
        <w:ind w:leftChars="200" w:left="400"/>
        <w:rPr>
          <w:sz w:val="24"/>
          <w:szCs w:val="24"/>
          <w:lang w:eastAsia="zh-CN"/>
        </w:rPr>
      </w:pPr>
      <w:r>
        <w:rPr>
          <w:sz w:val="24"/>
          <w:szCs w:val="24"/>
          <w:lang w:eastAsia="zh-CN"/>
        </w:rPr>
        <w:t>a</w:t>
      </w:r>
      <w:r>
        <w:rPr>
          <w:rFonts w:hint="eastAsia"/>
          <w:sz w:val="24"/>
          <w:szCs w:val="24"/>
          <w:lang w:eastAsia="zh-CN"/>
        </w:rPr>
        <w:t xml:space="preserve">. </w:t>
      </w:r>
      <w:r>
        <w:rPr>
          <w:sz w:val="24"/>
          <w:szCs w:val="24"/>
          <w:lang w:eastAsia="zh-CN"/>
        </w:rPr>
        <w:t>仅使用第一条</w:t>
      </w:r>
      <w:r>
        <w:rPr>
          <w:sz w:val="24"/>
          <w:szCs w:val="24"/>
          <w:lang w:eastAsia="zh-CN"/>
        </w:rPr>
        <w:t>cDNA</w:t>
      </w:r>
      <w:r>
        <w:rPr>
          <w:sz w:val="24"/>
          <w:szCs w:val="24"/>
          <w:lang w:eastAsia="zh-CN"/>
        </w:rPr>
        <w:t>链来构建序列库</w:t>
      </w:r>
      <w:r>
        <w:rPr>
          <w:rFonts w:hint="eastAsia"/>
          <w:sz w:val="24"/>
          <w:szCs w:val="24"/>
          <w:lang w:eastAsia="zh-CN"/>
        </w:rPr>
        <w:t>。</w:t>
      </w:r>
    </w:p>
    <w:p w:rsidR="00C31790" w:rsidRDefault="00494021">
      <w:pPr>
        <w:spacing w:line="360" w:lineRule="auto"/>
        <w:ind w:firstLineChars="200" w:firstLine="480"/>
        <w:rPr>
          <w:sz w:val="24"/>
          <w:szCs w:val="24"/>
          <w:lang w:eastAsia="zh-CN"/>
        </w:rPr>
      </w:pPr>
      <w:r>
        <w:rPr>
          <w:sz w:val="24"/>
          <w:szCs w:val="24"/>
          <w:lang w:eastAsia="zh-CN"/>
        </w:rPr>
        <w:t>在最初的</w:t>
      </w:r>
      <w:r>
        <w:rPr>
          <w:rFonts w:hint="eastAsia"/>
          <w:sz w:val="24"/>
          <w:szCs w:val="24"/>
          <w:lang w:eastAsia="zh-CN"/>
        </w:rPr>
        <w:t>RNA</w:t>
      </w:r>
      <w:r>
        <w:rPr>
          <w:sz w:val="24"/>
          <w:szCs w:val="24"/>
          <w:lang w:eastAsia="zh-CN"/>
        </w:rPr>
        <w:t>-</w:t>
      </w:r>
      <w:r>
        <w:rPr>
          <w:rFonts w:hint="eastAsia"/>
          <w:sz w:val="24"/>
          <w:szCs w:val="24"/>
          <w:lang w:eastAsia="zh-CN"/>
        </w:rPr>
        <w:t>S</w:t>
      </w:r>
      <w:r>
        <w:rPr>
          <w:sz w:val="24"/>
          <w:szCs w:val="24"/>
          <w:lang w:eastAsia="zh-CN"/>
        </w:rPr>
        <w:t>eq</w:t>
      </w:r>
      <w:r>
        <w:rPr>
          <w:sz w:val="24"/>
          <w:szCs w:val="24"/>
          <w:lang w:eastAsia="zh-CN"/>
        </w:rPr>
        <w:t>方案中，经过广泛的</w:t>
      </w:r>
      <w:r>
        <w:rPr>
          <w:sz w:val="24"/>
          <w:szCs w:val="24"/>
          <w:lang w:eastAsia="zh-CN"/>
        </w:rPr>
        <w:t>DNase</w:t>
      </w:r>
      <w:r>
        <w:rPr>
          <w:sz w:val="24"/>
          <w:szCs w:val="24"/>
          <w:lang w:eastAsia="zh-CN"/>
        </w:rPr>
        <w:t>处理，</w:t>
      </w:r>
      <w:r>
        <w:rPr>
          <w:rFonts w:hint="eastAsia"/>
          <w:sz w:val="24"/>
          <w:szCs w:val="24"/>
          <w:lang w:eastAsia="zh-CN"/>
        </w:rPr>
        <w:t>RNA</w:t>
      </w:r>
      <w:r>
        <w:rPr>
          <w:sz w:val="24"/>
          <w:szCs w:val="24"/>
          <w:lang w:eastAsia="zh-CN"/>
        </w:rPr>
        <w:t>通常通过随机六聚</w:t>
      </w:r>
      <w:proofErr w:type="gramStart"/>
      <w:r>
        <w:rPr>
          <w:sz w:val="24"/>
          <w:szCs w:val="24"/>
          <w:lang w:eastAsia="zh-CN"/>
        </w:rPr>
        <w:t>体启动</w:t>
      </w:r>
      <w:proofErr w:type="gramEnd"/>
      <w:r>
        <w:rPr>
          <w:sz w:val="24"/>
          <w:szCs w:val="24"/>
          <w:lang w:eastAsia="zh-CN"/>
        </w:rPr>
        <w:t>的反转录转化为</w:t>
      </w:r>
      <w:r>
        <w:rPr>
          <w:sz w:val="24"/>
          <w:szCs w:val="24"/>
          <w:lang w:eastAsia="zh-CN"/>
        </w:rPr>
        <w:t>cDNA</w:t>
      </w:r>
      <w:r>
        <w:rPr>
          <w:sz w:val="24"/>
          <w:szCs w:val="24"/>
          <w:lang w:eastAsia="zh-CN"/>
        </w:rPr>
        <w:t>，然后进行第二条</w:t>
      </w:r>
      <w:r>
        <w:rPr>
          <w:sz w:val="24"/>
          <w:szCs w:val="24"/>
          <w:lang w:eastAsia="zh-CN"/>
        </w:rPr>
        <w:t>DNA</w:t>
      </w:r>
      <w:r>
        <w:rPr>
          <w:sz w:val="24"/>
          <w:szCs w:val="24"/>
          <w:lang w:eastAsia="zh-CN"/>
        </w:rPr>
        <w:t>链的</w:t>
      </w:r>
      <w:r>
        <w:rPr>
          <w:rFonts w:hint="eastAsia"/>
          <w:sz w:val="24"/>
          <w:szCs w:val="24"/>
          <w:lang w:eastAsia="zh-CN"/>
        </w:rPr>
        <w:t>合成</w:t>
      </w:r>
      <w:r>
        <w:rPr>
          <w:sz w:val="24"/>
          <w:szCs w:val="24"/>
          <w:vertAlign w:val="superscript"/>
          <w:lang w:eastAsia="zh-CN"/>
        </w:rPr>
        <w:t>[16]</w:t>
      </w:r>
      <w:r>
        <w:rPr>
          <w:rFonts w:hint="eastAsia"/>
          <w:sz w:val="24"/>
          <w:szCs w:val="24"/>
          <w:lang w:eastAsia="zh-CN"/>
        </w:rPr>
        <w:t>。</w:t>
      </w:r>
      <w:r>
        <w:rPr>
          <w:sz w:val="24"/>
          <w:szCs w:val="24"/>
          <w:lang w:eastAsia="zh-CN"/>
        </w:rPr>
        <w:t>然而，使用双链</w:t>
      </w:r>
      <w:r>
        <w:rPr>
          <w:sz w:val="24"/>
          <w:szCs w:val="24"/>
          <w:lang w:eastAsia="zh-CN"/>
        </w:rPr>
        <w:t>cDNA</w:t>
      </w:r>
      <w:r>
        <w:rPr>
          <w:sz w:val="24"/>
          <w:szCs w:val="24"/>
          <w:lang w:eastAsia="zh-CN"/>
        </w:rPr>
        <w:t>构建测序文库会导致正</w:t>
      </w:r>
      <w:r>
        <w:rPr>
          <w:rFonts w:hint="eastAsia"/>
          <w:sz w:val="24"/>
          <w:szCs w:val="24"/>
          <w:lang w:eastAsia="zh-CN"/>
        </w:rPr>
        <w:t>向</w:t>
      </w:r>
      <w:r>
        <w:rPr>
          <w:sz w:val="24"/>
          <w:szCs w:val="24"/>
          <w:lang w:eastAsia="zh-CN"/>
        </w:rPr>
        <w:t>链和反</w:t>
      </w:r>
      <w:r>
        <w:rPr>
          <w:rFonts w:hint="eastAsia"/>
          <w:sz w:val="24"/>
          <w:szCs w:val="24"/>
          <w:lang w:eastAsia="zh-CN"/>
        </w:rPr>
        <w:t>向</w:t>
      </w:r>
      <w:r>
        <w:rPr>
          <w:sz w:val="24"/>
          <w:szCs w:val="24"/>
          <w:lang w:eastAsia="zh-CN"/>
        </w:rPr>
        <w:t>链上的信号水平相等，从而丢失有关转录方向的信息。保持</w:t>
      </w:r>
      <w:r>
        <w:rPr>
          <w:rFonts w:hint="eastAsia"/>
          <w:sz w:val="24"/>
          <w:szCs w:val="24"/>
          <w:lang w:eastAsia="zh-CN"/>
        </w:rPr>
        <w:t>RNA</w:t>
      </w:r>
      <w:r>
        <w:rPr>
          <w:sz w:val="24"/>
          <w:szCs w:val="24"/>
          <w:lang w:eastAsia="zh-CN"/>
        </w:rPr>
        <w:t>序列数据中方向性信号的一个简单方法是仅从第一链</w:t>
      </w:r>
      <w:r>
        <w:rPr>
          <w:sz w:val="24"/>
          <w:szCs w:val="24"/>
          <w:lang w:eastAsia="zh-CN"/>
        </w:rPr>
        <w:t>cDNA</w:t>
      </w:r>
      <w:r>
        <w:rPr>
          <w:sz w:val="24"/>
          <w:szCs w:val="24"/>
          <w:lang w:eastAsia="zh-CN"/>
        </w:rPr>
        <w:t>构建</w:t>
      </w:r>
      <w:r>
        <w:rPr>
          <w:sz w:val="24"/>
          <w:szCs w:val="24"/>
          <w:lang w:eastAsia="zh-CN"/>
        </w:rPr>
        <w:t>Illumina</w:t>
      </w:r>
      <w:r>
        <w:rPr>
          <w:sz w:val="24"/>
          <w:szCs w:val="24"/>
          <w:lang w:eastAsia="zh-CN"/>
        </w:rPr>
        <w:t>文库。</w:t>
      </w:r>
      <w:r>
        <w:rPr>
          <w:rFonts w:hint="eastAsia"/>
          <w:sz w:val="24"/>
          <w:szCs w:val="24"/>
          <w:lang w:eastAsia="zh-CN"/>
        </w:rPr>
        <w:t>其具体的操作方法和上文相同，只是不进行第二条链的合成，直接以</w:t>
      </w:r>
      <w:r>
        <w:rPr>
          <w:sz w:val="24"/>
          <w:szCs w:val="24"/>
          <w:lang w:eastAsia="zh-CN"/>
        </w:rPr>
        <w:t>第一条</w:t>
      </w:r>
      <w:r>
        <w:rPr>
          <w:sz w:val="24"/>
          <w:szCs w:val="24"/>
          <w:lang w:eastAsia="zh-CN"/>
        </w:rPr>
        <w:t>cDNA</w:t>
      </w:r>
      <w:proofErr w:type="gramStart"/>
      <w:r>
        <w:rPr>
          <w:sz w:val="24"/>
          <w:szCs w:val="24"/>
          <w:lang w:eastAsia="zh-CN"/>
        </w:rPr>
        <w:t>链来构建</w:t>
      </w:r>
      <w:proofErr w:type="gramEnd"/>
      <w:r>
        <w:rPr>
          <w:sz w:val="24"/>
          <w:szCs w:val="24"/>
          <w:lang w:eastAsia="zh-CN"/>
        </w:rPr>
        <w:t>序列库</w:t>
      </w:r>
      <w:r>
        <w:rPr>
          <w:rFonts w:hint="eastAsia"/>
          <w:sz w:val="24"/>
          <w:szCs w:val="24"/>
          <w:lang w:eastAsia="zh-CN"/>
        </w:rPr>
        <w:t>。目前</w:t>
      </w:r>
      <w:r>
        <w:rPr>
          <w:rFonts w:hint="eastAsia"/>
          <w:sz w:val="24"/>
          <w:szCs w:val="24"/>
          <w:lang w:eastAsia="zh-CN"/>
        </w:rPr>
        <w:t xml:space="preserve"> cDNA</w:t>
      </w:r>
      <w:r>
        <w:rPr>
          <w:rFonts w:hint="eastAsia"/>
          <w:sz w:val="24"/>
          <w:szCs w:val="24"/>
          <w:lang w:eastAsia="zh-CN"/>
        </w:rPr>
        <w:t>第一链合成一般使用随机引物六聚体反转录或</w:t>
      </w:r>
      <w:r>
        <w:rPr>
          <w:rFonts w:hint="eastAsia"/>
          <w:sz w:val="24"/>
          <w:szCs w:val="24"/>
          <w:lang w:eastAsia="zh-CN"/>
        </w:rPr>
        <w:t>BeyoRT</w:t>
      </w:r>
      <w:r>
        <w:rPr>
          <w:rFonts w:hint="eastAsia"/>
          <w:sz w:val="24"/>
          <w:szCs w:val="24"/>
          <w:vertAlign w:val="superscript"/>
          <w:lang w:eastAsia="zh-CN"/>
        </w:rPr>
        <w:t xml:space="preserve">TM </w:t>
      </w:r>
      <w:r>
        <w:rPr>
          <w:rFonts w:hint="eastAsia"/>
          <w:sz w:val="24"/>
          <w:szCs w:val="24"/>
          <w:lang w:eastAsia="zh-CN"/>
        </w:rPr>
        <w:t xml:space="preserve">II cDNA </w:t>
      </w:r>
      <w:r>
        <w:rPr>
          <w:rFonts w:hint="eastAsia"/>
          <w:sz w:val="24"/>
          <w:szCs w:val="24"/>
          <w:lang w:eastAsia="zh-CN"/>
        </w:rPr>
        <w:t>第一链</w:t>
      </w:r>
      <w:r>
        <w:rPr>
          <w:rFonts w:hint="eastAsia"/>
          <w:sz w:val="24"/>
          <w:szCs w:val="24"/>
          <w:lang w:eastAsia="zh-CN"/>
        </w:rPr>
        <w:t>cDNA</w:t>
      </w:r>
      <w:r>
        <w:rPr>
          <w:rFonts w:hint="eastAsia"/>
          <w:sz w:val="24"/>
          <w:szCs w:val="24"/>
          <w:lang w:eastAsia="zh-CN"/>
        </w:rPr>
        <w:t>合成试剂盒（</w:t>
      </w:r>
      <w:r>
        <w:rPr>
          <w:rFonts w:hint="eastAsia"/>
          <w:sz w:val="24"/>
          <w:szCs w:val="24"/>
          <w:lang w:eastAsia="zh-CN"/>
        </w:rPr>
        <w:t>RNase H</w:t>
      </w:r>
      <w:r>
        <w:rPr>
          <w:rFonts w:hint="eastAsia"/>
          <w:sz w:val="24"/>
          <w:szCs w:val="24"/>
          <w:lang w:eastAsia="zh-CN"/>
        </w:rPr>
        <w:t>）。该试剂盒</w:t>
      </w:r>
      <w:r>
        <w:rPr>
          <w:rFonts w:hint="eastAsia"/>
          <w:sz w:val="24"/>
          <w:szCs w:val="24"/>
          <w:lang w:eastAsia="zh-CN"/>
        </w:rPr>
        <w:t xml:space="preserve">20 </w:t>
      </w:r>
      <w:r>
        <w:rPr>
          <w:rFonts w:cs="Times New Roman"/>
          <w:sz w:val="24"/>
          <w:szCs w:val="24"/>
          <w:lang w:eastAsia="zh-CN"/>
        </w:rPr>
        <w:t>μ</w:t>
      </w:r>
      <w:r>
        <w:rPr>
          <w:rFonts w:hint="eastAsia"/>
          <w:sz w:val="24"/>
          <w:szCs w:val="24"/>
          <w:lang w:eastAsia="zh-CN"/>
        </w:rPr>
        <w:t>L</w:t>
      </w:r>
      <w:r>
        <w:rPr>
          <w:rFonts w:hint="eastAsia"/>
          <w:sz w:val="24"/>
          <w:szCs w:val="24"/>
          <w:lang w:eastAsia="zh-CN"/>
        </w:rPr>
        <w:t>体系反转录</w:t>
      </w:r>
      <w:r>
        <w:rPr>
          <w:rFonts w:hint="eastAsia"/>
          <w:sz w:val="24"/>
          <w:szCs w:val="24"/>
          <w:lang w:eastAsia="zh-CN"/>
        </w:rPr>
        <w:t xml:space="preserve">1 </w:t>
      </w:r>
      <w:r>
        <w:rPr>
          <w:rFonts w:cs="Times New Roman"/>
          <w:sz w:val="24"/>
          <w:szCs w:val="24"/>
          <w:lang w:eastAsia="zh-CN"/>
        </w:rPr>
        <w:t>μ</w:t>
      </w:r>
      <w:r>
        <w:rPr>
          <w:rFonts w:hint="eastAsia"/>
          <w:sz w:val="24"/>
          <w:szCs w:val="24"/>
          <w:lang w:eastAsia="zh-CN"/>
        </w:rPr>
        <w:t>g</w:t>
      </w:r>
      <w:r>
        <w:rPr>
          <w:rFonts w:hint="eastAsia"/>
          <w:sz w:val="24"/>
          <w:szCs w:val="24"/>
          <w:lang w:eastAsia="zh-CN"/>
        </w:rPr>
        <w:t>总</w:t>
      </w:r>
      <w:r>
        <w:rPr>
          <w:rFonts w:hint="eastAsia"/>
          <w:sz w:val="24"/>
          <w:szCs w:val="24"/>
          <w:lang w:eastAsia="zh-CN"/>
        </w:rPr>
        <w:t>RNA</w:t>
      </w:r>
      <w:r>
        <w:rPr>
          <w:rFonts w:hint="eastAsia"/>
          <w:sz w:val="24"/>
          <w:szCs w:val="24"/>
          <w:lang w:eastAsia="zh-CN"/>
        </w:rPr>
        <w:t>，引物使用</w:t>
      </w:r>
      <w:r>
        <w:rPr>
          <w:rFonts w:hint="eastAsia"/>
          <w:sz w:val="24"/>
          <w:szCs w:val="24"/>
          <w:lang w:eastAsia="zh-CN"/>
        </w:rPr>
        <w:t>Random Hexamer Primer</w:t>
      </w:r>
      <w:r>
        <w:rPr>
          <w:rFonts w:hint="eastAsia"/>
          <w:sz w:val="24"/>
          <w:szCs w:val="24"/>
          <w:lang w:eastAsia="zh-CN"/>
        </w:rPr>
        <w:t>，操作均按使用说明进行。其具体过程如下。（</w:t>
      </w:r>
      <w:hyperlink r:id="rId42" w:history="1">
        <w:r>
          <w:rPr>
            <w:rStyle w:val="ac"/>
            <w:rFonts w:hint="eastAsia"/>
            <w:sz w:val="24"/>
            <w:szCs w:val="24"/>
            <w:lang w:eastAsia="zh-CN"/>
          </w:rPr>
          <w:t>https://beyotime.com/d7168.htm</w:t>
        </w:r>
      </w:hyperlink>
      <w:r>
        <w:rPr>
          <w:rFonts w:hint="eastAsia"/>
          <w:sz w:val="24"/>
          <w:szCs w:val="24"/>
          <w:lang w:eastAsia="zh-CN"/>
        </w:rPr>
        <w:t xml:space="preserve"> </w:t>
      </w:r>
      <w:r>
        <w:rPr>
          <w:rFonts w:hint="eastAsia"/>
          <w:sz w:val="24"/>
          <w:szCs w:val="24"/>
          <w:lang w:eastAsia="zh-CN"/>
        </w:rPr>
        <w:t>试剂盒详细说明书下载地址）。</w:t>
      </w:r>
    </w:p>
    <w:p w:rsidR="00C31790" w:rsidRDefault="00494021">
      <w:pPr>
        <w:numPr>
          <w:ilvl w:val="0"/>
          <w:numId w:val="4"/>
        </w:numPr>
        <w:spacing w:line="360" w:lineRule="auto"/>
        <w:ind w:firstLineChars="200" w:firstLine="480"/>
        <w:rPr>
          <w:sz w:val="24"/>
          <w:szCs w:val="24"/>
          <w:lang w:eastAsia="zh-CN"/>
        </w:rPr>
      </w:pPr>
      <w:r>
        <w:rPr>
          <w:rFonts w:hint="eastAsia"/>
          <w:sz w:val="24"/>
          <w:szCs w:val="24"/>
          <w:lang w:eastAsia="zh-CN"/>
        </w:rPr>
        <w:t>设置反转录反应。</w:t>
      </w:r>
    </w:p>
    <w:p w:rsidR="00C31790" w:rsidRDefault="00494021">
      <w:pPr>
        <w:numPr>
          <w:ilvl w:val="0"/>
          <w:numId w:val="4"/>
        </w:numPr>
        <w:spacing w:line="360" w:lineRule="auto"/>
        <w:ind w:firstLineChars="200" w:firstLine="480"/>
        <w:rPr>
          <w:sz w:val="24"/>
          <w:szCs w:val="24"/>
          <w:lang w:eastAsia="zh-CN"/>
        </w:rPr>
      </w:pPr>
      <w:r>
        <w:rPr>
          <w:rFonts w:hint="eastAsia"/>
          <w:sz w:val="24"/>
          <w:szCs w:val="24"/>
          <w:lang w:eastAsia="zh-CN"/>
        </w:rPr>
        <w:t>轻轻混匀（</w:t>
      </w:r>
      <w:proofErr w:type="gramStart"/>
      <w:r>
        <w:rPr>
          <w:rFonts w:hint="eastAsia"/>
          <w:sz w:val="24"/>
          <w:szCs w:val="24"/>
          <w:lang w:eastAsia="zh-CN"/>
        </w:rPr>
        <w:t>用移液</w:t>
      </w:r>
      <w:proofErr w:type="gramEnd"/>
      <w:r>
        <w:rPr>
          <w:rFonts w:hint="eastAsia"/>
          <w:sz w:val="24"/>
          <w:szCs w:val="24"/>
          <w:lang w:eastAsia="zh-CN"/>
        </w:rPr>
        <w:t>器轻轻吹打混匀或用涡旋混合器在最低速度轻轻混匀），随后离心沉淀液体。</w:t>
      </w:r>
      <w:r>
        <w:rPr>
          <w:rFonts w:hint="eastAsia"/>
          <w:sz w:val="24"/>
          <w:szCs w:val="24"/>
          <w:lang w:eastAsia="zh-CN"/>
        </w:rPr>
        <w:t xml:space="preserve"> </w:t>
      </w:r>
    </w:p>
    <w:p w:rsidR="00C31790" w:rsidRDefault="00494021">
      <w:pPr>
        <w:numPr>
          <w:ilvl w:val="0"/>
          <w:numId w:val="4"/>
        </w:numPr>
        <w:spacing w:line="360" w:lineRule="auto"/>
        <w:ind w:firstLineChars="200" w:firstLine="480"/>
        <w:rPr>
          <w:sz w:val="24"/>
          <w:szCs w:val="24"/>
          <w:lang w:eastAsia="zh-CN"/>
        </w:rPr>
      </w:pPr>
      <w:r>
        <w:rPr>
          <w:rFonts w:hint="eastAsia"/>
          <w:sz w:val="24"/>
          <w:szCs w:val="24"/>
          <w:lang w:eastAsia="zh-CN"/>
        </w:rPr>
        <w:t>如果使用</w:t>
      </w:r>
      <w:r>
        <w:rPr>
          <w:rFonts w:hint="eastAsia"/>
          <w:sz w:val="24"/>
          <w:szCs w:val="24"/>
          <w:lang w:eastAsia="zh-CN"/>
        </w:rPr>
        <w:t>Oligo</w:t>
      </w:r>
      <w:r>
        <w:rPr>
          <w:rFonts w:hint="eastAsia"/>
          <w:sz w:val="24"/>
          <w:szCs w:val="24"/>
          <w:lang w:eastAsia="zh-CN"/>
        </w:rPr>
        <w:t>（</w:t>
      </w:r>
      <w:r>
        <w:rPr>
          <w:rFonts w:hint="eastAsia"/>
          <w:sz w:val="24"/>
          <w:szCs w:val="24"/>
          <w:lang w:eastAsia="zh-CN"/>
        </w:rPr>
        <w:t>dT</w:t>
      </w:r>
      <w:r>
        <w:rPr>
          <w:rFonts w:hint="eastAsia"/>
          <w:sz w:val="24"/>
          <w:szCs w:val="24"/>
          <w:lang w:eastAsia="zh-CN"/>
        </w:rPr>
        <w:t>）</w:t>
      </w:r>
      <w:r>
        <w:rPr>
          <w:sz w:val="24"/>
          <w:szCs w:val="24"/>
          <w:vertAlign w:val="subscript"/>
          <w:lang w:eastAsia="zh-CN"/>
        </w:rPr>
        <w:t>18</w:t>
      </w:r>
      <w:r>
        <w:rPr>
          <w:rFonts w:hint="eastAsia"/>
          <w:sz w:val="24"/>
          <w:szCs w:val="24"/>
          <w:lang w:eastAsia="zh-CN"/>
        </w:rPr>
        <w:t>或基因特异性引物，</w:t>
      </w:r>
      <w:r>
        <w:rPr>
          <w:rFonts w:hint="eastAsia"/>
          <w:sz w:val="24"/>
          <w:szCs w:val="24"/>
          <w:lang w:eastAsia="zh-CN"/>
        </w:rPr>
        <w:t>42</w:t>
      </w:r>
      <w:r>
        <w:rPr>
          <w:rFonts w:cs="Times New Roman"/>
          <w:sz w:val="24"/>
          <w:szCs w:val="24"/>
          <w:lang w:eastAsia="zh-CN"/>
        </w:rPr>
        <w:t>℃</w:t>
      </w:r>
      <w:r>
        <w:rPr>
          <w:rFonts w:hint="eastAsia"/>
          <w:sz w:val="24"/>
          <w:szCs w:val="24"/>
          <w:lang w:eastAsia="zh-CN"/>
        </w:rPr>
        <w:t>孵育</w:t>
      </w:r>
      <w:r>
        <w:rPr>
          <w:rFonts w:hint="eastAsia"/>
          <w:sz w:val="24"/>
          <w:szCs w:val="24"/>
          <w:lang w:eastAsia="zh-CN"/>
        </w:rPr>
        <w:t>60 min</w:t>
      </w:r>
      <w:r>
        <w:rPr>
          <w:rFonts w:hint="eastAsia"/>
          <w:sz w:val="24"/>
          <w:szCs w:val="24"/>
          <w:lang w:eastAsia="zh-CN"/>
        </w:rPr>
        <w:t>。如果使用</w:t>
      </w:r>
      <w:r>
        <w:rPr>
          <w:rFonts w:hint="eastAsia"/>
          <w:sz w:val="24"/>
          <w:szCs w:val="24"/>
          <w:lang w:eastAsia="zh-CN"/>
        </w:rPr>
        <w:t>random hexamer</w:t>
      </w:r>
      <w:r>
        <w:rPr>
          <w:rFonts w:hint="eastAsia"/>
          <w:sz w:val="24"/>
          <w:szCs w:val="24"/>
          <w:lang w:eastAsia="zh-CN"/>
        </w:rPr>
        <w:t>（随机六聚体）作为引物，先在</w:t>
      </w:r>
      <w:r>
        <w:rPr>
          <w:rFonts w:hint="eastAsia"/>
          <w:sz w:val="24"/>
          <w:szCs w:val="24"/>
          <w:lang w:eastAsia="zh-CN"/>
        </w:rPr>
        <w:t>25</w:t>
      </w:r>
      <w:r>
        <w:rPr>
          <w:rFonts w:cs="Times New Roman"/>
          <w:sz w:val="24"/>
          <w:szCs w:val="24"/>
          <w:lang w:eastAsia="zh-CN"/>
        </w:rPr>
        <w:t>℃</w:t>
      </w:r>
      <w:r>
        <w:rPr>
          <w:rFonts w:hint="eastAsia"/>
          <w:sz w:val="24"/>
          <w:szCs w:val="24"/>
          <w:lang w:eastAsia="zh-CN"/>
        </w:rPr>
        <w:t>孵育</w:t>
      </w:r>
      <w:r>
        <w:rPr>
          <w:rFonts w:hint="eastAsia"/>
          <w:sz w:val="24"/>
          <w:szCs w:val="24"/>
          <w:lang w:eastAsia="zh-CN"/>
        </w:rPr>
        <w:t>10 min</w:t>
      </w:r>
      <w:r>
        <w:rPr>
          <w:rFonts w:hint="eastAsia"/>
          <w:sz w:val="24"/>
          <w:szCs w:val="24"/>
          <w:lang w:eastAsia="zh-CN"/>
        </w:rPr>
        <w:t>，随后在</w:t>
      </w:r>
      <w:r>
        <w:rPr>
          <w:rFonts w:hint="eastAsia"/>
          <w:sz w:val="24"/>
          <w:szCs w:val="24"/>
          <w:lang w:eastAsia="zh-CN"/>
        </w:rPr>
        <w:t>42</w:t>
      </w:r>
      <w:r>
        <w:rPr>
          <w:rFonts w:cs="Times New Roman"/>
          <w:sz w:val="24"/>
          <w:szCs w:val="24"/>
          <w:lang w:eastAsia="zh-CN"/>
        </w:rPr>
        <w:t>℃</w:t>
      </w:r>
      <w:r>
        <w:rPr>
          <w:rFonts w:hint="eastAsia"/>
          <w:sz w:val="24"/>
          <w:szCs w:val="24"/>
          <w:lang w:eastAsia="zh-CN"/>
        </w:rPr>
        <w:t>孵育</w:t>
      </w:r>
      <w:r>
        <w:rPr>
          <w:rFonts w:hint="eastAsia"/>
          <w:sz w:val="24"/>
          <w:szCs w:val="24"/>
          <w:lang w:eastAsia="zh-CN"/>
        </w:rPr>
        <w:t>60 min</w:t>
      </w:r>
      <w:r>
        <w:rPr>
          <w:rFonts w:hint="eastAsia"/>
          <w:sz w:val="24"/>
          <w:szCs w:val="24"/>
          <w:lang w:eastAsia="zh-CN"/>
        </w:rPr>
        <w:t>。注意：对于</w:t>
      </w:r>
      <w:r>
        <w:rPr>
          <w:rFonts w:hint="eastAsia"/>
          <w:sz w:val="24"/>
          <w:szCs w:val="24"/>
          <w:lang w:eastAsia="zh-CN"/>
        </w:rPr>
        <w:t>GC</w:t>
      </w:r>
      <w:r>
        <w:rPr>
          <w:rFonts w:hint="eastAsia"/>
          <w:sz w:val="24"/>
          <w:szCs w:val="24"/>
          <w:lang w:eastAsia="zh-CN"/>
        </w:rPr>
        <w:t>含量较高或二级形成现象结构比较</w:t>
      </w:r>
      <w:r>
        <w:rPr>
          <w:rFonts w:hint="eastAsia"/>
          <w:sz w:val="24"/>
          <w:szCs w:val="24"/>
          <w:lang w:eastAsia="zh-CN"/>
        </w:rPr>
        <w:t>严重的模板</w:t>
      </w:r>
      <w:r>
        <w:rPr>
          <w:rFonts w:hint="eastAsia"/>
          <w:sz w:val="24"/>
          <w:szCs w:val="24"/>
          <w:lang w:eastAsia="zh-CN"/>
        </w:rPr>
        <w:t>RNA</w:t>
      </w:r>
      <w:r>
        <w:rPr>
          <w:rFonts w:hint="eastAsia"/>
          <w:sz w:val="24"/>
          <w:szCs w:val="24"/>
          <w:lang w:eastAsia="zh-CN"/>
        </w:rPr>
        <w:t>，可以</w:t>
      </w:r>
      <w:r>
        <w:rPr>
          <w:rFonts w:hint="eastAsia"/>
          <w:sz w:val="24"/>
          <w:szCs w:val="24"/>
          <w:lang w:eastAsia="zh-CN"/>
        </w:rPr>
        <w:t>50</w:t>
      </w:r>
      <w:r>
        <w:rPr>
          <w:rFonts w:cs="Times New Roman"/>
          <w:sz w:val="24"/>
          <w:szCs w:val="24"/>
          <w:lang w:eastAsia="zh-CN"/>
        </w:rPr>
        <w:t>℃</w:t>
      </w:r>
      <w:r>
        <w:rPr>
          <w:rFonts w:hint="eastAsia"/>
          <w:sz w:val="24"/>
          <w:szCs w:val="24"/>
          <w:lang w:eastAsia="zh-CN"/>
        </w:rPr>
        <w:t>孵育</w:t>
      </w:r>
      <w:r>
        <w:rPr>
          <w:rFonts w:hint="eastAsia"/>
          <w:sz w:val="24"/>
          <w:szCs w:val="24"/>
          <w:lang w:eastAsia="zh-CN"/>
        </w:rPr>
        <w:t>60 min</w:t>
      </w:r>
      <w:r>
        <w:rPr>
          <w:rFonts w:hint="eastAsia"/>
          <w:sz w:val="24"/>
          <w:szCs w:val="24"/>
          <w:lang w:eastAsia="zh-CN"/>
        </w:rPr>
        <w:t>，</w:t>
      </w:r>
      <w:r>
        <w:rPr>
          <w:rFonts w:hint="eastAsia"/>
          <w:sz w:val="24"/>
          <w:szCs w:val="24"/>
          <w:lang w:eastAsia="zh-CN"/>
        </w:rPr>
        <w:lastRenderedPageBreak/>
        <w:t>以充分利用本产品中的反转录酶在</w:t>
      </w:r>
      <w:r>
        <w:rPr>
          <w:rFonts w:hint="eastAsia"/>
          <w:sz w:val="24"/>
          <w:szCs w:val="24"/>
          <w:lang w:eastAsia="zh-CN"/>
        </w:rPr>
        <w:t>50</w:t>
      </w:r>
      <w:r>
        <w:rPr>
          <w:rFonts w:cs="Times New Roman"/>
          <w:sz w:val="24"/>
          <w:szCs w:val="24"/>
          <w:lang w:eastAsia="zh-CN"/>
        </w:rPr>
        <w:t>℃</w:t>
      </w:r>
      <w:r>
        <w:rPr>
          <w:rFonts w:hint="eastAsia"/>
          <w:sz w:val="24"/>
          <w:szCs w:val="24"/>
          <w:lang w:eastAsia="zh-CN"/>
        </w:rPr>
        <w:t>时仍有良好活性这一特点，在较高温度进行反转录可以有效减少二级结构的干扰。</w:t>
      </w:r>
    </w:p>
    <w:p w:rsidR="00C31790" w:rsidRDefault="00494021">
      <w:pPr>
        <w:numPr>
          <w:ilvl w:val="0"/>
          <w:numId w:val="4"/>
        </w:numPr>
        <w:spacing w:line="360" w:lineRule="auto"/>
        <w:ind w:firstLineChars="200" w:firstLine="480"/>
        <w:rPr>
          <w:sz w:val="24"/>
          <w:szCs w:val="24"/>
          <w:lang w:eastAsia="zh-CN"/>
        </w:rPr>
      </w:pPr>
      <w:r>
        <w:rPr>
          <w:rFonts w:hint="eastAsia"/>
          <w:sz w:val="24"/>
          <w:szCs w:val="24"/>
          <w:lang w:eastAsia="zh-CN"/>
        </w:rPr>
        <w:t>80</w:t>
      </w:r>
      <w:r>
        <w:rPr>
          <w:rFonts w:hint="eastAsia"/>
          <w:sz w:val="24"/>
          <w:szCs w:val="24"/>
          <w:lang w:eastAsia="zh-CN"/>
        </w:rPr>
        <w:t>º</w:t>
      </w:r>
      <w:r>
        <w:rPr>
          <w:rFonts w:hint="eastAsia"/>
          <w:sz w:val="24"/>
          <w:szCs w:val="24"/>
          <w:lang w:eastAsia="zh-CN"/>
        </w:rPr>
        <w:t>C</w:t>
      </w:r>
      <w:r>
        <w:rPr>
          <w:rFonts w:hint="eastAsia"/>
          <w:sz w:val="24"/>
          <w:szCs w:val="24"/>
          <w:lang w:eastAsia="zh-CN"/>
        </w:rPr>
        <w:t>孵育</w:t>
      </w:r>
      <w:r>
        <w:rPr>
          <w:rFonts w:hint="eastAsia"/>
          <w:sz w:val="24"/>
          <w:szCs w:val="24"/>
          <w:lang w:eastAsia="zh-CN"/>
        </w:rPr>
        <w:t>10 min</w:t>
      </w:r>
      <w:r>
        <w:rPr>
          <w:rFonts w:hint="eastAsia"/>
          <w:sz w:val="24"/>
          <w:szCs w:val="24"/>
          <w:lang w:eastAsia="zh-CN"/>
        </w:rPr>
        <w:t>以失活</w:t>
      </w:r>
      <w:r>
        <w:rPr>
          <w:rFonts w:hint="eastAsia"/>
          <w:sz w:val="24"/>
          <w:szCs w:val="24"/>
          <w:lang w:eastAsia="zh-CN"/>
        </w:rPr>
        <w:t>BeyoRT</w:t>
      </w:r>
      <w:r>
        <w:rPr>
          <w:rFonts w:cs="Times New Roman"/>
          <w:sz w:val="24"/>
          <w:szCs w:val="24"/>
          <w:lang w:eastAsia="zh-CN"/>
        </w:rPr>
        <w:t>™</w:t>
      </w:r>
      <w:r>
        <w:rPr>
          <w:rFonts w:hint="eastAsia"/>
          <w:sz w:val="24"/>
          <w:szCs w:val="24"/>
          <w:lang w:eastAsia="zh-CN"/>
        </w:rPr>
        <w:t xml:space="preserve"> II M-MLV</w:t>
      </w:r>
      <w:r>
        <w:rPr>
          <w:rFonts w:hint="eastAsia"/>
          <w:sz w:val="24"/>
          <w:szCs w:val="24"/>
          <w:lang w:eastAsia="zh-CN"/>
        </w:rPr>
        <w:t>反转录酶（</w:t>
      </w:r>
      <w:r>
        <w:rPr>
          <w:rFonts w:hint="eastAsia"/>
          <w:sz w:val="24"/>
          <w:szCs w:val="24"/>
          <w:lang w:eastAsia="zh-CN"/>
        </w:rPr>
        <w:t>RNase H</w:t>
      </w:r>
      <w:r>
        <w:rPr>
          <w:rFonts w:hint="eastAsia"/>
          <w:sz w:val="24"/>
          <w:szCs w:val="24"/>
          <w:lang w:eastAsia="zh-CN"/>
        </w:rPr>
        <w:t>）并终止反转录反应。说明：对于</w:t>
      </w:r>
      <w:r>
        <w:rPr>
          <w:rFonts w:hint="eastAsia"/>
          <w:sz w:val="24"/>
          <w:szCs w:val="24"/>
          <w:lang w:eastAsia="zh-CN"/>
        </w:rPr>
        <w:t>5kb</w:t>
      </w:r>
      <w:r>
        <w:rPr>
          <w:rFonts w:hint="eastAsia"/>
          <w:sz w:val="24"/>
          <w:szCs w:val="24"/>
          <w:lang w:eastAsia="zh-CN"/>
        </w:rPr>
        <w:t>以上的长片断</w:t>
      </w:r>
      <w:r>
        <w:rPr>
          <w:rFonts w:hint="eastAsia"/>
          <w:sz w:val="24"/>
          <w:szCs w:val="24"/>
          <w:lang w:eastAsia="zh-CN"/>
        </w:rPr>
        <w:t xml:space="preserve">cDNA </w:t>
      </w:r>
      <w:r>
        <w:rPr>
          <w:rFonts w:hint="eastAsia"/>
          <w:sz w:val="24"/>
          <w:szCs w:val="24"/>
          <w:lang w:eastAsia="zh-CN"/>
        </w:rPr>
        <w:t>不推荐采用加热的方法失活反转录酶，该方法易导致部分长片断</w:t>
      </w:r>
      <w:r>
        <w:rPr>
          <w:rFonts w:hint="eastAsia"/>
          <w:sz w:val="24"/>
          <w:szCs w:val="24"/>
          <w:lang w:eastAsia="zh-CN"/>
        </w:rPr>
        <w:t>DNA</w:t>
      </w:r>
      <w:r>
        <w:rPr>
          <w:rFonts w:hint="eastAsia"/>
          <w:sz w:val="24"/>
          <w:szCs w:val="24"/>
          <w:lang w:eastAsia="zh-CN"/>
        </w:rPr>
        <w:t>被剪切，此时可考虑</w:t>
      </w:r>
      <w:proofErr w:type="gramStart"/>
      <w:r>
        <w:rPr>
          <w:rFonts w:hint="eastAsia"/>
          <w:sz w:val="24"/>
          <w:szCs w:val="24"/>
          <w:lang w:eastAsia="zh-CN"/>
        </w:rPr>
        <w:t>酚</w:t>
      </w:r>
      <w:proofErr w:type="gramEnd"/>
      <w:r>
        <w:rPr>
          <w:rFonts w:hint="eastAsia"/>
          <w:sz w:val="24"/>
          <w:szCs w:val="24"/>
          <w:lang w:eastAsia="zh-CN"/>
        </w:rPr>
        <w:t>氯仿</w:t>
      </w:r>
      <w:proofErr w:type="gramStart"/>
      <w:r>
        <w:rPr>
          <w:rFonts w:hint="eastAsia"/>
          <w:sz w:val="24"/>
          <w:szCs w:val="24"/>
          <w:lang w:eastAsia="zh-CN"/>
        </w:rPr>
        <w:t>抽提或柱纯化</w:t>
      </w:r>
      <w:proofErr w:type="gramEnd"/>
      <w:r>
        <w:rPr>
          <w:rFonts w:hint="eastAsia"/>
          <w:sz w:val="24"/>
          <w:szCs w:val="24"/>
          <w:lang w:eastAsia="zh-CN"/>
        </w:rPr>
        <w:t>方法。</w:t>
      </w:r>
    </w:p>
    <w:p w:rsidR="00C31790" w:rsidRDefault="00494021">
      <w:pPr>
        <w:numPr>
          <w:ilvl w:val="0"/>
          <w:numId w:val="4"/>
        </w:numPr>
        <w:spacing w:line="360" w:lineRule="auto"/>
        <w:ind w:firstLineChars="200" w:firstLine="480"/>
        <w:rPr>
          <w:sz w:val="24"/>
          <w:szCs w:val="24"/>
          <w:lang w:eastAsia="zh-CN"/>
        </w:rPr>
      </w:pPr>
      <w:r>
        <w:rPr>
          <w:rFonts w:hint="eastAsia"/>
          <w:sz w:val="24"/>
          <w:szCs w:val="24"/>
          <w:lang w:eastAsia="zh-CN"/>
        </w:rPr>
        <w:t>反转录产物可以直接用于后续的</w:t>
      </w:r>
      <w:r>
        <w:rPr>
          <w:rFonts w:hint="eastAsia"/>
          <w:sz w:val="24"/>
          <w:szCs w:val="24"/>
          <w:lang w:eastAsia="zh-CN"/>
        </w:rPr>
        <w:t>PCR</w:t>
      </w:r>
      <w:r>
        <w:rPr>
          <w:rFonts w:hint="eastAsia"/>
          <w:sz w:val="24"/>
          <w:szCs w:val="24"/>
          <w:lang w:eastAsia="zh-CN"/>
        </w:rPr>
        <w:t>反应等，也可以</w:t>
      </w:r>
      <w:r>
        <w:rPr>
          <w:rFonts w:hint="eastAsia"/>
          <w:sz w:val="24"/>
          <w:szCs w:val="24"/>
          <w:lang w:eastAsia="zh-CN"/>
        </w:rPr>
        <w:t>-20</w:t>
      </w:r>
      <w:r>
        <w:rPr>
          <w:rFonts w:cs="Times New Roman"/>
          <w:sz w:val="24"/>
          <w:szCs w:val="24"/>
          <w:lang w:eastAsia="zh-CN"/>
        </w:rPr>
        <w:t>℃</w:t>
      </w:r>
      <w:r>
        <w:rPr>
          <w:rFonts w:hint="eastAsia"/>
          <w:sz w:val="24"/>
          <w:szCs w:val="24"/>
          <w:lang w:eastAsia="zh-CN"/>
        </w:rPr>
        <w:t>冻存以备以后使用。用于后续</w:t>
      </w:r>
      <w:r>
        <w:rPr>
          <w:rFonts w:hint="eastAsia"/>
          <w:sz w:val="24"/>
          <w:szCs w:val="24"/>
          <w:lang w:eastAsia="zh-CN"/>
        </w:rPr>
        <w:t>PCR</w:t>
      </w:r>
      <w:r>
        <w:rPr>
          <w:rFonts w:hint="eastAsia"/>
          <w:sz w:val="24"/>
          <w:szCs w:val="24"/>
          <w:lang w:eastAsia="zh-CN"/>
        </w:rPr>
        <w:t>反应时，如果</w:t>
      </w:r>
      <w:r>
        <w:rPr>
          <w:rFonts w:hint="eastAsia"/>
          <w:sz w:val="24"/>
          <w:szCs w:val="24"/>
          <w:lang w:eastAsia="zh-CN"/>
        </w:rPr>
        <w:t>PCR</w:t>
      </w:r>
      <w:r>
        <w:rPr>
          <w:rFonts w:hint="eastAsia"/>
          <w:sz w:val="24"/>
          <w:szCs w:val="24"/>
          <w:lang w:eastAsia="zh-CN"/>
        </w:rPr>
        <w:t>的反应体系为</w:t>
      </w:r>
      <w:r>
        <w:rPr>
          <w:rFonts w:hint="eastAsia"/>
          <w:sz w:val="24"/>
          <w:szCs w:val="24"/>
          <w:lang w:eastAsia="zh-CN"/>
        </w:rPr>
        <w:t>20</w:t>
      </w:r>
      <w:r>
        <w:rPr>
          <w:rFonts w:hint="eastAsia"/>
          <w:sz w:val="24"/>
          <w:szCs w:val="24"/>
          <w:lang w:eastAsia="zh-CN"/>
        </w:rPr>
        <w:t>和</w:t>
      </w:r>
      <w:r>
        <w:rPr>
          <w:rFonts w:hint="eastAsia"/>
          <w:sz w:val="24"/>
          <w:szCs w:val="24"/>
          <w:lang w:eastAsia="zh-CN"/>
        </w:rPr>
        <w:t>50</w:t>
      </w:r>
      <w:r>
        <w:rPr>
          <w:sz w:val="24"/>
          <w:szCs w:val="24"/>
          <w:lang w:eastAsia="zh-CN"/>
        </w:rPr>
        <w:t xml:space="preserve"> </w:t>
      </w:r>
      <w:r>
        <w:rPr>
          <w:rFonts w:cs="Times New Roman"/>
          <w:sz w:val="24"/>
          <w:szCs w:val="24"/>
          <w:lang w:eastAsia="zh-CN"/>
        </w:rPr>
        <w:t>μ</w:t>
      </w:r>
      <w:r>
        <w:rPr>
          <w:rFonts w:hint="eastAsia"/>
          <w:sz w:val="24"/>
          <w:szCs w:val="24"/>
          <w:lang w:eastAsia="zh-CN"/>
        </w:rPr>
        <w:t>L</w:t>
      </w:r>
      <w:r>
        <w:rPr>
          <w:rFonts w:hint="eastAsia"/>
          <w:sz w:val="24"/>
          <w:szCs w:val="24"/>
          <w:lang w:eastAsia="zh-CN"/>
        </w:rPr>
        <w:t>，则推荐相应地使用</w:t>
      </w:r>
      <w:r>
        <w:rPr>
          <w:rFonts w:hint="eastAsia"/>
          <w:sz w:val="24"/>
          <w:szCs w:val="24"/>
          <w:lang w:eastAsia="zh-CN"/>
        </w:rPr>
        <w:t>0.8</w:t>
      </w:r>
      <w:r>
        <w:rPr>
          <w:sz w:val="24"/>
          <w:szCs w:val="24"/>
          <w:lang w:eastAsia="zh-CN"/>
        </w:rPr>
        <w:t xml:space="preserve"> </w:t>
      </w:r>
      <w:r>
        <w:rPr>
          <w:rFonts w:cs="Times New Roman"/>
          <w:sz w:val="24"/>
          <w:szCs w:val="24"/>
          <w:lang w:eastAsia="zh-CN"/>
        </w:rPr>
        <w:t>μ</w:t>
      </w:r>
      <w:r>
        <w:rPr>
          <w:rFonts w:hint="eastAsia"/>
          <w:sz w:val="24"/>
          <w:szCs w:val="24"/>
          <w:lang w:eastAsia="zh-CN"/>
        </w:rPr>
        <w:t>L</w:t>
      </w:r>
      <w:r>
        <w:rPr>
          <w:rFonts w:hint="eastAsia"/>
          <w:sz w:val="24"/>
          <w:szCs w:val="24"/>
          <w:lang w:eastAsia="zh-CN"/>
        </w:rPr>
        <w:t>和</w:t>
      </w:r>
      <w:r>
        <w:rPr>
          <w:rFonts w:hint="eastAsia"/>
          <w:sz w:val="24"/>
          <w:szCs w:val="24"/>
          <w:lang w:eastAsia="zh-CN"/>
        </w:rPr>
        <w:t>2</w:t>
      </w:r>
      <w:r>
        <w:rPr>
          <w:sz w:val="24"/>
          <w:szCs w:val="24"/>
          <w:lang w:eastAsia="zh-CN"/>
        </w:rPr>
        <w:t xml:space="preserve"> </w:t>
      </w:r>
      <w:r>
        <w:rPr>
          <w:rFonts w:cs="Times New Roman"/>
          <w:sz w:val="24"/>
          <w:szCs w:val="24"/>
          <w:lang w:eastAsia="zh-CN"/>
        </w:rPr>
        <w:t>μ</w:t>
      </w:r>
      <w:r>
        <w:rPr>
          <w:rFonts w:hint="eastAsia"/>
          <w:sz w:val="24"/>
          <w:szCs w:val="24"/>
          <w:lang w:eastAsia="zh-CN"/>
        </w:rPr>
        <w:t>L</w:t>
      </w:r>
      <w:r>
        <w:rPr>
          <w:rFonts w:hint="eastAsia"/>
          <w:sz w:val="24"/>
          <w:szCs w:val="24"/>
          <w:lang w:eastAsia="zh-CN"/>
        </w:rPr>
        <w:t>反转录产物。</w:t>
      </w:r>
    </w:p>
    <w:p w:rsidR="00C31790" w:rsidRDefault="00494021">
      <w:pPr>
        <w:numPr>
          <w:ilvl w:val="0"/>
          <w:numId w:val="4"/>
        </w:numPr>
        <w:spacing w:line="360" w:lineRule="auto"/>
        <w:ind w:firstLineChars="200" w:firstLine="480"/>
        <w:rPr>
          <w:sz w:val="24"/>
          <w:szCs w:val="24"/>
          <w:lang w:eastAsia="zh-CN"/>
        </w:rPr>
      </w:pPr>
      <w:r>
        <w:rPr>
          <w:rFonts w:hint="eastAsia"/>
          <w:sz w:val="24"/>
          <w:szCs w:val="24"/>
          <w:lang w:eastAsia="zh-CN"/>
        </w:rPr>
        <w:t>其他试剂</w:t>
      </w:r>
      <w:proofErr w:type="gramStart"/>
      <w:r>
        <w:rPr>
          <w:rFonts w:hint="eastAsia"/>
          <w:sz w:val="24"/>
          <w:szCs w:val="24"/>
          <w:lang w:eastAsia="zh-CN"/>
        </w:rPr>
        <w:t>盒方法</w:t>
      </w:r>
      <w:proofErr w:type="gramEnd"/>
      <w:r>
        <w:rPr>
          <w:rFonts w:hint="eastAsia"/>
          <w:sz w:val="24"/>
          <w:szCs w:val="24"/>
          <w:lang w:eastAsia="zh-CN"/>
        </w:rPr>
        <w:t>构建文库方法，具体过程参照器具体说明书。比如</w:t>
      </w:r>
      <w:r>
        <w:rPr>
          <w:sz w:val="24"/>
          <w:szCs w:val="24"/>
          <w:lang w:eastAsia="zh-CN"/>
        </w:rPr>
        <w:t>EpiNext DNA Library Preparation Kit (Illumina)</w:t>
      </w:r>
      <w:r>
        <w:rPr>
          <w:rFonts w:hint="eastAsia"/>
          <w:sz w:val="24"/>
          <w:szCs w:val="24"/>
          <w:lang w:eastAsia="zh-CN"/>
        </w:rPr>
        <w:t>，</w:t>
      </w:r>
      <w:r>
        <w:rPr>
          <w:sz w:val="24"/>
          <w:szCs w:val="24"/>
          <w:lang w:eastAsia="zh-CN"/>
        </w:rPr>
        <w:t>Collibri™ PS DNA Library Prep Kit for Illumina Systems</w:t>
      </w:r>
      <w:r>
        <w:rPr>
          <w:rFonts w:hint="eastAsia"/>
          <w:sz w:val="24"/>
          <w:szCs w:val="24"/>
          <w:lang w:eastAsia="zh-CN"/>
        </w:rPr>
        <w:t>，</w:t>
      </w:r>
      <w:r>
        <w:rPr>
          <w:sz w:val="24"/>
          <w:szCs w:val="24"/>
          <w:lang w:eastAsia="zh-CN"/>
        </w:rPr>
        <w:t xml:space="preserve"> with UD indexes (Set A</w:t>
      </w:r>
      <w:r>
        <w:rPr>
          <w:rFonts w:hint="eastAsia"/>
          <w:sz w:val="24"/>
          <w:szCs w:val="24"/>
          <w:lang w:eastAsia="zh-CN"/>
        </w:rPr>
        <w:t>，</w:t>
      </w:r>
      <w:r>
        <w:rPr>
          <w:sz w:val="24"/>
          <w:szCs w:val="24"/>
          <w:lang w:eastAsia="zh-CN"/>
        </w:rPr>
        <w:t>1-24)</w:t>
      </w:r>
      <w:r>
        <w:rPr>
          <w:rFonts w:hint="eastAsia"/>
          <w:sz w:val="24"/>
          <w:szCs w:val="24"/>
          <w:lang w:eastAsia="zh-CN"/>
        </w:rPr>
        <w:t>等。</w:t>
      </w:r>
    </w:p>
    <w:p w:rsidR="00C31790" w:rsidRDefault="00C31790">
      <w:pPr>
        <w:spacing w:after="0" w:line="360" w:lineRule="auto"/>
        <w:ind w:firstLineChars="200" w:firstLine="482"/>
        <w:rPr>
          <w:rFonts w:ascii="黑体" w:eastAsia="黑体" w:hAnsi="黑体"/>
          <w:b/>
          <w:bCs/>
          <w:sz w:val="24"/>
          <w:szCs w:val="32"/>
          <w:lang w:eastAsia="zh-CN"/>
        </w:rPr>
      </w:pPr>
    </w:p>
    <w:p w:rsidR="00C31790" w:rsidRDefault="00494021">
      <w:pPr>
        <w:spacing w:afterLines="100" w:after="312"/>
        <w:rPr>
          <w:rFonts w:ascii="黑体" w:eastAsia="黑体" w:hAnsi="黑体"/>
          <w:b/>
          <w:bCs/>
          <w:sz w:val="24"/>
          <w:szCs w:val="32"/>
          <w:lang w:eastAsia="zh-CN"/>
        </w:rPr>
      </w:pPr>
      <w:r>
        <w:rPr>
          <w:rFonts w:ascii="黑体" w:eastAsia="黑体" w:hAnsi="黑体" w:hint="eastAsia"/>
          <w:b/>
          <w:bCs/>
          <w:sz w:val="24"/>
          <w:szCs w:val="32"/>
          <w:lang w:eastAsia="zh-CN"/>
        </w:rPr>
        <w:t>附件</w:t>
      </w:r>
      <w:r>
        <w:rPr>
          <w:rFonts w:ascii="黑体" w:eastAsia="黑体" w:hAnsi="黑体" w:hint="eastAsia"/>
          <w:b/>
          <w:bCs/>
          <w:sz w:val="24"/>
          <w:szCs w:val="32"/>
          <w:lang w:eastAsia="zh-CN"/>
        </w:rPr>
        <w:t>1</w:t>
      </w:r>
      <w:r>
        <w:rPr>
          <w:rFonts w:ascii="黑体" w:eastAsia="黑体" w:hAnsi="黑体" w:hint="eastAsia"/>
          <w:b/>
          <w:bCs/>
          <w:sz w:val="24"/>
          <w:szCs w:val="32"/>
          <w:lang w:eastAsia="zh-CN"/>
        </w:rPr>
        <w:t>、</w:t>
      </w:r>
      <w:r>
        <w:rPr>
          <w:rFonts w:ascii="黑体" w:eastAsia="黑体" w:hAnsi="黑体" w:hint="eastAsia"/>
          <w:b/>
          <w:bCs/>
          <w:sz w:val="24"/>
          <w:szCs w:val="32"/>
          <w:lang w:eastAsia="zh-CN"/>
        </w:rPr>
        <w:t>2</w:t>
      </w:r>
      <w:r>
        <w:rPr>
          <w:rFonts w:ascii="黑体" w:eastAsia="黑体" w:hAnsi="黑体" w:hint="eastAsia"/>
          <w:b/>
          <w:bCs/>
          <w:sz w:val="24"/>
          <w:szCs w:val="32"/>
          <w:lang w:eastAsia="zh-CN"/>
        </w:rPr>
        <w:t>参考文献</w:t>
      </w:r>
    </w:p>
    <w:p w:rsidR="00C31790" w:rsidRDefault="00494021">
      <w:pPr>
        <w:pStyle w:val="EndNoteBibliography"/>
        <w:spacing w:after="0"/>
        <w:ind w:left="720" w:hanging="720"/>
      </w:pPr>
      <w:r>
        <w:t>[10].Sorek</w:t>
      </w:r>
      <w:r>
        <w:rPr>
          <w:rFonts w:hint="eastAsia"/>
          <w:lang w:eastAsia="zh-CN"/>
        </w:rPr>
        <w:t>，</w:t>
      </w:r>
      <w:r>
        <w:t xml:space="preserve"> R.</w:t>
      </w:r>
      <w:r>
        <w:rPr>
          <w:rFonts w:hint="eastAsia"/>
          <w:lang w:eastAsia="zh-CN"/>
        </w:rPr>
        <w:t>，</w:t>
      </w:r>
      <w:r>
        <w:t xml:space="preserve"> </w:t>
      </w:r>
      <w:r>
        <w:t>&amp; Cossart</w:t>
      </w:r>
      <w:r>
        <w:rPr>
          <w:rFonts w:hint="eastAsia"/>
          <w:lang w:eastAsia="zh-CN"/>
        </w:rPr>
        <w:t>，</w:t>
      </w:r>
      <w:r>
        <w:t xml:space="preserve"> P. (2010) Prokaryotic transcriptomics: a new view on regulation</w:t>
      </w:r>
      <w:r>
        <w:rPr>
          <w:rFonts w:hint="eastAsia"/>
          <w:lang w:eastAsia="zh-CN"/>
        </w:rPr>
        <w:t>，</w:t>
      </w:r>
      <w:r>
        <w:t xml:space="preserve"> physiology and pathogenicity. Nat Rev Genet</w:t>
      </w:r>
      <w:r>
        <w:rPr>
          <w:rFonts w:hint="eastAsia"/>
          <w:lang w:eastAsia="zh-CN"/>
        </w:rPr>
        <w:t>，</w:t>
      </w:r>
      <w:r>
        <w:t xml:space="preserve"> 11(1)</w:t>
      </w:r>
      <w:r>
        <w:rPr>
          <w:rFonts w:hint="eastAsia"/>
          <w:lang w:eastAsia="zh-CN"/>
        </w:rPr>
        <w:t>，</w:t>
      </w:r>
      <w:r>
        <w:t xml:space="preserve"> 9-16. </w:t>
      </w:r>
      <w:proofErr w:type="gramStart"/>
      <w:r>
        <w:t>doi:</w:t>
      </w:r>
      <w:proofErr w:type="gramEnd"/>
      <w:r>
        <w:t>10.1038/nrg2695</w:t>
      </w:r>
    </w:p>
    <w:p w:rsidR="00C31790" w:rsidRDefault="00494021">
      <w:pPr>
        <w:pStyle w:val="EndNoteBibliography"/>
        <w:spacing w:after="0"/>
        <w:ind w:left="720" w:hanging="720"/>
      </w:pPr>
      <w:r>
        <w:t>[11].Amara</w:t>
      </w:r>
      <w:r>
        <w:rPr>
          <w:rFonts w:hint="eastAsia"/>
          <w:lang w:eastAsia="zh-CN"/>
        </w:rPr>
        <w:t>，</w:t>
      </w:r>
      <w:r>
        <w:t xml:space="preserve"> R. R. &amp; Vijaya</w:t>
      </w:r>
      <w:r>
        <w:rPr>
          <w:rFonts w:hint="eastAsia"/>
          <w:lang w:eastAsia="zh-CN"/>
        </w:rPr>
        <w:t>，</w:t>
      </w:r>
      <w:r>
        <w:t xml:space="preserve"> S. (1997) Specific polyadenylation and purification of total messenger RNA</w:t>
      </w:r>
      <w:r>
        <w:t xml:space="preserve"> from </w:t>
      </w:r>
    </w:p>
    <w:p w:rsidR="00C31790" w:rsidRDefault="00494021">
      <w:pPr>
        <w:pStyle w:val="EndNoteBibliography"/>
        <w:spacing w:after="0"/>
        <w:ind w:leftChars="400" w:left="800"/>
      </w:pPr>
      <w:r>
        <w:rPr>
          <w:i/>
        </w:rPr>
        <w:t>Escherichia coli</w:t>
      </w:r>
      <w:r>
        <w:t>. Nucleic Acids Res. 25</w:t>
      </w:r>
      <w:r>
        <w:rPr>
          <w:rFonts w:hint="eastAsia"/>
          <w:lang w:eastAsia="zh-CN"/>
        </w:rPr>
        <w:t>，</w:t>
      </w:r>
      <w:r>
        <w:t xml:space="preserve"> 3465–3470. </w:t>
      </w:r>
      <w:proofErr w:type="gramStart"/>
      <w:r>
        <w:t>doi</w:t>
      </w:r>
      <w:proofErr w:type="gramEnd"/>
      <w:r>
        <w:t>:</w:t>
      </w:r>
      <w:hyperlink r:id="rId43" w:tgtFrame="pmc_ext" w:history="1">
        <w:r>
          <w:t>10.1093/nar/25.17.3465</w:t>
        </w:r>
      </w:hyperlink>
      <w:r>
        <w:t xml:space="preserve"> </w:t>
      </w:r>
    </w:p>
    <w:p w:rsidR="00C31790" w:rsidRDefault="00494021">
      <w:pPr>
        <w:pStyle w:val="EndNoteBibliography"/>
        <w:spacing w:after="0"/>
        <w:ind w:left="720" w:hanging="720"/>
      </w:pPr>
      <w:r>
        <w:t>[12]. Volker F. Daniel P. Khodursky A</w:t>
      </w:r>
      <w:proofErr w:type="gramStart"/>
      <w:r>
        <w:t>.(</w:t>
      </w:r>
      <w:proofErr w:type="gramEnd"/>
      <w:r>
        <w:t xml:space="preserve">2001).Isolation of </w:t>
      </w:r>
      <w:r>
        <w:rPr>
          <w:i/>
        </w:rPr>
        <w:t>Escherichia coli</w:t>
      </w:r>
      <w:r>
        <w:t xml:space="preserve"> mRNA and comparison</w:t>
      </w:r>
      <w:r>
        <w:t xml:space="preserve"> of expression using mRNA and total RNA on DNA Microarrays. Anal. Biochem. 290</w:t>
      </w:r>
      <w:r>
        <w:rPr>
          <w:rFonts w:hint="eastAsia"/>
          <w:lang w:eastAsia="zh-CN"/>
        </w:rPr>
        <w:t>，</w:t>
      </w:r>
      <w:r>
        <w:t xml:space="preserve"> 205–213. doi:10.1006/abio.2000.4982.</w:t>
      </w:r>
    </w:p>
    <w:p w:rsidR="00C31790" w:rsidRDefault="00494021">
      <w:pPr>
        <w:pStyle w:val="EndNoteBibliography"/>
        <w:spacing w:after="0"/>
        <w:ind w:left="720" w:hanging="720"/>
      </w:pPr>
      <w:r>
        <w:t>[13].Sittka</w:t>
      </w:r>
      <w:r>
        <w:rPr>
          <w:rFonts w:hint="eastAsia"/>
          <w:lang w:eastAsia="zh-CN"/>
        </w:rPr>
        <w:t>，</w:t>
      </w:r>
      <w:r>
        <w:t xml:space="preserve"> A.</w:t>
      </w:r>
      <w:r>
        <w:rPr>
          <w:rFonts w:hint="eastAsia"/>
          <w:lang w:eastAsia="zh-CN"/>
        </w:rPr>
        <w:t>，</w:t>
      </w:r>
      <w:r>
        <w:t xml:space="preserve"> Lucchini</w:t>
      </w:r>
      <w:r>
        <w:rPr>
          <w:rFonts w:hint="eastAsia"/>
          <w:lang w:eastAsia="zh-CN"/>
        </w:rPr>
        <w:t>，</w:t>
      </w:r>
      <w:r>
        <w:t xml:space="preserve"> S.</w:t>
      </w:r>
      <w:r>
        <w:rPr>
          <w:rFonts w:hint="eastAsia"/>
          <w:lang w:eastAsia="zh-CN"/>
        </w:rPr>
        <w:t>，</w:t>
      </w:r>
      <w:r>
        <w:t xml:space="preserve"> Papenfort</w:t>
      </w:r>
      <w:r>
        <w:rPr>
          <w:rFonts w:hint="eastAsia"/>
          <w:lang w:eastAsia="zh-CN"/>
        </w:rPr>
        <w:t>，</w:t>
      </w:r>
      <w:r>
        <w:t xml:space="preserve"> K.</w:t>
      </w:r>
      <w:r>
        <w:rPr>
          <w:rFonts w:hint="eastAsia"/>
          <w:lang w:eastAsia="zh-CN"/>
        </w:rPr>
        <w:t>，</w:t>
      </w:r>
      <w:r>
        <w:t xml:space="preserve"> Sharma</w:t>
      </w:r>
      <w:r>
        <w:rPr>
          <w:rFonts w:hint="eastAsia"/>
          <w:lang w:eastAsia="zh-CN"/>
        </w:rPr>
        <w:t>，</w:t>
      </w:r>
      <w:r>
        <w:t xml:space="preserve"> C. M.</w:t>
      </w:r>
      <w:r>
        <w:rPr>
          <w:rFonts w:hint="eastAsia"/>
          <w:lang w:eastAsia="zh-CN"/>
        </w:rPr>
        <w:t>，</w:t>
      </w:r>
      <w:r>
        <w:t xml:space="preserve"> Rolle</w:t>
      </w:r>
      <w:r>
        <w:rPr>
          <w:rFonts w:hint="eastAsia"/>
          <w:lang w:eastAsia="zh-CN"/>
        </w:rPr>
        <w:t>，</w:t>
      </w:r>
      <w:r>
        <w:t xml:space="preserve"> K.</w:t>
      </w:r>
      <w:r>
        <w:rPr>
          <w:rFonts w:hint="eastAsia"/>
          <w:lang w:eastAsia="zh-CN"/>
        </w:rPr>
        <w:t>，</w:t>
      </w:r>
      <w:r>
        <w:t xml:space="preserve"> Binnewies</w:t>
      </w:r>
      <w:r>
        <w:rPr>
          <w:rFonts w:hint="eastAsia"/>
          <w:lang w:eastAsia="zh-CN"/>
        </w:rPr>
        <w:t>，</w:t>
      </w:r>
      <w:r>
        <w:t xml:space="preserve"> T. T.</w:t>
      </w:r>
      <w:r>
        <w:rPr>
          <w:rFonts w:hint="eastAsia"/>
          <w:lang w:eastAsia="zh-CN"/>
        </w:rPr>
        <w:t>，</w:t>
      </w:r>
      <w:r>
        <w:t xml:space="preserve"> .Vogel</w:t>
      </w:r>
      <w:r>
        <w:rPr>
          <w:rFonts w:hint="eastAsia"/>
          <w:lang w:eastAsia="zh-CN"/>
        </w:rPr>
        <w:t>，</w:t>
      </w:r>
      <w:r>
        <w:t xml:space="preserve"> J. (2008). Deep sequencing analysis of small noncoding RNA and mRNA targets of the global post-transcriptional regulator</w:t>
      </w:r>
      <w:r>
        <w:rPr>
          <w:rFonts w:hint="eastAsia"/>
          <w:lang w:eastAsia="zh-CN"/>
        </w:rPr>
        <w:t>，</w:t>
      </w:r>
      <w:r>
        <w:t xml:space="preserve"> Hfq. PLoS Genet</w:t>
      </w:r>
      <w:r>
        <w:rPr>
          <w:rFonts w:hint="eastAsia"/>
          <w:lang w:eastAsia="zh-CN"/>
        </w:rPr>
        <w:t>，</w:t>
      </w:r>
      <w:r>
        <w:t xml:space="preserve"> 4(8)</w:t>
      </w:r>
      <w:r>
        <w:rPr>
          <w:rFonts w:hint="eastAsia"/>
          <w:lang w:eastAsia="zh-CN"/>
        </w:rPr>
        <w:t>，</w:t>
      </w:r>
      <w:r>
        <w:t xml:space="preserve"> e1000163. doi:10.1371/journal.pgen.1000163</w:t>
      </w:r>
    </w:p>
    <w:p w:rsidR="00C31790" w:rsidRDefault="00494021">
      <w:pPr>
        <w:pStyle w:val="EndNoteBibliography"/>
        <w:spacing w:after="0"/>
        <w:ind w:left="720" w:hanging="720"/>
      </w:pPr>
      <w:r>
        <w:rPr>
          <w:rFonts w:hint="eastAsia"/>
        </w:rPr>
        <w:t>[</w:t>
      </w:r>
      <w:r>
        <w:t>14] Assis</w:t>
      </w:r>
      <w:r>
        <w:rPr>
          <w:rFonts w:hint="eastAsia"/>
          <w:lang w:eastAsia="zh-CN"/>
        </w:rPr>
        <w:t>，</w:t>
      </w:r>
      <w:r>
        <w:t xml:space="preserve"> N. G.</w:t>
      </w:r>
      <w:r>
        <w:rPr>
          <w:rFonts w:hint="eastAsia"/>
          <w:lang w:eastAsia="zh-CN"/>
        </w:rPr>
        <w:t>，</w:t>
      </w:r>
      <w:r>
        <w:t xml:space="preserve"> Ribeiro</w:t>
      </w:r>
      <w:r>
        <w:rPr>
          <w:rFonts w:hint="eastAsia"/>
          <w:lang w:eastAsia="zh-CN"/>
        </w:rPr>
        <w:t>，</w:t>
      </w:r>
      <w:r>
        <w:t xml:space="preserve"> R. A.</w:t>
      </w:r>
      <w:r>
        <w:rPr>
          <w:rFonts w:hint="eastAsia"/>
          <w:lang w:eastAsia="zh-CN"/>
        </w:rPr>
        <w:t>，</w:t>
      </w:r>
      <w:r>
        <w:t xml:space="preserve"> da Silva</w:t>
      </w:r>
      <w:r>
        <w:rPr>
          <w:rFonts w:hint="eastAsia"/>
          <w:lang w:eastAsia="zh-CN"/>
        </w:rPr>
        <w:t>，</w:t>
      </w:r>
      <w:r>
        <w:t xml:space="preserve"> L. G.</w:t>
      </w:r>
      <w:r>
        <w:rPr>
          <w:rFonts w:hint="eastAsia"/>
          <w:lang w:eastAsia="zh-CN"/>
        </w:rPr>
        <w:t>，</w:t>
      </w:r>
      <w:r>
        <w:t xml:space="preserve"> Vicente</w:t>
      </w:r>
      <w:r>
        <w:rPr>
          <w:rFonts w:hint="eastAsia"/>
          <w:lang w:eastAsia="zh-CN"/>
        </w:rPr>
        <w:t>，</w:t>
      </w:r>
      <w:r>
        <w:t xml:space="preserve"> A. M.</w:t>
      </w:r>
      <w:r>
        <w:rPr>
          <w:rFonts w:hint="eastAsia"/>
          <w:lang w:eastAsia="zh-CN"/>
        </w:rPr>
        <w:t>，</w:t>
      </w:r>
      <w:r>
        <w:t xml:space="preserve"> Hug</w:t>
      </w:r>
      <w:r>
        <w:rPr>
          <w:rFonts w:hint="eastAsia"/>
          <w:lang w:eastAsia="zh-CN"/>
        </w:rPr>
        <w:t>，</w:t>
      </w:r>
      <w:r>
        <w:t xml:space="preserve"> I.</w:t>
      </w:r>
      <w:r>
        <w:rPr>
          <w:rFonts w:hint="eastAsia"/>
          <w:lang w:eastAsia="zh-CN"/>
        </w:rPr>
        <w:t>，</w:t>
      </w:r>
      <w:r>
        <w:t xml:space="preserve"> &amp; Marques</w:t>
      </w:r>
      <w:r>
        <w:rPr>
          <w:rFonts w:hint="eastAsia"/>
          <w:lang w:eastAsia="zh-CN"/>
        </w:rPr>
        <w:t>，</w:t>
      </w:r>
      <w:r>
        <w:t xml:space="preserve"> M. V. (2019). Identification of Hfq-binding RNAs in </w:t>
      </w:r>
      <w:r>
        <w:rPr>
          <w:i/>
          <w:iCs/>
        </w:rPr>
        <w:t>Caulobacter crescentus</w:t>
      </w:r>
      <w:r>
        <w:t>. RNA Biol</w:t>
      </w:r>
      <w:r>
        <w:rPr>
          <w:rFonts w:hint="eastAsia"/>
          <w:lang w:eastAsia="zh-CN"/>
        </w:rPr>
        <w:t>，</w:t>
      </w:r>
      <w:r>
        <w:t xml:space="preserve"> 16(6)</w:t>
      </w:r>
      <w:r>
        <w:rPr>
          <w:rFonts w:hint="eastAsia"/>
          <w:lang w:eastAsia="zh-CN"/>
        </w:rPr>
        <w:t>，</w:t>
      </w:r>
      <w:r>
        <w:t xml:space="preserve"> 719-726. doi:10.1080/15476286.2019.1593091</w:t>
      </w:r>
    </w:p>
    <w:p w:rsidR="00C31790" w:rsidRDefault="00494021">
      <w:pPr>
        <w:pStyle w:val="EndNoteBibliography"/>
        <w:spacing w:after="0"/>
        <w:ind w:left="720" w:hanging="720"/>
      </w:pPr>
      <w:r>
        <w:rPr>
          <w:rFonts w:hint="eastAsia"/>
        </w:rPr>
        <w:t>[</w:t>
      </w:r>
      <w:r>
        <w:t>15] Tim</w:t>
      </w:r>
      <w:r>
        <w:rPr>
          <w:rFonts w:hint="eastAsia"/>
          <w:lang w:eastAsia="zh-CN"/>
        </w:rPr>
        <w:t>，</w:t>
      </w:r>
      <w:r>
        <w:t xml:space="preserve"> C. </w:t>
      </w:r>
      <w:r>
        <w:rPr>
          <w:rFonts w:hint="eastAsia"/>
          <w:lang w:eastAsia="zh-CN"/>
        </w:rPr>
        <w:t>，</w:t>
      </w:r>
      <w:r>
        <w:t xml:space="preserve"> Matthew</w:t>
      </w:r>
      <w:r>
        <w:rPr>
          <w:rFonts w:hint="eastAsia"/>
          <w:lang w:eastAsia="zh-CN"/>
        </w:rPr>
        <w:t>，</w:t>
      </w:r>
      <w:r>
        <w:t xml:space="preserve"> B. </w:t>
      </w:r>
      <w:r>
        <w:rPr>
          <w:rFonts w:hint="eastAsia"/>
          <w:lang w:eastAsia="zh-CN"/>
        </w:rPr>
        <w:t>，</w:t>
      </w:r>
      <w:r>
        <w:t xml:space="preserve"> Adrian</w:t>
      </w:r>
      <w:r>
        <w:rPr>
          <w:rFonts w:hint="eastAsia"/>
          <w:lang w:eastAsia="zh-CN"/>
        </w:rPr>
        <w:t>，</w:t>
      </w:r>
      <w:r>
        <w:t xml:space="preserve"> T. </w:t>
      </w:r>
      <w:r>
        <w:rPr>
          <w:rFonts w:hint="eastAsia"/>
          <w:lang w:eastAsia="zh-CN"/>
        </w:rPr>
        <w:t>，</w:t>
      </w:r>
      <w:r>
        <w:t xml:space="preserve"> Chinmay</w:t>
      </w:r>
      <w:r>
        <w:rPr>
          <w:rFonts w:hint="eastAsia"/>
          <w:lang w:eastAsia="zh-CN"/>
        </w:rPr>
        <w:t>，</w:t>
      </w:r>
      <w:r>
        <w:t xml:space="preserve"> P. </w:t>
      </w:r>
      <w:r>
        <w:rPr>
          <w:rFonts w:hint="eastAsia"/>
          <w:lang w:eastAsia="zh-CN"/>
        </w:rPr>
        <w:t>，</w:t>
      </w:r>
      <w:r>
        <w:t xml:space="preserve"> Böhme Ulrike</w:t>
      </w:r>
      <w:r>
        <w:rPr>
          <w:rFonts w:hint="eastAsia"/>
          <w:lang w:eastAsia="zh-CN"/>
        </w:rPr>
        <w:t>，</w:t>
      </w:r>
      <w:r>
        <w:t xml:space="preserve"> &amp; Barrell</w:t>
      </w:r>
      <w:r>
        <w:rPr>
          <w:rFonts w:hint="eastAsia"/>
          <w:lang w:eastAsia="zh-CN"/>
        </w:rPr>
        <w:t>，</w:t>
      </w:r>
      <w:r>
        <w:t xml:space="preserve"> B. G. </w:t>
      </w:r>
      <w:r>
        <w:rPr>
          <w:rFonts w:hint="eastAsia"/>
          <w:lang w:eastAsia="zh-CN"/>
        </w:rPr>
        <w:t>，</w:t>
      </w:r>
      <w:r>
        <w:t xml:space="preserve"> et al. (20</w:t>
      </w:r>
      <w:r>
        <w:t>08). Artemis and act: viewing</w:t>
      </w:r>
      <w:r>
        <w:rPr>
          <w:rFonts w:hint="eastAsia"/>
          <w:lang w:eastAsia="zh-CN"/>
        </w:rPr>
        <w:t>，</w:t>
      </w:r>
      <w:r>
        <w:t xml:space="preserve"> annotating and comparing sequences stored in a relational database. Bioinformatics (23)</w:t>
      </w:r>
      <w:r>
        <w:rPr>
          <w:rFonts w:hint="eastAsia"/>
          <w:lang w:eastAsia="zh-CN"/>
        </w:rPr>
        <w:t>，</w:t>
      </w:r>
      <w:r>
        <w:t xml:space="preserve"> 2672-2676.</w:t>
      </w:r>
    </w:p>
    <w:sectPr w:rsidR="00C31790">
      <w:headerReference w:type="default" r:id="rId44"/>
      <w:pgSz w:w="11906" w:h="16838"/>
      <w:pgMar w:top="1843" w:right="1418" w:bottom="1418" w:left="1418" w:header="851" w:footer="850"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021" w:rsidRDefault="00494021">
      <w:pPr>
        <w:spacing w:after="0" w:line="240" w:lineRule="auto"/>
      </w:pPr>
      <w:r>
        <w:separator/>
      </w:r>
    </w:p>
  </w:endnote>
  <w:endnote w:type="continuationSeparator" w:id="0">
    <w:p w:rsidR="00494021" w:rsidRDefault="0049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default"/>
    <w:sig w:usb0="00000687" w:usb1="00000000" w:usb2="00000000" w:usb3="00000000" w:csb0="200000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021" w:rsidRDefault="00494021">
      <w:pPr>
        <w:spacing w:after="0" w:line="240" w:lineRule="auto"/>
      </w:pPr>
      <w:r>
        <w:separator/>
      </w:r>
    </w:p>
  </w:footnote>
  <w:footnote w:type="continuationSeparator" w:id="0">
    <w:p w:rsidR="00494021" w:rsidRDefault="00494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790" w:rsidRDefault="00494021">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extent cx="1127125" cy="341630"/>
          <wp:effectExtent l="0" t="0" r="0" b="1270"/>
          <wp:docPr id="25" name="图片 25"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rPr>
      <w:t xml:space="preserve">               </w:t>
    </w:r>
    <w:r>
      <w:rPr>
        <w:noProof/>
        <w:sz w:val="18"/>
        <w:szCs w:val="18"/>
        <w:lang w:eastAsia="zh-CN"/>
      </w:rPr>
      <mc:AlternateContent>
        <mc:Choice Requires="wps">
          <w:drawing>
            <wp:inline distT="0" distB="0" distL="0" distR="0">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rsidR="00C31790" w:rsidRDefault="00494021">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w:pict>
            <v:rect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" filled="f" stroked="f">
              <v:textbox>
                <w:txbxContent>
                  <w:p w:rsidR="00C31790" w:rsidRDefault="00494021">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rPr>
      <w:t xml:space="preserve">      </w:t>
    </w:r>
    <w:r>
      <w:rPr>
        <w:noProof/>
        <w:sz w:val="18"/>
        <w:szCs w:val="18"/>
        <w:lang w:eastAsia="zh-CN"/>
      </w:rPr>
      <mc:AlternateContent>
        <mc:Choice Requires="wps">
          <w:drawing>
            <wp:inline distT="0" distB="0" distL="0" distR="0">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rsidR="00C31790" w:rsidRDefault="00C31790">
                          <w:pPr>
                            <w:rPr>
                              <w:rFonts w:ascii="Arial" w:hAnsi="Arial" w:cs="Arial"/>
                              <w:color w:val="000000" w:themeColor="text1"/>
                              <w:sz w:val="16"/>
                              <w:szCs w:val="16"/>
                            </w:rPr>
                          </w:pPr>
                        </w:p>
                        <w:p w:rsidR="00C31790" w:rsidRDefault="00494021">
                          <w:pPr>
                            <w:snapToGrid w:val="0"/>
                            <w:rPr>
                              <w:sz w:val="16"/>
                              <w:szCs w:val="16"/>
                            </w:rPr>
                          </w:pPr>
                          <w:r>
                            <w:rPr>
                              <w:rFonts w:ascii="Arial" w:hAnsi="Arial" w:cs="Arial"/>
                              <w:sz w:val="16"/>
                              <w:szCs w:val="16"/>
                            </w:rPr>
                            <w:t>DOI:10.21769/BioProtoc.xxxx55555111112000</w:t>
                          </w:r>
                        </w:p>
                        <w:p w:rsidR="00C31790" w:rsidRDefault="00C31790">
                          <w:pPr>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" filled="f" stroked="f">
              <v:textbox>
                <w:txbxContent>
                  <w:p w:rsidR="00C31790" w:rsidRDefault="00C31790">
                    <w:pPr>
                      <w:rPr>
                        <w:rFonts w:ascii="Arial" w:hAnsi="Arial" w:cs="Arial"/>
                        <w:color w:val="000000" w:themeColor="text1"/>
                        <w:sz w:val="16"/>
                        <w:szCs w:val="16"/>
                      </w:rPr>
                    </w:pPr>
                  </w:p>
                  <w:p w:rsidR="00C31790" w:rsidRDefault="00494021">
                    <w:pPr>
                      <w:snapToGrid w:val="0"/>
                      <w:rPr>
                        <w:sz w:val="16"/>
                        <w:szCs w:val="16"/>
                      </w:rPr>
                    </w:pPr>
                    <w:r>
                      <w:rPr>
                        <w:rFonts w:ascii="Arial" w:hAnsi="Arial" w:cs="Arial"/>
                        <w:sz w:val="16"/>
                        <w:szCs w:val="16"/>
                      </w:rPr>
                      <w:t>DOI:10.21769/BioProtoc.xxxx55555111112000</w:t>
                    </w:r>
                  </w:p>
                  <w:p w:rsidR="00C31790" w:rsidRDefault="00C31790">
                    <w:pPr>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DCFD522"/>
    <w:multiLevelType w:val="singleLevel"/>
    <w:tmpl w:val="FDCFD522"/>
    <w:lvl w:ilvl="0">
      <w:start w:val="1"/>
      <w:numFmt w:val="decimal"/>
      <w:suff w:val="nothing"/>
      <w:lvlText w:val="（%1）"/>
      <w:lvlJc w:val="left"/>
    </w:lvl>
  </w:abstractNum>
  <w:abstractNum w:abstractNumId="1">
    <w:nsid w:val="512A6DF7"/>
    <w:multiLevelType w:val="multilevel"/>
    <w:tmpl w:val="512A6DF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7B473701"/>
    <w:multiLevelType w:val="multilevel"/>
    <w:tmpl w:val="7B473701"/>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7C43B01A"/>
    <w:multiLevelType w:val="singleLevel"/>
    <w:tmpl w:val="7C43B01A"/>
    <w:lvl w:ilvl="0">
      <w:start w:val="1"/>
      <w:numFmt w:val="decimal"/>
      <w:suff w:val="space"/>
      <w:lvlText w:val="%1、"/>
      <w:lvlJc w:val="left"/>
      <w:pPr>
        <w:ind w:left="120"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vesar5ztwadsesw2bp0et9paazzwed2zvw&quot;&gt;我的EndNote库细菌转录组&lt;record-ids&gt;&lt;item&gt;43&lt;/item&gt;&lt;item&gt;44&lt;/item&gt;&lt;item&gt;45&lt;/item&gt;&lt;item&gt;46&lt;/item&gt;&lt;item&gt;47&lt;/item&gt;&lt;item&gt;48&lt;/item&gt;&lt;item&gt;49&lt;/item&gt;&lt;item&gt;50&lt;/item&gt;&lt;item&gt;51&lt;/item&gt;&lt;item&gt;53&lt;/item&gt;&lt;item&gt;55&lt;/item&gt;&lt;item&gt;58&lt;/item&gt;&lt;item&gt;62&lt;/item&gt;&lt;item&gt;63&lt;/item&gt;&lt;item&gt;64&lt;/item&gt;&lt;item&gt;65&lt;/item&gt;&lt;item&gt;66&lt;/item&gt;&lt;item&gt;68&lt;/item&gt;&lt;item&gt;69&lt;/item&gt;&lt;item&gt;70&lt;/item&gt;&lt;item&gt;71&lt;/item&gt;&lt;item&gt;72&lt;/item&gt;&lt;item&gt;73&lt;/item&gt;&lt;item&gt;75&lt;/item&gt;&lt;item&gt;76&lt;/item&gt;&lt;item&gt;77&lt;/item&gt;&lt;item&gt;78&lt;/item&gt;&lt;item&gt;79&lt;/item&gt;&lt;item&gt;80&lt;/item&gt;&lt;item&gt;81&lt;/item&gt;&lt;item&gt;82&lt;/item&gt;&lt;item&gt;84&lt;/item&gt;&lt;item&gt;85&lt;/item&gt;&lt;item&gt;89&lt;/item&gt;&lt;item&gt;90&lt;/item&gt;&lt;/record-ids&gt;&lt;/item&gt;&lt;/Libraries&gt;"/>
  </w:docVars>
  <w:rsids>
    <w:rsidRoot w:val="00A674EA"/>
    <w:rsid w:val="0000041A"/>
    <w:rsid w:val="0000402C"/>
    <w:rsid w:val="0001302C"/>
    <w:rsid w:val="00013A8C"/>
    <w:rsid w:val="00014274"/>
    <w:rsid w:val="000210B4"/>
    <w:rsid w:val="000236F0"/>
    <w:rsid w:val="000257BD"/>
    <w:rsid w:val="00027236"/>
    <w:rsid w:val="000272E1"/>
    <w:rsid w:val="00030847"/>
    <w:rsid w:val="000309ED"/>
    <w:rsid w:val="000342E9"/>
    <w:rsid w:val="000365F7"/>
    <w:rsid w:val="000401E5"/>
    <w:rsid w:val="0004366F"/>
    <w:rsid w:val="0004439A"/>
    <w:rsid w:val="00050F38"/>
    <w:rsid w:val="00055B69"/>
    <w:rsid w:val="00055B7C"/>
    <w:rsid w:val="000570AC"/>
    <w:rsid w:val="00070C55"/>
    <w:rsid w:val="00071B49"/>
    <w:rsid w:val="000725AB"/>
    <w:rsid w:val="000832F7"/>
    <w:rsid w:val="0008583C"/>
    <w:rsid w:val="000878A0"/>
    <w:rsid w:val="000918C3"/>
    <w:rsid w:val="00095F7A"/>
    <w:rsid w:val="000A0BAD"/>
    <w:rsid w:val="000A0F5B"/>
    <w:rsid w:val="000B1125"/>
    <w:rsid w:val="000B2D31"/>
    <w:rsid w:val="000B506A"/>
    <w:rsid w:val="000B65D1"/>
    <w:rsid w:val="000C1BF1"/>
    <w:rsid w:val="000C435A"/>
    <w:rsid w:val="000D3C84"/>
    <w:rsid w:val="000E47E9"/>
    <w:rsid w:val="000E6D40"/>
    <w:rsid w:val="000F4A7B"/>
    <w:rsid w:val="0010120B"/>
    <w:rsid w:val="00105350"/>
    <w:rsid w:val="00111D0C"/>
    <w:rsid w:val="00117018"/>
    <w:rsid w:val="00117450"/>
    <w:rsid w:val="00121575"/>
    <w:rsid w:val="001231FF"/>
    <w:rsid w:val="001313D6"/>
    <w:rsid w:val="00131C38"/>
    <w:rsid w:val="0013232C"/>
    <w:rsid w:val="00133C8B"/>
    <w:rsid w:val="001357E6"/>
    <w:rsid w:val="001517A7"/>
    <w:rsid w:val="00157DE3"/>
    <w:rsid w:val="001654C8"/>
    <w:rsid w:val="001725BA"/>
    <w:rsid w:val="00172EEA"/>
    <w:rsid w:val="00182CF6"/>
    <w:rsid w:val="00184976"/>
    <w:rsid w:val="00196EA2"/>
    <w:rsid w:val="001A03DC"/>
    <w:rsid w:val="001B72C6"/>
    <w:rsid w:val="001B75D3"/>
    <w:rsid w:val="001B7AC3"/>
    <w:rsid w:val="001C1D72"/>
    <w:rsid w:val="001C6537"/>
    <w:rsid w:val="001D0801"/>
    <w:rsid w:val="001D244E"/>
    <w:rsid w:val="001D40C6"/>
    <w:rsid w:val="001E1BBA"/>
    <w:rsid w:val="001F2E67"/>
    <w:rsid w:val="001F6743"/>
    <w:rsid w:val="00201B3E"/>
    <w:rsid w:val="0020348D"/>
    <w:rsid w:val="00203625"/>
    <w:rsid w:val="00205BE0"/>
    <w:rsid w:val="002134F3"/>
    <w:rsid w:val="00214395"/>
    <w:rsid w:val="00220451"/>
    <w:rsid w:val="00221CEB"/>
    <w:rsid w:val="00231F96"/>
    <w:rsid w:val="00235E03"/>
    <w:rsid w:val="00240F51"/>
    <w:rsid w:val="0024210C"/>
    <w:rsid w:val="0024327B"/>
    <w:rsid w:val="0024366F"/>
    <w:rsid w:val="00244C57"/>
    <w:rsid w:val="00250E9B"/>
    <w:rsid w:val="0025514B"/>
    <w:rsid w:val="00255AB8"/>
    <w:rsid w:val="0026203C"/>
    <w:rsid w:val="00262E9B"/>
    <w:rsid w:val="0027064B"/>
    <w:rsid w:val="00270AC1"/>
    <w:rsid w:val="00276719"/>
    <w:rsid w:val="00282083"/>
    <w:rsid w:val="00284B07"/>
    <w:rsid w:val="0029242F"/>
    <w:rsid w:val="00293B6E"/>
    <w:rsid w:val="002969AE"/>
    <w:rsid w:val="00297EA8"/>
    <w:rsid w:val="002A0A77"/>
    <w:rsid w:val="002A50C3"/>
    <w:rsid w:val="002A63FC"/>
    <w:rsid w:val="002B0C39"/>
    <w:rsid w:val="002C1C99"/>
    <w:rsid w:val="002C3675"/>
    <w:rsid w:val="002D3590"/>
    <w:rsid w:val="002E1785"/>
    <w:rsid w:val="002E7CCF"/>
    <w:rsid w:val="00301681"/>
    <w:rsid w:val="003069C7"/>
    <w:rsid w:val="0031127F"/>
    <w:rsid w:val="00311BB5"/>
    <w:rsid w:val="00312967"/>
    <w:rsid w:val="00312DA8"/>
    <w:rsid w:val="00315FFB"/>
    <w:rsid w:val="003241F7"/>
    <w:rsid w:val="00324428"/>
    <w:rsid w:val="00325D23"/>
    <w:rsid w:val="003263D4"/>
    <w:rsid w:val="003333DB"/>
    <w:rsid w:val="00335F39"/>
    <w:rsid w:val="00340FDA"/>
    <w:rsid w:val="0035064C"/>
    <w:rsid w:val="00351E90"/>
    <w:rsid w:val="003618C7"/>
    <w:rsid w:val="003618DA"/>
    <w:rsid w:val="00364B89"/>
    <w:rsid w:val="00367017"/>
    <w:rsid w:val="00370886"/>
    <w:rsid w:val="00370AAB"/>
    <w:rsid w:val="003732A0"/>
    <w:rsid w:val="0037387A"/>
    <w:rsid w:val="0038175A"/>
    <w:rsid w:val="003818D5"/>
    <w:rsid w:val="00383080"/>
    <w:rsid w:val="0038395C"/>
    <w:rsid w:val="00383F45"/>
    <w:rsid w:val="003861AD"/>
    <w:rsid w:val="00386CAB"/>
    <w:rsid w:val="0039622B"/>
    <w:rsid w:val="003B0368"/>
    <w:rsid w:val="003B1295"/>
    <w:rsid w:val="003B3D75"/>
    <w:rsid w:val="003B673E"/>
    <w:rsid w:val="003C047B"/>
    <w:rsid w:val="003C112F"/>
    <w:rsid w:val="003C20F4"/>
    <w:rsid w:val="003D1D47"/>
    <w:rsid w:val="003D41F0"/>
    <w:rsid w:val="003D50B9"/>
    <w:rsid w:val="003D5EEB"/>
    <w:rsid w:val="003D64A4"/>
    <w:rsid w:val="003D72D3"/>
    <w:rsid w:val="003E5679"/>
    <w:rsid w:val="003F1E11"/>
    <w:rsid w:val="003F77A2"/>
    <w:rsid w:val="0040290F"/>
    <w:rsid w:val="004054C3"/>
    <w:rsid w:val="00405DBB"/>
    <w:rsid w:val="004107BC"/>
    <w:rsid w:val="004140CB"/>
    <w:rsid w:val="00414930"/>
    <w:rsid w:val="00420F98"/>
    <w:rsid w:val="00427895"/>
    <w:rsid w:val="00430699"/>
    <w:rsid w:val="00432602"/>
    <w:rsid w:val="004452E9"/>
    <w:rsid w:val="00455704"/>
    <w:rsid w:val="00460AE5"/>
    <w:rsid w:val="00460CD5"/>
    <w:rsid w:val="004617D3"/>
    <w:rsid w:val="00464FD5"/>
    <w:rsid w:val="0046600B"/>
    <w:rsid w:val="00466201"/>
    <w:rsid w:val="00472952"/>
    <w:rsid w:val="00476774"/>
    <w:rsid w:val="00480AA7"/>
    <w:rsid w:val="004863FE"/>
    <w:rsid w:val="0048722A"/>
    <w:rsid w:val="0049184E"/>
    <w:rsid w:val="0049399B"/>
    <w:rsid w:val="00494021"/>
    <w:rsid w:val="00494AF9"/>
    <w:rsid w:val="004A45D1"/>
    <w:rsid w:val="004A6C9F"/>
    <w:rsid w:val="004B0046"/>
    <w:rsid w:val="004B1953"/>
    <w:rsid w:val="004B211F"/>
    <w:rsid w:val="004B3B85"/>
    <w:rsid w:val="004C0EBF"/>
    <w:rsid w:val="004C149D"/>
    <w:rsid w:val="004C187A"/>
    <w:rsid w:val="004D1372"/>
    <w:rsid w:val="004D1D51"/>
    <w:rsid w:val="004D27B6"/>
    <w:rsid w:val="004E165E"/>
    <w:rsid w:val="004E2A77"/>
    <w:rsid w:val="004E3C71"/>
    <w:rsid w:val="004E58AA"/>
    <w:rsid w:val="004E600D"/>
    <w:rsid w:val="004E63AA"/>
    <w:rsid w:val="004E66DF"/>
    <w:rsid w:val="004F0B82"/>
    <w:rsid w:val="004F320C"/>
    <w:rsid w:val="004F4B4D"/>
    <w:rsid w:val="00506658"/>
    <w:rsid w:val="00506976"/>
    <w:rsid w:val="00510D73"/>
    <w:rsid w:val="005129B9"/>
    <w:rsid w:val="00517175"/>
    <w:rsid w:val="00520E12"/>
    <w:rsid w:val="005246ED"/>
    <w:rsid w:val="00524858"/>
    <w:rsid w:val="00525ED9"/>
    <w:rsid w:val="00525FB4"/>
    <w:rsid w:val="00531186"/>
    <w:rsid w:val="005316DD"/>
    <w:rsid w:val="00532439"/>
    <w:rsid w:val="00535C18"/>
    <w:rsid w:val="00546421"/>
    <w:rsid w:val="005506FD"/>
    <w:rsid w:val="0055108E"/>
    <w:rsid w:val="00551ED9"/>
    <w:rsid w:val="00555084"/>
    <w:rsid w:val="0056409F"/>
    <w:rsid w:val="005748F0"/>
    <w:rsid w:val="005760C7"/>
    <w:rsid w:val="00583324"/>
    <w:rsid w:val="005A23CE"/>
    <w:rsid w:val="005A5C19"/>
    <w:rsid w:val="005A7018"/>
    <w:rsid w:val="005B20BA"/>
    <w:rsid w:val="005B4CE7"/>
    <w:rsid w:val="005C19AE"/>
    <w:rsid w:val="005C2CDD"/>
    <w:rsid w:val="005C2DBA"/>
    <w:rsid w:val="005D0AC7"/>
    <w:rsid w:val="005D0D56"/>
    <w:rsid w:val="005D238C"/>
    <w:rsid w:val="005D416F"/>
    <w:rsid w:val="005D524E"/>
    <w:rsid w:val="005F4267"/>
    <w:rsid w:val="005F6E5C"/>
    <w:rsid w:val="005F763F"/>
    <w:rsid w:val="00605312"/>
    <w:rsid w:val="00612E46"/>
    <w:rsid w:val="006177B1"/>
    <w:rsid w:val="00622C0A"/>
    <w:rsid w:val="006233AB"/>
    <w:rsid w:val="006279C3"/>
    <w:rsid w:val="00631404"/>
    <w:rsid w:val="006326B8"/>
    <w:rsid w:val="006422FB"/>
    <w:rsid w:val="00642632"/>
    <w:rsid w:val="006457A7"/>
    <w:rsid w:val="00645F63"/>
    <w:rsid w:val="006467A6"/>
    <w:rsid w:val="00652B8E"/>
    <w:rsid w:val="0066120F"/>
    <w:rsid w:val="00662967"/>
    <w:rsid w:val="00663123"/>
    <w:rsid w:val="006651FC"/>
    <w:rsid w:val="0067328C"/>
    <w:rsid w:val="00676A7A"/>
    <w:rsid w:val="006802F3"/>
    <w:rsid w:val="0068432E"/>
    <w:rsid w:val="006858FA"/>
    <w:rsid w:val="00687861"/>
    <w:rsid w:val="0069075E"/>
    <w:rsid w:val="00694599"/>
    <w:rsid w:val="006A24A2"/>
    <w:rsid w:val="006A2D86"/>
    <w:rsid w:val="006A49F1"/>
    <w:rsid w:val="006C49CA"/>
    <w:rsid w:val="006D0F16"/>
    <w:rsid w:val="006D47BE"/>
    <w:rsid w:val="006D73FF"/>
    <w:rsid w:val="006E4548"/>
    <w:rsid w:val="006F1E00"/>
    <w:rsid w:val="006F22DE"/>
    <w:rsid w:val="006F41F2"/>
    <w:rsid w:val="006F7736"/>
    <w:rsid w:val="006F78A1"/>
    <w:rsid w:val="00710380"/>
    <w:rsid w:val="0071066D"/>
    <w:rsid w:val="0071265A"/>
    <w:rsid w:val="00714100"/>
    <w:rsid w:val="007152DB"/>
    <w:rsid w:val="00727D76"/>
    <w:rsid w:val="00743F72"/>
    <w:rsid w:val="00745F25"/>
    <w:rsid w:val="007526D1"/>
    <w:rsid w:val="007607AB"/>
    <w:rsid w:val="00770FA3"/>
    <w:rsid w:val="00771CE4"/>
    <w:rsid w:val="007736CE"/>
    <w:rsid w:val="00786359"/>
    <w:rsid w:val="00787064"/>
    <w:rsid w:val="00790E0A"/>
    <w:rsid w:val="0079229E"/>
    <w:rsid w:val="0079346C"/>
    <w:rsid w:val="007958BB"/>
    <w:rsid w:val="00796A69"/>
    <w:rsid w:val="007A36EF"/>
    <w:rsid w:val="007A5653"/>
    <w:rsid w:val="007A5931"/>
    <w:rsid w:val="007B0100"/>
    <w:rsid w:val="007B11DF"/>
    <w:rsid w:val="007B34C7"/>
    <w:rsid w:val="007B602E"/>
    <w:rsid w:val="007B6B04"/>
    <w:rsid w:val="007C3FA0"/>
    <w:rsid w:val="007D12CE"/>
    <w:rsid w:val="007D30EA"/>
    <w:rsid w:val="007D533B"/>
    <w:rsid w:val="007D60A8"/>
    <w:rsid w:val="007E466A"/>
    <w:rsid w:val="00807910"/>
    <w:rsid w:val="00810081"/>
    <w:rsid w:val="00816306"/>
    <w:rsid w:val="0081794E"/>
    <w:rsid w:val="00820811"/>
    <w:rsid w:val="00823C0D"/>
    <w:rsid w:val="0082794B"/>
    <w:rsid w:val="00832EC0"/>
    <w:rsid w:val="008362D6"/>
    <w:rsid w:val="008404A8"/>
    <w:rsid w:val="008418A9"/>
    <w:rsid w:val="008418D7"/>
    <w:rsid w:val="00842D23"/>
    <w:rsid w:val="00843A0A"/>
    <w:rsid w:val="0084535F"/>
    <w:rsid w:val="00853F3E"/>
    <w:rsid w:val="0085640D"/>
    <w:rsid w:val="00857E19"/>
    <w:rsid w:val="00862413"/>
    <w:rsid w:val="008726FB"/>
    <w:rsid w:val="00873DF8"/>
    <w:rsid w:val="0088312C"/>
    <w:rsid w:val="00885269"/>
    <w:rsid w:val="00885BF3"/>
    <w:rsid w:val="0088692A"/>
    <w:rsid w:val="008907DF"/>
    <w:rsid w:val="0089219E"/>
    <w:rsid w:val="00894FDC"/>
    <w:rsid w:val="00897FF9"/>
    <w:rsid w:val="008A2A53"/>
    <w:rsid w:val="008A7A62"/>
    <w:rsid w:val="008B0453"/>
    <w:rsid w:val="008B7257"/>
    <w:rsid w:val="008C2D69"/>
    <w:rsid w:val="008C3052"/>
    <w:rsid w:val="008D02D2"/>
    <w:rsid w:val="008D09BA"/>
    <w:rsid w:val="008D455A"/>
    <w:rsid w:val="008D7EF6"/>
    <w:rsid w:val="008E32FF"/>
    <w:rsid w:val="008E6C03"/>
    <w:rsid w:val="008E7617"/>
    <w:rsid w:val="008E7AFC"/>
    <w:rsid w:val="008F19E1"/>
    <w:rsid w:val="008F5582"/>
    <w:rsid w:val="008F5D69"/>
    <w:rsid w:val="008F6053"/>
    <w:rsid w:val="008F77AD"/>
    <w:rsid w:val="009013F0"/>
    <w:rsid w:val="009141FF"/>
    <w:rsid w:val="009175A9"/>
    <w:rsid w:val="00917DED"/>
    <w:rsid w:val="009209C8"/>
    <w:rsid w:val="00921E50"/>
    <w:rsid w:val="009313E0"/>
    <w:rsid w:val="009326B5"/>
    <w:rsid w:val="009337D0"/>
    <w:rsid w:val="0093419D"/>
    <w:rsid w:val="009356C2"/>
    <w:rsid w:val="00942F10"/>
    <w:rsid w:val="00946A98"/>
    <w:rsid w:val="00954CFC"/>
    <w:rsid w:val="00955060"/>
    <w:rsid w:val="00961E06"/>
    <w:rsid w:val="009637C1"/>
    <w:rsid w:val="00963E05"/>
    <w:rsid w:val="00964781"/>
    <w:rsid w:val="009656B9"/>
    <w:rsid w:val="009729AE"/>
    <w:rsid w:val="00972E5D"/>
    <w:rsid w:val="00981312"/>
    <w:rsid w:val="00983542"/>
    <w:rsid w:val="00983D0B"/>
    <w:rsid w:val="00986B33"/>
    <w:rsid w:val="00991AAB"/>
    <w:rsid w:val="00991E5A"/>
    <w:rsid w:val="0099421F"/>
    <w:rsid w:val="0099708D"/>
    <w:rsid w:val="009B115C"/>
    <w:rsid w:val="009B3243"/>
    <w:rsid w:val="009B3B53"/>
    <w:rsid w:val="009C38CE"/>
    <w:rsid w:val="009C418D"/>
    <w:rsid w:val="009D4442"/>
    <w:rsid w:val="009D4594"/>
    <w:rsid w:val="009E74DB"/>
    <w:rsid w:val="009F1525"/>
    <w:rsid w:val="009F2044"/>
    <w:rsid w:val="009F41AA"/>
    <w:rsid w:val="00A01286"/>
    <w:rsid w:val="00A04A59"/>
    <w:rsid w:val="00A12867"/>
    <w:rsid w:val="00A141F0"/>
    <w:rsid w:val="00A1531F"/>
    <w:rsid w:val="00A2095A"/>
    <w:rsid w:val="00A262D6"/>
    <w:rsid w:val="00A2632D"/>
    <w:rsid w:val="00A27822"/>
    <w:rsid w:val="00A27CC4"/>
    <w:rsid w:val="00A27D52"/>
    <w:rsid w:val="00A313FC"/>
    <w:rsid w:val="00A354F8"/>
    <w:rsid w:val="00A36622"/>
    <w:rsid w:val="00A370C5"/>
    <w:rsid w:val="00A41F67"/>
    <w:rsid w:val="00A43F31"/>
    <w:rsid w:val="00A44D11"/>
    <w:rsid w:val="00A467BC"/>
    <w:rsid w:val="00A552D3"/>
    <w:rsid w:val="00A634C9"/>
    <w:rsid w:val="00A674EA"/>
    <w:rsid w:val="00A8660F"/>
    <w:rsid w:val="00A908F2"/>
    <w:rsid w:val="00A90B75"/>
    <w:rsid w:val="00A910F0"/>
    <w:rsid w:val="00A958E9"/>
    <w:rsid w:val="00AA5C16"/>
    <w:rsid w:val="00AA68E6"/>
    <w:rsid w:val="00AB387D"/>
    <w:rsid w:val="00AB4586"/>
    <w:rsid w:val="00AC0D6D"/>
    <w:rsid w:val="00AC1056"/>
    <w:rsid w:val="00AC1DD6"/>
    <w:rsid w:val="00AC58D3"/>
    <w:rsid w:val="00AC674C"/>
    <w:rsid w:val="00AD0BFC"/>
    <w:rsid w:val="00AE161D"/>
    <w:rsid w:val="00AE5701"/>
    <w:rsid w:val="00AF21A2"/>
    <w:rsid w:val="00AF32CB"/>
    <w:rsid w:val="00AF3303"/>
    <w:rsid w:val="00AF5030"/>
    <w:rsid w:val="00AF50E4"/>
    <w:rsid w:val="00AF6A07"/>
    <w:rsid w:val="00B07B85"/>
    <w:rsid w:val="00B13341"/>
    <w:rsid w:val="00B13C12"/>
    <w:rsid w:val="00B22ADF"/>
    <w:rsid w:val="00B241C7"/>
    <w:rsid w:val="00B2744B"/>
    <w:rsid w:val="00B30F24"/>
    <w:rsid w:val="00B40263"/>
    <w:rsid w:val="00B42564"/>
    <w:rsid w:val="00B504BB"/>
    <w:rsid w:val="00B541E9"/>
    <w:rsid w:val="00B54B85"/>
    <w:rsid w:val="00B616AB"/>
    <w:rsid w:val="00B65E59"/>
    <w:rsid w:val="00B7003C"/>
    <w:rsid w:val="00B7143E"/>
    <w:rsid w:val="00B727D5"/>
    <w:rsid w:val="00B73066"/>
    <w:rsid w:val="00B75260"/>
    <w:rsid w:val="00B91CA1"/>
    <w:rsid w:val="00B91D3D"/>
    <w:rsid w:val="00B92870"/>
    <w:rsid w:val="00B96D3E"/>
    <w:rsid w:val="00BA369D"/>
    <w:rsid w:val="00BA3CAA"/>
    <w:rsid w:val="00BA7889"/>
    <w:rsid w:val="00BB141D"/>
    <w:rsid w:val="00BB2E25"/>
    <w:rsid w:val="00BC070A"/>
    <w:rsid w:val="00BC2122"/>
    <w:rsid w:val="00BC2C35"/>
    <w:rsid w:val="00BC3825"/>
    <w:rsid w:val="00BC50D7"/>
    <w:rsid w:val="00BC6174"/>
    <w:rsid w:val="00BD0978"/>
    <w:rsid w:val="00BD4913"/>
    <w:rsid w:val="00BE2B87"/>
    <w:rsid w:val="00BE3497"/>
    <w:rsid w:val="00BE3609"/>
    <w:rsid w:val="00BF4B2B"/>
    <w:rsid w:val="00BF7F07"/>
    <w:rsid w:val="00C00026"/>
    <w:rsid w:val="00C15C17"/>
    <w:rsid w:val="00C17E33"/>
    <w:rsid w:val="00C17EA6"/>
    <w:rsid w:val="00C25039"/>
    <w:rsid w:val="00C31790"/>
    <w:rsid w:val="00C444EE"/>
    <w:rsid w:val="00C449CA"/>
    <w:rsid w:val="00C45238"/>
    <w:rsid w:val="00C452F3"/>
    <w:rsid w:val="00C5381B"/>
    <w:rsid w:val="00C54976"/>
    <w:rsid w:val="00C7202A"/>
    <w:rsid w:val="00C84684"/>
    <w:rsid w:val="00C93858"/>
    <w:rsid w:val="00C94330"/>
    <w:rsid w:val="00C972DF"/>
    <w:rsid w:val="00CA2DD6"/>
    <w:rsid w:val="00CB3832"/>
    <w:rsid w:val="00CB5C82"/>
    <w:rsid w:val="00CB5CFF"/>
    <w:rsid w:val="00CC1930"/>
    <w:rsid w:val="00CC4B06"/>
    <w:rsid w:val="00CC596C"/>
    <w:rsid w:val="00CD2420"/>
    <w:rsid w:val="00CD380C"/>
    <w:rsid w:val="00CD67D6"/>
    <w:rsid w:val="00CE10F6"/>
    <w:rsid w:val="00CE15F6"/>
    <w:rsid w:val="00CE3081"/>
    <w:rsid w:val="00CF420F"/>
    <w:rsid w:val="00D05749"/>
    <w:rsid w:val="00D11087"/>
    <w:rsid w:val="00D12ED3"/>
    <w:rsid w:val="00D133CD"/>
    <w:rsid w:val="00D16DCA"/>
    <w:rsid w:val="00D23A9A"/>
    <w:rsid w:val="00D26797"/>
    <w:rsid w:val="00D27592"/>
    <w:rsid w:val="00D34BAF"/>
    <w:rsid w:val="00D36B23"/>
    <w:rsid w:val="00D36F24"/>
    <w:rsid w:val="00D40707"/>
    <w:rsid w:val="00D54C29"/>
    <w:rsid w:val="00D72786"/>
    <w:rsid w:val="00D74EF5"/>
    <w:rsid w:val="00D767D5"/>
    <w:rsid w:val="00D769D5"/>
    <w:rsid w:val="00D80B84"/>
    <w:rsid w:val="00D94498"/>
    <w:rsid w:val="00D95EC8"/>
    <w:rsid w:val="00D96A38"/>
    <w:rsid w:val="00D97A44"/>
    <w:rsid w:val="00D97F3B"/>
    <w:rsid w:val="00DA0B70"/>
    <w:rsid w:val="00DB0228"/>
    <w:rsid w:val="00DB2FE3"/>
    <w:rsid w:val="00DB5B18"/>
    <w:rsid w:val="00DB73B7"/>
    <w:rsid w:val="00DC184B"/>
    <w:rsid w:val="00DC37F7"/>
    <w:rsid w:val="00DD0801"/>
    <w:rsid w:val="00DD4D03"/>
    <w:rsid w:val="00DE0F3F"/>
    <w:rsid w:val="00DE25C1"/>
    <w:rsid w:val="00DE2AD7"/>
    <w:rsid w:val="00DE2AFA"/>
    <w:rsid w:val="00DE2E3F"/>
    <w:rsid w:val="00DE6A52"/>
    <w:rsid w:val="00DF2257"/>
    <w:rsid w:val="00E02BC4"/>
    <w:rsid w:val="00E044D6"/>
    <w:rsid w:val="00E07022"/>
    <w:rsid w:val="00E0722A"/>
    <w:rsid w:val="00E13425"/>
    <w:rsid w:val="00E16D74"/>
    <w:rsid w:val="00E30C66"/>
    <w:rsid w:val="00E31FCA"/>
    <w:rsid w:val="00E35513"/>
    <w:rsid w:val="00E35B2E"/>
    <w:rsid w:val="00E42BB4"/>
    <w:rsid w:val="00E45E3A"/>
    <w:rsid w:val="00E50DEF"/>
    <w:rsid w:val="00E54553"/>
    <w:rsid w:val="00E61F35"/>
    <w:rsid w:val="00E64AC4"/>
    <w:rsid w:val="00E67344"/>
    <w:rsid w:val="00E70681"/>
    <w:rsid w:val="00E7264F"/>
    <w:rsid w:val="00E75458"/>
    <w:rsid w:val="00E8285E"/>
    <w:rsid w:val="00E84A94"/>
    <w:rsid w:val="00E87A07"/>
    <w:rsid w:val="00EB3585"/>
    <w:rsid w:val="00EB4D33"/>
    <w:rsid w:val="00EB5D12"/>
    <w:rsid w:val="00EB766D"/>
    <w:rsid w:val="00EC0FE3"/>
    <w:rsid w:val="00EC58EE"/>
    <w:rsid w:val="00EC6899"/>
    <w:rsid w:val="00ED4A46"/>
    <w:rsid w:val="00ED5081"/>
    <w:rsid w:val="00EE39F8"/>
    <w:rsid w:val="00EE43A7"/>
    <w:rsid w:val="00EE7E20"/>
    <w:rsid w:val="00EF1F75"/>
    <w:rsid w:val="00EF32D6"/>
    <w:rsid w:val="00EF4E67"/>
    <w:rsid w:val="00F00744"/>
    <w:rsid w:val="00F028B1"/>
    <w:rsid w:val="00F04A45"/>
    <w:rsid w:val="00F07EE0"/>
    <w:rsid w:val="00F12E2C"/>
    <w:rsid w:val="00F17B39"/>
    <w:rsid w:val="00F26057"/>
    <w:rsid w:val="00F30F49"/>
    <w:rsid w:val="00F3379F"/>
    <w:rsid w:val="00F4272C"/>
    <w:rsid w:val="00F54F9F"/>
    <w:rsid w:val="00F6119C"/>
    <w:rsid w:val="00F62C87"/>
    <w:rsid w:val="00F66300"/>
    <w:rsid w:val="00F714A4"/>
    <w:rsid w:val="00F7180F"/>
    <w:rsid w:val="00F7268D"/>
    <w:rsid w:val="00F73842"/>
    <w:rsid w:val="00F82362"/>
    <w:rsid w:val="00F96355"/>
    <w:rsid w:val="00FA0600"/>
    <w:rsid w:val="00FA23DA"/>
    <w:rsid w:val="00FA3FAB"/>
    <w:rsid w:val="00FA76CA"/>
    <w:rsid w:val="00FB05C3"/>
    <w:rsid w:val="00FB0EDE"/>
    <w:rsid w:val="00FB790B"/>
    <w:rsid w:val="00FC6A3F"/>
    <w:rsid w:val="00FD4E42"/>
    <w:rsid w:val="00FD5F05"/>
    <w:rsid w:val="00FD7365"/>
    <w:rsid w:val="00FE1086"/>
    <w:rsid w:val="00FE1AEF"/>
    <w:rsid w:val="00FE2DAA"/>
    <w:rsid w:val="00FE37CD"/>
    <w:rsid w:val="00FE4934"/>
    <w:rsid w:val="00FF0455"/>
    <w:rsid w:val="00FF5DCF"/>
    <w:rsid w:val="01B42462"/>
    <w:rsid w:val="030F58DA"/>
    <w:rsid w:val="032456D1"/>
    <w:rsid w:val="042A0AD2"/>
    <w:rsid w:val="056340AE"/>
    <w:rsid w:val="05EE0E0E"/>
    <w:rsid w:val="061935C8"/>
    <w:rsid w:val="06247462"/>
    <w:rsid w:val="06A90068"/>
    <w:rsid w:val="071E6A2F"/>
    <w:rsid w:val="0743672A"/>
    <w:rsid w:val="077827F8"/>
    <w:rsid w:val="081E3352"/>
    <w:rsid w:val="086859B7"/>
    <w:rsid w:val="08E65C2C"/>
    <w:rsid w:val="08E80331"/>
    <w:rsid w:val="09E05DC1"/>
    <w:rsid w:val="09E359F7"/>
    <w:rsid w:val="0A3353F3"/>
    <w:rsid w:val="0C9E4FB2"/>
    <w:rsid w:val="0CC97026"/>
    <w:rsid w:val="0DDC1C35"/>
    <w:rsid w:val="0E0B0402"/>
    <w:rsid w:val="0E53241A"/>
    <w:rsid w:val="0E8E5BC8"/>
    <w:rsid w:val="1030785D"/>
    <w:rsid w:val="104D7533"/>
    <w:rsid w:val="117C5A21"/>
    <w:rsid w:val="1213785B"/>
    <w:rsid w:val="133A7A1D"/>
    <w:rsid w:val="13844B5B"/>
    <w:rsid w:val="13AA6CA4"/>
    <w:rsid w:val="148F1FFC"/>
    <w:rsid w:val="14B31011"/>
    <w:rsid w:val="153F3DE8"/>
    <w:rsid w:val="15B106ED"/>
    <w:rsid w:val="16DF2817"/>
    <w:rsid w:val="16EA1D82"/>
    <w:rsid w:val="17516738"/>
    <w:rsid w:val="17730AC9"/>
    <w:rsid w:val="17856EAA"/>
    <w:rsid w:val="178633E7"/>
    <w:rsid w:val="17E30119"/>
    <w:rsid w:val="184B0BD3"/>
    <w:rsid w:val="18843726"/>
    <w:rsid w:val="189E5EAD"/>
    <w:rsid w:val="18D13DFE"/>
    <w:rsid w:val="1AEA0164"/>
    <w:rsid w:val="1B1D0676"/>
    <w:rsid w:val="1B4B04BA"/>
    <w:rsid w:val="1CB34102"/>
    <w:rsid w:val="1D407046"/>
    <w:rsid w:val="1D730A28"/>
    <w:rsid w:val="1E166711"/>
    <w:rsid w:val="1E691E8C"/>
    <w:rsid w:val="1EA161D6"/>
    <w:rsid w:val="1F166C2E"/>
    <w:rsid w:val="1F171B45"/>
    <w:rsid w:val="1FD31287"/>
    <w:rsid w:val="20E55CC8"/>
    <w:rsid w:val="2147794F"/>
    <w:rsid w:val="21B835AD"/>
    <w:rsid w:val="2201693B"/>
    <w:rsid w:val="2234094B"/>
    <w:rsid w:val="226D405F"/>
    <w:rsid w:val="22700163"/>
    <w:rsid w:val="2290512E"/>
    <w:rsid w:val="24507544"/>
    <w:rsid w:val="24A31EE8"/>
    <w:rsid w:val="24B456F6"/>
    <w:rsid w:val="26522614"/>
    <w:rsid w:val="26E10E7C"/>
    <w:rsid w:val="27A22967"/>
    <w:rsid w:val="27C44381"/>
    <w:rsid w:val="28603826"/>
    <w:rsid w:val="289F13A3"/>
    <w:rsid w:val="28E01805"/>
    <w:rsid w:val="29010C25"/>
    <w:rsid w:val="29095FFA"/>
    <w:rsid w:val="29FD559B"/>
    <w:rsid w:val="2B1362EF"/>
    <w:rsid w:val="2BF1279B"/>
    <w:rsid w:val="2C8D0973"/>
    <w:rsid w:val="2CBE2926"/>
    <w:rsid w:val="2CD10356"/>
    <w:rsid w:val="2DD50B77"/>
    <w:rsid w:val="2E19260B"/>
    <w:rsid w:val="2E5E1EFB"/>
    <w:rsid w:val="2E9A1EFE"/>
    <w:rsid w:val="2ECA79CA"/>
    <w:rsid w:val="2EE205D3"/>
    <w:rsid w:val="2F086620"/>
    <w:rsid w:val="3013467B"/>
    <w:rsid w:val="310C7B85"/>
    <w:rsid w:val="316D08EF"/>
    <w:rsid w:val="3174284B"/>
    <w:rsid w:val="318D0BDE"/>
    <w:rsid w:val="31BC28A2"/>
    <w:rsid w:val="31CE3BEE"/>
    <w:rsid w:val="32122838"/>
    <w:rsid w:val="32CB3A9F"/>
    <w:rsid w:val="32FE7E0F"/>
    <w:rsid w:val="33383B5F"/>
    <w:rsid w:val="3359364E"/>
    <w:rsid w:val="33A21E2C"/>
    <w:rsid w:val="33D40E25"/>
    <w:rsid w:val="34CA3929"/>
    <w:rsid w:val="35531293"/>
    <w:rsid w:val="355779D0"/>
    <w:rsid w:val="368372EF"/>
    <w:rsid w:val="36D93FC3"/>
    <w:rsid w:val="370A0412"/>
    <w:rsid w:val="375B169B"/>
    <w:rsid w:val="37877A4C"/>
    <w:rsid w:val="386E763F"/>
    <w:rsid w:val="38792439"/>
    <w:rsid w:val="38E800F5"/>
    <w:rsid w:val="392E6B07"/>
    <w:rsid w:val="3A456134"/>
    <w:rsid w:val="3A51340E"/>
    <w:rsid w:val="3B49452E"/>
    <w:rsid w:val="3CB64CEC"/>
    <w:rsid w:val="3D20639B"/>
    <w:rsid w:val="3D232D0C"/>
    <w:rsid w:val="3D24228E"/>
    <w:rsid w:val="3D3E2501"/>
    <w:rsid w:val="3D7C2BD6"/>
    <w:rsid w:val="3D8C5881"/>
    <w:rsid w:val="3E5E0934"/>
    <w:rsid w:val="3FB50FDC"/>
    <w:rsid w:val="40F833A1"/>
    <w:rsid w:val="42F2704B"/>
    <w:rsid w:val="431E55B5"/>
    <w:rsid w:val="43A3694A"/>
    <w:rsid w:val="447D153F"/>
    <w:rsid w:val="44F359ED"/>
    <w:rsid w:val="45A81BFC"/>
    <w:rsid w:val="46400271"/>
    <w:rsid w:val="46710022"/>
    <w:rsid w:val="467F32FF"/>
    <w:rsid w:val="46F321FA"/>
    <w:rsid w:val="476B5B85"/>
    <w:rsid w:val="47B60B62"/>
    <w:rsid w:val="47E37410"/>
    <w:rsid w:val="48117D23"/>
    <w:rsid w:val="4820799D"/>
    <w:rsid w:val="483066A2"/>
    <w:rsid w:val="487F0346"/>
    <w:rsid w:val="48DF6464"/>
    <w:rsid w:val="4923076E"/>
    <w:rsid w:val="49417777"/>
    <w:rsid w:val="49DF4E77"/>
    <w:rsid w:val="4A197201"/>
    <w:rsid w:val="4A460636"/>
    <w:rsid w:val="4A6C68DE"/>
    <w:rsid w:val="4A8C5E5D"/>
    <w:rsid w:val="4B7E41EA"/>
    <w:rsid w:val="4B982E66"/>
    <w:rsid w:val="4C6C3340"/>
    <w:rsid w:val="4CBC27CE"/>
    <w:rsid w:val="4CF71056"/>
    <w:rsid w:val="4CFB0DCF"/>
    <w:rsid w:val="4D220A34"/>
    <w:rsid w:val="4D742524"/>
    <w:rsid w:val="4D762ED3"/>
    <w:rsid w:val="4DBA7259"/>
    <w:rsid w:val="4E0A5391"/>
    <w:rsid w:val="4ED57660"/>
    <w:rsid w:val="4FB822E2"/>
    <w:rsid w:val="50033619"/>
    <w:rsid w:val="51144409"/>
    <w:rsid w:val="512314A0"/>
    <w:rsid w:val="51EF38E5"/>
    <w:rsid w:val="521C6B74"/>
    <w:rsid w:val="526E5ADC"/>
    <w:rsid w:val="527A3AE1"/>
    <w:rsid w:val="533216D2"/>
    <w:rsid w:val="548604E7"/>
    <w:rsid w:val="54EB2AE5"/>
    <w:rsid w:val="550125F5"/>
    <w:rsid w:val="551D2BD2"/>
    <w:rsid w:val="555E11E8"/>
    <w:rsid w:val="5631200C"/>
    <w:rsid w:val="56572AAE"/>
    <w:rsid w:val="56B3617E"/>
    <w:rsid w:val="56D43793"/>
    <w:rsid w:val="57BE1BF8"/>
    <w:rsid w:val="57C0190F"/>
    <w:rsid w:val="582C526C"/>
    <w:rsid w:val="591C7AAD"/>
    <w:rsid w:val="59A23186"/>
    <w:rsid w:val="5B23503D"/>
    <w:rsid w:val="5BA51CC9"/>
    <w:rsid w:val="5D8C41F7"/>
    <w:rsid w:val="5E1D29B5"/>
    <w:rsid w:val="5EB03047"/>
    <w:rsid w:val="5EE81831"/>
    <w:rsid w:val="5F6E3132"/>
    <w:rsid w:val="5FCE3CD8"/>
    <w:rsid w:val="603935F6"/>
    <w:rsid w:val="60B50E54"/>
    <w:rsid w:val="60CF1540"/>
    <w:rsid w:val="6106318B"/>
    <w:rsid w:val="62204559"/>
    <w:rsid w:val="6277407B"/>
    <w:rsid w:val="629A0B63"/>
    <w:rsid w:val="62A643B8"/>
    <w:rsid w:val="62D30C05"/>
    <w:rsid w:val="62FD2D4F"/>
    <w:rsid w:val="63B97C17"/>
    <w:rsid w:val="63D34D21"/>
    <w:rsid w:val="64474131"/>
    <w:rsid w:val="6468129F"/>
    <w:rsid w:val="648028DB"/>
    <w:rsid w:val="656E5307"/>
    <w:rsid w:val="66CC7176"/>
    <w:rsid w:val="67425D8A"/>
    <w:rsid w:val="675B4515"/>
    <w:rsid w:val="68033532"/>
    <w:rsid w:val="682533CD"/>
    <w:rsid w:val="686B19A3"/>
    <w:rsid w:val="68FB6AA8"/>
    <w:rsid w:val="690C5AE8"/>
    <w:rsid w:val="6917357D"/>
    <w:rsid w:val="69AD41CC"/>
    <w:rsid w:val="6B1D6700"/>
    <w:rsid w:val="6C553274"/>
    <w:rsid w:val="6C937F72"/>
    <w:rsid w:val="6CB06348"/>
    <w:rsid w:val="6D104714"/>
    <w:rsid w:val="6D367112"/>
    <w:rsid w:val="6DBD5D5B"/>
    <w:rsid w:val="6E37279A"/>
    <w:rsid w:val="6E6A474D"/>
    <w:rsid w:val="6F2C5B66"/>
    <w:rsid w:val="6F5250E9"/>
    <w:rsid w:val="6F540F01"/>
    <w:rsid w:val="70C45645"/>
    <w:rsid w:val="70C65D21"/>
    <w:rsid w:val="70C755FC"/>
    <w:rsid w:val="7153382C"/>
    <w:rsid w:val="7176627C"/>
    <w:rsid w:val="71944207"/>
    <w:rsid w:val="724A75F8"/>
    <w:rsid w:val="729123B9"/>
    <w:rsid w:val="73090609"/>
    <w:rsid w:val="73284B29"/>
    <w:rsid w:val="739F3B88"/>
    <w:rsid w:val="73C74BDE"/>
    <w:rsid w:val="73FF064B"/>
    <w:rsid w:val="742F16EF"/>
    <w:rsid w:val="745A1955"/>
    <w:rsid w:val="7486538A"/>
    <w:rsid w:val="75343CA4"/>
    <w:rsid w:val="756B5058"/>
    <w:rsid w:val="768730F9"/>
    <w:rsid w:val="772020A6"/>
    <w:rsid w:val="77282F73"/>
    <w:rsid w:val="784B1E43"/>
    <w:rsid w:val="78C91C2C"/>
    <w:rsid w:val="79574714"/>
    <w:rsid w:val="7B567CCC"/>
    <w:rsid w:val="7B6E25DA"/>
    <w:rsid w:val="7BE57C74"/>
    <w:rsid w:val="7C33108F"/>
    <w:rsid w:val="7C5272F0"/>
    <w:rsid w:val="7CAD3F67"/>
    <w:rsid w:val="7D0174EE"/>
    <w:rsid w:val="7DC979C2"/>
    <w:rsid w:val="7E0F2847"/>
    <w:rsid w:val="7EB6465F"/>
    <w:rsid w:val="7F031DFE"/>
    <w:rsid w:val="7F903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D98E06A-07EF-429D-B7BE-A913F9BD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cstheme="minorBidi"/>
      <w:kern w:val="2"/>
      <w:szCs w:val="22"/>
      <w:lang w:eastAsia="ko-KR"/>
    </w:rPr>
  </w:style>
  <w:style w:type="paragraph" w:styleId="1">
    <w:name w:val="heading 1"/>
    <w:basedOn w:val="a"/>
    <w:next w:val="a"/>
    <w:link w:val="1Char"/>
    <w:uiPriority w:val="9"/>
    <w:qFormat/>
    <w:pPr>
      <w:spacing w:before="100" w:beforeAutospacing="1" w:after="100" w:afterAutospacing="1"/>
      <w:outlineLvl w:val="0"/>
    </w:pPr>
    <w:rPr>
      <w:rFonts w:ascii="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Pr>
      <w:sz w:val="24"/>
      <w:szCs w:val="24"/>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spacing w:before="100" w:beforeAutospacing="1" w:after="100" w:afterAutospacing="1"/>
    </w:pPr>
    <w:rPr>
      <w:rFonts w:ascii="宋体" w:hAnsi="宋体" w:cs="宋体"/>
      <w:kern w:val="0"/>
      <w:sz w:val="24"/>
      <w:szCs w:val="24"/>
      <w:lang w:eastAsia="zh-CN"/>
    </w:rPr>
  </w:style>
  <w:style w:type="paragraph" w:styleId="a8">
    <w:name w:val="annotation subject"/>
    <w:basedOn w:val="a3"/>
    <w:next w:val="a3"/>
    <w:link w:val="Char3"/>
    <w:uiPriority w:val="99"/>
    <w:semiHidden/>
    <w:unhideWhenUsed/>
    <w:qFormat/>
    <w:rPr>
      <w:b/>
      <w:bCs/>
      <w:sz w:val="20"/>
      <w:szCs w:val="22"/>
    </w:rPr>
  </w:style>
  <w:style w:type="character" w:styleId="a9">
    <w:name w:val="Strong"/>
    <w:basedOn w:val="a0"/>
    <w:uiPriority w:val="22"/>
    <w:qFormat/>
    <w:rPr>
      <w:b/>
      <w:bCs/>
    </w:rPr>
  </w:style>
  <w:style w:type="character" w:styleId="aa">
    <w:name w:val="Emphasis"/>
    <w:basedOn w:val="a0"/>
    <w:uiPriority w:val="20"/>
    <w:qFormat/>
    <w:rPr>
      <w:i/>
      <w:iCs/>
    </w:rPr>
  </w:style>
  <w:style w:type="character" w:styleId="ab">
    <w:name w:val="line number"/>
    <w:basedOn w:val="a0"/>
    <w:uiPriority w:val="99"/>
    <w:semiHidden/>
    <w:unhideWhenUsed/>
    <w:qFormat/>
  </w:style>
  <w:style w:type="character" w:styleId="ac">
    <w:name w:val="Hyperlink"/>
    <w:uiPriority w:val="99"/>
    <w:unhideWhenUsed/>
    <w:qFormat/>
    <w:rPr>
      <w:color w:val="0000FF"/>
      <w:u w:val="single"/>
    </w:rPr>
  </w:style>
  <w:style w:type="character" w:styleId="ad">
    <w:name w:val="annotation reference"/>
    <w:basedOn w:val="a0"/>
    <w:uiPriority w:val="99"/>
    <w:unhideWhenUsed/>
    <w:qFormat/>
    <w:rPr>
      <w:sz w:val="18"/>
      <w:szCs w:val="18"/>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qFormat/>
    <w:rPr>
      <w:rFonts w:ascii="Times New Roman" w:eastAsia="宋体" w:hAnsi="Times New Roman"/>
      <w:sz w:val="24"/>
      <w:szCs w:val="24"/>
      <w:lang w:eastAsia="ko-KR"/>
    </w:rPr>
  </w:style>
  <w:style w:type="paragraph" w:customStyle="1" w:styleId="EndNoteBibliography">
    <w:name w:val="EndNote Bibliography"/>
    <w:basedOn w:val="a"/>
    <w:link w:val="EndNoteBibliographyChar"/>
    <w:qFormat/>
    <w:pPr>
      <w:spacing w:after="160"/>
    </w:pPr>
    <w:rPr>
      <w:rFonts w:cs="Times New Roman"/>
      <w:lang w:eastAsia="en-US"/>
    </w:rPr>
  </w:style>
  <w:style w:type="character" w:customStyle="1" w:styleId="EndNoteBibliographyChar">
    <w:name w:val="EndNote Bibliography Char"/>
    <w:basedOn w:val="a0"/>
    <w:link w:val="EndNoteBibliography"/>
    <w:qFormat/>
    <w:rPr>
      <w:rFonts w:ascii="Times New Roman" w:eastAsia="宋体" w:hAnsi="Times New Roman" w:cs="Times New Roman"/>
      <w:sz w:val="20"/>
      <w:lang w:eastAsia="en-US"/>
    </w:rPr>
  </w:style>
  <w:style w:type="paragraph" w:styleId="ae">
    <w:name w:val="List Paragraph"/>
    <w:basedOn w:val="a"/>
    <w:link w:val="Char4"/>
    <w:uiPriority w:val="34"/>
    <w:qFormat/>
    <w:pPr>
      <w:ind w:firstLineChars="200" w:firstLine="420"/>
    </w:pPr>
  </w:style>
  <w:style w:type="character" w:customStyle="1" w:styleId="Char4">
    <w:name w:val="列出段落 Char"/>
    <w:basedOn w:val="a0"/>
    <w:link w:val="ae"/>
    <w:uiPriority w:val="34"/>
    <w:qFormat/>
    <w:locked/>
    <w:rPr>
      <w:rFonts w:ascii="Times New Roman" w:eastAsia="宋体" w:hAnsi="Times New Roman"/>
      <w:sz w:val="20"/>
      <w:lang w:eastAsia="ko-KR"/>
    </w:rPr>
  </w:style>
  <w:style w:type="character" w:customStyle="1" w:styleId="sku">
    <w:name w:val="sku"/>
    <w:basedOn w:val="a0"/>
    <w:qFormat/>
  </w:style>
  <w:style w:type="character" w:customStyle="1" w:styleId="Char3">
    <w:name w:val="批注主题 Char"/>
    <w:basedOn w:val="Char"/>
    <w:link w:val="a8"/>
    <w:uiPriority w:val="99"/>
    <w:semiHidden/>
    <w:qFormat/>
    <w:rPr>
      <w:rFonts w:ascii="Times New Roman" w:eastAsia="宋体" w:hAnsi="Times New Roman"/>
      <w:b/>
      <w:bCs/>
      <w:sz w:val="20"/>
      <w:szCs w:val="24"/>
      <w:lang w:eastAsia="ko-KR"/>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0"/>
      <w:lang w:eastAsia="ko-KR"/>
    </w:rPr>
  </w:style>
  <w:style w:type="character" w:customStyle="1" w:styleId="10">
    <w:name w:val="未处理的提及1"/>
    <w:basedOn w:val="a0"/>
    <w:uiPriority w:val="99"/>
    <w:semiHidden/>
    <w:unhideWhenUsed/>
    <w:rPr>
      <w:color w:val="605E5C"/>
      <w:shd w:val="clear" w:color="auto" w:fill="E1DFDD"/>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title-text">
    <w:name w:val="title-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javascript:;" TargetMode="External"/><Relationship Id="rId39" Type="http://schemas.openxmlformats.org/officeDocument/2006/relationships/image" Target="media/image14.png"/><Relationship Id="rId21" Type="http://schemas.openxmlformats.org/officeDocument/2006/relationships/image" Target="media/image7.emf"/><Relationship Id="rId34" Type="http://schemas.openxmlformats.org/officeDocument/2006/relationships/hyperlink" Target="https://www.researchgate.net/publication/51044917_Method_for_improved_Illumina_sequencing_library_preparation_using_NuGEN_Ovation_RNA-Seq_System" TargetMode="External"/><Relationship Id="rId42" Type="http://schemas.openxmlformats.org/officeDocument/2006/relationships/hyperlink" Target="https://beyotime.com/d7168.ht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bio-equip.com/show1equip.asp?equipid=4505343" TargetMode="External"/><Relationship Id="rId29"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akarabiomed.com.cn/ProductShow.aspx?m=20141220151857153056&amp;productID=20141226160653343219" TargetMode="External"/><Relationship Id="rId24" Type="http://schemas.openxmlformats.org/officeDocument/2006/relationships/image" Target="media/image10.png"/><Relationship Id="rId32" Type="http://schemas.openxmlformats.org/officeDocument/2006/relationships/hyperlink" Target="https://www.massey.ac.nz/massey/learning/departments/centres-research/epicentre/epicentre_home.cfm" TargetMode="External"/><Relationship Id="rId37" Type="http://schemas.openxmlformats.org/officeDocument/2006/relationships/hyperlink" Target="https://www.thermofisher.com/order/catalog/product/AM1790?SID=srch-srp-AM1790"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emf"/><Relationship Id="rId28" Type="http://schemas.openxmlformats.org/officeDocument/2006/relationships/hyperlink" Target="javascript:;" TargetMode="External"/><Relationship Id="rId36" Type="http://schemas.openxmlformats.org/officeDocument/2006/relationships/image" Target="media/image12.png"/><Relationship Id="rId10" Type="http://schemas.openxmlformats.org/officeDocument/2006/relationships/hyperlink" Target="https://www.sangon.com/productDetail?productInfo.code=C506052" TargetMode="External"/><Relationship Id="rId19" Type="http://schemas.openxmlformats.org/officeDocument/2006/relationships/image" Target="media/image5.emf"/><Relationship Id="rId31" Type="http://schemas.openxmlformats.org/officeDocument/2006/relationships/hyperlink" Target="javascript:;"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handongfei@caas.cn" TargetMode="External"/><Relationship Id="rId14" Type="http://schemas.openxmlformats.org/officeDocument/2006/relationships/hyperlink" Target="https://www.thermofisher.com/order/catalog/product/AM1905" TargetMode="External"/><Relationship Id="rId22" Type="http://schemas.openxmlformats.org/officeDocument/2006/relationships/image" Target="media/image8.emf"/><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https://wenku.baidu.com/view/54e5516aa98271fe910ef9f7.html" TargetMode="External"/><Relationship Id="rId43" Type="http://schemas.openxmlformats.org/officeDocument/2006/relationships/hyperlink" Target="https://dx.doi.org/10.1093%2Fnar%2F25.17.3465"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yperlink" Target="https://www.yeasen.com/products/detail/932" TargetMode="External"/><Relationship Id="rId25" Type="http://schemas.openxmlformats.org/officeDocument/2006/relationships/hyperlink" Target="javascript:;" TargetMode="External"/><Relationship Id="rId33" Type="http://schemas.openxmlformats.org/officeDocument/2006/relationships/image" Target="media/image11.png"/><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18D6-D355-4E51-BADA-AE4298BF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28</Pages>
  <Words>3530</Words>
  <Characters>20126</Characters>
  <Application>Microsoft Office Word</Application>
  <DocSecurity>0</DocSecurity>
  <Lines>167</Lines>
  <Paragraphs>47</Paragraphs>
  <ScaleCrop>false</ScaleCrop>
  <Company/>
  <LinksUpToDate>false</LinksUpToDate>
  <CharactersWithSpaces>23609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yingchun wu</dc:creator>
  <cp:lastModifiedBy>Weihong</cp:lastModifiedBy>
  <cp:revision>4</cp:revision>
  <dcterms:created xsi:type="dcterms:W3CDTF">2020-12-24T08:16:00Z</dcterms:created>
  <dcterms:modified xsi:type="dcterms:W3CDTF">2020-12-31T09:25:00Z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