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103" w:rsidRPr="003240AE" w:rsidRDefault="00D842B5">
      <w:pPr>
        <w:adjustRightInd w:val="0"/>
        <w:snapToGrid w:val="0"/>
        <w:spacing w:line="360" w:lineRule="auto"/>
        <w:jc w:val="center"/>
        <w:rPr>
          <w:rFonts w:ascii="黑体" w:eastAsia="黑体" w:hAnsi="黑体" w:cs="Arial"/>
          <w:sz w:val="32"/>
          <w:szCs w:val="32"/>
          <w:lang w:eastAsia="zh-CN"/>
        </w:rPr>
      </w:pPr>
      <w:r w:rsidRPr="003240AE">
        <w:rPr>
          <w:rFonts w:ascii="黑体" w:eastAsia="黑体" w:hAnsi="黑体" w:cs="Arial" w:hint="eastAsia"/>
          <w:sz w:val="32"/>
          <w:szCs w:val="32"/>
          <w:lang w:eastAsia="zh-CN"/>
        </w:rPr>
        <w:t>白蚁肠道木质纤维素降解细菌的分离与培养</w:t>
      </w:r>
    </w:p>
    <w:p w:rsidR="00685103" w:rsidRDefault="00D842B5">
      <w:pPr>
        <w:adjustRightInd w:val="0"/>
        <w:snapToGrid w:val="0"/>
        <w:spacing w:line="360" w:lineRule="auto"/>
        <w:jc w:val="center"/>
        <w:rPr>
          <w:rFonts w:ascii="Arial" w:hAnsi="Arial" w:cs="Arial"/>
          <w:b/>
          <w:sz w:val="24"/>
          <w:szCs w:val="24"/>
          <w:lang w:eastAsia="zh-CN"/>
        </w:rPr>
      </w:pPr>
      <w:r>
        <w:rPr>
          <w:rFonts w:ascii="Arial" w:hAnsi="Arial" w:cs="Arial"/>
          <w:b/>
          <w:sz w:val="24"/>
          <w:szCs w:val="24"/>
          <w:lang w:eastAsia="zh-CN"/>
        </w:rPr>
        <w:t xml:space="preserve">Isolation and cultivation of </w:t>
      </w:r>
      <w:proofErr w:type="spellStart"/>
      <w:r>
        <w:rPr>
          <w:rFonts w:ascii="Arial" w:hAnsi="Arial" w:cs="Arial"/>
          <w:b/>
          <w:sz w:val="24"/>
          <w:szCs w:val="24"/>
          <w:lang w:eastAsia="zh-CN"/>
        </w:rPr>
        <w:t>lignocellulolytic</w:t>
      </w:r>
      <w:proofErr w:type="spellEnd"/>
      <w:r>
        <w:rPr>
          <w:rFonts w:ascii="Arial" w:hAnsi="Arial" w:cs="Arial"/>
          <w:b/>
          <w:sz w:val="24"/>
          <w:szCs w:val="24"/>
          <w:lang w:eastAsia="zh-CN"/>
        </w:rPr>
        <w:t xml:space="preserve"> bacteria from termite gut </w:t>
      </w:r>
    </w:p>
    <w:p w:rsidR="00685103" w:rsidRDefault="00D842B5">
      <w:pPr>
        <w:adjustRightInd w:val="0"/>
        <w:snapToGrid w:val="0"/>
        <w:spacing w:line="360" w:lineRule="auto"/>
        <w:jc w:val="center"/>
        <w:rPr>
          <w:rFonts w:ascii="Arial" w:eastAsia="宋体" w:hAnsi="Arial" w:cs="Arial"/>
          <w:color w:val="000000"/>
          <w:sz w:val="24"/>
          <w:szCs w:val="24"/>
        </w:rPr>
      </w:pPr>
      <w:r>
        <w:rPr>
          <w:rFonts w:ascii="Arial" w:eastAsia="宋体" w:hAnsi="Arial" w:cs="Arial"/>
          <w:color w:val="000000"/>
          <w:sz w:val="24"/>
          <w:szCs w:val="24"/>
          <w:lang w:eastAsia="zh-CN"/>
        </w:rPr>
        <w:t>李靖</w:t>
      </w:r>
      <w:r>
        <w:rPr>
          <w:rFonts w:ascii="Arial" w:eastAsia="宋体" w:hAnsi="Arial" w:cs="Arial"/>
          <w:color w:val="000000"/>
          <w:sz w:val="24"/>
          <w:vertAlign w:val="superscript"/>
          <w:lang w:eastAsia="zh-CN"/>
        </w:rPr>
        <w:t>1</w:t>
      </w:r>
      <w:r>
        <w:rPr>
          <w:rFonts w:ascii="Arial" w:eastAsia="宋体" w:hAnsi="Arial" w:cs="Arial"/>
          <w:color w:val="000000"/>
          <w:sz w:val="24"/>
          <w:szCs w:val="24"/>
        </w:rPr>
        <w:t>，</w:t>
      </w:r>
      <w:proofErr w:type="gramStart"/>
      <w:r>
        <w:rPr>
          <w:rFonts w:ascii="Arial" w:eastAsia="宋体" w:hAnsi="Arial" w:cs="Arial"/>
          <w:color w:val="000000"/>
          <w:sz w:val="24"/>
          <w:szCs w:val="24"/>
          <w:lang w:eastAsia="zh-CN"/>
        </w:rPr>
        <w:t>李苗</w:t>
      </w:r>
      <w:proofErr w:type="gramEnd"/>
      <w:r>
        <w:rPr>
          <w:rFonts w:ascii="Arial" w:eastAsia="宋体" w:hAnsi="Arial" w:cs="Arial"/>
          <w:color w:val="000000"/>
          <w:sz w:val="24"/>
          <w:vertAlign w:val="superscript"/>
          <w:lang w:eastAsia="zh-CN"/>
        </w:rPr>
        <w:t>1</w:t>
      </w:r>
      <w:r>
        <w:rPr>
          <w:rFonts w:ascii="Arial" w:eastAsia="宋体" w:hAnsi="Arial" w:cs="Arial"/>
          <w:color w:val="000000"/>
          <w:sz w:val="24"/>
          <w:szCs w:val="24"/>
          <w:lang w:eastAsia="zh-CN"/>
        </w:rPr>
        <w:t>，</w:t>
      </w:r>
      <w:r>
        <w:rPr>
          <w:rFonts w:ascii="Arial" w:eastAsia="宋体" w:hAnsi="Arial" w:cs="Arial"/>
          <w:color w:val="000000"/>
          <w:sz w:val="24"/>
          <w:szCs w:val="24"/>
        </w:rPr>
        <w:t>倪金凤</w:t>
      </w:r>
      <w:r>
        <w:rPr>
          <w:rFonts w:ascii="Arial" w:eastAsia="宋体" w:hAnsi="Arial" w:cs="Arial"/>
          <w:color w:val="000000"/>
          <w:sz w:val="24"/>
          <w:vertAlign w:val="superscript"/>
          <w:lang w:eastAsia="zh-CN"/>
        </w:rPr>
        <w:t>1</w:t>
      </w:r>
      <w:r>
        <w:rPr>
          <w:rFonts w:ascii="宋体" w:eastAsia="宋体" w:hAnsi="宋体" w:cs="宋体" w:hint="eastAsia"/>
          <w:color w:val="000000"/>
          <w:sz w:val="24"/>
          <w:vertAlign w:val="superscript"/>
        </w:rPr>
        <w:t>,</w:t>
      </w:r>
      <w:r>
        <w:rPr>
          <w:rFonts w:ascii="Arial" w:eastAsia="宋体" w:hAnsi="Arial" w:cs="Arial"/>
          <w:color w:val="000000"/>
          <w:sz w:val="24"/>
          <w:vertAlign w:val="superscript"/>
          <w:lang w:eastAsia="zh-CN"/>
        </w:rPr>
        <w:t xml:space="preserve"> </w:t>
      </w:r>
      <w:r>
        <w:rPr>
          <w:rFonts w:ascii="Arial" w:eastAsia="宋体" w:hAnsi="Arial" w:cs="Arial"/>
          <w:color w:val="000000"/>
          <w:sz w:val="24"/>
          <w:szCs w:val="24"/>
          <w:vertAlign w:val="superscript"/>
          <w:lang w:eastAsia="zh-CN"/>
        </w:rPr>
        <w:t>*</w:t>
      </w:r>
    </w:p>
    <w:p w:rsidR="00685103" w:rsidRDefault="00D842B5">
      <w:pPr>
        <w:adjustRightInd w:val="0"/>
        <w:snapToGrid w:val="0"/>
        <w:spacing w:line="360" w:lineRule="auto"/>
        <w:rPr>
          <w:rFonts w:ascii="Arial" w:eastAsia="宋体" w:hAnsi="Arial" w:cs="Arial"/>
          <w:color w:val="000000"/>
          <w:szCs w:val="20"/>
        </w:rPr>
      </w:pPr>
      <w:r>
        <w:rPr>
          <w:rFonts w:ascii="Arial" w:eastAsia="宋体" w:hAnsi="Arial" w:cs="Arial"/>
          <w:color w:val="000000"/>
          <w:szCs w:val="20"/>
          <w:vertAlign w:val="superscript"/>
        </w:rPr>
        <w:t>1</w:t>
      </w:r>
      <w:r>
        <w:rPr>
          <w:rFonts w:ascii="Arial" w:eastAsia="宋体" w:hAnsi="Arial" w:cs="Arial"/>
          <w:color w:val="000000"/>
          <w:szCs w:val="20"/>
        </w:rPr>
        <w:t>微生物技术研究院，微生物技术国家重点实验室，山东大学，青岛市，山东省</w:t>
      </w:r>
    </w:p>
    <w:p w:rsidR="00685103" w:rsidRDefault="00D842B5">
      <w:pPr>
        <w:adjustRightInd w:val="0"/>
        <w:snapToGrid w:val="0"/>
        <w:spacing w:line="360" w:lineRule="auto"/>
        <w:rPr>
          <w:rFonts w:ascii="Arial" w:eastAsia="宋体" w:hAnsi="Arial" w:cs="Arial"/>
          <w:color w:val="000000"/>
          <w:szCs w:val="20"/>
        </w:rPr>
      </w:pPr>
      <w:r>
        <w:rPr>
          <w:rFonts w:ascii="Arial" w:eastAsia="宋体" w:hAnsi="Arial" w:cs="Arial"/>
          <w:szCs w:val="20"/>
          <w:vertAlign w:val="superscript"/>
          <w:lang w:eastAsia="zh-CN"/>
        </w:rPr>
        <w:t>*</w:t>
      </w:r>
      <w:r>
        <w:rPr>
          <w:rFonts w:ascii="Arial" w:eastAsia="宋体" w:hAnsi="Arial" w:cs="Arial"/>
          <w:color w:val="000000"/>
          <w:szCs w:val="20"/>
        </w:rPr>
        <w:t>通讯作者邮箱</w:t>
      </w:r>
      <w:r>
        <w:rPr>
          <w:rFonts w:ascii="Arial" w:eastAsia="宋体" w:hAnsi="Arial" w:cs="Arial"/>
          <w:color w:val="000000"/>
          <w:szCs w:val="20"/>
        </w:rPr>
        <w:t xml:space="preserve">: </w:t>
      </w:r>
      <w:hyperlink r:id="rId9" w:history="1">
        <w:r>
          <w:rPr>
            <w:rStyle w:val="aff0"/>
            <w:rFonts w:ascii="Arial" w:eastAsia="宋体" w:hAnsi="Arial" w:cs="Arial"/>
            <w:szCs w:val="20"/>
          </w:rPr>
          <w:t>jinfgni@sdu.edu.cn</w:t>
        </w:r>
      </w:hyperlink>
    </w:p>
    <w:p w:rsidR="00685103" w:rsidRDefault="00685103">
      <w:pPr>
        <w:widowControl w:val="0"/>
        <w:adjustRightInd w:val="0"/>
        <w:snapToGrid w:val="0"/>
        <w:spacing w:line="360" w:lineRule="auto"/>
        <w:rPr>
          <w:rFonts w:ascii="Arial" w:hAnsi="Arial" w:cs="Arial"/>
          <w:b/>
          <w:color w:val="000000"/>
          <w:sz w:val="24"/>
          <w:szCs w:val="24"/>
          <w:lang w:eastAsia="zh-CN"/>
        </w:rPr>
      </w:pPr>
    </w:p>
    <w:p w:rsidR="00685103" w:rsidRDefault="00D842B5">
      <w:pPr>
        <w:widowControl w:val="0"/>
        <w:autoSpaceDE w:val="0"/>
        <w:autoSpaceDN w:val="0"/>
        <w:adjustRightInd w:val="0"/>
        <w:spacing w:line="360" w:lineRule="auto"/>
        <w:rPr>
          <w:rFonts w:ascii="Arial" w:hAnsi="Arial" w:cs="Arial"/>
          <w:color w:val="000000"/>
          <w:kern w:val="0"/>
          <w:sz w:val="24"/>
          <w:szCs w:val="24"/>
          <w:lang w:eastAsia="zh-CN"/>
        </w:rPr>
      </w:pPr>
      <w:r>
        <w:rPr>
          <w:rFonts w:ascii="黑体" w:eastAsia="黑体" w:hAnsi="黑体" w:cs="Arial"/>
          <w:b/>
          <w:color w:val="000000"/>
          <w:kern w:val="0"/>
          <w:sz w:val="24"/>
          <w:szCs w:val="24"/>
          <w:lang w:eastAsia="zh-CN"/>
        </w:rPr>
        <w:t>摘要：</w:t>
      </w:r>
      <w:r>
        <w:rPr>
          <w:rFonts w:ascii="Arial" w:hAnsi="Arial" w:cs="Arial"/>
          <w:kern w:val="1"/>
          <w:sz w:val="24"/>
          <w:szCs w:val="24"/>
          <w:lang w:eastAsia="zh-CN"/>
        </w:rPr>
        <w:t>白蚁是自然界木质纤维素的重要分解者，本文介绍以羧甲基纤维素钠</w:t>
      </w:r>
      <w:r>
        <w:rPr>
          <w:rFonts w:ascii="Arial" w:hAnsi="Arial" w:cs="Arial" w:hint="eastAsia"/>
          <w:kern w:val="1"/>
          <w:sz w:val="24"/>
          <w:szCs w:val="24"/>
          <w:lang w:eastAsia="zh-CN"/>
        </w:rPr>
        <w:t>为</w:t>
      </w:r>
      <w:proofErr w:type="gramStart"/>
      <w:r>
        <w:rPr>
          <w:rFonts w:ascii="Arial" w:hAnsi="Arial" w:cs="Arial"/>
          <w:kern w:val="1"/>
          <w:sz w:val="24"/>
          <w:szCs w:val="24"/>
          <w:lang w:eastAsia="zh-CN"/>
        </w:rPr>
        <w:t>唯一碳源的</w:t>
      </w:r>
      <w:proofErr w:type="gramEnd"/>
      <w:r>
        <w:rPr>
          <w:rFonts w:ascii="Arial" w:hAnsi="Arial" w:cs="Arial"/>
          <w:kern w:val="1"/>
          <w:sz w:val="24"/>
          <w:szCs w:val="24"/>
          <w:lang w:eastAsia="zh-CN"/>
        </w:rPr>
        <w:t>富集培养基</w:t>
      </w:r>
      <w:r>
        <w:rPr>
          <w:rFonts w:ascii="Arial" w:hAnsi="Arial" w:cs="Arial"/>
          <w:kern w:val="1"/>
          <w:sz w:val="24"/>
          <w:szCs w:val="24"/>
          <w:lang w:eastAsia="zh-CN"/>
        </w:rPr>
        <w:t>CMC2</w:t>
      </w:r>
      <w:r>
        <w:rPr>
          <w:rFonts w:ascii="Arial" w:hAnsi="Arial" w:cs="Arial"/>
          <w:kern w:val="1"/>
          <w:sz w:val="24"/>
          <w:szCs w:val="24"/>
          <w:lang w:eastAsia="zh-CN"/>
        </w:rPr>
        <w:t>，从</w:t>
      </w:r>
      <w:proofErr w:type="gramStart"/>
      <w:r>
        <w:rPr>
          <w:rFonts w:ascii="Arial" w:hAnsi="Arial" w:cs="Arial"/>
          <w:kern w:val="1"/>
          <w:sz w:val="24"/>
          <w:szCs w:val="24"/>
          <w:lang w:eastAsia="zh-CN"/>
        </w:rPr>
        <w:t>黄胸散白蚁</w:t>
      </w:r>
      <w:proofErr w:type="gramEnd"/>
      <w:r>
        <w:rPr>
          <w:rFonts w:ascii="Arial" w:hAnsi="Arial" w:cs="Arial" w:hint="eastAsia"/>
          <w:color w:val="548DD4" w:themeColor="text2" w:themeTint="99"/>
          <w:kern w:val="1"/>
          <w:sz w:val="24"/>
          <w:szCs w:val="24"/>
          <w:lang w:eastAsia="zh-CN"/>
        </w:rPr>
        <w:t>后肠</w:t>
      </w:r>
      <w:r>
        <w:rPr>
          <w:rFonts w:ascii="Arial" w:hAnsi="Arial" w:cs="Arial"/>
          <w:kern w:val="1"/>
          <w:sz w:val="24"/>
          <w:szCs w:val="24"/>
          <w:lang w:eastAsia="zh-CN"/>
        </w:rPr>
        <w:t>中分离培养具有纤维素降解活性的细菌；以木聚糖为</w:t>
      </w:r>
      <w:proofErr w:type="gramStart"/>
      <w:r>
        <w:rPr>
          <w:rFonts w:ascii="Arial" w:hAnsi="Arial" w:cs="Arial"/>
          <w:kern w:val="1"/>
          <w:sz w:val="24"/>
          <w:szCs w:val="24"/>
          <w:lang w:eastAsia="zh-CN"/>
        </w:rPr>
        <w:t>唯一碳源的</w:t>
      </w:r>
      <w:proofErr w:type="gramEnd"/>
      <w:r>
        <w:rPr>
          <w:rFonts w:ascii="Arial" w:hAnsi="Arial" w:cs="Arial"/>
          <w:kern w:val="1"/>
          <w:sz w:val="24"/>
          <w:szCs w:val="24"/>
          <w:lang w:eastAsia="zh-CN"/>
        </w:rPr>
        <w:t>基本盐培养基</w:t>
      </w:r>
      <w:r>
        <w:rPr>
          <w:rFonts w:ascii="Arial" w:hAnsi="Arial" w:cs="Arial"/>
          <w:kern w:val="1"/>
          <w:sz w:val="24"/>
          <w:szCs w:val="24"/>
          <w:lang w:eastAsia="zh-CN"/>
        </w:rPr>
        <w:t>BB-</w:t>
      </w:r>
      <w:r>
        <w:rPr>
          <w:rFonts w:ascii="Arial" w:hAnsi="Arial" w:cs="Arial"/>
          <w:kern w:val="1"/>
          <w:sz w:val="24"/>
          <w:szCs w:val="24"/>
          <w:lang w:eastAsia="zh-CN"/>
        </w:rPr>
        <w:t>，从</w:t>
      </w:r>
      <w:proofErr w:type="gramStart"/>
      <w:r>
        <w:rPr>
          <w:rFonts w:ascii="Arial" w:hAnsi="Arial" w:cs="Arial"/>
          <w:kern w:val="1"/>
          <w:sz w:val="24"/>
          <w:szCs w:val="24"/>
          <w:lang w:eastAsia="zh-CN"/>
        </w:rPr>
        <w:t>黄翅大</w:t>
      </w:r>
      <w:proofErr w:type="gramEnd"/>
      <w:r>
        <w:rPr>
          <w:rFonts w:ascii="Arial" w:hAnsi="Arial" w:cs="Arial"/>
          <w:kern w:val="1"/>
          <w:sz w:val="24"/>
          <w:szCs w:val="24"/>
          <w:lang w:eastAsia="zh-CN"/>
        </w:rPr>
        <w:t>白蚁</w:t>
      </w:r>
      <w:r>
        <w:rPr>
          <w:rFonts w:ascii="Arial" w:hAnsi="Arial" w:cs="Arial" w:hint="eastAsia"/>
          <w:color w:val="548DD4" w:themeColor="text2" w:themeTint="99"/>
          <w:kern w:val="1"/>
          <w:sz w:val="24"/>
          <w:szCs w:val="24"/>
          <w:lang w:eastAsia="zh-CN"/>
        </w:rPr>
        <w:t>后肠</w:t>
      </w:r>
      <w:r>
        <w:rPr>
          <w:rFonts w:ascii="Arial" w:hAnsi="Arial" w:cs="Arial"/>
          <w:kern w:val="1"/>
          <w:sz w:val="24"/>
          <w:szCs w:val="24"/>
          <w:lang w:eastAsia="zh-CN"/>
        </w:rPr>
        <w:t>中分离培养具有木聚糖降解活性的细菌。</w:t>
      </w:r>
    </w:p>
    <w:p w:rsidR="00685103" w:rsidRPr="003240AE" w:rsidRDefault="00685103">
      <w:pPr>
        <w:widowControl w:val="0"/>
        <w:adjustRightInd w:val="0"/>
        <w:snapToGrid w:val="0"/>
        <w:spacing w:line="360" w:lineRule="auto"/>
        <w:jc w:val="both"/>
        <w:rPr>
          <w:rFonts w:ascii="Arial" w:hAnsi="Arial" w:cs="Arial"/>
          <w:sz w:val="24"/>
          <w:szCs w:val="24"/>
          <w:lang w:eastAsia="zh-CN"/>
        </w:rPr>
      </w:pPr>
    </w:p>
    <w:p w:rsidR="00685103" w:rsidRPr="003240AE" w:rsidRDefault="00D842B5">
      <w:pPr>
        <w:widowControl w:val="0"/>
        <w:adjustRightInd w:val="0"/>
        <w:snapToGrid w:val="0"/>
        <w:spacing w:line="360" w:lineRule="auto"/>
        <w:jc w:val="both"/>
        <w:rPr>
          <w:rFonts w:ascii="Arial" w:hAnsi="Arial" w:cs="Arial"/>
          <w:sz w:val="24"/>
          <w:szCs w:val="24"/>
          <w:lang w:val="en"/>
        </w:rPr>
      </w:pPr>
      <w:r w:rsidRPr="003240AE">
        <w:rPr>
          <w:rFonts w:ascii="Arial" w:eastAsia="黑体" w:hAnsi="Arial" w:cs="Arial"/>
          <w:b/>
          <w:sz w:val="24"/>
          <w:szCs w:val="24"/>
          <w:lang w:eastAsia="zh-CN"/>
        </w:rPr>
        <w:t xml:space="preserve">Abstract: </w:t>
      </w:r>
      <w:r w:rsidRPr="003240AE">
        <w:rPr>
          <w:rFonts w:ascii="Arial" w:hAnsi="Arial" w:cs="Arial"/>
          <w:sz w:val="24"/>
          <w:szCs w:val="24"/>
          <w:lang w:val="en"/>
        </w:rPr>
        <w:t>Termites are important decomposers of lignocellulose in nature. Here</w:t>
      </w:r>
      <w:r w:rsidRPr="003240AE">
        <w:rPr>
          <w:rFonts w:ascii="Arial" w:hAnsi="Arial" w:cs="Arial"/>
          <w:sz w:val="24"/>
          <w:szCs w:val="24"/>
          <w:lang w:val="en" w:eastAsia="zh-CN"/>
        </w:rPr>
        <w:t xml:space="preserve">, the cellulose degrading bacteria were isolated and cultured from the hindgut of </w:t>
      </w:r>
      <w:proofErr w:type="spellStart"/>
      <w:r w:rsidRPr="003240AE">
        <w:rPr>
          <w:rFonts w:ascii="Arial" w:hAnsi="Arial" w:cs="Arial"/>
          <w:i/>
          <w:sz w:val="24"/>
          <w:szCs w:val="24"/>
          <w:lang w:val="en" w:eastAsia="zh-CN"/>
        </w:rPr>
        <w:t>Reticulitermes</w:t>
      </w:r>
      <w:proofErr w:type="spellEnd"/>
      <w:r w:rsidRPr="003240AE">
        <w:rPr>
          <w:rFonts w:ascii="Arial" w:hAnsi="Arial" w:cs="Arial"/>
          <w:i/>
          <w:sz w:val="24"/>
          <w:szCs w:val="24"/>
          <w:lang w:val="en" w:eastAsia="zh-CN"/>
        </w:rPr>
        <w:t xml:space="preserve"> </w:t>
      </w:r>
      <w:proofErr w:type="spellStart"/>
      <w:r w:rsidRPr="003240AE">
        <w:rPr>
          <w:rFonts w:ascii="Arial" w:hAnsi="Arial" w:cs="Arial" w:hint="eastAsia"/>
          <w:i/>
          <w:iCs/>
          <w:kern w:val="1"/>
          <w:sz w:val="24"/>
          <w:szCs w:val="24"/>
          <w:lang w:eastAsia="zh-CN"/>
        </w:rPr>
        <w:t>speratus</w:t>
      </w:r>
      <w:proofErr w:type="spellEnd"/>
      <w:r w:rsidRPr="003240AE">
        <w:rPr>
          <w:rFonts w:ascii="Arial" w:hAnsi="Arial" w:cs="Arial"/>
          <w:sz w:val="24"/>
          <w:szCs w:val="24"/>
          <w:lang w:val="en" w:eastAsia="zh-CN"/>
        </w:rPr>
        <w:t xml:space="preserve"> </w:t>
      </w:r>
      <w:r w:rsidRPr="003240AE">
        <w:rPr>
          <w:rFonts w:ascii="Arial" w:hAnsi="Arial" w:cs="Arial"/>
          <w:sz w:val="24"/>
          <w:szCs w:val="24"/>
        </w:rPr>
        <w:t xml:space="preserve">using </w:t>
      </w:r>
      <w:r w:rsidRPr="003240AE">
        <w:rPr>
          <w:rFonts w:ascii="Arial" w:hAnsi="Arial" w:cs="Arial"/>
          <w:sz w:val="24"/>
          <w:szCs w:val="24"/>
          <w:lang w:val="en"/>
        </w:rPr>
        <w:t xml:space="preserve">enrichment medium CMC2 supplement with sodium </w:t>
      </w:r>
      <w:proofErr w:type="spellStart"/>
      <w:r w:rsidRPr="003240AE">
        <w:rPr>
          <w:rFonts w:ascii="Arial" w:hAnsi="Arial" w:cs="Arial"/>
          <w:sz w:val="24"/>
          <w:szCs w:val="24"/>
          <w:lang w:val="en"/>
        </w:rPr>
        <w:t>carboxymethyl</w:t>
      </w:r>
      <w:proofErr w:type="spellEnd"/>
      <w:r w:rsidRPr="003240AE">
        <w:rPr>
          <w:rFonts w:ascii="Arial" w:hAnsi="Arial" w:cs="Arial"/>
          <w:sz w:val="24"/>
          <w:szCs w:val="24"/>
          <w:lang w:val="en"/>
        </w:rPr>
        <w:t xml:space="preserve"> cellulose</w:t>
      </w:r>
      <w:r w:rsidRPr="003240AE">
        <w:rPr>
          <w:rFonts w:ascii="Arial" w:hAnsi="Arial" w:cs="Arial"/>
          <w:sz w:val="24"/>
          <w:szCs w:val="24"/>
          <w:lang w:val="en" w:eastAsia="zh-CN"/>
        </w:rPr>
        <w:t xml:space="preserve"> as </w:t>
      </w:r>
      <w:r w:rsidRPr="003240AE">
        <w:rPr>
          <w:rFonts w:ascii="Arial" w:hAnsi="Arial" w:cs="Arial"/>
          <w:sz w:val="24"/>
          <w:szCs w:val="24"/>
          <w:lang w:val="en"/>
        </w:rPr>
        <w:t>the sole</w:t>
      </w:r>
      <w:r w:rsidRPr="003240AE">
        <w:rPr>
          <w:rFonts w:ascii="Arial" w:hAnsi="Arial" w:cs="Arial"/>
          <w:sz w:val="24"/>
          <w:szCs w:val="24"/>
          <w:lang w:val="en" w:eastAsia="zh-CN"/>
        </w:rPr>
        <w:t xml:space="preserve"> carbon source, and the </w:t>
      </w:r>
      <w:proofErr w:type="spellStart"/>
      <w:r w:rsidRPr="003240AE">
        <w:rPr>
          <w:rFonts w:ascii="Arial" w:hAnsi="Arial" w:cs="Arial"/>
          <w:sz w:val="24"/>
          <w:szCs w:val="24"/>
          <w:lang w:val="en" w:eastAsia="zh-CN"/>
        </w:rPr>
        <w:t>xylan</w:t>
      </w:r>
      <w:proofErr w:type="spellEnd"/>
      <w:r w:rsidRPr="003240AE">
        <w:rPr>
          <w:rFonts w:ascii="Arial" w:hAnsi="Arial" w:cs="Arial"/>
          <w:sz w:val="24"/>
          <w:szCs w:val="24"/>
          <w:lang w:val="en" w:eastAsia="zh-CN"/>
        </w:rPr>
        <w:t xml:space="preserve"> degrading bacteria were isolated and cultured from the hindgut of </w:t>
      </w:r>
      <w:proofErr w:type="spellStart"/>
      <w:r w:rsidRPr="003240AE">
        <w:rPr>
          <w:rFonts w:ascii="Arial" w:hAnsi="Arial" w:cs="Arial"/>
          <w:i/>
          <w:sz w:val="24"/>
          <w:szCs w:val="24"/>
          <w:lang w:val="en"/>
        </w:rPr>
        <w:t>Macrotermes</w:t>
      </w:r>
      <w:proofErr w:type="spellEnd"/>
      <w:r w:rsidRPr="003240AE">
        <w:rPr>
          <w:rFonts w:ascii="Arial" w:hAnsi="Arial" w:cs="Arial"/>
          <w:i/>
          <w:sz w:val="24"/>
          <w:szCs w:val="24"/>
          <w:lang w:val="en"/>
        </w:rPr>
        <w:t xml:space="preserve"> </w:t>
      </w:r>
      <w:proofErr w:type="spellStart"/>
      <w:r w:rsidRPr="003240AE">
        <w:rPr>
          <w:rFonts w:ascii="Arial" w:hAnsi="Arial" w:cs="Arial"/>
          <w:i/>
          <w:sz w:val="24"/>
          <w:szCs w:val="24"/>
          <w:lang w:val="en"/>
        </w:rPr>
        <w:t>barneyi</w:t>
      </w:r>
      <w:proofErr w:type="spellEnd"/>
      <w:r w:rsidRPr="003240AE">
        <w:rPr>
          <w:rFonts w:ascii="Arial" w:hAnsi="Arial" w:cs="Arial"/>
          <w:sz w:val="24"/>
          <w:szCs w:val="24"/>
          <w:lang w:val="en" w:eastAsia="zh-CN"/>
        </w:rPr>
        <w:t xml:space="preserve"> using the basic </w:t>
      </w:r>
      <w:proofErr w:type="gramStart"/>
      <w:r w:rsidRPr="003240AE">
        <w:rPr>
          <w:rFonts w:ascii="Arial" w:hAnsi="Arial" w:cs="Arial"/>
          <w:sz w:val="24"/>
          <w:szCs w:val="24"/>
          <w:lang w:val="en" w:eastAsia="zh-CN"/>
        </w:rPr>
        <w:t>salt</w:t>
      </w:r>
      <w:proofErr w:type="gramEnd"/>
      <w:r w:rsidRPr="003240AE">
        <w:rPr>
          <w:rFonts w:ascii="Arial" w:hAnsi="Arial" w:cs="Arial"/>
          <w:sz w:val="24"/>
          <w:szCs w:val="24"/>
          <w:lang w:val="en" w:eastAsia="zh-CN"/>
        </w:rPr>
        <w:t xml:space="preserve"> medium BB- with </w:t>
      </w:r>
      <w:proofErr w:type="spellStart"/>
      <w:r w:rsidRPr="003240AE">
        <w:rPr>
          <w:rFonts w:ascii="Arial" w:hAnsi="Arial" w:cs="Arial"/>
          <w:sz w:val="24"/>
          <w:szCs w:val="24"/>
          <w:lang w:val="en" w:eastAsia="zh-CN"/>
        </w:rPr>
        <w:t>xylan</w:t>
      </w:r>
      <w:proofErr w:type="spellEnd"/>
      <w:r w:rsidRPr="003240AE">
        <w:rPr>
          <w:rFonts w:ascii="Arial" w:hAnsi="Arial" w:cs="Arial"/>
          <w:sz w:val="24"/>
          <w:szCs w:val="24"/>
          <w:lang w:val="en" w:eastAsia="zh-CN"/>
        </w:rPr>
        <w:t xml:space="preserve"> as </w:t>
      </w:r>
      <w:r w:rsidRPr="003240AE">
        <w:rPr>
          <w:rFonts w:ascii="Arial" w:hAnsi="Arial" w:cs="Arial"/>
          <w:sz w:val="24"/>
          <w:szCs w:val="24"/>
          <w:lang w:val="en"/>
        </w:rPr>
        <w:t>the sole</w:t>
      </w:r>
      <w:r w:rsidRPr="003240AE">
        <w:rPr>
          <w:rFonts w:ascii="Arial" w:hAnsi="Arial" w:cs="Arial"/>
          <w:sz w:val="24"/>
          <w:szCs w:val="24"/>
          <w:lang w:val="en" w:eastAsia="zh-CN"/>
        </w:rPr>
        <w:t xml:space="preserve"> carbon source.</w:t>
      </w:r>
    </w:p>
    <w:p w:rsidR="00685103" w:rsidRDefault="00685103">
      <w:pPr>
        <w:widowControl w:val="0"/>
        <w:adjustRightInd w:val="0"/>
        <w:snapToGrid w:val="0"/>
        <w:spacing w:line="360" w:lineRule="auto"/>
        <w:rPr>
          <w:rFonts w:ascii="黑体" w:eastAsia="黑体" w:hAnsi="黑体" w:cs="Arial"/>
          <w:b/>
          <w:color w:val="000000"/>
          <w:sz w:val="24"/>
          <w:szCs w:val="24"/>
          <w:lang w:eastAsia="zh-CN"/>
        </w:rPr>
      </w:pPr>
    </w:p>
    <w:p w:rsidR="00685103" w:rsidRDefault="00D842B5">
      <w:pPr>
        <w:widowControl w:val="0"/>
        <w:adjustRightInd w:val="0"/>
        <w:snapToGrid w:val="0"/>
        <w:spacing w:line="360" w:lineRule="auto"/>
        <w:rPr>
          <w:rFonts w:ascii="Arial" w:hAnsi="Arial" w:cs="Arial"/>
          <w:color w:val="0000FF"/>
          <w:sz w:val="24"/>
          <w:szCs w:val="24"/>
          <w:lang w:eastAsia="zh-CN"/>
        </w:rPr>
      </w:pPr>
      <w:r>
        <w:rPr>
          <w:rFonts w:ascii="黑体" w:eastAsia="黑体" w:hAnsi="黑体" w:cs="Arial"/>
          <w:b/>
          <w:color w:val="000000"/>
          <w:sz w:val="24"/>
          <w:szCs w:val="24"/>
          <w:lang w:eastAsia="zh-CN"/>
        </w:rPr>
        <w:t>关键词</w:t>
      </w:r>
      <w:r>
        <w:rPr>
          <w:rFonts w:ascii="黑体" w:eastAsia="黑体" w:hAnsi="黑体" w:cs="Arial" w:hint="eastAsia"/>
          <w:b/>
          <w:color w:val="000000"/>
          <w:sz w:val="24"/>
          <w:szCs w:val="24"/>
          <w:lang w:eastAsia="zh-CN"/>
        </w:rPr>
        <w:t>：</w:t>
      </w:r>
      <w:r>
        <w:rPr>
          <w:rFonts w:ascii="Arial" w:hAnsi="Arial" w:cs="Arial"/>
          <w:color w:val="000000"/>
          <w:sz w:val="24"/>
          <w:szCs w:val="24"/>
          <w:lang w:eastAsia="zh-CN"/>
        </w:rPr>
        <w:t>白蚁，肠道微生物，木质纤维素降解，纤维素酶，木聚糖酶</w:t>
      </w:r>
    </w:p>
    <w:p w:rsidR="00685103" w:rsidRDefault="00685103">
      <w:pPr>
        <w:widowControl w:val="0"/>
        <w:adjustRightInd w:val="0"/>
        <w:snapToGrid w:val="0"/>
        <w:spacing w:line="360" w:lineRule="auto"/>
        <w:jc w:val="both"/>
        <w:rPr>
          <w:rFonts w:ascii="Arial" w:hAnsi="Arial" w:cs="Arial"/>
          <w:b/>
          <w:color w:val="000000"/>
          <w:sz w:val="24"/>
          <w:szCs w:val="24"/>
          <w:lang w:eastAsia="zh-CN"/>
        </w:rPr>
      </w:pPr>
    </w:p>
    <w:p w:rsidR="00685103" w:rsidRPr="003240AE" w:rsidRDefault="00D842B5">
      <w:pPr>
        <w:widowControl w:val="0"/>
        <w:autoSpaceDE w:val="0"/>
        <w:autoSpaceDN w:val="0"/>
        <w:adjustRightInd w:val="0"/>
        <w:spacing w:line="360" w:lineRule="auto"/>
        <w:rPr>
          <w:rFonts w:ascii="Arial" w:hAnsi="Arial" w:cs="Arial"/>
          <w:sz w:val="24"/>
          <w:szCs w:val="24"/>
          <w:lang w:eastAsia="zh-CN"/>
        </w:rPr>
      </w:pPr>
      <w:r>
        <w:rPr>
          <w:rFonts w:ascii="黑体" w:eastAsia="黑体" w:hAnsi="黑体" w:cs="Arial"/>
          <w:b/>
          <w:color w:val="000000"/>
          <w:sz w:val="24"/>
          <w:szCs w:val="24"/>
          <w:lang w:eastAsia="zh-CN"/>
        </w:rPr>
        <w:t>研究背景：</w:t>
      </w:r>
      <w:r>
        <w:rPr>
          <w:rFonts w:ascii="Arial" w:hAnsi="Arial" w:cs="Arial"/>
          <w:color w:val="000000"/>
          <w:sz w:val="24"/>
          <w:szCs w:val="24"/>
          <w:lang w:eastAsia="zh-CN"/>
        </w:rPr>
        <w:t>木质纤维素是植物细胞壁的主要</w:t>
      </w:r>
      <w:r w:rsidRPr="003240AE">
        <w:rPr>
          <w:rFonts w:ascii="Arial" w:hAnsi="Arial" w:cs="Arial"/>
          <w:sz w:val="24"/>
          <w:szCs w:val="24"/>
          <w:lang w:eastAsia="zh-CN"/>
        </w:rPr>
        <w:t>成分，是地球上最丰富的可再生生物质。天然的木质纤维素材料由纤维素、半纤维素和木质素组成</w:t>
      </w:r>
      <w:r w:rsidRPr="003240AE">
        <w:rPr>
          <w:rFonts w:ascii="Arial" w:hAnsi="Arial" w:cs="Arial" w:hint="eastAsia"/>
          <w:sz w:val="24"/>
          <w:szCs w:val="24"/>
          <w:lang w:eastAsia="zh-CN"/>
        </w:rPr>
        <w:t xml:space="preserve"> </w:t>
      </w:r>
      <w:r w:rsidRPr="003240AE">
        <w:rPr>
          <w:rFonts w:ascii="Arial" w:hAnsi="Arial" w:cs="Arial" w:hint="eastAsia"/>
          <w:kern w:val="1"/>
          <w:sz w:val="24"/>
          <w:szCs w:val="24"/>
          <w:lang w:eastAsia="zh-CN"/>
        </w:rPr>
        <w:fldChar w:fldCharType="begin">
          <w:fldData xml:space="preserve">PEVuZE5vdGU+PENpdGU+PEF1dGhvcj5IaW1tZWw8L0F1dGhvcj48WWVhcj4yMDA3PC9ZZWFyPjxS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LXRpdGxlPjxhYmJyLTE+U2NpZW5jZTwvYWJici0xPjwvYWx0LXBlcmlvZGljYWw+PHBhZ2VzPjgw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</w:fldData>
        </w:fldChar>
      </w:r>
      <w:r w:rsidRPr="003240AE">
        <w:rPr>
          <w:rFonts w:ascii="Arial" w:hAnsi="Arial" w:cs="Arial" w:hint="eastAsia"/>
          <w:kern w:val="1"/>
          <w:sz w:val="24"/>
          <w:szCs w:val="24"/>
          <w:lang w:eastAsia="zh-CN"/>
        </w:rPr>
        <w:instrText xml:space="preserve"> ADDIN EN.CITE </w:instrText>
      </w:r>
      <w:r w:rsidRPr="003240AE">
        <w:rPr>
          <w:rFonts w:ascii="Arial" w:hAnsi="Arial" w:cs="Arial" w:hint="eastAsia"/>
          <w:kern w:val="1"/>
          <w:sz w:val="24"/>
          <w:szCs w:val="24"/>
          <w:lang w:eastAsia="zh-CN"/>
        </w:rPr>
        <w:fldChar w:fldCharType="begin">
          <w:fldData xml:space="preserve">PEVuZE5vdGU+PENpdGU+PEF1dGhvcj5IaW1tZWw8L0F1dGhvcj48WWVhcj4yMDA3PC9ZZWFyPjxS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LXRpdGxlPjxhYmJyLTE+U2NpZW5jZTwvYWJici0xPjwvYWx0LXBlcmlvZGljYWw+PHBhZ2VzPjgw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</w:fldData>
        </w:fldChar>
      </w:r>
      <w:r w:rsidRPr="003240AE">
        <w:rPr>
          <w:rFonts w:ascii="Arial" w:hAnsi="Arial" w:cs="Arial" w:hint="eastAsia"/>
          <w:kern w:val="1"/>
          <w:sz w:val="24"/>
          <w:szCs w:val="24"/>
          <w:lang w:eastAsia="zh-CN"/>
        </w:rPr>
        <w:instrText xml:space="preserve"> ADDIN EN.CITE.DATA </w:instrText>
      </w:r>
      <w:r w:rsidRPr="003240AE">
        <w:rPr>
          <w:rFonts w:ascii="Arial" w:hAnsi="Arial" w:cs="Arial" w:hint="eastAsia"/>
          <w:kern w:val="1"/>
          <w:sz w:val="24"/>
          <w:szCs w:val="24"/>
          <w:lang w:eastAsia="zh-CN"/>
        </w:rPr>
      </w:r>
      <w:r w:rsidRPr="003240AE">
        <w:rPr>
          <w:rFonts w:ascii="Arial" w:hAnsi="Arial" w:cs="Arial" w:hint="eastAsia"/>
          <w:kern w:val="1"/>
          <w:sz w:val="24"/>
          <w:szCs w:val="24"/>
          <w:lang w:eastAsia="zh-CN"/>
        </w:rPr>
        <w:fldChar w:fldCharType="end"/>
      </w:r>
      <w:r w:rsidRPr="003240AE">
        <w:rPr>
          <w:rFonts w:ascii="Arial" w:hAnsi="Arial" w:cs="Arial" w:hint="eastAsia"/>
          <w:kern w:val="1"/>
          <w:sz w:val="24"/>
          <w:szCs w:val="24"/>
          <w:lang w:eastAsia="zh-CN"/>
        </w:rPr>
      </w:r>
      <w:r w:rsidRPr="003240AE">
        <w:rPr>
          <w:rFonts w:ascii="Arial" w:hAnsi="Arial" w:cs="Arial" w:hint="eastAsia"/>
          <w:kern w:val="1"/>
          <w:sz w:val="24"/>
          <w:szCs w:val="24"/>
          <w:lang w:eastAsia="zh-CN"/>
        </w:rPr>
        <w:fldChar w:fldCharType="separate"/>
      </w:r>
      <w:r w:rsidRPr="003240AE">
        <w:rPr>
          <w:rFonts w:ascii="Arial" w:hAnsi="Arial" w:cs="Arial" w:hint="eastAsia"/>
          <w:kern w:val="1"/>
          <w:sz w:val="24"/>
          <w:szCs w:val="24"/>
          <w:lang w:eastAsia="zh-CN"/>
        </w:rPr>
        <w:t>(Himmel</w:t>
      </w:r>
      <w:r w:rsidRPr="003240AE">
        <w:rPr>
          <w:rFonts w:ascii="Arial" w:hAnsi="Arial" w:cs="Arial" w:hint="eastAsia"/>
          <w:kern w:val="1"/>
          <w:sz w:val="24"/>
          <w:szCs w:val="24"/>
          <w:lang w:eastAsia="zh-CN"/>
        </w:rPr>
        <w:t>，</w:t>
      </w:r>
      <w:r w:rsidRPr="003240AE">
        <w:rPr>
          <w:rFonts w:ascii="Arial" w:hAnsi="Arial" w:cs="Arial" w:hint="eastAsia"/>
          <w:kern w:val="1"/>
          <w:sz w:val="24"/>
          <w:szCs w:val="24"/>
          <w:lang w:eastAsia="zh-CN"/>
        </w:rPr>
        <w:t xml:space="preserve"> 2007)</w:t>
      </w:r>
      <w:r w:rsidRPr="003240AE">
        <w:rPr>
          <w:rFonts w:ascii="Arial" w:hAnsi="Arial" w:cs="Arial" w:hint="eastAsia"/>
          <w:kern w:val="1"/>
          <w:sz w:val="24"/>
          <w:szCs w:val="24"/>
          <w:lang w:eastAsia="zh-CN"/>
        </w:rPr>
        <w:fldChar w:fldCharType="end"/>
      </w:r>
      <w:r w:rsidRPr="003240AE">
        <w:rPr>
          <w:rFonts w:ascii="Arial" w:hAnsi="Arial" w:cs="Arial"/>
          <w:sz w:val="24"/>
          <w:szCs w:val="24"/>
          <w:lang w:eastAsia="zh-CN"/>
        </w:rPr>
        <w:t>。白蚁以木质纤维素为食，是热带和亚热带地区木质纤维素的重要分解者</w:t>
      </w:r>
      <w:r w:rsidRPr="003240AE">
        <w:rPr>
          <w:rFonts w:ascii="Arial" w:hAnsi="Arial" w:cs="Arial" w:hint="eastAsia"/>
          <w:sz w:val="24"/>
          <w:szCs w:val="24"/>
          <w:lang w:eastAsia="zh-CN"/>
        </w:rPr>
        <w:t xml:space="preserve"> </w:t>
      </w:r>
      <w:r w:rsidRPr="003240AE">
        <w:rPr>
          <w:rFonts w:ascii="Arial" w:hAnsi="Arial" w:cs="Arial" w:hint="eastAsia"/>
          <w:kern w:val="1"/>
          <w:sz w:val="24"/>
          <w:szCs w:val="24"/>
          <w:lang w:eastAsia="zh-CN"/>
        </w:rPr>
        <w:fldChar w:fldCharType="begin">
          <w:fldData xml:space="preserve">PEVuZE5vdGU+PENpdGU+PEF1dGhvcj5ZYW1hZGE8L0F1dGhvcj48WWVhcj4yMDA1PC9ZZWFyPjxS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</w:fldData>
        </w:fldChar>
      </w:r>
      <w:r w:rsidRPr="003240AE">
        <w:rPr>
          <w:rFonts w:ascii="Arial" w:hAnsi="Arial" w:cs="Arial" w:hint="eastAsia"/>
          <w:kern w:val="1"/>
          <w:sz w:val="24"/>
          <w:szCs w:val="24"/>
          <w:lang w:eastAsia="zh-CN"/>
        </w:rPr>
        <w:instrText xml:space="preserve"> ADDIN EN.CITE </w:instrText>
      </w:r>
      <w:r w:rsidRPr="003240AE">
        <w:rPr>
          <w:rFonts w:ascii="Arial" w:hAnsi="Arial" w:cs="Arial" w:hint="eastAsia"/>
          <w:kern w:val="1"/>
          <w:sz w:val="24"/>
          <w:szCs w:val="24"/>
          <w:lang w:eastAsia="zh-CN"/>
        </w:rPr>
        <w:fldChar w:fldCharType="begin">
          <w:fldData xml:space="preserve">PEVuZE5vdGU+PENpdGU+PEF1dGhvcj5ZYW1hZGE8L0F1dGhvcj48WWVhcj4yMDA1PC9ZZWFyPjxS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</w:fldData>
        </w:fldChar>
      </w:r>
      <w:r w:rsidRPr="003240AE">
        <w:rPr>
          <w:rFonts w:ascii="Arial" w:hAnsi="Arial" w:cs="Arial" w:hint="eastAsia"/>
          <w:kern w:val="1"/>
          <w:sz w:val="24"/>
          <w:szCs w:val="24"/>
          <w:lang w:eastAsia="zh-CN"/>
        </w:rPr>
        <w:instrText xml:space="preserve"> ADDIN EN.CITE.DATA </w:instrText>
      </w:r>
      <w:r w:rsidRPr="003240AE">
        <w:rPr>
          <w:rFonts w:ascii="Arial" w:hAnsi="Arial" w:cs="Arial" w:hint="eastAsia"/>
          <w:kern w:val="1"/>
          <w:sz w:val="24"/>
          <w:szCs w:val="24"/>
          <w:lang w:eastAsia="zh-CN"/>
        </w:rPr>
      </w:r>
      <w:r w:rsidRPr="003240AE">
        <w:rPr>
          <w:rFonts w:ascii="Arial" w:hAnsi="Arial" w:cs="Arial" w:hint="eastAsia"/>
          <w:kern w:val="1"/>
          <w:sz w:val="24"/>
          <w:szCs w:val="24"/>
          <w:lang w:eastAsia="zh-CN"/>
        </w:rPr>
        <w:fldChar w:fldCharType="end"/>
      </w:r>
      <w:r w:rsidRPr="003240AE">
        <w:rPr>
          <w:rFonts w:ascii="Arial" w:hAnsi="Arial" w:cs="Arial" w:hint="eastAsia"/>
          <w:kern w:val="1"/>
          <w:sz w:val="24"/>
          <w:szCs w:val="24"/>
          <w:lang w:eastAsia="zh-CN"/>
        </w:rPr>
      </w:r>
      <w:r w:rsidRPr="003240AE">
        <w:rPr>
          <w:rFonts w:ascii="Arial" w:hAnsi="Arial" w:cs="Arial" w:hint="eastAsia"/>
          <w:kern w:val="1"/>
          <w:sz w:val="24"/>
          <w:szCs w:val="24"/>
          <w:lang w:eastAsia="zh-CN"/>
        </w:rPr>
        <w:fldChar w:fldCharType="separate"/>
      </w:r>
      <w:r w:rsidRPr="003240AE">
        <w:rPr>
          <w:rFonts w:ascii="Arial" w:hAnsi="Arial" w:cs="Arial" w:hint="eastAsia"/>
          <w:kern w:val="1"/>
          <w:sz w:val="24"/>
          <w:szCs w:val="24"/>
          <w:lang w:eastAsia="zh-CN"/>
        </w:rPr>
        <w:t>(Yamada</w:t>
      </w:r>
      <w:r w:rsidRPr="003240AE">
        <w:rPr>
          <w:rFonts w:ascii="Arial" w:hAnsi="Arial" w:cs="Arial" w:hint="eastAsia"/>
          <w:kern w:val="1"/>
          <w:sz w:val="24"/>
          <w:szCs w:val="24"/>
          <w:lang w:eastAsia="zh-CN"/>
        </w:rPr>
        <w:t>，</w:t>
      </w:r>
      <w:r w:rsidRPr="003240AE">
        <w:rPr>
          <w:rFonts w:ascii="Arial" w:hAnsi="Arial" w:cs="Arial" w:hint="eastAsia"/>
          <w:kern w:val="1"/>
          <w:sz w:val="24"/>
          <w:szCs w:val="24"/>
          <w:lang w:eastAsia="zh-CN"/>
        </w:rPr>
        <w:t xml:space="preserve"> 2005; Kudo 2009)</w:t>
      </w:r>
      <w:r w:rsidRPr="003240AE">
        <w:rPr>
          <w:rFonts w:ascii="Arial" w:hAnsi="Arial" w:cs="Arial" w:hint="eastAsia"/>
          <w:kern w:val="1"/>
          <w:sz w:val="24"/>
          <w:szCs w:val="24"/>
          <w:lang w:eastAsia="zh-CN"/>
        </w:rPr>
        <w:fldChar w:fldCharType="end"/>
      </w:r>
      <w:r w:rsidRPr="003240AE">
        <w:rPr>
          <w:rFonts w:ascii="Arial" w:hAnsi="Arial" w:cs="Arial"/>
          <w:sz w:val="24"/>
          <w:szCs w:val="24"/>
          <w:lang w:eastAsia="zh-CN"/>
        </w:rPr>
        <w:t>。白蚁依赖自身内源性木质纤维素酶和外源性纤维素酶共同分解食入的木质材料，其中内源性纤维素酶主要由白蚁唾液腺和前肠</w:t>
      </w:r>
      <w:r w:rsidRPr="003240AE">
        <w:rPr>
          <w:rFonts w:ascii="Arial" w:hAnsi="Arial" w:cs="Arial"/>
          <w:sz w:val="24"/>
          <w:szCs w:val="24"/>
          <w:lang w:eastAsia="zh-CN"/>
        </w:rPr>
        <w:t>/</w:t>
      </w:r>
      <w:r w:rsidRPr="003240AE">
        <w:rPr>
          <w:rFonts w:ascii="Arial" w:hAnsi="Arial" w:cs="Arial"/>
          <w:sz w:val="24"/>
          <w:szCs w:val="24"/>
          <w:lang w:eastAsia="zh-CN"/>
        </w:rPr>
        <w:t>中肠上皮细胞分泌，外源纤维素酶由共生微生物产生</w:t>
      </w:r>
      <w:r w:rsidRPr="003240AE">
        <w:rPr>
          <w:rFonts w:ascii="Arial" w:hAnsi="Arial" w:cs="Arial" w:hint="eastAsia"/>
          <w:sz w:val="24"/>
          <w:szCs w:val="24"/>
          <w:lang w:eastAsia="zh-CN"/>
        </w:rPr>
        <w:t xml:space="preserve"> </w:t>
      </w:r>
      <w:r w:rsidRPr="003240AE">
        <w:rPr>
          <w:rFonts w:ascii="Arial" w:hAnsi="Arial" w:cs="Arial" w:hint="eastAsia"/>
          <w:kern w:val="1"/>
          <w:sz w:val="24"/>
          <w:szCs w:val="24"/>
          <w:lang w:eastAsia="zh-CN"/>
        </w:rPr>
        <w:fldChar w:fldCharType="begin"/>
      </w:r>
      <w:r w:rsidRPr="003240AE">
        <w:rPr>
          <w:rFonts w:ascii="Arial" w:hAnsi="Arial" w:cs="Arial" w:hint="eastAsia"/>
          <w:kern w:val="1"/>
          <w:sz w:val="24"/>
          <w:szCs w:val="24"/>
          <w:lang w:eastAsia="zh-CN"/>
        </w:rPr>
        <w:instrText xml:space="preserve"> ADDIN EN.CITE &lt;EndNote&gt;&lt;Cite&gt;&lt;Author&gt;Ni&lt;/Author&gt;&lt;Year&gt;2013&lt;/Year&gt;&lt;RecNum&gt;6&lt;/RecNum&gt;&lt;DisplayText&gt;&lt;</w:instrText>
      </w:r>
      <w:r w:rsidRPr="003240AE">
        <w:rPr>
          <w:rFonts w:ascii="Arial" w:hAnsi="Arial" w:cs="Arial" w:hint="eastAsia"/>
          <w:kern w:val="1"/>
          <w:sz w:val="24"/>
          <w:szCs w:val="24"/>
          <w:lang w:eastAsia="zh-CN"/>
        </w:rPr>
        <w:instrText>style font="Arial"&gt;(Ni and Tokuda 2013)&lt;/style&gt;&lt;/DisplayText&gt;&lt;record&gt;&lt;rec-number&gt;6&lt;/rec-number&gt;&lt;foreign-keys&gt;&lt;key app="EN" db-id="5vdspw0detrfpnex2z1xder3dp52d2rtfprz" timestamp="1601362056"&gt;6&lt;/key&gt;&lt;/foreign-keys&gt;&lt;ref-type name="Journal Article"&gt;17&lt;/ref-ty</w:instrText>
      </w:r>
      <w:r w:rsidRPr="003240AE">
        <w:rPr>
          <w:rFonts w:ascii="Arial" w:hAnsi="Arial" w:cs="Arial" w:hint="eastAsia"/>
          <w:kern w:val="1"/>
          <w:sz w:val="24"/>
          <w:szCs w:val="24"/>
          <w:lang w:eastAsia="zh-CN"/>
        </w:rPr>
        <w:instrText>pe&gt;&lt;contributors&gt;&lt;authors&gt;&lt;author&gt;Ni, J.&lt;/author&gt;&lt;author&gt;Tokuda, G.&lt;/author&gt;&lt;/authors&gt;&lt;/contributors&gt;&lt;auth-address&gt;State Key Laboratory of Microbial Technology, Shandong University, 27 Shandanan Road, Jinan, Shandong 250100, China. Electronic address: jinf</w:instrText>
      </w:r>
      <w:r w:rsidRPr="003240AE">
        <w:rPr>
          <w:rFonts w:ascii="Arial" w:hAnsi="Arial" w:cs="Arial" w:hint="eastAsia"/>
          <w:kern w:val="1"/>
          <w:sz w:val="24"/>
          <w:szCs w:val="24"/>
          <w:lang w:eastAsia="zh-CN"/>
        </w:rPr>
        <w:instrText>gni@sdu.edu.cn.&lt;/auth-address&gt;&lt;titles&gt;&lt;title&gt;Lignocellulose-degrading enzymes from termites and their symbiotic microbiota&lt;/title&gt;&lt;secondary-title&gt;Biotechnol Adv&lt;/secondary-title&gt;&lt;alt-title&gt;Biotechnology advances&lt;/alt-title&gt;&lt;/titles&gt;&lt;periodical&gt;&lt;full-title</w:instrText>
      </w:r>
      <w:r w:rsidRPr="003240AE">
        <w:rPr>
          <w:rFonts w:ascii="Arial" w:hAnsi="Arial" w:cs="Arial" w:hint="eastAsia"/>
          <w:kern w:val="1"/>
          <w:sz w:val="24"/>
          <w:szCs w:val="24"/>
          <w:lang w:eastAsia="zh-CN"/>
        </w:rPr>
        <w:instrText>&gt;Biotechnol Adv&lt;/full-title&gt;&lt;abbr-1&gt;Biotechnology advances&lt;/abbr-1&gt;&lt;/periodical&gt;&lt;alt-periodical&gt;&lt;full-title&gt;Biotechnol Adv&lt;/full-title&gt;&lt;abbr-1&gt;Biotechnology advances&lt;/abbr-1&gt;&lt;/alt-periodical&gt;&lt;pages&gt;838-50&lt;/pages&gt;&lt;volume&gt;31&lt;/volume&gt;&lt;number&gt;6&lt;/number&gt;&lt;keywor</w:instrText>
      </w:r>
      <w:r w:rsidRPr="003240AE">
        <w:rPr>
          <w:rFonts w:ascii="Arial" w:hAnsi="Arial" w:cs="Arial" w:hint="eastAsia"/>
          <w:kern w:val="1"/>
          <w:sz w:val="24"/>
          <w:szCs w:val="24"/>
          <w:lang w:eastAsia="zh-CN"/>
        </w:rPr>
        <w:instrText>ds&gt;&lt;keyword&gt;Animals&lt;/keyword&gt;&lt;keyword&gt;Biofuels/microbiology&lt;/keyword&gt;&lt;keyword&gt;Cellulases/chemistry/*genetics/isolation &amp;amp; purification&lt;/keyword&gt;&lt;keyword&gt;Gastrointestinal Tract/microbiology&lt;/keyword&gt;&lt;keyword&gt;Isoptera/*enzymology&lt;/keyword&gt;&lt;keyword&gt;Laccase</w:instrText>
      </w:r>
      <w:r w:rsidRPr="003240AE">
        <w:rPr>
          <w:rFonts w:ascii="Arial" w:hAnsi="Arial" w:cs="Arial" w:hint="eastAsia"/>
          <w:kern w:val="1"/>
          <w:sz w:val="24"/>
          <w:szCs w:val="24"/>
          <w:lang w:eastAsia="zh-CN"/>
        </w:rPr>
        <w:instrText>/chemistry/*genetics&lt;/keyword&gt;&lt;keyword&gt;Lignin/*chemistry/metabolism&lt;/keyword&gt;&lt;keyword&gt;Metagenomics&lt;/keyword&gt;&lt;keyword&gt;Microbiota&lt;/keyword&gt;&lt;keyword&gt;Symbiosis/genetics&lt;/keyword&gt;&lt;/keywords&gt;&lt;dates&gt;&lt;year&gt;2013&lt;/year&gt;&lt;pub-dates&gt;&lt;date&gt;Nov&lt;/date&gt;&lt;/pub-dates&gt;&lt;/dates&gt;</w:instrText>
      </w:r>
      <w:r w:rsidRPr="003240AE">
        <w:rPr>
          <w:rFonts w:ascii="Arial" w:hAnsi="Arial" w:cs="Arial" w:hint="eastAsia"/>
          <w:kern w:val="1"/>
          <w:sz w:val="24"/>
          <w:szCs w:val="24"/>
          <w:lang w:eastAsia="zh-CN"/>
        </w:rPr>
        <w:instrText>&lt;isbn&gt;1873-1899 (Electronic)&amp;#xD;0734-9750 (Linking)&lt;/isbn&gt;&lt;accession-num&gt;23623853&lt;/accession-num&gt;&lt;urls&gt;&lt;related-urls&gt;&lt;url&gt;http://www.ncbi.nlm.nih.gov/pubmed/23623853&lt;/url&gt;&lt;/related-urls&gt;&lt;/urls&gt;&lt;electronic-resource-num&gt;10.1016/j.biotechadv.2013.04.005&lt;/ele</w:instrText>
      </w:r>
      <w:r w:rsidRPr="003240AE">
        <w:rPr>
          <w:rFonts w:ascii="Arial" w:hAnsi="Arial" w:cs="Arial" w:hint="eastAsia"/>
          <w:kern w:val="1"/>
          <w:sz w:val="24"/>
          <w:szCs w:val="24"/>
          <w:lang w:eastAsia="zh-CN"/>
        </w:rPr>
        <w:instrText>ctronic-resource-num&gt;&lt;/record&gt;&lt;/Cite&gt;&lt;/EndNote&gt;</w:instrText>
      </w:r>
      <w:r w:rsidRPr="003240AE">
        <w:rPr>
          <w:rFonts w:ascii="Arial" w:hAnsi="Arial" w:cs="Arial" w:hint="eastAsia"/>
          <w:kern w:val="1"/>
          <w:sz w:val="24"/>
          <w:szCs w:val="24"/>
          <w:lang w:eastAsia="zh-CN"/>
        </w:rPr>
        <w:fldChar w:fldCharType="separate"/>
      </w:r>
      <w:r w:rsidRPr="003240AE">
        <w:rPr>
          <w:rFonts w:ascii="Arial" w:hAnsi="Arial" w:cs="Arial" w:hint="eastAsia"/>
          <w:kern w:val="1"/>
          <w:sz w:val="24"/>
          <w:szCs w:val="24"/>
          <w:lang w:eastAsia="zh-CN"/>
        </w:rPr>
        <w:t>(Ni and Tokuda</w:t>
      </w:r>
      <w:r w:rsidRPr="003240AE">
        <w:rPr>
          <w:rFonts w:ascii="Arial" w:hAnsi="Arial" w:cs="Arial" w:hint="eastAsia"/>
          <w:kern w:val="1"/>
          <w:sz w:val="24"/>
          <w:szCs w:val="24"/>
          <w:lang w:eastAsia="zh-CN"/>
        </w:rPr>
        <w:t>,</w:t>
      </w:r>
      <w:r w:rsidRPr="003240AE">
        <w:rPr>
          <w:rFonts w:ascii="Arial" w:hAnsi="Arial" w:cs="Arial" w:hint="eastAsia"/>
          <w:kern w:val="1"/>
          <w:sz w:val="24"/>
          <w:szCs w:val="24"/>
          <w:lang w:eastAsia="zh-CN"/>
        </w:rPr>
        <w:t xml:space="preserve"> 2013)</w:t>
      </w:r>
      <w:r w:rsidRPr="003240AE">
        <w:rPr>
          <w:rFonts w:ascii="Arial" w:hAnsi="Arial" w:cs="Arial" w:hint="eastAsia"/>
          <w:kern w:val="1"/>
          <w:sz w:val="24"/>
          <w:szCs w:val="24"/>
          <w:lang w:eastAsia="zh-CN"/>
        </w:rPr>
        <w:fldChar w:fldCharType="end"/>
      </w:r>
      <w:r w:rsidRPr="003240AE">
        <w:rPr>
          <w:rFonts w:ascii="Arial" w:hAnsi="Arial" w:cs="Arial"/>
          <w:sz w:val="24"/>
          <w:szCs w:val="24"/>
          <w:lang w:eastAsia="zh-CN"/>
        </w:rPr>
        <w:t>。白蚁后肠含有</w:t>
      </w:r>
      <w:r w:rsidRPr="003240AE">
        <w:rPr>
          <w:rFonts w:ascii="Arial" w:hAnsi="Arial" w:cs="Arial"/>
          <w:sz w:val="24"/>
          <w:szCs w:val="24"/>
          <w:lang w:eastAsia="zh-CN"/>
        </w:rPr>
        <w:t>300</w:t>
      </w:r>
      <w:r w:rsidRPr="003240AE">
        <w:rPr>
          <w:rFonts w:ascii="Arial" w:hAnsi="Arial" w:cs="Arial"/>
          <w:sz w:val="24"/>
          <w:szCs w:val="24"/>
          <w:lang w:eastAsia="zh-CN"/>
        </w:rPr>
        <w:t>多种共生微生物，包括原生动物、细菌、</w:t>
      </w:r>
      <w:proofErr w:type="gramStart"/>
      <w:r w:rsidRPr="003240AE">
        <w:rPr>
          <w:rFonts w:ascii="Arial" w:hAnsi="Arial" w:cs="Arial"/>
          <w:sz w:val="24"/>
          <w:szCs w:val="24"/>
          <w:lang w:eastAsia="zh-CN"/>
        </w:rPr>
        <w:t>古菌等</w:t>
      </w:r>
      <w:proofErr w:type="gramEnd"/>
      <w:r w:rsidRPr="003240AE">
        <w:rPr>
          <w:rFonts w:ascii="Arial" w:hAnsi="Arial" w:cs="Arial" w:hint="eastAsia"/>
          <w:kern w:val="1"/>
          <w:sz w:val="24"/>
          <w:szCs w:val="24"/>
          <w:lang w:eastAsia="zh-CN"/>
        </w:rPr>
        <w:t xml:space="preserve"> </w:t>
      </w:r>
      <w:r w:rsidRPr="003240AE">
        <w:rPr>
          <w:rFonts w:ascii="Arial" w:hAnsi="Arial" w:cs="Arial" w:hint="eastAsia"/>
          <w:kern w:val="1"/>
          <w:sz w:val="24"/>
          <w:szCs w:val="24"/>
          <w:lang w:eastAsia="zh-CN"/>
        </w:rPr>
        <w:fldChar w:fldCharType="begin"/>
      </w:r>
      <w:r w:rsidRPr="003240AE">
        <w:rPr>
          <w:rFonts w:ascii="Arial" w:hAnsi="Arial" w:cs="Arial" w:hint="eastAsia"/>
          <w:kern w:val="1"/>
          <w:sz w:val="24"/>
          <w:szCs w:val="24"/>
          <w:lang w:eastAsia="zh-CN"/>
        </w:rPr>
        <w:instrText xml:space="preserve"> ADDIN EN.CITE &lt;EndNote&gt;&lt;Cite&gt;&lt;Author&gt;Hongoh&lt;/Author&gt;&lt;Year&gt;2011&lt;/Year&gt;&lt;RecNum&gt;566&lt;/RecNum&gt;&lt;DisplayText&gt;&lt;style font="Arial"&gt;(Hongoh 2011)&lt;/style&gt;&lt;</w:instrText>
      </w:r>
      <w:r w:rsidRPr="003240AE">
        <w:rPr>
          <w:rFonts w:ascii="Arial" w:hAnsi="Arial" w:cs="Arial" w:hint="eastAsia"/>
          <w:kern w:val="1"/>
          <w:sz w:val="24"/>
          <w:szCs w:val="24"/>
          <w:lang w:eastAsia="zh-CN"/>
        </w:rPr>
        <w:instrText>/DisplayText&gt;&lt;record&gt;&lt;rec-number&gt;566&lt;/rec-number&gt;&lt;foreign-keys&gt;&lt;key app="EN" db-id="srs0rppeydts05ex0tj50ztpea550erfztee" timestamp="1352296763"&gt;566&lt;/key&gt;&lt;/foreign-keys&gt;&lt;ref-type name="Journal Article"&gt;17&lt;/ref-type&gt;&lt;contributors&gt;&lt;authors&gt;&lt;author&gt;Hongoh, Y.</w:instrText>
      </w:r>
      <w:r w:rsidRPr="003240AE">
        <w:rPr>
          <w:rFonts w:ascii="Arial" w:hAnsi="Arial" w:cs="Arial" w:hint="eastAsia"/>
          <w:kern w:val="1"/>
          <w:sz w:val="24"/>
          <w:szCs w:val="24"/>
          <w:lang w:eastAsia="zh-CN"/>
        </w:rPr>
        <w:instrText>&lt;/author&gt;&lt;/authors&gt;&lt;/contributors&gt;&lt;titles&gt;&lt;title&gt;Toward the functional analysis of uncultivable, symbiotic microorganisms in the termite gut&lt;/title&gt;&lt;secondary-title&gt;Cellular and Molecular Life Sciences&lt;/secondary-title&gt;&lt;/titles&gt;&lt;periodical&gt;&lt;full-title&gt;Cell</w:instrText>
      </w:r>
      <w:r w:rsidRPr="003240AE">
        <w:rPr>
          <w:rFonts w:ascii="Arial" w:hAnsi="Arial" w:cs="Arial" w:hint="eastAsia"/>
          <w:kern w:val="1"/>
          <w:sz w:val="24"/>
          <w:szCs w:val="24"/>
          <w:lang w:eastAsia="zh-CN"/>
        </w:rPr>
        <w:instrText>ular and Molecular Life Sciences&lt;/full-title&gt;&lt;/periodical&gt;&lt;pages&gt;1311-1325&lt;/pages&gt;&lt;volume&gt;68&lt;/volume&gt;&lt;number&gt;8&lt;/number&gt;&lt;dates&gt;&lt;year&gt;2011&lt;/year&gt;&lt;/dates&gt;&lt;urls&gt;&lt;/urls&gt;&lt;electronic-resource-num&gt;&lt;style face="normal" font="default" size="8"&gt;10.1007/s00018-011-064</w:instrText>
      </w:r>
      <w:r w:rsidRPr="003240AE">
        <w:rPr>
          <w:rFonts w:ascii="Arial" w:hAnsi="Arial" w:cs="Arial" w:hint="eastAsia"/>
          <w:kern w:val="1"/>
          <w:sz w:val="24"/>
          <w:szCs w:val="24"/>
          <w:lang w:eastAsia="zh-CN"/>
        </w:rPr>
        <w:instrText>8-z&lt;/style&gt;&lt;/electronic-resource-num&gt;&lt;/record&gt;&lt;/Cite&gt;&lt;/EndNote&gt;</w:instrText>
      </w:r>
      <w:r w:rsidRPr="003240AE">
        <w:rPr>
          <w:rFonts w:ascii="Arial" w:hAnsi="Arial" w:cs="Arial" w:hint="eastAsia"/>
          <w:kern w:val="1"/>
          <w:sz w:val="24"/>
          <w:szCs w:val="24"/>
          <w:lang w:eastAsia="zh-CN"/>
        </w:rPr>
        <w:fldChar w:fldCharType="separate"/>
      </w:r>
      <w:r w:rsidRPr="003240AE">
        <w:rPr>
          <w:rFonts w:ascii="Arial" w:hAnsi="Arial" w:cs="Arial" w:hint="eastAsia"/>
          <w:kern w:val="1"/>
          <w:sz w:val="24"/>
          <w:szCs w:val="24"/>
          <w:lang w:eastAsia="zh-CN"/>
        </w:rPr>
        <w:t>(Hongoh</w:t>
      </w:r>
      <w:r w:rsidRPr="003240AE">
        <w:rPr>
          <w:rFonts w:ascii="Arial" w:hAnsi="Arial" w:cs="Arial" w:hint="eastAsia"/>
          <w:kern w:val="1"/>
          <w:sz w:val="24"/>
          <w:szCs w:val="24"/>
          <w:lang w:eastAsia="zh-CN"/>
        </w:rPr>
        <w:t>,</w:t>
      </w:r>
      <w:r w:rsidRPr="003240AE">
        <w:rPr>
          <w:rFonts w:ascii="Arial" w:hAnsi="Arial" w:cs="Arial" w:hint="eastAsia"/>
          <w:kern w:val="1"/>
          <w:sz w:val="24"/>
          <w:szCs w:val="24"/>
          <w:lang w:eastAsia="zh-CN"/>
        </w:rPr>
        <w:t xml:space="preserve"> 2011)</w:t>
      </w:r>
      <w:r w:rsidRPr="003240AE">
        <w:rPr>
          <w:rFonts w:ascii="Arial" w:hAnsi="Arial" w:cs="Arial" w:hint="eastAsia"/>
          <w:kern w:val="1"/>
          <w:sz w:val="24"/>
          <w:szCs w:val="24"/>
          <w:lang w:eastAsia="zh-CN"/>
        </w:rPr>
        <w:fldChar w:fldCharType="end"/>
      </w:r>
      <w:r w:rsidRPr="003240AE">
        <w:rPr>
          <w:rFonts w:ascii="Arial" w:hAnsi="Arial" w:cs="Arial"/>
          <w:sz w:val="24"/>
          <w:szCs w:val="24"/>
          <w:lang w:eastAsia="zh-CN"/>
        </w:rPr>
        <w:t>，</w:t>
      </w:r>
      <w:r w:rsidRPr="003240AE">
        <w:rPr>
          <w:rFonts w:ascii="Arial" w:hAnsi="Arial" w:cs="Arial"/>
          <w:sz w:val="24"/>
          <w:szCs w:val="24"/>
          <w:lang w:eastAsia="zh-CN"/>
        </w:rPr>
        <w:t>这些共生微生物在白蚁的营养代谢、木质纤维素降解过程中发挥着重要作用</w:t>
      </w:r>
      <w:r w:rsidRPr="003240AE">
        <w:rPr>
          <w:rFonts w:ascii="Arial" w:hAnsi="Arial" w:cs="Arial" w:hint="eastAsia"/>
          <w:sz w:val="24"/>
          <w:szCs w:val="24"/>
          <w:lang w:eastAsia="zh-CN"/>
        </w:rPr>
        <w:t xml:space="preserve"> </w:t>
      </w:r>
      <w:r w:rsidRPr="003240AE">
        <w:rPr>
          <w:rFonts w:ascii="Arial" w:hAnsi="Arial" w:cs="Arial" w:hint="eastAsia"/>
          <w:kern w:val="1"/>
          <w:sz w:val="24"/>
          <w:szCs w:val="24"/>
          <w:lang w:eastAsia="zh-CN"/>
        </w:rPr>
        <w:fldChar w:fldCharType="begin"/>
      </w:r>
      <w:r w:rsidRPr="003240AE">
        <w:rPr>
          <w:rFonts w:ascii="Arial" w:hAnsi="Arial" w:cs="Arial" w:hint="eastAsia"/>
          <w:kern w:val="1"/>
          <w:sz w:val="24"/>
          <w:szCs w:val="24"/>
          <w:lang w:eastAsia="zh-CN"/>
        </w:rPr>
        <w:instrText xml:space="preserve"> ADDIN EN.CITE &lt;EndNote&gt;&lt;Cite&gt;&lt;Author&gt;Brune&lt;/Author&gt;&lt;Year&gt;2014&lt;/Year&gt;&lt;RecNum&gt;1029&lt;/RecNum&gt;&lt;DisplayText&gt;&lt;style font="Arial"&gt;(Brune 2014)&lt;</w:instrText>
      </w:r>
      <w:r w:rsidRPr="003240AE">
        <w:rPr>
          <w:rFonts w:ascii="Arial" w:hAnsi="Arial" w:cs="Arial" w:hint="eastAsia"/>
          <w:kern w:val="1"/>
          <w:sz w:val="24"/>
          <w:szCs w:val="24"/>
          <w:lang w:eastAsia="zh-CN"/>
        </w:rPr>
        <w:instrText>/style&gt;&lt;/DisplayText&gt;&lt;record&gt;&lt;rec-number&gt;1029&lt;/rec-number&gt;&lt;foreign-keys&gt;&lt;key app="EN" db-id="srs0rppeydts05ex0tj50ztpea550erfztee" timestamp="1407381441"&gt;1029&lt;/key&gt;&lt;/foreign-keys&gt;&lt;ref-type name="Journal Article"&gt;17&lt;/ref-type&gt;&lt;contributors&gt;&lt;authors&gt;&lt;author&gt;</w:instrText>
      </w:r>
      <w:r w:rsidRPr="003240AE">
        <w:rPr>
          <w:rFonts w:ascii="Arial" w:hAnsi="Arial" w:cs="Arial" w:hint="eastAsia"/>
          <w:kern w:val="1"/>
          <w:sz w:val="24"/>
          <w:szCs w:val="24"/>
          <w:lang w:eastAsia="zh-CN"/>
        </w:rPr>
        <w:instrText>Brune, A.&lt;/author&gt;&lt;/authors&gt;&lt;/contributors&gt;&lt;auth-address&gt;Department of Biogeochemistry, Max Planck Institute for Terrestrial Microbiology, Karl-von-Frisch-Strasse 10, 35043 Marburg, Germany.&lt;/auth-address&gt;&lt;titles&gt;&lt;title&gt;Symbiotic digestion of lignocellulos</w:instrText>
      </w:r>
      <w:r w:rsidRPr="003240AE">
        <w:rPr>
          <w:rFonts w:ascii="Arial" w:hAnsi="Arial" w:cs="Arial" w:hint="eastAsia"/>
          <w:kern w:val="1"/>
          <w:sz w:val="24"/>
          <w:szCs w:val="24"/>
          <w:lang w:eastAsia="zh-CN"/>
        </w:rPr>
        <w:instrText>e in termite guts&lt;/title&gt;&lt;secondary-title&gt;Nat Rev Microbiol&lt;/secondary-title&gt;&lt;alt-title&gt;Nature reviews. Microbiology&lt;/alt-title&gt;&lt;/titles&gt;&lt;periodical&gt;&lt;full-title&gt;Nat Rev Microbiol&lt;/full-title&gt;&lt;abbr-1&gt;Nature reviews. Microbiology&lt;/abbr-1&gt;&lt;/periodical&gt;&lt;alt-pe</w:instrText>
      </w:r>
      <w:r w:rsidRPr="003240AE">
        <w:rPr>
          <w:rFonts w:ascii="Arial" w:hAnsi="Arial" w:cs="Arial" w:hint="eastAsia"/>
          <w:kern w:val="1"/>
          <w:sz w:val="24"/>
          <w:szCs w:val="24"/>
          <w:lang w:eastAsia="zh-CN"/>
        </w:rPr>
        <w:instrText>riodical&gt;&lt;full-title&gt;Nat Rev Microbiol&lt;/full-title&gt;&lt;abbr-1&gt;Nature reviews. Microbiology&lt;/abbr-1&gt;&lt;/alt-periodical&gt;&lt;pages&gt;168-80&lt;/pages&gt;&lt;volume&gt;12&lt;/volume&gt;&lt;number&gt;3&lt;/number&gt;&lt;keywords&gt;&lt;keyword&gt;Animals&lt;/keyword&gt;&lt;keyword&gt;Biofuels&lt;/keyword&gt;&lt;keyword&gt;Carbon/metabo</w:instrText>
      </w:r>
      <w:r w:rsidRPr="003240AE">
        <w:rPr>
          <w:rFonts w:ascii="Arial" w:hAnsi="Arial" w:cs="Arial" w:hint="eastAsia"/>
          <w:kern w:val="1"/>
          <w:sz w:val="24"/>
          <w:szCs w:val="24"/>
          <w:lang w:eastAsia="zh-CN"/>
        </w:rPr>
        <w:instrText>lism&lt;/keyword&gt;&lt;keyword&gt;Gastrointestinal Tract/metabolism/microbiology&lt;/keyword&gt;&lt;keyword&gt;Isoptera/*metabolism/*microbiology&lt;/keyword&gt;&lt;keyword&gt;Lignin/*metabolism&lt;/keyword&gt;&lt;keyword&gt;*Microbiota&lt;/keyword&gt;&lt;keyword&gt;Nitrogen/metabolism&lt;/keyword&gt;&lt;keyword&gt;Symbiosis&lt;</w:instrText>
      </w:r>
      <w:r w:rsidRPr="003240AE">
        <w:rPr>
          <w:rFonts w:ascii="Arial" w:hAnsi="Arial" w:cs="Arial" w:hint="eastAsia"/>
          <w:kern w:val="1"/>
          <w:sz w:val="24"/>
          <w:szCs w:val="24"/>
          <w:lang w:eastAsia="zh-CN"/>
        </w:rPr>
        <w:instrText>/keyword&gt;&lt;/keywords&gt;&lt;dates&gt;&lt;year&gt;2014&lt;/year&gt;&lt;pub-dates&gt;&lt;date&gt;Mar&lt;/date&gt;&lt;/pub-dates&gt;&lt;/dates&gt;&lt;isbn&gt;1740-1534 (Electronic)&amp;#xD;1740-1526 (Linking)&lt;/isbn&gt;&lt;accession-num&gt;24487819&lt;/accession-num&gt;&lt;urls&gt;&lt;related-urls&gt;&lt;url&gt;http://www.ncbi.nlm.nih.gov/pubmed/2448781</w:instrText>
      </w:r>
      <w:r w:rsidRPr="003240AE">
        <w:rPr>
          <w:rFonts w:ascii="Arial" w:hAnsi="Arial" w:cs="Arial" w:hint="eastAsia"/>
          <w:kern w:val="1"/>
          <w:sz w:val="24"/>
          <w:szCs w:val="24"/>
          <w:lang w:eastAsia="zh-CN"/>
        </w:rPr>
        <w:instrText>9&lt;/url&gt;&lt;/related-urls&gt;&lt;/urls&gt;&lt;electronic-resource-num&gt;10.1038/nrmicro3182&lt;/electronic-resource-num&gt;&lt;/record&gt;&lt;/Cite&gt;&lt;/EndNote&gt;</w:instrText>
      </w:r>
      <w:r w:rsidRPr="003240AE">
        <w:rPr>
          <w:rFonts w:ascii="Arial" w:hAnsi="Arial" w:cs="Arial" w:hint="eastAsia"/>
          <w:kern w:val="1"/>
          <w:sz w:val="24"/>
          <w:szCs w:val="24"/>
          <w:lang w:eastAsia="zh-CN"/>
        </w:rPr>
        <w:fldChar w:fldCharType="separate"/>
      </w:r>
      <w:r w:rsidRPr="003240AE">
        <w:rPr>
          <w:rFonts w:ascii="Arial" w:hAnsi="Arial" w:cs="Arial" w:hint="eastAsia"/>
          <w:kern w:val="1"/>
          <w:sz w:val="24"/>
          <w:szCs w:val="24"/>
          <w:lang w:eastAsia="zh-CN"/>
        </w:rPr>
        <w:t>(Brune</w:t>
      </w:r>
      <w:r w:rsidRPr="003240AE">
        <w:rPr>
          <w:rFonts w:ascii="Arial" w:hAnsi="Arial" w:cs="Arial" w:hint="eastAsia"/>
          <w:kern w:val="1"/>
          <w:sz w:val="24"/>
          <w:szCs w:val="24"/>
          <w:lang w:eastAsia="zh-CN"/>
        </w:rPr>
        <w:t>,</w:t>
      </w:r>
      <w:r w:rsidRPr="003240AE">
        <w:rPr>
          <w:rFonts w:ascii="Arial" w:hAnsi="Arial" w:cs="Arial" w:hint="eastAsia"/>
          <w:kern w:val="1"/>
          <w:sz w:val="24"/>
          <w:szCs w:val="24"/>
          <w:lang w:eastAsia="zh-CN"/>
        </w:rPr>
        <w:t xml:space="preserve"> 2014)</w:t>
      </w:r>
      <w:r w:rsidRPr="003240AE">
        <w:rPr>
          <w:rFonts w:ascii="Arial" w:hAnsi="Arial" w:cs="Arial" w:hint="eastAsia"/>
          <w:kern w:val="1"/>
          <w:sz w:val="24"/>
          <w:szCs w:val="24"/>
          <w:lang w:eastAsia="zh-CN"/>
        </w:rPr>
        <w:fldChar w:fldCharType="end"/>
      </w:r>
      <w:r w:rsidRPr="003240AE">
        <w:rPr>
          <w:rFonts w:ascii="Arial" w:hAnsi="Arial" w:cs="Arial"/>
          <w:sz w:val="24"/>
          <w:szCs w:val="24"/>
          <w:lang w:eastAsia="zh-CN"/>
        </w:rPr>
        <w:t>。</w:t>
      </w:r>
      <w:r w:rsidRPr="003240AE">
        <w:rPr>
          <w:rFonts w:ascii="Arial" w:hAnsi="Arial" w:cs="Arial"/>
          <w:sz w:val="24"/>
          <w:szCs w:val="24"/>
          <w:lang w:eastAsia="zh-CN"/>
        </w:rPr>
        <w:t>分离培养相关微生物有助于</w:t>
      </w:r>
      <w:r w:rsidRPr="003240AE">
        <w:rPr>
          <w:rFonts w:ascii="Arial" w:hAnsi="Arial" w:cs="Arial"/>
          <w:kern w:val="1"/>
          <w:sz w:val="24"/>
          <w:szCs w:val="24"/>
          <w:lang w:eastAsia="zh-CN"/>
        </w:rPr>
        <w:t>进一步研究</w:t>
      </w:r>
      <w:r w:rsidRPr="003240AE">
        <w:rPr>
          <w:rFonts w:ascii="Arial" w:hAnsi="Arial" w:cs="Arial"/>
          <w:sz w:val="24"/>
          <w:szCs w:val="24"/>
          <w:lang w:eastAsia="zh-CN"/>
        </w:rPr>
        <w:t>木质纤维素分解菌的代谢、生理和功能酶系统。本文介绍从两种白蚁肠道获取纤维素和木聚糖降解</w:t>
      </w:r>
      <w:r w:rsidRPr="003240AE">
        <w:rPr>
          <w:rFonts w:ascii="Arial" w:hAnsi="Arial" w:cs="Arial" w:hint="eastAsia"/>
          <w:kern w:val="1"/>
          <w:sz w:val="24"/>
          <w:szCs w:val="24"/>
          <w:lang w:eastAsia="zh-CN"/>
        </w:rPr>
        <w:t>细菌</w:t>
      </w:r>
      <w:r w:rsidRPr="003240AE">
        <w:rPr>
          <w:rFonts w:ascii="Arial" w:hAnsi="Arial" w:cs="Arial"/>
          <w:sz w:val="24"/>
          <w:szCs w:val="24"/>
          <w:lang w:eastAsia="zh-CN"/>
        </w:rPr>
        <w:t>的方法。</w:t>
      </w:r>
    </w:p>
    <w:p w:rsidR="00685103" w:rsidRPr="003240AE" w:rsidRDefault="00D842B5">
      <w:pPr>
        <w:adjustRightInd w:val="0"/>
        <w:snapToGrid w:val="0"/>
        <w:spacing w:line="360" w:lineRule="auto"/>
        <w:rPr>
          <w:rFonts w:ascii="黑体" w:eastAsia="黑体" w:hAnsi="黑体" w:cs="Arial"/>
          <w:b/>
          <w:bCs/>
          <w:sz w:val="24"/>
          <w:szCs w:val="24"/>
          <w:lang w:eastAsia="zh-CN"/>
        </w:rPr>
      </w:pPr>
      <w:r w:rsidRPr="003240AE">
        <w:rPr>
          <w:rFonts w:ascii="黑体" w:eastAsia="黑体" w:hAnsi="黑体" w:cs="Arial"/>
          <w:b/>
          <w:bCs/>
          <w:sz w:val="24"/>
          <w:szCs w:val="24"/>
          <w:lang w:eastAsia="zh-CN"/>
        </w:rPr>
        <w:lastRenderedPageBreak/>
        <w:t>材料与试剂</w:t>
      </w:r>
    </w:p>
    <w:p w:rsidR="00685103" w:rsidRPr="003240AE" w:rsidRDefault="00D842B5">
      <w:pPr>
        <w:numPr>
          <w:ilvl w:val="0"/>
          <w:numId w:val="3"/>
        </w:numPr>
        <w:adjustRightInd w:val="0"/>
        <w:snapToGrid w:val="0"/>
        <w:spacing w:line="360" w:lineRule="auto"/>
        <w:ind w:left="480" w:hangingChars="200" w:hanging="480"/>
        <w:rPr>
          <w:rFonts w:ascii="Arial" w:hAnsi="Arial" w:cs="Arial"/>
          <w:sz w:val="24"/>
          <w:szCs w:val="24"/>
          <w:lang w:eastAsia="zh-CN"/>
        </w:rPr>
      </w:pPr>
      <w:proofErr w:type="gramStart"/>
      <w:r w:rsidRPr="003240AE">
        <w:rPr>
          <w:rFonts w:ascii="Arial" w:hAnsi="Arial" w:cs="Arial"/>
          <w:kern w:val="1"/>
          <w:sz w:val="24"/>
          <w:szCs w:val="24"/>
          <w:lang w:eastAsia="zh-CN"/>
        </w:rPr>
        <w:t>黄胸散白蚁</w:t>
      </w:r>
      <w:proofErr w:type="gramEnd"/>
      <w:r w:rsidRPr="003240AE">
        <w:rPr>
          <w:rFonts w:ascii="Arial" w:hAnsi="Arial" w:cs="Arial"/>
          <w:kern w:val="1"/>
          <w:sz w:val="24"/>
          <w:szCs w:val="24"/>
          <w:lang w:eastAsia="zh-CN"/>
        </w:rPr>
        <w:t>采自于浙江大学华家池小区，将采集的白蚁蚁巢放置于有盖的塑料盒子中带回实验室，</w:t>
      </w:r>
      <w:r w:rsidRPr="003240AE">
        <w:rPr>
          <w:rFonts w:ascii="Arial" w:hAnsi="Arial" w:cs="Arial"/>
          <w:kern w:val="1"/>
          <w:sz w:val="24"/>
          <w:szCs w:val="24"/>
          <w:lang w:eastAsia="zh-CN"/>
        </w:rPr>
        <w:t>1</w:t>
      </w:r>
      <w:r w:rsidRPr="003240AE">
        <w:rPr>
          <w:rFonts w:ascii="Arial" w:hAnsi="Arial" w:cs="Arial"/>
          <w:kern w:val="1"/>
          <w:sz w:val="24"/>
          <w:szCs w:val="24"/>
          <w:lang w:eastAsia="zh-CN"/>
        </w:rPr>
        <w:t>周喷水</w:t>
      </w:r>
      <w:r w:rsidRPr="003240AE">
        <w:rPr>
          <w:rFonts w:ascii="Arial" w:hAnsi="Arial" w:cs="Arial"/>
          <w:kern w:val="1"/>
          <w:sz w:val="24"/>
          <w:szCs w:val="24"/>
          <w:lang w:eastAsia="zh-CN"/>
        </w:rPr>
        <w:t>1</w:t>
      </w:r>
      <w:r w:rsidRPr="003240AE">
        <w:rPr>
          <w:rFonts w:ascii="Arial" w:hAnsi="Arial" w:cs="Arial"/>
          <w:kern w:val="1"/>
          <w:sz w:val="24"/>
          <w:szCs w:val="24"/>
          <w:lang w:eastAsia="zh-CN"/>
        </w:rPr>
        <w:t>次，室内室温饲养</w:t>
      </w:r>
      <w:r w:rsidRPr="003240AE">
        <w:rPr>
          <w:rFonts w:ascii="Arial" w:hAnsi="Arial" w:cs="Arial" w:hint="eastAsia"/>
          <w:kern w:val="1"/>
          <w:sz w:val="24"/>
          <w:szCs w:val="24"/>
          <w:lang w:eastAsia="zh-CN"/>
        </w:rPr>
        <w:t>。</w:t>
      </w:r>
    </w:p>
    <w:p w:rsidR="00685103" w:rsidRPr="003240AE" w:rsidRDefault="00D842B5">
      <w:pPr>
        <w:numPr>
          <w:ilvl w:val="0"/>
          <w:numId w:val="3"/>
        </w:numPr>
        <w:adjustRightInd w:val="0"/>
        <w:snapToGrid w:val="0"/>
        <w:spacing w:line="360" w:lineRule="auto"/>
        <w:ind w:left="480" w:hangingChars="200" w:hanging="480"/>
        <w:rPr>
          <w:rFonts w:ascii="Arial" w:hAnsi="Arial" w:cs="Arial"/>
          <w:sz w:val="24"/>
          <w:szCs w:val="24"/>
          <w:lang w:eastAsia="zh-CN"/>
        </w:rPr>
      </w:pPr>
      <w:proofErr w:type="gramStart"/>
      <w:r w:rsidRPr="003240AE">
        <w:rPr>
          <w:rFonts w:ascii="Arial" w:hAnsi="Arial" w:cs="Arial"/>
          <w:kern w:val="1"/>
          <w:sz w:val="24"/>
          <w:szCs w:val="24"/>
          <w:lang w:eastAsia="zh-CN"/>
        </w:rPr>
        <w:t>黄翅大</w:t>
      </w:r>
      <w:proofErr w:type="gramEnd"/>
      <w:r w:rsidRPr="003240AE">
        <w:rPr>
          <w:rFonts w:ascii="Arial" w:hAnsi="Arial" w:cs="Arial"/>
          <w:kern w:val="1"/>
          <w:sz w:val="24"/>
          <w:szCs w:val="24"/>
          <w:lang w:eastAsia="zh-CN"/>
        </w:rPr>
        <w:t>白蚁采自于湖南衡阳地区，放置于恒温恒湿培养箱</w:t>
      </w:r>
      <w:r w:rsidRPr="003240AE">
        <w:rPr>
          <w:rFonts w:ascii="Arial" w:hAnsi="Arial" w:cs="Arial" w:hint="eastAsia"/>
          <w:kern w:val="1"/>
          <w:sz w:val="24"/>
          <w:szCs w:val="24"/>
          <w:lang w:eastAsia="zh-CN"/>
        </w:rPr>
        <w:t xml:space="preserve"> (</w:t>
      </w:r>
      <w:r w:rsidRPr="003240AE">
        <w:rPr>
          <w:rFonts w:ascii="Arial" w:hAnsi="Arial" w:cs="Arial"/>
          <w:kern w:val="1"/>
          <w:sz w:val="24"/>
          <w:szCs w:val="24"/>
          <w:lang w:eastAsia="zh-CN"/>
        </w:rPr>
        <w:t>26</w:t>
      </w:r>
      <w:r w:rsidRPr="003240AE">
        <w:rPr>
          <w:rFonts w:ascii="Arial" w:hAnsi="Arial" w:cs="Arial" w:hint="eastAsia"/>
          <w:kern w:val="1"/>
          <w:sz w:val="24"/>
          <w:szCs w:val="24"/>
          <w:lang w:eastAsia="zh-CN"/>
        </w:rPr>
        <w:t>℃</w:t>
      </w:r>
      <w:r w:rsidRPr="003240AE">
        <w:rPr>
          <w:rFonts w:ascii="Arial" w:hAnsi="Arial" w:cs="Arial"/>
          <w:kern w:val="1"/>
          <w:sz w:val="24"/>
          <w:szCs w:val="24"/>
          <w:lang w:eastAsia="zh-CN"/>
        </w:rPr>
        <w:t>，湿度</w:t>
      </w:r>
      <w:r w:rsidRPr="003240AE">
        <w:rPr>
          <w:rFonts w:ascii="Arial" w:hAnsi="Arial" w:cs="Arial"/>
          <w:kern w:val="1"/>
          <w:sz w:val="24"/>
          <w:szCs w:val="24"/>
          <w:lang w:eastAsia="zh-CN"/>
        </w:rPr>
        <w:t>90</w:t>
      </w:r>
      <w:r w:rsidRPr="003240AE">
        <w:rPr>
          <w:rFonts w:ascii="Arial" w:hAnsi="Arial" w:cs="Arial" w:hint="eastAsia"/>
          <w:kern w:val="1"/>
          <w:sz w:val="24"/>
          <w:szCs w:val="24"/>
          <w:lang w:eastAsia="zh-CN"/>
        </w:rPr>
        <w:t>%</w:t>
      </w:r>
      <w:r w:rsidRPr="003240AE">
        <w:rPr>
          <w:rFonts w:ascii="Arial" w:hAnsi="Arial" w:cs="Arial"/>
          <w:kern w:val="1"/>
          <w:sz w:val="24"/>
          <w:szCs w:val="24"/>
          <w:lang w:eastAsia="zh-CN"/>
        </w:rPr>
        <w:t>)</w:t>
      </w:r>
      <w:r w:rsidRPr="003240AE">
        <w:rPr>
          <w:rFonts w:ascii="Arial" w:hAnsi="Arial" w:cs="Arial"/>
          <w:kern w:val="1"/>
          <w:sz w:val="24"/>
          <w:szCs w:val="24"/>
          <w:lang w:eastAsia="zh-CN"/>
        </w:rPr>
        <w:t>。</w:t>
      </w:r>
    </w:p>
    <w:p w:rsidR="00685103" w:rsidRPr="003240AE" w:rsidRDefault="00D842B5">
      <w:pPr>
        <w:numPr>
          <w:ilvl w:val="0"/>
          <w:numId w:val="3"/>
        </w:numPr>
        <w:adjustRightInd w:val="0"/>
        <w:snapToGrid w:val="0"/>
        <w:spacing w:line="360" w:lineRule="auto"/>
        <w:ind w:left="480" w:hangingChars="200" w:hanging="480"/>
        <w:rPr>
          <w:rFonts w:ascii="Arial" w:hAnsi="Arial" w:cs="Arial"/>
          <w:kern w:val="1"/>
          <w:sz w:val="24"/>
          <w:szCs w:val="24"/>
        </w:rPr>
      </w:pPr>
      <w:r w:rsidRPr="003240AE">
        <w:rPr>
          <w:rFonts w:ascii="Arial" w:hAnsi="Arial" w:cs="Arial"/>
          <w:kern w:val="1"/>
          <w:sz w:val="24"/>
          <w:szCs w:val="24"/>
        </w:rPr>
        <w:t>琼脂</w:t>
      </w:r>
      <w:r w:rsidRPr="003240AE">
        <w:rPr>
          <w:rFonts w:ascii="Arial" w:hAnsi="Arial" w:cs="Arial"/>
          <w:kern w:val="1"/>
          <w:sz w:val="24"/>
          <w:szCs w:val="24"/>
        </w:rPr>
        <w:t xml:space="preserve"> (</w:t>
      </w:r>
      <w:r w:rsidRPr="003240AE">
        <w:rPr>
          <w:rFonts w:ascii="Arial" w:hAnsi="Arial" w:cs="Arial"/>
          <w:kern w:val="1"/>
          <w:sz w:val="24"/>
          <w:szCs w:val="24"/>
        </w:rPr>
        <w:t>生工生物工程有限公司，产品目录号</w:t>
      </w:r>
      <w:r w:rsidRPr="003240AE">
        <w:rPr>
          <w:rFonts w:ascii="Arial" w:hAnsi="Arial" w:cs="Arial"/>
          <w:kern w:val="1"/>
          <w:sz w:val="24"/>
          <w:szCs w:val="24"/>
        </w:rPr>
        <w:t>: A505255)</w:t>
      </w:r>
    </w:p>
    <w:p w:rsidR="00685103" w:rsidRPr="003240AE" w:rsidRDefault="00D842B5">
      <w:pPr>
        <w:numPr>
          <w:ilvl w:val="0"/>
          <w:numId w:val="3"/>
        </w:numPr>
        <w:adjustRightInd w:val="0"/>
        <w:snapToGrid w:val="0"/>
        <w:spacing w:line="360" w:lineRule="auto"/>
        <w:ind w:left="480" w:hangingChars="200" w:hanging="480"/>
        <w:rPr>
          <w:rFonts w:ascii="Arial" w:hAnsi="Arial" w:cs="Arial"/>
          <w:kern w:val="1"/>
          <w:sz w:val="24"/>
          <w:szCs w:val="24"/>
        </w:rPr>
      </w:pPr>
      <w:r w:rsidRPr="003240AE">
        <w:rPr>
          <w:rFonts w:ascii="Arial" w:hAnsi="Arial" w:cs="Arial"/>
          <w:kern w:val="1"/>
          <w:sz w:val="24"/>
          <w:szCs w:val="24"/>
        </w:rPr>
        <w:t>酵母粉</w:t>
      </w:r>
      <w:r w:rsidRPr="003240AE">
        <w:rPr>
          <w:rFonts w:ascii="Arial" w:hAnsi="Arial" w:cs="Arial"/>
          <w:kern w:val="1"/>
          <w:sz w:val="24"/>
          <w:szCs w:val="24"/>
        </w:rPr>
        <w:t xml:space="preserve"> (</w:t>
      </w:r>
      <w:proofErr w:type="spellStart"/>
      <w:r w:rsidRPr="003240AE">
        <w:rPr>
          <w:rFonts w:ascii="Arial" w:hAnsi="Arial" w:cs="Arial"/>
          <w:kern w:val="1"/>
          <w:sz w:val="24"/>
          <w:szCs w:val="24"/>
        </w:rPr>
        <w:t>Oxoid</w:t>
      </w:r>
      <w:proofErr w:type="spellEnd"/>
      <w:r w:rsidRPr="003240AE">
        <w:rPr>
          <w:rFonts w:ascii="Arial" w:hAnsi="Arial" w:cs="Arial"/>
          <w:kern w:val="1"/>
          <w:sz w:val="24"/>
          <w:szCs w:val="24"/>
        </w:rPr>
        <w:t xml:space="preserve">, England, </w:t>
      </w:r>
      <w:r w:rsidRPr="003240AE">
        <w:rPr>
          <w:rFonts w:ascii="Arial" w:hAnsi="Arial" w:cs="Arial" w:hint="eastAsia"/>
          <w:kern w:val="1"/>
          <w:sz w:val="24"/>
          <w:szCs w:val="24"/>
          <w:lang w:eastAsia="zh-CN"/>
        </w:rPr>
        <w:t>产品目录号</w:t>
      </w:r>
      <w:r w:rsidRPr="003240AE">
        <w:rPr>
          <w:rFonts w:ascii="Arial" w:hAnsi="Arial" w:cs="Arial"/>
          <w:kern w:val="1"/>
          <w:sz w:val="24"/>
          <w:szCs w:val="24"/>
          <w:lang w:eastAsia="zh-CN"/>
        </w:rPr>
        <w:t xml:space="preserve">: </w:t>
      </w:r>
      <w:r w:rsidRPr="003240AE">
        <w:rPr>
          <w:rFonts w:ascii="Arial" w:hAnsi="Arial" w:cs="Arial"/>
          <w:kern w:val="1"/>
          <w:sz w:val="24"/>
          <w:szCs w:val="24"/>
        </w:rPr>
        <w:t>LP0021)</w:t>
      </w:r>
    </w:p>
    <w:p w:rsidR="00685103" w:rsidRPr="003240AE" w:rsidRDefault="00D842B5">
      <w:pPr>
        <w:numPr>
          <w:ilvl w:val="0"/>
          <w:numId w:val="3"/>
        </w:numPr>
        <w:adjustRightInd w:val="0"/>
        <w:snapToGrid w:val="0"/>
        <w:spacing w:line="360" w:lineRule="auto"/>
        <w:ind w:left="480" w:hangingChars="200" w:hanging="480"/>
        <w:rPr>
          <w:rFonts w:ascii="Arial" w:hAnsi="Arial" w:cs="Arial"/>
          <w:kern w:val="1"/>
          <w:sz w:val="24"/>
          <w:szCs w:val="24"/>
        </w:rPr>
      </w:pPr>
      <w:r w:rsidRPr="003240AE">
        <w:rPr>
          <w:rFonts w:ascii="Arial" w:hAnsi="Arial" w:cs="Arial"/>
          <w:kern w:val="1"/>
          <w:sz w:val="24"/>
          <w:szCs w:val="24"/>
        </w:rPr>
        <w:t>胰蛋白胨</w:t>
      </w:r>
      <w:r w:rsidRPr="003240AE">
        <w:rPr>
          <w:rFonts w:ascii="Arial" w:hAnsi="Arial" w:cs="Arial"/>
          <w:kern w:val="1"/>
          <w:sz w:val="24"/>
          <w:szCs w:val="24"/>
          <w:lang w:eastAsia="zh-CN"/>
        </w:rPr>
        <w:t xml:space="preserve"> </w:t>
      </w:r>
      <w:r w:rsidRPr="003240AE">
        <w:rPr>
          <w:rFonts w:ascii="Arial" w:hAnsi="Arial" w:cs="Arial"/>
          <w:kern w:val="1"/>
          <w:sz w:val="24"/>
          <w:szCs w:val="24"/>
        </w:rPr>
        <w:t>(</w:t>
      </w:r>
      <w:r w:rsidRPr="003240AE">
        <w:rPr>
          <w:rFonts w:ascii="Arial" w:hAnsi="Arial" w:cs="Arial"/>
          <w:kern w:val="1"/>
          <w:sz w:val="24"/>
          <w:szCs w:val="24"/>
        </w:rPr>
        <w:t>生工生物工程有限公司，产品目录号</w:t>
      </w:r>
      <w:r w:rsidRPr="003240AE">
        <w:rPr>
          <w:rFonts w:ascii="Arial" w:hAnsi="Arial" w:cs="Arial"/>
          <w:kern w:val="1"/>
          <w:sz w:val="24"/>
          <w:szCs w:val="24"/>
        </w:rPr>
        <w:t>: A505247)</w:t>
      </w:r>
    </w:p>
    <w:p w:rsidR="00685103" w:rsidRPr="003240AE" w:rsidRDefault="00D842B5">
      <w:pPr>
        <w:numPr>
          <w:ilvl w:val="0"/>
          <w:numId w:val="3"/>
        </w:numPr>
        <w:adjustRightInd w:val="0"/>
        <w:snapToGrid w:val="0"/>
        <w:spacing w:line="360" w:lineRule="auto"/>
        <w:ind w:left="480" w:hangingChars="200" w:hanging="480"/>
        <w:rPr>
          <w:rFonts w:ascii="Arial" w:hAnsi="Arial" w:cs="Arial"/>
          <w:kern w:val="1"/>
          <w:sz w:val="24"/>
          <w:szCs w:val="24"/>
        </w:rPr>
      </w:pPr>
      <w:proofErr w:type="spellStart"/>
      <w:r w:rsidRPr="003240AE">
        <w:rPr>
          <w:rFonts w:ascii="Arial" w:hAnsi="Arial" w:cs="Arial"/>
          <w:sz w:val="24"/>
          <w:szCs w:val="24"/>
        </w:rPr>
        <w:t>NaCl</w:t>
      </w:r>
      <w:proofErr w:type="spellEnd"/>
      <w:r w:rsidRPr="003240AE">
        <w:rPr>
          <w:rFonts w:ascii="Arial" w:hAnsi="Arial" w:cs="Arial"/>
          <w:sz w:val="24"/>
          <w:szCs w:val="24"/>
          <w:lang w:eastAsia="zh-CN"/>
        </w:rPr>
        <w:t>，</w:t>
      </w:r>
      <w:r w:rsidRPr="003240AE">
        <w:rPr>
          <w:rFonts w:ascii="Arial" w:hAnsi="Arial" w:cs="Arial"/>
          <w:sz w:val="24"/>
          <w:szCs w:val="24"/>
        </w:rPr>
        <w:t>K</w:t>
      </w:r>
      <w:r w:rsidRPr="003240AE">
        <w:rPr>
          <w:rFonts w:ascii="Arial" w:hAnsi="Arial" w:cs="Arial"/>
          <w:sz w:val="24"/>
          <w:szCs w:val="24"/>
          <w:vertAlign w:val="subscript"/>
        </w:rPr>
        <w:t>2</w:t>
      </w:r>
      <w:r w:rsidRPr="003240AE">
        <w:rPr>
          <w:rFonts w:ascii="Arial" w:hAnsi="Arial" w:cs="Arial"/>
          <w:sz w:val="24"/>
          <w:szCs w:val="24"/>
        </w:rPr>
        <w:t>HPO</w:t>
      </w:r>
      <w:r w:rsidRPr="003240AE">
        <w:rPr>
          <w:rFonts w:ascii="Arial" w:hAnsi="Arial" w:cs="Arial"/>
          <w:sz w:val="24"/>
          <w:szCs w:val="24"/>
          <w:vertAlign w:val="subscript"/>
        </w:rPr>
        <w:t>4</w:t>
      </w:r>
      <w:r w:rsidRPr="003240AE">
        <w:rPr>
          <w:rFonts w:ascii="Arial" w:hAnsi="Arial" w:cs="Arial"/>
          <w:sz w:val="24"/>
          <w:szCs w:val="24"/>
          <w:lang w:eastAsia="zh-CN"/>
        </w:rPr>
        <w:t>，</w:t>
      </w:r>
      <w:r w:rsidRPr="003240AE">
        <w:rPr>
          <w:rFonts w:ascii="Arial" w:hAnsi="Arial" w:cs="Arial"/>
          <w:sz w:val="24"/>
          <w:szCs w:val="24"/>
        </w:rPr>
        <w:t>MgSO</w:t>
      </w:r>
      <w:r w:rsidRPr="003240AE">
        <w:rPr>
          <w:rFonts w:ascii="Arial" w:hAnsi="Arial" w:cs="Arial"/>
          <w:sz w:val="24"/>
          <w:szCs w:val="24"/>
          <w:vertAlign w:val="subscript"/>
        </w:rPr>
        <w:t>4</w:t>
      </w:r>
      <w:r w:rsidRPr="003240AE">
        <w:rPr>
          <w:rFonts w:ascii="Arial" w:hAnsi="Arial" w:cs="Arial"/>
          <w:sz w:val="24"/>
          <w:szCs w:val="24"/>
          <w:lang w:eastAsia="zh-CN"/>
        </w:rPr>
        <w:t>，</w:t>
      </w:r>
      <w:r w:rsidRPr="003240AE">
        <w:rPr>
          <w:rFonts w:ascii="Arial" w:hAnsi="Arial" w:cs="Arial"/>
          <w:sz w:val="24"/>
          <w:szCs w:val="24"/>
        </w:rPr>
        <w:t>KNO</w:t>
      </w:r>
      <w:r w:rsidRPr="003240AE">
        <w:rPr>
          <w:rFonts w:ascii="Arial" w:hAnsi="Arial" w:cs="Arial"/>
          <w:sz w:val="24"/>
          <w:szCs w:val="24"/>
          <w:vertAlign w:val="subscript"/>
        </w:rPr>
        <w:t>3</w:t>
      </w:r>
      <w:r w:rsidRPr="003240AE">
        <w:rPr>
          <w:rFonts w:ascii="Arial" w:hAnsi="Arial" w:cs="Arial" w:hint="eastAsia"/>
          <w:sz w:val="24"/>
          <w:szCs w:val="24"/>
          <w:lang w:eastAsia="zh-CN"/>
        </w:rPr>
        <w:t>，</w:t>
      </w:r>
      <w:proofErr w:type="spellStart"/>
      <w:r w:rsidRPr="003240AE">
        <w:rPr>
          <w:rFonts w:ascii="Arial" w:hAnsi="Arial" w:cs="Arial" w:hint="eastAsia"/>
          <w:sz w:val="24"/>
          <w:szCs w:val="24"/>
          <w:lang w:eastAsia="zh-CN"/>
        </w:rPr>
        <w:t>NaAc</w:t>
      </w:r>
      <w:proofErr w:type="spellEnd"/>
      <w:r w:rsidRPr="003240AE">
        <w:rPr>
          <w:rFonts w:ascii="Arial" w:hAnsi="Arial" w:cs="Arial"/>
          <w:sz w:val="24"/>
          <w:szCs w:val="24"/>
          <w:lang w:eastAsia="zh-CN"/>
        </w:rPr>
        <w:t xml:space="preserve"> </w:t>
      </w:r>
      <w:r w:rsidRPr="003240AE">
        <w:rPr>
          <w:rFonts w:ascii="Arial" w:hAnsi="Arial" w:cs="Arial"/>
          <w:sz w:val="24"/>
          <w:szCs w:val="24"/>
          <w:lang w:eastAsia="zh-CN"/>
        </w:rPr>
        <w:t>(</w:t>
      </w:r>
      <w:r w:rsidRPr="003240AE">
        <w:rPr>
          <w:rFonts w:ascii="Arial" w:hAnsi="Arial" w:cs="Arial"/>
          <w:kern w:val="1"/>
          <w:sz w:val="24"/>
          <w:szCs w:val="24"/>
        </w:rPr>
        <w:t>国药集团化学试剂有限公司，</w:t>
      </w:r>
      <w:r w:rsidRPr="003240AE">
        <w:rPr>
          <w:rFonts w:ascii="Arial" w:hAnsi="Arial" w:cs="Arial" w:hint="eastAsia"/>
          <w:kern w:val="1"/>
          <w:sz w:val="24"/>
          <w:szCs w:val="24"/>
          <w:lang w:eastAsia="zh-CN"/>
        </w:rPr>
        <w:t>上海</w:t>
      </w:r>
      <w:r w:rsidRPr="003240AE">
        <w:rPr>
          <w:rFonts w:ascii="Arial" w:hAnsi="Arial" w:cs="Arial"/>
          <w:kern w:val="1"/>
          <w:sz w:val="24"/>
          <w:szCs w:val="24"/>
        </w:rPr>
        <w:t>，分析纯</w:t>
      </w:r>
      <w:r w:rsidRPr="003240AE">
        <w:rPr>
          <w:rFonts w:ascii="Arial" w:hAnsi="Arial" w:cs="Arial"/>
          <w:kern w:val="1"/>
          <w:sz w:val="24"/>
          <w:szCs w:val="24"/>
        </w:rPr>
        <w:t>)</w:t>
      </w:r>
    </w:p>
    <w:p w:rsidR="00685103" w:rsidRPr="003240AE" w:rsidRDefault="00D842B5">
      <w:pPr>
        <w:numPr>
          <w:ilvl w:val="0"/>
          <w:numId w:val="3"/>
        </w:numPr>
        <w:spacing w:line="360" w:lineRule="auto"/>
        <w:ind w:left="480" w:hangingChars="200" w:hanging="480"/>
        <w:rPr>
          <w:rFonts w:ascii="Arial" w:hAnsi="Arial" w:cs="Arial"/>
          <w:sz w:val="24"/>
          <w:szCs w:val="24"/>
        </w:rPr>
      </w:pPr>
      <w:r w:rsidRPr="003240AE">
        <w:rPr>
          <w:rFonts w:ascii="Arial" w:hAnsi="Arial" w:cs="Arial"/>
          <w:kern w:val="1"/>
          <w:sz w:val="24"/>
          <w:szCs w:val="24"/>
        </w:rPr>
        <w:t>乙醇</w:t>
      </w:r>
      <w:r w:rsidRPr="003240AE">
        <w:rPr>
          <w:rFonts w:ascii="Arial" w:hAnsi="Arial" w:cs="Arial"/>
          <w:kern w:val="1"/>
          <w:sz w:val="24"/>
          <w:szCs w:val="24"/>
          <w:lang w:eastAsia="zh-CN"/>
        </w:rPr>
        <w:t xml:space="preserve"> </w:t>
      </w:r>
      <w:r w:rsidRPr="003240AE">
        <w:rPr>
          <w:rFonts w:ascii="Arial" w:hAnsi="Arial" w:cs="Arial"/>
          <w:kern w:val="1"/>
          <w:sz w:val="24"/>
          <w:szCs w:val="24"/>
        </w:rPr>
        <w:t>(</w:t>
      </w:r>
      <w:r w:rsidRPr="003240AE">
        <w:rPr>
          <w:rFonts w:ascii="Arial" w:hAnsi="Arial" w:cs="Arial"/>
          <w:kern w:val="1"/>
          <w:sz w:val="24"/>
          <w:szCs w:val="24"/>
        </w:rPr>
        <w:t>国药集团化学试剂有限公司，</w:t>
      </w:r>
      <w:r w:rsidRPr="003240AE">
        <w:rPr>
          <w:rFonts w:ascii="Arial" w:hAnsi="Arial" w:cs="Arial" w:hint="eastAsia"/>
          <w:kern w:val="1"/>
          <w:sz w:val="24"/>
          <w:szCs w:val="24"/>
          <w:lang w:eastAsia="zh-CN"/>
        </w:rPr>
        <w:t>上海</w:t>
      </w:r>
      <w:r w:rsidRPr="003240AE">
        <w:rPr>
          <w:rFonts w:ascii="Arial" w:hAnsi="Arial" w:cs="Arial"/>
          <w:kern w:val="1"/>
          <w:sz w:val="24"/>
          <w:szCs w:val="24"/>
        </w:rPr>
        <w:t>，分析纯</w:t>
      </w:r>
      <w:r w:rsidRPr="003240AE">
        <w:rPr>
          <w:rFonts w:ascii="Arial" w:hAnsi="Arial" w:cs="Arial"/>
          <w:kern w:val="1"/>
          <w:sz w:val="24"/>
          <w:szCs w:val="24"/>
        </w:rPr>
        <w:t>)</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1"/>
          <w:sz w:val="24"/>
          <w:szCs w:val="24"/>
        </w:rPr>
        <w:t>有盖的</w:t>
      </w:r>
      <w:r w:rsidRPr="003240AE">
        <w:rPr>
          <w:rFonts w:ascii="Arial" w:hAnsi="Arial" w:cs="Arial"/>
          <w:kern w:val="1"/>
          <w:sz w:val="24"/>
          <w:szCs w:val="24"/>
        </w:rPr>
        <w:t>4.4</w:t>
      </w:r>
      <w:r w:rsidRPr="003240AE">
        <w:rPr>
          <w:rFonts w:ascii="Arial" w:hAnsi="Arial" w:cs="Arial" w:hint="eastAsia"/>
          <w:kern w:val="1"/>
          <w:sz w:val="24"/>
          <w:szCs w:val="24"/>
          <w:lang w:eastAsia="zh-CN"/>
        </w:rPr>
        <w:t xml:space="preserve"> </w:t>
      </w:r>
      <w:r w:rsidRPr="003240AE">
        <w:rPr>
          <w:rFonts w:ascii="Arial" w:hAnsi="Arial" w:cs="Arial"/>
          <w:kern w:val="1"/>
          <w:sz w:val="24"/>
          <w:szCs w:val="24"/>
        </w:rPr>
        <w:t>L</w:t>
      </w:r>
      <w:r w:rsidRPr="003240AE">
        <w:rPr>
          <w:rFonts w:ascii="Arial" w:hAnsi="Arial" w:cs="Arial"/>
          <w:kern w:val="1"/>
          <w:sz w:val="24"/>
          <w:szCs w:val="24"/>
        </w:rPr>
        <w:t>塑料箱</w:t>
      </w:r>
      <w:r w:rsidRPr="003240AE">
        <w:rPr>
          <w:rFonts w:ascii="Arial" w:hAnsi="Arial" w:cs="Arial" w:hint="eastAsia"/>
          <w:kern w:val="1"/>
          <w:sz w:val="24"/>
          <w:szCs w:val="24"/>
          <w:lang w:eastAsia="zh-CN"/>
        </w:rPr>
        <w:t xml:space="preserve"> </w:t>
      </w:r>
      <w:r w:rsidRPr="003240AE">
        <w:rPr>
          <w:rFonts w:ascii="Trebuchet MS" w:hAnsi="Trebuchet MS" w:cs="宋体"/>
          <w:sz w:val="21"/>
          <w:szCs w:val="21"/>
        </w:rPr>
        <w:t>（</w:t>
      </w:r>
      <w:r w:rsidRPr="003240AE">
        <w:rPr>
          <w:rFonts w:ascii="Arial" w:hAnsi="Arial" w:cs="Arial"/>
          <w:kern w:val="1"/>
          <w:sz w:val="24"/>
          <w:szCs w:val="24"/>
        </w:rPr>
        <w:t>29.5cm*20cm*9.6cm</w:t>
      </w:r>
      <w:r w:rsidRPr="003240AE">
        <w:rPr>
          <w:rFonts w:ascii="Trebuchet MS" w:hAnsi="Trebuchet MS" w:cs="宋体"/>
          <w:sz w:val="21"/>
          <w:szCs w:val="21"/>
        </w:rPr>
        <w:t>）</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sz w:val="24"/>
          <w:szCs w:val="24"/>
          <w:lang w:eastAsia="zh-CN"/>
        </w:rPr>
        <w:t>桦木木聚糖</w:t>
      </w:r>
      <w:r w:rsidRPr="003240AE">
        <w:rPr>
          <w:rFonts w:ascii="Arial" w:hAnsi="Arial" w:cs="Arial" w:hint="eastAsia"/>
          <w:sz w:val="24"/>
          <w:szCs w:val="24"/>
          <w:lang w:eastAsia="zh-CN"/>
        </w:rPr>
        <w:t xml:space="preserve"> </w:t>
      </w:r>
      <w:r w:rsidRPr="003240AE">
        <w:rPr>
          <w:rFonts w:ascii="Arial" w:hAnsi="Arial" w:cs="Arial" w:hint="eastAsia"/>
          <w:sz w:val="24"/>
          <w:szCs w:val="24"/>
          <w:lang w:eastAsia="zh-CN"/>
        </w:rPr>
        <w:t>(</w:t>
      </w:r>
      <w:r w:rsidRPr="003240AE">
        <w:rPr>
          <w:rFonts w:ascii="Arial" w:hAnsi="Arial" w:cs="Arial"/>
          <w:sz w:val="24"/>
          <w:szCs w:val="24"/>
          <w:lang w:eastAsia="zh-CN"/>
        </w:rPr>
        <w:t xml:space="preserve">Birchwood </w:t>
      </w:r>
      <w:proofErr w:type="spellStart"/>
      <w:r w:rsidRPr="003240AE">
        <w:rPr>
          <w:rFonts w:ascii="Arial" w:hAnsi="Arial" w:cs="Arial"/>
          <w:sz w:val="24"/>
          <w:szCs w:val="24"/>
          <w:lang w:eastAsia="zh-CN"/>
        </w:rPr>
        <w:t>xylan</w:t>
      </w:r>
      <w:proofErr w:type="spellEnd"/>
      <w:r w:rsidRPr="003240AE">
        <w:rPr>
          <w:rFonts w:ascii="Arial" w:hAnsi="Arial" w:cs="Arial" w:hint="eastAsia"/>
          <w:sz w:val="24"/>
          <w:szCs w:val="24"/>
          <w:lang w:eastAsia="zh-CN"/>
        </w:rPr>
        <w:t>)</w:t>
      </w:r>
      <w:r w:rsidRPr="003240AE">
        <w:rPr>
          <w:rFonts w:ascii="Arial" w:hAnsi="Arial" w:cs="Arial"/>
          <w:sz w:val="24"/>
          <w:szCs w:val="24"/>
          <w:lang w:eastAsia="zh-CN"/>
        </w:rPr>
        <w:t xml:space="preserve"> (Sigma </w:t>
      </w:r>
      <w:r w:rsidRPr="003240AE">
        <w:rPr>
          <w:rFonts w:ascii="Arial" w:hAnsi="Arial" w:cs="Arial"/>
          <w:kern w:val="1"/>
          <w:sz w:val="24"/>
          <w:szCs w:val="24"/>
        </w:rPr>
        <w:t>公司</w:t>
      </w:r>
      <w:r w:rsidRPr="003240AE">
        <w:rPr>
          <w:rFonts w:ascii="Arial" w:hAnsi="Arial" w:cs="Arial"/>
          <w:sz w:val="24"/>
          <w:szCs w:val="24"/>
          <w:lang w:eastAsia="zh-CN"/>
        </w:rPr>
        <w:t>)</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1"/>
          <w:sz w:val="24"/>
          <w:szCs w:val="24"/>
          <w:lang w:eastAsia="zh-CN"/>
        </w:rPr>
        <w:t>羧甲基纤维素钠</w:t>
      </w:r>
      <w:r w:rsidRPr="003240AE">
        <w:rPr>
          <w:rFonts w:ascii="Arial" w:hAnsi="Arial" w:cs="Arial"/>
          <w:kern w:val="1"/>
          <w:sz w:val="24"/>
          <w:szCs w:val="24"/>
          <w:lang w:eastAsia="zh-CN"/>
        </w:rPr>
        <w:t xml:space="preserve"> </w:t>
      </w:r>
      <w:r w:rsidRPr="003240AE">
        <w:rPr>
          <w:rFonts w:ascii="Arial" w:hAnsi="Arial" w:cs="Arial" w:hint="eastAsia"/>
          <w:sz w:val="24"/>
          <w:szCs w:val="24"/>
          <w:lang w:eastAsia="zh-CN"/>
        </w:rPr>
        <w:t>（</w:t>
      </w:r>
      <w:proofErr w:type="spellStart"/>
      <w:r w:rsidRPr="003240AE">
        <w:rPr>
          <w:rFonts w:ascii="Arial" w:hAnsi="Arial" w:cs="Arial"/>
          <w:sz w:val="24"/>
          <w:szCs w:val="24"/>
          <w:lang w:eastAsia="zh-CN"/>
        </w:rPr>
        <w:t>Carboxymethylcellulose</w:t>
      </w:r>
      <w:proofErr w:type="spellEnd"/>
      <w:r w:rsidRPr="003240AE">
        <w:rPr>
          <w:rFonts w:ascii="Arial" w:hAnsi="Arial" w:cs="Arial"/>
          <w:sz w:val="24"/>
          <w:szCs w:val="24"/>
          <w:lang w:eastAsia="zh-CN"/>
        </w:rPr>
        <w:t xml:space="preserve"> sodium</w:t>
      </w:r>
      <w:r w:rsidRPr="003240AE">
        <w:rPr>
          <w:rFonts w:ascii="Arial" w:hAnsi="Arial" w:cs="Arial" w:hint="eastAsia"/>
          <w:sz w:val="24"/>
          <w:szCs w:val="24"/>
          <w:lang w:eastAsia="zh-CN"/>
        </w:rPr>
        <w:t>，</w:t>
      </w:r>
      <w:r w:rsidRPr="003240AE">
        <w:rPr>
          <w:rFonts w:ascii="Arial" w:hAnsi="Arial" w:cs="Arial" w:hint="eastAsia"/>
          <w:sz w:val="24"/>
          <w:szCs w:val="24"/>
          <w:lang w:eastAsia="zh-CN"/>
        </w:rPr>
        <w:t>CMC-Na</w:t>
      </w:r>
      <w:r w:rsidRPr="003240AE">
        <w:rPr>
          <w:rFonts w:ascii="Arial" w:hAnsi="Arial" w:cs="Arial" w:hint="eastAsia"/>
          <w:sz w:val="24"/>
          <w:szCs w:val="24"/>
          <w:lang w:eastAsia="zh-CN"/>
        </w:rPr>
        <w:t>）</w:t>
      </w:r>
      <w:r w:rsidRPr="003240AE">
        <w:rPr>
          <w:rFonts w:ascii="Arial" w:hAnsi="Arial" w:cs="Arial" w:hint="eastAsia"/>
          <w:sz w:val="24"/>
          <w:szCs w:val="24"/>
          <w:lang w:eastAsia="zh-CN"/>
        </w:rPr>
        <w:t>(</w:t>
      </w:r>
      <w:r w:rsidRPr="003240AE">
        <w:rPr>
          <w:rFonts w:ascii="Arial" w:hAnsi="Arial" w:cs="Arial"/>
          <w:sz w:val="24"/>
          <w:szCs w:val="24"/>
          <w:lang w:eastAsia="zh-CN"/>
        </w:rPr>
        <w:t>生工生物工程有限公司</w:t>
      </w:r>
      <w:r w:rsidRPr="003240AE">
        <w:rPr>
          <w:rFonts w:ascii="Arial" w:hAnsi="Arial" w:cs="Arial" w:hint="eastAsia"/>
          <w:sz w:val="24"/>
          <w:szCs w:val="24"/>
          <w:lang w:eastAsia="zh-CN"/>
        </w:rPr>
        <w:t>)</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0"/>
          <w:sz w:val="24"/>
          <w:szCs w:val="24"/>
          <w:lang w:eastAsia="zh-CN"/>
        </w:rPr>
        <w:t>富集培养基</w:t>
      </w:r>
      <w:r w:rsidRPr="003240AE">
        <w:rPr>
          <w:rFonts w:ascii="Arial" w:hAnsi="Arial" w:cs="Arial"/>
          <w:kern w:val="0"/>
          <w:sz w:val="24"/>
          <w:szCs w:val="24"/>
          <w:lang w:eastAsia="zh-CN"/>
        </w:rPr>
        <w:t xml:space="preserve">CMC2 </w:t>
      </w:r>
      <w:r w:rsidRPr="003240AE">
        <w:rPr>
          <w:rFonts w:ascii="Arial" w:hAnsi="Arial" w:cs="Arial"/>
          <w:sz w:val="24"/>
          <w:szCs w:val="24"/>
        </w:rPr>
        <w:t>(</w:t>
      </w:r>
      <w:r w:rsidRPr="003240AE">
        <w:rPr>
          <w:rFonts w:ascii="Arial" w:hAnsi="Arial" w:cs="Arial"/>
          <w:sz w:val="24"/>
          <w:szCs w:val="24"/>
        </w:rPr>
        <w:t>见溶液配方</w:t>
      </w:r>
      <w:r w:rsidRPr="003240AE">
        <w:rPr>
          <w:rFonts w:ascii="Arial" w:hAnsi="Arial" w:cs="Arial"/>
          <w:sz w:val="24"/>
          <w:szCs w:val="24"/>
        </w:rPr>
        <w:t>)</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hint="eastAsia"/>
          <w:kern w:val="0"/>
          <w:sz w:val="24"/>
          <w:szCs w:val="24"/>
          <w:lang w:eastAsia="zh-CN"/>
        </w:rPr>
        <w:t>CMC2</w:t>
      </w:r>
      <w:r w:rsidRPr="003240AE">
        <w:rPr>
          <w:rFonts w:ascii="Arial" w:hAnsi="Arial" w:cs="Arial"/>
          <w:kern w:val="0"/>
          <w:sz w:val="24"/>
          <w:szCs w:val="24"/>
          <w:lang w:eastAsia="zh-CN"/>
        </w:rPr>
        <w:t>选择</w:t>
      </w:r>
      <w:r w:rsidRPr="003240AE">
        <w:rPr>
          <w:rFonts w:ascii="Arial" w:hAnsi="Arial" w:cs="Arial" w:hint="eastAsia"/>
          <w:kern w:val="0"/>
          <w:sz w:val="24"/>
          <w:szCs w:val="24"/>
          <w:lang w:eastAsia="zh-CN"/>
        </w:rPr>
        <w:t>平板</w:t>
      </w:r>
      <w:r w:rsidRPr="003240AE">
        <w:rPr>
          <w:rFonts w:ascii="Arial" w:hAnsi="Arial" w:cs="Arial"/>
          <w:kern w:val="0"/>
          <w:sz w:val="24"/>
          <w:szCs w:val="24"/>
          <w:lang w:eastAsia="zh-CN"/>
        </w:rPr>
        <w:t xml:space="preserve"> </w:t>
      </w:r>
      <w:r w:rsidRPr="003240AE">
        <w:rPr>
          <w:rFonts w:ascii="Arial" w:hAnsi="Arial" w:cs="Arial"/>
          <w:sz w:val="24"/>
          <w:szCs w:val="24"/>
        </w:rPr>
        <w:t>(</w:t>
      </w:r>
      <w:r w:rsidRPr="003240AE">
        <w:rPr>
          <w:rFonts w:ascii="Arial" w:hAnsi="Arial" w:cs="Arial"/>
          <w:sz w:val="24"/>
          <w:szCs w:val="24"/>
        </w:rPr>
        <w:t>见溶液配方</w:t>
      </w:r>
      <w:r w:rsidRPr="003240AE">
        <w:rPr>
          <w:rFonts w:ascii="Arial" w:hAnsi="Arial" w:cs="Arial"/>
          <w:sz w:val="24"/>
          <w:szCs w:val="24"/>
        </w:rPr>
        <w:t>)</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0"/>
          <w:sz w:val="24"/>
          <w:szCs w:val="24"/>
          <w:lang w:eastAsia="zh-CN"/>
        </w:rPr>
        <w:t>BM</w:t>
      </w:r>
      <w:r w:rsidRPr="003240AE">
        <w:rPr>
          <w:rFonts w:ascii="Arial" w:hAnsi="Arial" w:cs="Arial"/>
          <w:sz w:val="24"/>
          <w:szCs w:val="24"/>
        </w:rPr>
        <w:t>基本盐培养基</w:t>
      </w:r>
      <w:r w:rsidRPr="003240AE">
        <w:rPr>
          <w:rFonts w:ascii="Arial" w:hAnsi="Arial" w:cs="Arial" w:hint="eastAsia"/>
          <w:sz w:val="24"/>
          <w:szCs w:val="24"/>
          <w:lang w:eastAsia="zh-CN"/>
        </w:rPr>
        <w:t xml:space="preserve"> (</w:t>
      </w:r>
      <w:r w:rsidRPr="003240AE">
        <w:rPr>
          <w:rFonts w:ascii="Arial" w:hAnsi="Arial" w:cs="Arial"/>
          <w:sz w:val="24"/>
          <w:szCs w:val="24"/>
        </w:rPr>
        <w:t>Basic Media, BM</w:t>
      </w:r>
      <w:r w:rsidRPr="003240AE">
        <w:rPr>
          <w:rFonts w:ascii="Arial" w:hAnsi="Arial" w:cs="Arial" w:hint="eastAsia"/>
          <w:sz w:val="24"/>
          <w:szCs w:val="24"/>
          <w:lang w:eastAsia="zh-CN"/>
        </w:rPr>
        <w:t>)</w:t>
      </w:r>
      <w:r w:rsidRPr="003240AE">
        <w:rPr>
          <w:rFonts w:ascii="Arial" w:hAnsi="Arial" w:cs="Arial"/>
          <w:sz w:val="24"/>
          <w:szCs w:val="24"/>
          <w:lang w:eastAsia="zh-CN"/>
        </w:rPr>
        <w:t xml:space="preserve"> </w:t>
      </w:r>
      <w:r w:rsidRPr="003240AE">
        <w:rPr>
          <w:rFonts w:ascii="Arial" w:hAnsi="Arial" w:cs="Arial"/>
          <w:sz w:val="24"/>
          <w:szCs w:val="24"/>
        </w:rPr>
        <w:t>(</w:t>
      </w:r>
      <w:r w:rsidRPr="003240AE">
        <w:rPr>
          <w:rFonts w:ascii="Arial" w:hAnsi="Arial" w:cs="Arial"/>
          <w:sz w:val="24"/>
          <w:szCs w:val="24"/>
        </w:rPr>
        <w:t>见溶液配方</w:t>
      </w:r>
      <w:r w:rsidRPr="003240AE">
        <w:rPr>
          <w:rFonts w:ascii="Arial" w:hAnsi="Arial" w:cs="Arial"/>
          <w:sz w:val="24"/>
          <w:szCs w:val="24"/>
        </w:rPr>
        <w:t>)</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sz w:val="24"/>
          <w:szCs w:val="24"/>
        </w:rPr>
        <w:t>BB-</w:t>
      </w:r>
      <w:r w:rsidRPr="003240AE">
        <w:rPr>
          <w:rFonts w:ascii="Arial" w:hAnsi="Arial" w:cs="Arial"/>
          <w:sz w:val="24"/>
          <w:szCs w:val="24"/>
        </w:rPr>
        <w:t>培养基：在</w:t>
      </w:r>
      <w:r w:rsidRPr="003240AE">
        <w:rPr>
          <w:rFonts w:ascii="Arial" w:hAnsi="Arial" w:cs="Arial"/>
          <w:sz w:val="24"/>
          <w:szCs w:val="24"/>
          <w:lang w:eastAsia="zh-CN"/>
        </w:rPr>
        <w:t>去除</w:t>
      </w:r>
      <w:proofErr w:type="spellStart"/>
      <w:r w:rsidRPr="003240AE">
        <w:rPr>
          <w:rFonts w:ascii="Arial" w:hAnsi="Arial" w:cs="Arial"/>
          <w:sz w:val="24"/>
          <w:szCs w:val="24"/>
        </w:rPr>
        <w:t>NaAc</w:t>
      </w:r>
      <w:proofErr w:type="spellEnd"/>
      <w:r w:rsidRPr="003240AE">
        <w:rPr>
          <w:rFonts w:ascii="Arial" w:hAnsi="Arial" w:cs="Arial"/>
          <w:sz w:val="24"/>
          <w:szCs w:val="24"/>
        </w:rPr>
        <w:t>的</w:t>
      </w:r>
      <w:r w:rsidRPr="003240AE">
        <w:rPr>
          <w:rFonts w:ascii="Arial" w:hAnsi="Arial" w:cs="Arial"/>
          <w:sz w:val="24"/>
          <w:szCs w:val="24"/>
        </w:rPr>
        <w:t>BM</w:t>
      </w:r>
      <w:r w:rsidRPr="003240AE">
        <w:rPr>
          <w:rFonts w:ascii="Arial" w:hAnsi="Arial" w:cs="Arial"/>
          <w:sz w:val="24"/>
          <w:szCs w:val="24"/>
        </w:rPr>
        <w:t>培养基中加入</w:t>
      </w:r>
      <w:r w:rsidRPr="003240AE">
        <w:rPr>
          <w:rFonts w:ascii="Arial" w:hAnsi="Arial" w:cs="Arial"/>
          <w:sz w:val="24"/>
          <w:szCs w:val="24"/>
        </w:rPr>
        <w:t>0.2 %</w:t>
      </w:r>
      <w:r w:rsidRPr="003240AE">
        <w:rPr>
          <w:rFonts w:ascii="Arial" w:hAnsi="Arial" w:cs="Arial"/>
          <w:sz w:val="24"/>
          <w:szCs w:val="24"/>
        </w:rPr>
        <w:t>的</w:t>
      </w:r>
      <w:r w:rsidRPr="003240AE">
        <w:rPr>
          <w:rFonts w:ascii="Arial" w:hAnsi="Arial" w:cs="Arial"/>
          <w:sz w:val="24"/>
          <w:szCs w:val="24"/>
          <w:lang w:eastAsia="zh-CN"/>
        </w:rPr>
        <w:t>桦木</w:t>
      </w:r>
      <w:r w:rsidRPr="003240AE">
        <w:rPr>
          <w:rFonts w:ascii="Arial" w:hAnsi="Arial" w:cs="Arial"/>
          <w:sz w:val="24"/>
          <w:szCs w:val="24"/>
        </w:rPr>
        <w:t>木聚糖</w:t>
      </w:r>
    </w:p>
    <w:p w:rsidR="00685103" w:rsidRPr="003240AE" w:rsidRDefault="00D842B5">
      <w:pPr>
        <w:widowControl w:val="0"/>
        <w:numPr>
          <w:ilvl w:val="0"/>
          <w:numId w:val="3"/>
        </w:numPr>
        <w:adjustRightInd w:val="0"/>
        <w:snapToGrid w:val="0"/>
        <w:spacing w:line="360" w:lineRule="auto"/>
        <w:ind w:left="480" w:hangingChars="200" w:hanging="480"/>
        <w:rPr>
          <w:rFonts w:ascii="Arial" w:hAnsi="Arial" w:cs="Arial"/>
          <w:sz w:val="24"/>
          <w:szCs w:val="24"/>
          <w:lang w:eastAsia="zh-CN"/>
        </w:rPr>
      </w:pPr>
      <w:r w:rsidRPr="003240AE">
        <w:rPr>
          <w:rFonts w:ascii="Arial" w:hAnsi="Arial" w:cs="Arial"/>
          <w:sz w:val="24"/>
          <w:szCs w:val="24"/>
          <w:lang w:eastAsia="zh-CN"/>
        </w:rPr>
        <w:t xml:space="preserve">70 </w:t>
      </w:r>
      <w:r w:rsidRPr="003240AE">
        <w:rPr>
          <w:rFonts w:ascii="Arial" w:hAnsi="Arial" w:cs="Arial"/>
          <w:sz w:val="24"/>
          <w:szCs w:val="24"/>
          <w:lang w:eastAsia="zh-CN"/>
        </w:rPr>
        <w:t>%</w:t>
      </w:r>
      <w:r w:rsidRPr="003240AE">
        <w:rPr>
          <w:rFonts w:ascii="Arial" w:hAnsi="Arial" w:cs="Arial"/>
          <w:sz w:val="24"/>
          <w:szCs w:val="24"/>
          <w:lang w:eastAsia="zh-CN"/>
        </w:rPr>
        <w:t>酒精</w:t>
      </w:r>
    </w:p>
    <w:p w:rsidR="00685103" w:rsidRPr="003240AE" w:rsidRDefault="00D842B5">
      <w:pPr>
        <w:widowControl w:val="0"/>
        <w:numPr>
          <w:ilvl w:val="0"/>
          <w:numId w:val="3"/>
        </w:numPr>
        <w:adjustRightInd w:val="0"/>
        <w:snapToGrid w:val="0"/>
        <w:spacing w:line="360" w:lineRule="auto"/>
        <w:ind w:left="480" w:hangingChars="200" w:hanging="480"/>
        <w:rPr>
          <w:rFonts w:ascii="Arial" w:hAnsi="Arial" w:cs="Arial"/>
          <w:sz w:val="24"/>
          <w:szCs w:val="24"/>
          <w:lang w:eastAsia="zh-CN"/>
        </w:rPr>
      </w:pPr>
      <w:r w:rsidRPr="003240AE">
        <w:rPr>
          <w:rFonts w:ascii="Arial" w:hAnsi="Arial" w:cs="Arial"/>
          <w:sz w:val="24"/>
          <w:szCs w:val="24"/>
          <w:lang w:eastAsia="zh-CN"/>
        </w:rPr>
        <w:t>0.9 %</w:t>
      </w:r>
      <w:r w:rsidRPr="003240AE">
        <w:rPr>
          <w:rFonts w:ascii="Arial" w:hAnsi="Arial" w:cs="Arial"/>
          <w:sz w:val="24"/>
          <w:szCs w:val="24"/>
          <w:lang w:eastAsia="zh-CN"/>
        </w:rPr>
        <w:t>生理盐水</w:t>
      </w:r>
    </w:p>
    <w:p w:rsidR="00685103" w:rsidRPr="003240AE" w:rsidRDefault="00D842B5">
      <w:pPr>
        <w:widowControl w:val="0"/>
        <w:numPr>
          <w:ilvl w:val="0"/>
          <w:numId w:val="3"/>
        </w:numPr>
        <w:adjustRightInd w:val="0"/>
        <w:snapToGrid w:val="0"/>
        <w:spacing w:line="360" w:lineRule="auto"/>
        <w:ind w:left="480" w:hangingChars="200" w:hanging="480"/>
        <w:rPr>
          <w:rFonts w:ascii="Arial" w:hAnsi="Arial" w:cs="Arial"/>
          <w:sz w:val="24"/>
          <w:szCs w:val="24"/>
          <w:lang w:eastAsia="zh-CN"/>
        </w:rPr>
      </w:pPr>
      <w:r w:rsidRPr="003240AE">
        <w:rPr>
          <w:rFonts w:ascii="Arial" w:hAnsi="Arial" w:cs="Arial"/>
          <w:sz w:val="24"/>
          <w:szCs w:val="24"/>
          <w:lang w:eastAsia="zh-CN"/>
        </w:rPr>
        <w:t xml:space="preserve">1 M </w:t>
      </w:r>
      <w:proofErr w:type="spellStart"/>
      <w:r w:rsidRPr="003240AE">
        <w:rPr>
          <w:rFonts w:ascii="Arial" w:hAnsi="Arial" w:cs="Arial"/>
          <w:sz w:val="24"/>
          <w:szCs w:val="24"/>
          <w:lang w:eastAsia="zh-CN"/>
        </w:rPr>
        <w:t>NaCl</w:t>
      </w:r>
      <w:proofErr w:type="spellEnd"/>
    </w:p>
    <w:p w:rsidR="00685103" w:rsidRPr="003240AE" w:rsidRDefault="00D842B5">
      <w:pPr>
        <w:widowControl w:val="0"/>
        <w:numPr>
          <w:ilvl w:val="0"/>
          <w:numId w:val="3"/>
        </w:numPr>
        <w:adjustRightInd w:val="0"/>
        <w:snapToGrid w:val="0"/>
        <w:spacing w:line="360" w:lineRule="auto"/>
        <w:ind w:left="480" w:hangingChars="200" w:hanging="480"/>
        <w:rPr>
          <w:rFonts w:ascii="Arial" w:hAnsi="Arial" w:cs="Arial"/>
          <w:sz w:val="24"/>
          <w:szCs w:val="24"/>
          <w:lang w:eastAsia="zh-CN"/>
        </w:rPr>
      </w:pPr>
      <w:r w:rsidRPr="003240AE">
        <w:rPr>
          <w:rFonts w:ascii="Arial" w:hAnsi="Arial" w:cs="Arial"/>
          <w:sz w:val="24"/>
          <w:szCs w:val="24"/>
          <w:lang w:eastAsia="zh-CN"/>
        </w:rPr>
        <w:t>0. 1 %</w:t>
      </w:r>
      <w:r w:rsidRPr="003240AE">
        <w:rPr>
          <w:rFonts w:ascii="Arial" w:hAnsi="Arial" w:cs="Arial"/>
          <w:sz w:val="24"/>
          <w:szCs w:val="24"/>
          <w:lang w:eastAsia="zh-CN"/>
        </w:rPr>
        <w:t>刚果红溶液</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proofErr w:type="gramStart"/>
      <w:r w:rsidRPr="003240AE">
        <w:rPr>
          <w:rFonts w:ascii="Arial" w:hAnsi="Arial" w:cs="Arial"/>
          <w:kern w:val="0"/>
          <w:sz w:val="24"/>
          <w:szCs w:val="24"/>
          <w:lang w:eastAsia="zh-CN"/>
        </w:rPr>
        <w:t>移液器</w:t>
      </w:r>
      <w:proofErr w:type="gramEnd"/>
      <w:r w:rsidRPr="003240AE">
        <w:rPr>
          <w:rFonts w:ascii="Arial" w:hAnsi="Arial" w:cs="Arial"/>
          <w:kern w:val="0"/>
          <w:sz w:val="24"/>
          <w:szCs w:val="24"/>
          <w:lang w:eastAsia="zh-CN"/>
        </w:rPr>
        <w:t>和枪头</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1"/>
          <w:sz w:val="24"/>
          <w:szCs w:val="24"/>
          <w:lang w:eastAsia="zh-CN"/>
        </w:rPr>
        <w:t>1.5</w:t>
      </w:r>
      <w:r w:rsidRPr="003240AE">
        <w:rPr>
          <w:rFonts w:ascii="Arial" w:hAnsi="Arial" w:cs="Arial"/>
          <w:sz w:val="24"/>
          <w:szCs w:val="24"/>
        </w:rPr>
        <w:t xml:space="preserve"> </w:t>
      </w:r>
      <w:r w:rsidRPr="003240AE">
        <w:rPr>
          <w:rFonts w:ascii="Arial" w:hAnsi="Arial" w:cs="Arial"/>
          <w:kern w:val="1"/>
          <w:sz w:val="24"/>
          <w:szCs w:val="24"/>
          <w:lang w:eastAsia="zh-CN"/>
        </w:rPr>
        <w:t>ml</w:t>
      </w:r>
      <w:r w:rsidRPr="003240AE">
        <w:rPr>
          <w:rFonts w:ascii="Arial" w:hAnsi="Arial" w:cs="Arial"/>
          <w:kern w:val="1"/>
          <w:sz w:val="24"/>
          <w:szCs w:val="24"/>
          <w:lang w:eastAsia="zh-CN"/>
        </w:rPr>
        <w:t>离心管</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1"/>
          <w:sz w:val="24"/>
          <w:szCs w:val="24"/>
          <w:lang w:eastAsia="zh-CN"/>
        </w:rPr>
        <w:t>无菌水</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1"/>
          <w:sz w:val="24"/>
          <w:szCs w:val="24"/>
          <w:lang w:eastAsia="zh-CN"/>
        </w:rPr>
        <w:t>玻璃试管</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1"/>
          <w:sz w:val="24"/>
          <w:szCs w:val="24"/>
          <w:lang w:eastAsia="zh-CN"/>
        </w:rPr>
        <w:t>镊子</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1"/>
          <w:sz w:val="24"/>
          <w:szCs w:val="24"/>
          <w:lang w:eastAsia="zh-CN"/>
        </w:rPr>
        <w:t>解剖针</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1"/>
          <w:sz w:val="24"/>
          <w:szCs w:val="24"/>
          <w:lang w:eastAsia="zh-CN"/>
        </w:rPr>
        <w:t>灭菌牙签</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r w:rsidRPr="003240AE">
        <w:rPr>
          <w:rFonts w:ascii="Arial" w:hAnsi="Arial" w:cs="Arial"/>
          <w:kern w:val="1"/>
          <w:sz w:val="24"/>
          <w:szCs w:val="24"/>
          <w:lang w:eastAsia="zh-CN"/>
        </w:rPr>
        <w:lastRenderedPageBreak/>
        <w:t>涂布棒</w:t>
      </w:r>
    </w:p>
    <w:p w:rsidR="00685103" w:rsidRPr="003240AE" w:rsidRDefault="00D842B5">
      <w:pPr>
        <w:widowControl w:val="0"/>
        <w:numPr>
          <w:ilvl w:val="0"/>
          <w:numId w:val="3"/>
        </w:numPr>
        <w:adjustRightInd w:val="0"/>
        <w:snapToGrid w:val="0"/>
        <w:spacing w:line="360" w:lineRule="auto"/>
        <w:ind w:left="480" w:hangingChars="200" w:hanging="480"/>
        <w:jc w:val="both"/>
        <w:rPr>
          <w:rFonts w:ascii="Arial" w:hAnsi="Arial" w:cs="Arial"/>
          <w:kern w:val="0"/>
          <w:sz w:val="24"/>
          <w:szCs w:val="24"/>
          <w:lang w:eastAsia="zh-CN"/>
        </w:rPr>
      </w:pPr>
      <w:proofErr w:type="spellStart"/>
      <w:r w:rsidRPr="003240AE">
        <w:rPr>
          <w:rFonts w:ascii="Arial" w:hAnsi="Arial" w:cs="Arial" w:hint="eastAsia"/>
          <w:sz w:val="24"/>
          <w:szCs w:val="24"/>
          <w:lang w:eastAsia="zh-CN"/>
        </w:rPr>
        <w:t>Millex</w:t>
      </w:r>
      <w:proofErr w:type="spellEnd"/>
      <w:r w:rsidRPr="003240AE">
        <w:rPr>
          <w:rFonts w:ascii="Arial" w:hAnsi="Arial" w:cs="Arial" w:hint="eastAsia"/>
          <w:sz w:val="24"/>
          <w:szCs w:val="24"/>
          <w:lang w:eastAsia="zh-CN"/>
        </w:rPr>
        <w:t>-GP</w:t>
      </w:r>
      <w:r w:rsidRPr="003240AE">
        <w:rPr>
          <w:rFonts w:ascii="Arial" w:hAnsi="Arial" w:cs="Arial" w:hint="eastAsia"/>
          <w:sz w:val="24"/>
          <w:szCs w:val="24"/>
          <w:lang w:eastAsia="zh-CN"/>
        </w:rPr>
        <w:t>针头式过滤器（</w:t>
      </w:r>
      <w:r w:rsidRPr="003240AE">
        <w:rPr>
          <w:rFonts w:ascii="Arial" w:hAnsi="Arial" w:cs="Arial" w:hint="eastAsia"/>
          <w:sz w:val="24"/>
          <w:szCs w:val="24"/>
          <w:lang w:eastAsia="zh-CN"/>
        </w:rPr>
        <w:t>Millipore</w:t>
      </w:r>
      <w:r w:rsidRPr="003240AE">
        <w:rPr>
          <w:rFonts w:ascii="Arial" w:hAnsi="Arial" w:cs="Arial" w:hint="eastAsia"/>
          <w:sz w:val="24"/>
          <w:szCs w:val="24"/>
          <w:lang w:eastAsia="zh-CN"/>
        </w:rPr>
        <w:t>）</w:t>
      </w:r>
    </w:p>
    <w:p w:rsidR="00685103" w:rsidRPr="003240AE" w:rsidRDefault="00685103">
      <w:pPr>
        <w:adjustRightInd w:val="0"/>
        <w:snapToGrid w:val="0"/>
        <w:spacing w:line="360" w:lineRule="auto"/>
        <w:rPr>
          <w:rFonts w:ascii="Arial" w:hAnsi="Arial" w:cs="Arial"/>
          <w:b/>
          <w:bCs/>
          <w:sz w:val="24"/>
          <w:szCs w:val="24"/>
          <w:lang w:eastAsia="zh-CN"/>
        </w:rPr>
      </w:pPr>
    </w:p>
    <w:p w:rsidR="00685103" w:rsidRPr="003240AE" w:rsidRDefault="00D842B5">
      <w:pPr>
        <w:adjustRightInd w:val="0"/>
        <w:snapToGrid w:val="0"/>
        <w:spacing w:line="360" w:lineRule="auto"/>
        <w:rPr>
          <w:rFonts w:ascii="黑体" w:eastAsia="黑体" w:hAnsi="黑体" w:cs="Arial"/>
          <w:b/>
          <w:bCs/>
          <w:sz w:val="24"/>
          <w:szCs w:val="24"/>
          <w:lang w:eastAsia="zh-CN"/>
        </w:rPr>
      </w:pPr>
      <w:r w:rsidRPr="003240AE">
        <w:rPr>
          <w:rFonts w:ascii="黑体" w:eastAsia="黑体" w:hAnsi="黑体" w:cs="Arial"/>
          <w:b/>
          <w:bCs/>
          <w:sz w:val="24"/>
          <w:szCs w:val="24"/>
          <w:lang w:eastAsia="zh-CN"/>
        </w:rPr>
        <w:t>仪器设备</w:t>
      </w:r>
    </w:p>
    <w:p w:rsidR="00685103" w:rsidRPr="003240AE" w:rsidRDefault="00D842B5">
      <w:pPr>
        <w:numPr>
          <w:ilvl w:val="0"/>
          <w:numId w:val="4"/>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体视显微镜</w:t>
      </w:r>
      <w:r w:rsidRPr="003240AE">
        <w:rPr>
          <w:rFonts w:ascii="Arial" w:hAnsi="Arial" w:cs="Arial"/>
          <w:kern w:val="1"/>
          <w:sz w:val="24"/>
          <w:szCs w:val="24"/>
          <w:lang w:eastAsia="zh-CN"/>
        </w:rPr>
        <w:t xml:space="preserve"> (</w:t>
      </w:r>
      <w:r w:rsidRPr="003240AE">
        <w:rPr>
          <w:rFonts w:ascii="Arial" w:hAnsi="Arial" w:cs="Arial"/>
          <w:kern w:val="1"/>
          <w:sz w:val="24"/>
          <w:szCs w:val="24"/>
          <w:lang w:eastAsia="zh-CN"/>
        </w:rPr>
        <w:t>奥林巴斯</w:t>
      </w:r>
      <w:r w:rsidRPr="003240AE">
        <w:rPr>
          <w:rFonts w:ascii="Arial" w:hAnsi="Arial" w:cs="Arial"/>
          <w:kern w:val="1"/>
          <w:sz w:val="24"/>
          <w:szCs w:val="24"/>
          <w:lang w:eastAsia="zh-CN"/>
        </w:rPr>
        <w:t xml:space="preserve">, </w:t>
      </w:r>
      <w:r w:rsidRPr="003240AE">
        <w:rPr>
          <w:rFonts w:ascii="Arial" w:hAnsi="Arial" w:cs="Arial" w:hint="eastAsia"/>
          <w:kern w:val="1"/>
          <w:sz w:val="24"/>
          <w:szCs w:val="24"/>
          <w:lang w:eastAsia="zh-CN"/>
        </w:rPr>
        <w:t>日本，</w:t>
      </w:r>
      <w:r w:rsidRPr="003240AE">
        <w:rPr>
          <w:rFonts w:ascii="Arial" w:hAnsi="Arial" w:cs="Arial"/>
          <w:kern w:val="1"/>
          <w:sz w:val="24"/>
          <w:szCs w:val="24"/>
          <w:lang w:eastAsia="zh-CN"/>
        </w:rPr>
        <w:t>model: SZ51)</w:t>
      </w:r>
    </w:p>
    <w:p w:rsidR="00685103" w:rsidRPr="003240AE" w:rsidRDefault="00D842B5">
      <w:pPr>
        <w:numPr>
          <w:ilvl w:val="0"/>
          <w:numId w:val="4"/>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超净工作台</w:t>
      </w:r>
      <w:r w:rsidRPr="003240AE">
        <w:rPr>
          <w:rFonts w:ascii="Arial" w:hAnsi="Arial" w:cs="Arial" w:hint="eastAsia"/>
          <w:kern w:val="1"/>
          <w:sz w:val="24"/>
          <w:szCs w:val="24"/>
          <w:lang w:eastAsia="zh-CN"/>
        </w:rPr>
        <w:t xml:space="preserve"> (</w:t>
      </w:r>
      <w:proofErr w:type="gramStart"/>
      <w:r w:rsidRPr="003240AE">
        <w:rPr>
          <w:rFonts w:ascii="Arial" w:hAnsi="Arial" w:cs="Arial" w:hint="eastAsia"/>
          <w:kern w:val="1"/>
          <w:sz w:val="24"/>
          <w:szCs w:val="24"/>
          <w:lang w:eastAsia="zh-CN"/>
        </w:rPr>
        <w:t>苏净安泰</w:t>
      </w:r>
      <w:proofErr w:type="gramEnd"/>
      <w:r w:rsidRPr="003240AE">
        <w:rPr>
          <w:rFonts w:ascii="Arial" w:hAnsi="Arial" w:cs="Arial" w:hint="eastAsia"/>
          <w:kern w:val="1"/>
          <w:sz w:val="24"/>
          <w:szCs w:val="24"/>
          <w:lang w:eastAsia="zh-CN"/>
        </w:rPr>
        <w:t>，苏州，</w:t>
      </w:r>
      <w:r w:rsidRPr="003240AE">
        <w:rPr>
          <w:rFonts w:ascii="Arial" w:hAnsi="Arial" w:cs="Arial"/>
          <w:kern w:val="1"/>
          <w:sz w:val="24"/>
          <w:szCs w:val="24"/>
          <w:lang w:eastAsia="zh-CN"/>
        </w:rPr>
        <w:t>model:</w:t>
      </w:r>
      <w:r w:rsidRPr="003240AE">
        <w:rPr>
          <w:rFonts w:ascii="Arial" w:hAnsi="Arial" w:cs="Arial" w:hint="eastAsia"/>
          <w:kern w:val="1"/>
          <w:sz w:val="24"/>
          <w:szCs w:val="24"/>
          <w:lang w:eastAsia="zh-CN"/>
        </w:rPr>
        <w:t>SW-CJ-1FD)</w:t>
      </w:r>
    </w:p>
    <w:p w:rsidR="00685103" w:rsidRPr="003240AE" w:rsidRDefault="00D842B5">
      <w:pPr>
        <w:numPr>
          <w:ilvl w:val="0"/>
          <w:numId w:val="4"/>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分析天平</w:t>
      </w:r>
      <w:r w:rsidRPr="003240AE">
        <w:rPr>
          <w:rFonts w:ascii="Arial" w:hAnsi="Arial" w:cs="Arial" w:hint="eastAsia"/>
          <w:kern w:val="1"/>
          <w:sz w:val="24"/>
          <w:szCs w:val="24"/>
          <w:lang w:eastAsia="zh-CN"/>
        </w:rPr>
        <w:t xml:space="preserve"> (</w:t>
      </w:r>
      <w:r w:rsidRPr="003240AE">
        <w:rPr>
          <w:rFonts w:ascii="Arial" w:hAnsi="Arial" w:cs="Arial"/>
          <w:kern w:val="1"/>
          <w:sz w:val="24"/>
          <w:szCs w:val="24"/>
          <w:lang w:eastAsia="zh-CN"/>
        </w:rPr>
        <w:t>赛多利斯公司，北京，</w:t>
      </w:r>
      <w:r w:rsidRPr="003240AE">
        <w:rPr>
          <w:rFonts w:ascii="Arial" w:hAnsi="Arial" w:cs="Arial"/>
          <w:kern w:val="1"/>
          <w:sz w:val="24"/>
          <w:szCs w:val="24"/>
          <w:lang w:eastAsia="zh-CN"/>
        </w:rPr>
        <w:t>model: ALC-110.4&amp;1100.2)</w:t>
      </w:r>
    </w:p>
    <w:p w:rsidR="00685103" w:rsidRPr="003240AE" w:rsidRDefault="00D842B5">
      <w:pPr>
        <w:numPr>
          <w:ilvl w:val="0"/>
          <w:numId w:val="4"/>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hint="eastAsia"/>
          <w:kern w:val="1"/>
          <w:sz w:val="24"/>
          <w:szCs w:val="24"/>
          <w:lang w:eastAsia="zh-CN"/>
        </w:rPr>
        <w:t>立式</w:t>
      </w:r>
      <w:r w:rsidRPr="003240AE">
        <w:rPr>
          <w:rFonts w:ascii="Arial" w:hAnsi="Arial" w:cs="Arial"/>
          <w:kern w:val="1"/>
          <w:sz w:val="24"/>
          <w:szCs w:val="24"/>
          <w:lang w:eastAsia="zh-CN"/>
        </w:rPr>
        <w:t>高压灭菌器</w:t>
      </w:r>
      <w:r w:rsidRPr="003240AE">
        <w:rPr>
          <w:rFonts w:ascii="Arial" w:hAnsi="Arial" w:cs="Arial" w:hint="eastAsia"/>
          <w:kern w:val="1"/>
          <w:sz w:val="24"/>
          <w:szCs w:val="24"/>
          <w:lang w:eastAsia="zh-CN"/>
        </w:rPr>
        <w:t xml:space="preserve"> (</w:t>
      </w:r>
      <w:proofErr w:type="gramStart"/>
      <w:r w:rsidRPr="003240AE">
        <w:rPr>
          <w:rFonts w:ascii="Arial" w:hAnsi="Arial" w:cs="Arial" w:hint="eastAsia"/>
          <w:kern w:val="1"/>
          <w:sz w:val="24"/>
          <w:szCs w:val="24"/>
          <w:lang w:eastAsia="zh-CN"/>
        </w:rPr>
        <w:t>申安</w:t>
      </w:r>
      <w:r w:rsidRPr="003240AE">
        <w:rPr>
          <w:rFonts w:ascii="Arial" w:hAnsi="Arial" w:cs="Arial"/>
          <w:kern w:val="1"/>
          <w:sz w:val="24"/>
          <w:szCs w:val="24"/>
          <w:lang w:eastAsia="zh-CN"/>
        </w:rPr>
        <w:t>公司</w:t>
      </w:r>
      <w:proofErr w:type="gramEnd"/>
      <w:r w:rsidRPr="003240AE">
        <w:rPr>
          <w:rFonts w:ascii="Arial" w:hAnsi="Arial" w:cs="Arial"/>
          <w:kern w:val="1"/>
          <w:sz w:val="24"/>
          <w:szCs w:val="24"/>
          <w:lang w:eastAsia="zh-CN"/>
        </w:rPr>
        <w:t>，</w:t>
      </w:r>
      <w:r w:rsidRPr="003240AE">
        <w:rPr>
          <w:rFonts w:ascii="Arial" w:hAnsi="Arial" w:cs="Arial" w:hint="eastAsia"/>
          <w:kern w:val="1"/>
          <w:sz w:val="24"/>
          <w:szCs w:val="24"/>
          <w:lang w:eastAsia="zh-CN"/>
        </w:rPr>
        <w:t>上海，</w:t>
      </w:r>
      <w:r w:rsidRPr="003240AE">
        <w:rPr>
          <w:rFonts w:ascii="Arial" w:hAnsi="Arial" w:cs="Arial"/>
          <w:kern w:val="1"/>
          <w:sz w:val="24"/>
          <w:szCs w:val="24"/>
          <w:lang w:eastAsia="zh-CN"/>
        </w:rPr>
        <w:t>model:</w:t>
      </w:r>
      <w:r w:rsidRPr="003240AE">
        <w:rPr>
          <w:rFonts w:ascii="Arial" w:hAnsi="Arial" w:cs="Arial" w:hint="eastAsia"/>
          <w:kern w:val="1"/>
          <w:sz w:val="24"/>
          <w:szCs w:val="24"/>
          <w:lang w:eastAsia="zh-CN"/>
        </w:rPr>
        <w:t>LDZM-80L)</w:t>
      </w:r>
    </w:p>
    <w:p w:rsidR="00685103" w:rsidRPr="003240AE" w:rsidRDefault="00D842B5">
      <w:pPr>
        <w:numPr>
          <w:ilvl w:val="0"/>
          <w:numId w:val="4"/>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hint="eastAsia"/>
          <w:kern w:val="1"/>
          <w:sz w:val="24"/>
          <w:szCs w:val="24"/>
          <w:lang w:eastAsia="zh-CN"/>
        </w:rPr>
        <w:t>电热</w:t>
      </w:r>
      <w:r w:rsidRPr="003240AE">
        <w:rPr>
          <w:rFonts w:ascii="Arial" w:hAnsi="Arial" w:cs="Arial"/>
          <w:kern w:val="1"/>
          <w:sz w:val="24"/>
          <w:szCs w:val="24"/>
          <w:lang w:eastAsia="zh-CN"/>
        </w:rPr>
        <w:t>恒温培养箱</w:t>
      </w:r>
      <w:r w:rsidRPr="003240AE">
        <w:rPr>
          <w:rFonts w:ascii="Arial" w:hAnsi="Arial" w:cs="Arial" w:hint="eastAsia"/>
          <w:kern w:val="1"/>
          <w:sz w:val="24"/>
          <w:szCs w:val="24"/>
          <w:lang w:eastAsia="zh-CN"/>
        </w:rPr>
        <w:t xml:space="preserve"> (</w:t>
      </w:r>
      <w:proofErr w:type="gramStart"/>
      <w:r w:rsidRPr="003240AE">
        <w:rPr>
          <w:rFonts w:ascii="Arial" w:hAnsi="Arial" w:cs="Arial"/>
          <w:kern w:val="1"/>
          <w:sz w:val="24"/>
          <w:szCs w:val="24"/>
          <w:lang w:eastAsia="zh-CN"/>
        </w:rPr>
        <w:t>精宏实验</w:t>
      </w:r>
      <w:proofErr w:type="gramEnd"/>
      <w:r w:rsidRPr="003240AE">
        <w:rPr>
          <w:rFonts w:ascii="Arial" w:hAnsi="Arial" w:cs="Arial"/>
          <w:kern w:val="1"/>
          <w:sz w:val="24"/>
          <w:szCs w:val="24"/>
          <w:lang w:eastAsia="zh-CN"/>
        </w:rPr>
        <w:t>设备公司，上海，</w:t>
      </w:r>
      <w:r w:rsidRPr="003240AE">
        <w:rPr>
          <w:rFonts w:ascii="Arial" w:hAnsi="Arial" w:cs="Arial"/>
          <w:kern w:val="1"/>
          <w:sz w:val="24"/>
          <w:szCs w:val="24"/>
          <w:lang w:eastAsia="zh-CN"/>
        </w:rPr>
        <w:t>model: DNP-9052)</w:t>
      </w:r>
    </w:p>
    <w:p w:rsidR="00685103" w:rsidRPr="003240AE" w:rsidRDefault="00D842B5">
      <w:pPr>
        <w:numPr>
          <w:ilvl w:val="0"/>
          <w:numId w:val="4"/>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hint="eastAsia"/>
          <w:kern w:val="1"/>
          <w:sz w:val="24"/>
          <w:szCs w:val="24"/>
          <w:lang w:eastAsia="zh-CN"/>
        </w:rPr>
        <w:t>水浴振荡器</w:t>
      </w:r>
      <w:r w:rsidRPr="003240AE">
        <w:rPr>
          <w:rFonts w:ascii="Arial" w:hAnsi="Arial" w:cs="Arial" w:hint="eastAsia"/>
          <w:kern w:val="1"/>
          <w:sz w:val="24"/>
          <w:szCs w:val="24"/>
          <w:lang w:eastAsia="zh-CN"/>
        </w:rPr>
        <w:t xml:space="preserve"> (</w:t>
      </w:r>
      <w:proofErr w:type="gramStart"/>
      <w:r w:rsidRPr="003240AE">
        <w:rPr>
          <w:rFonts w:ascii="Arial" w:hAnsi="Arial" w:cs="Arial" w:hint="eastAsia"/>
          <w:kern w:val="1"/>
          <w:sz w:val="24"/>
          <w:szCs w:val="24"/>
          <w:lang w:eastAsia="zh-CN"/>
        </w:rPr>
        <w:t>哈东联电</w:t>
      </w:r>
      <w:proofErr w:type="gramEnd"/>
      <w:r w:rsidRPr="003240AE">
        <w:rPr>
          <w:rFonts w:ascii="Arial" w:hAnsi="Arial" w:cs="Arial" w:hint="eastAsia"/>
          <w:kern w:val="1"/>
          <w:sz w:val="24"/>
          <w:szCs w:val="24"/>
          <w:lang w:eastAsia="zh-CN"/>
        </w:rPr>
        <w:t>子技术开发有限</w:t>
      </w:r>
      <w:r w:rsidRPr="003240AE">
        <w:rPr>
          <w:rFonts w:ascii="Arial" w:hAnsi="Arial" w:cs="Arial"/>
          <w:kern w:val="1"/>
          <w:sz w:val="24"/>
          <w:szCs w:val="24"/>
          <w:lang w:eastAsia="zh-CN"/>
        </w:rPr>
        <w:t>公司，</w:t>
      </w:r>
      <w:r w:rsidRPr="003240AE">
        <w:rPr>
          <w:rFonts w:ascii="Arial" w:hAnsi="Arial" w:cs="Arial" w:hint="eastAsia"/>
          <w:kern w:val="1"/>
          <w:sz w:val="24"/>
          <w:szCs w:val="24"/>
          <w:lang w:eastAsia="zh-CN"/>
        </w:rPr>
        <w:t>哈尔滨，</w:t>
      </w:r>
      <w:r w:rsidRPr="003240AE">
        <w:rPr>
          <w:rFonts w:ascii="Arial" w:hAnsi="Arial" w:cs="Arial"/>
          <w:kern w:val="1"/>
          <w:sz w:val="24"/>
          <w:szCs w:val="24"/>
          <w:lang w:eastAsia="zh-CN"/>
        </w:rPr>
        <w:t xml:space="preserve">model: </w:t>
      </w:r>
      <w:r w:rsidRPr="003240AE">
        <w:rPr>
          <w:rFonts w:ascii="Arial" w:hAnsi="Arial" w:cs="Arial" w:hint="eastAsia"/>
          <w:kern w:val="1"/>
          <w:sz w:val="24"/>
          <w:szCs w:val="24"/>
          <w:lang w:eastAsia="zh-CN"/>
        </w:rPr>
        <w:t>HZS-H)</w:t>
      </w:r>
    </w:p>
    <w:p w:rsidR="00685103" w:rsidRPr="003240AE" w:rsidRDefault="00685103">
      <w:pPr>
        <w:adjustRightInd w:val="0"/>
        <w:snapToGrid w:val="0"/>
        <w:spacing w:line="360" w:lineRule="auto"/>
        <w:rPr>
          <w:rFonts w:ascii="Arial" w:hAnsi="Arial" w:cs="Arial"/>
          <w:kern w:val="1"/>
          <w:sz w:val="24"/>
          <w:szCs w:val="24"/>
        </w:rPr>
      </w:pPr>
    </w:p>
    <w:p w:rsidR="00685103" w:rsidRPr="003240AE" w:rsidRDefault="00D842B5">
      <w:pPr>
        <w:adjustRightInd w:val="0"/>
        <w:snapToGrid w:val="0"/>
        <w:spacing w:line="360" w:lineRule="auto"/>
        <w:rPr>
          <w:rFonts w:ascii="黑体" w:eastAsia="黑体" w:hAnsi="黑体" w:cs="Arial"/>
          <w:b/>
          <w:bCs/>
          <w:sz w:val="24"/>
          <w:szCs w:val="24"/>
        </w:rPr>
      </w:pPr>
      <w:r w:rsidRPr="003240AE">
        <w:rPr>
          <w:rFonts w:ascii="黑体" w:eastAsia="黑体" w:hAnsi="黑体" w:cs="Arial"/>
          <w:b/>
          <w:bCs/>
          <w:sz w:val="24"/>
          <w:szCs w:val="24"/>
        </w:rPr>
        <w:t>实验步骤</w:t>
      </w:r>
    </w:p>
    <w:p w:rsidR="00685103" w:rsidRPr="003240AE" w:rsidRDefault="00D842B5">
      <w:pPr>
        <w:pStyle w:val="aff2"/>
        <w:numPr>
          <w:ilvl w:val="0"/>
          <w:numId w:val="5"/>
        </w:numPr>
        <w:adjustRightInd w:val="0"/>
        <w:snapToGrid w:val="0"/>
        <w:spacing w:line="360" w:lineRule="auto"/>
        <w:ind w:firstLineChars="0"/>
        <w:rPr>
          <w:rFonts w:asciiTheme="minorEastAsia" w:hAnsiTheme="minorEastAsia" w:cs="Arial"/>
          <w:kern w:val="1"/>
        </w:rPr>
      </w:pPr>
      <w:r w:rsidRPr="003240AE">
        <w:rPr>
          <w:rFonts w:asciiTheme="minorEastAsia" w:hAnsiTheme="minorEastAsia" w:cs="Arial"/>
          <w:kern w:val="1"/>
        </w:rPr>
        <w:t>白蚁解剖及后肠菌悬液制备</w:t>
      </w:r>
    </w:p>
    <w:p w:rsidR="00685103" w:rsidRPr="003240AE" w:rsidRDefault="00D842B5">
      <w:pPr>
        <w:pStyle w:val="aff2"/>
        <w:numPr>
          <w:ilvl w:val="3"/>
          <w:numId w:val="4"/>
        </w:numPr>
        <w:adjustRightInd w:val="0"/>
        <w:snapToGrid w:val="0"/>
        <w:spacing w:line="360" w:lineRule="auto"/>
        <w:ind w:left="426" w:firstLineChars="0"/>
        <w:rPr>
          <w:rFonts w:asciiTheme="minorEastAsia" w:hAnsiTheme="minorEastAsia" w:cs="Arial"/>
          <w:kern w:val="1"/>
        </w:rPr>
      </w:pPr>
      <w:r w:rsidRPr="003240AE">
        <w:rPr>
          <w:rFonts w:ascii="Arial" w:hAnsi="Arial" w:cs="Arial"/>
          <w:kern w:val="1"/>
          <w:lang w:eastAsia="zh-CN"/>
        </w:rPr>
        <w:t>选取白蚁工蚁</w:t>
      </w:r>
      <w:r w:rsidRPr="003240AE">
        <w:rPr>
          <w:rFonts w:ascii="Arial" w:hAnsi="Arial" w:cs="Arial" w:hint="eastAsia"/>
          <w:kern w:val="1"/>
          <w:lang w:eastAsia="zh-CN"/>
        </w:rPr>
        <w:t>（</w:t>
      </w:r>
      <w:proofErr w:type="gramStart"/>
      <w:r w:rsidRPr="003240AE">
        <w:rPr>
          <w:rFonts w:ascii="Arial" w:hAnsi="Arial" w:cs="Arial"/>
          <w:kern w:val="1"/>
          <w:lang w:eastAsia="zh-CN"/>
        </w:rPr>
        <w:t>黄胸散白蚁</w:t>
      </w:r>
      <w:proofErr w:type="gramEnd"/>
      <w:r w:rsidRPr="003240AE">
        <w:rPr>
          <w:rFonts w:ascii="Arial" w:hAnsi="Arial" w:cs="Arial" w:hint="eastAsia"/>
          <w:kern w:val="1"/>
          <w:lang w:eastAsia="zh-CN"/>
        </w:rPr>
        <w:t>）</w:t>
      </w:r>
      <w:r w:rsidRPr="003240AE">
        <w:rPr>
          <w:rFonts w:ascii="Arial" w:hAnsi="Arial" w:cs="Arial" w:hint="eastAsia"/>
          <w:kern w:val="1"/>
          <w:lang w:eastAsia="zh-CN"/>
        </w:rPr>
        <w:t>5</w:t>
      </w:r>
      <w:r w:rsidRPr="003240AE">
        <w:rPr>
          <w:rFonts w:ascii="Arial" w:hAnsi="Arial" w:cs="Arial" w:hint="eastAsia"/>
          <w:kern w:val="1"/>
          <w:lang w:eastAsia="zh-CN"/>
        </w:rPr>
        <w:t>头</w:t>
      </w:r>
      <w:r w:rsidRPr="003240AE">
        <w:rPr>
          <w:rFonts w:ascii="Arial" w:hAnsi="Arial" w:cs="Arial"/>
          <w:kern w:val="1"/>
          <w:lang w:eastAsia="zh-CN"/>
        </w:rPr>
        <w:t>，放置冰上稍微冷冻使其活动性减弱，</w:t>
      </w:r>
      <w:r w:rsidRPr="003240AE">
        <w:rPr>
          <w:rFonts w:ascii="Arial" w:hAnsi="Arial" w:cs="Arial"/>
          <w:kern w:val="1"/>
          <w:lang w:eastAsia="zh-CN"/>
        </w:rPr>
        <w:t>便于后续操作</w:t>
      </w:r>
      <w:r w:rsidRPr="003240AE">
        <w:rPr>
          <w:rFonts w:ascii="Arial" w:hAnsi="Arial" w:cs="Arial"/>
          <w:kern w:val="1"/>
          <w:lang w:eastAsia="zh-CN"/>
        </w:rPr>
        <w:t>。</w:t>
      </w:r>
    </w:p>
    <w:p w:rsidR="00685103" w:rsidRPr="003240AE" w:rsidRDefault="00D842B5">
      <w:pPr>
        <w:pStyle w:val="aff2"/>
        <w:numPr>
          <w:ilvl w:val="3"/>
          <w:numId w:val="4"/>
        </w:numPr>
        <w:adjustRightInd w:val="0"/>
        <w:snapToGrid w:val="0"/>
        <w:spacing w:line="360" w:lineRule="auto"/>
        <w:ind w:left="426" w:firstLineChars="0"/>
        <w:rPr>
          <w:rFonts w:asciiTheme="minorEastAsia" w:hAnsiTheme="minorEastAsia" w:cs="Arial"/>
          <w:kern w:val="1"/>
        </w:rPr>
      </w:pPr>
      <w:r w:rsidRPr="003240AE">
        <w:rPr>
          <w:rFonts w:ascii="Arial" w:hAnsi="Arial" w:cs="Arial" w:hint="eastAsia"/>
          <w:kern w:val="1"/>
          <w:lang w:eastAsia="zh-CN"/>
        </w:rPr>
        <w:t>将白蚁放入装有</w:t>
      </w:r>
      <w:r w:rsidRPr="003240AE">
        <w:rPr>
          <w:rFonts w:ascii="Arial" w:hAnsi="Arial" w:cs="Arial"/>
          <w:kern w:val="1"/>
          <w:lang w:eastAsia="zh-CN"/>
        </w:rPr>
        <w:t>70 %</w:t>
      </w:r>
      <w:r w:rsidRPr="003240AE">
        <w:rPr>
          <w:rFonts w:ascii="Arial" w:hAnsi="Arial" w:cs="Arial"/>
          <w:kern w:val="1"/>
          <w:lang w:eastAsia="zh-CN"/>
        </w:rPr>
        <w:t>的酒精</w:t>
      </w:r>
      <w:r w:rsidRPr="003240AE">
        <w:rPr>
          <w:rFonts w:ascii="Arial" w:hAnsi="Arial" w:cs="Arial" w:hint="eastAsia"/>
          <w:kern w:val="1"/>
          <w:lang w:eastAsia="zh-CN"/>
        </w:rPr>
        <w:t>的</w:t>
      </w:r>
      <w:r w:rsidRPr="003240AE">
        <w:rPr>
          <w:rFonts w:ascii="Arial" w:hAnsi="Arial" w:cs="Arial"/>
          <w:kern w:val="1"/>
          <w:lang w:eastAsia="zh-CN"/>
        </w:rPr>
        <w:t>2 ml</w:t>
      </w:r>
      <w:r w:rsidRPr="003240AE">
        <w:rPr>
          <w:rFonts w:ascii="Arial" w:hAnsi="Arial" w:cs="Arial"/>
          <w:kern w:val="1"/>
          <w:lang w:eastAsia="zh-CN"/>
        </w:rPr>
        <w:t>离心管</w:t>
      </w:r>
      <w:r w:rsidRPr="003240AE">
        <w:rPr>
          <w:rFonts w:ascii="Arial" w:hAnsi="Arial" w:cs="Arial" w:hint="eastAsia"/>
          <w:kern w:val="1"/>
          <w:lang w:eastAsia="zh-CN"/>
        </w:rPr>
        <w:t>中消毒</w:t>
      </w:r>
      <w:r w:rsidRPr="003240AE">
        <w:rPr>
          <w:rFonts w:ascii="Arial" w:hAnsi="Arial" w:cs="Arial"/>
          <w:kern w:val="1"/>
          <w:lang w:eastAsia="zh-CN"/>
        </w:rPr>
        <w:t>2</w:t>
      </w:r>
      <w:r w:rsidRPr="003240AE">
        <w:rPr>
          <w:rFonts w:ascii="Arial" w:hAnsi="Arial" w:cs="Arial" w:hint="eastAsia"/>
          <w:kern w:val="1"/>
          <w:lang w:eastAsia="zh-CN"/>
        </w:rPr>
        <w:t>分钟，然后转入无菌水中清洗</w:t>
      </w:r>
      <w:r w:rsidRPr="003240AE">
        <w:rPr>
          <w:rFonts w:ascii="Arial" w:hAnsi="Arial" w:cs="Arial" w:hint="eastAsia"/>
          <w:kern w:val="1"/>
          <w:lang w:eastAsia="zh-CN"/>
        </w:rPr>
        <w:t>2</w:t>
      </w:r>
      <w:r w:rsidRPr="003240AE">
        <w:rPr>
          <w:rFonts w:ascii="Arial" w:hAnsi="Arial" w:cs="Arial" w:hint="eastAsia"/>
          <w:kern w:val="1"/>
          <w:lang w:eastAsia="zh-CN"/>
        </w:rPr>
        <w:t>次，每次</w:t>
      </w:r>
      <w:r w:rsidRPr="003240AE">
        <w:rPr>
          <w:rFonts w:ascii="Arial" w:hAnsi="Arial" w:cs="Arial" w:hint="eastAsia"/>
          <w:kern w:val="1"/>
          <w:lang w:eastAsia="zh-CN"/>
        </w:rPr>
        <w:t>1</w:t>
      </w:r>
      <w:r w:rsidRPr="003240AE">
        <w:rPr>
          <w:rFonts w:ascii="Arial" w:hAnsi="Arial" w:cs="Arial" w:hint="eastAsia"/>
          <w:kern w:val="1"/>
          <w:lang w:eastAsia="zh-CN"/>
        </w:rPr>
        <w:t>分钟。</w:t>
      </w:r>
    </w:p>
    <w:p w:rsidR="00685103" w:rsidRPr="003240AE" w:rsidRDefault="00D842B5">
      <w:pPr>
        <w:pStyle w:val="aff2"/>
        <w:numPr>
          <w:ilvl w:val="3"/>
          <w:numId w:val="4"/>
        </w:numPr>
        <w:adjustRightInd w:val="0"/>
        <w:snapToGrid w:val="0"/>
        <w:spacing w:line="360" w:lineRule="auto"/>
        <w:ind w:left="426" w:firstLineChars="0"/>
        <w:rPr>
          <w:rFonts w:asciiTheme="minorEastAsia" w:hAnsiTheme="minorEastAsia" w:cs="Arial"/>
          <w:kern w:val="1"/>
        </w:rPr>
      </w:pPr>
      <w:r w:rsidRPr="003240AE">
        <w:rPr>
          <w:rFonts w:ascii="Arial" w:hAnsi="Arial" w:cs="Arial" w:hint="eastAsia"/>
          <w:kern w:val="1"/>
          <w:lang w:eastAsia="zh-CN"/>
        </w:rPr>
        <w:t>用</w:t>
      </w:r>
      <w:r w:rsidRPr="003240AE">
        <w:rPr>
          <w:rFonts w:ascii="Arial" w:hAnsi="Arial" w:cs="Arial"/>
          <w:kern w:val="1"/>
          <w:lang w:eastAsia="zh-CN"/>
        </w:rPr>
        <w:t>70 %</w:t>
      </w:r>
      <w:r w:rsidRPr="003240AE">
        <w:rPr>
          <w:rFonts w:ascii="Arial" w:hAnsi="Arial" w:cs="Arial"/>
          <w:kern w:val="1"/>
          <w:lang w:eastAsia="zh-CN"/>
        </w:rPr>
        <w:t>的酒精</w:t>
      </w:r>
      <w:r w:rsidRPr="003240AE">
        <w:rPr>
          <w:rFonts w:ascii="Arial" w:hAnsi="Arial" w:cs="Arial"/>
          <w:kern w:val="1"/>
          <w:lang w:eastAsia="zh-CN"/>
        </w:rPr>
        <w:t>擦拭解剖镜的载物台，然后在载物台上滴一滴</w:t>
      </w:r>
      <w:r w:rsidRPr="003240AE">
        <w:rPr>
          <w:rFonts w:ascii="Arial" w:hAnsi="Arial" w:cs="Arial"/>
          <w:kern w:val="1"/>
          <w:lang w:eastAsia="zh-CN"/>
        </w:rPr>
        <w:t>0.9 %</w:t>
      </w:r>
      <w:r w:rsidRPr="003240AE">
        <w:rPr>
          <w:rFonts w:ascii="Arial" w:hAnsi="Arial" w:cs="Arial"/>
          <w:kern w:val="1"/>
          <w:lang w:eastAsia="zh-CN"/>
        </w:rPr>
        <w:t>生理盐水，用镊子夹一头白蚁</w:t>
      </w:r>
      <w:r w:rsidRPr="003240AE">
        <w:rPr>
          <w:rFonts w:ascii="Arial" w:hAnsi="Arial" w:cs="Arial" w:hint="eastAsia"/>
          <w:kern w:val="1"/>
          <w:lang w:eastAsia="zh-CN"/>
        </w:rPr>
        <w:t>放于其中</w:t>
      </w:r>
      <w:r w:rsidRPr="003240AE">
        <w:rPr>
          <w:rFonts w:ascii="Arial" w:hAnsi="Arial" w:cs="Arial"/>
          <w:kern w:val="1"/>
          <w:lang w:eastAsia="zh-CN"/>
        </w:rPr>
        <w:t>。</w:t>
      </w:r>
    </w:p>
    <w:p w:rsidR="00685103" w:rsidRPr="003240AE" w:rsidRDefault="00D842B5">
      <w:pPr>
        <w:pStyle w:val="aff2"/>
        <w:numPr>
          <w:ilvl w:val="3"/>
          <w:numId w:val="4"/>
        </w:numPr>
        <w:adjustRightInd w:val="0"/>
        <w:snapToGrid w:val="0"/>
        <w:spacing w:line="360" w:lineRule="auto"/>
        <w:ind w:left="426" w:firstLineChars="0"/>
        <w:rPr>
          <w:rFonts w:asciiTheme="minorEastAsia" w:hAnsiTheme="minorEastAsia" w:cs="Arial"/>
          <w:kern w:val="1"/>
        </w:rPr>
      </w:pPr>
      <w:r w:rsidRPr="003240AE">
        <w:rPr>
          <w:rFonts w:ascii="Arial" w:hAnsi="Arial" w:cs="Arial"/>
          <w:kern w:val="1"/>
          <w:lang w:eastAsia="zh-CN"/>
        </w:rPr>
        <w:t>按住头部，在尾部用镊子轻轻的往外拉，整个肠道即被拉出，截取后肠部分置于盛有无菌水的灭菌</w:t>
      </w:r>
      <w:r w:rsidRPr="003240AE">
        <w:rPr>
          <w:rFonts w:ascii="Arial" w:hAnsi="Arial" w:cs="Arial"/>
          <w:kern w:val="1"/>
          <w:lang w:eastAsia="zh-CN"/>
        </w:rPr>
        <w:t>1.5 ml</w:t>
      </w:r>
      <w:r w:rsidRPr="003240AE">
        <w:rPr>
          <w:rFonts w:ascii="Arial" w:hAnsi="Arial" w:cs="Arial"/>
          <w:kern w:val="1"/>
          <w:lang w:eastAsia="zh-CN"/>
        </w:rPr>
        <w:t>离心管</w:t>
      </w:r>
      <w:r w:rsidRPr="003240AE">
        <w:rPr>
          <w:rFonts w:ascii="Arial" w:hAnsi="Arial" w:cs="Arial"/>
          <w:kern w:val="1"/>
          <w:lang w:eastAsia="zh-CN"/>
        </w:rPr>
        <w:t>中，经无菌水冲洗</w:t>
      </w:r>
      <w:r w:rsidRPr="003240AE">
        <w:rPr>
          <w:rFonts w:ascii="Arial" w:hAnsi="Arial" w:cs="Arial"/>
          <w:kern w:val="1"/>
          <w:lang w:eastAsia="zh-CN"/>
        </w:rPr>
        <w:t>2</w:t>
      </w:r>
      <w:r w:rsidRPr="003240AE">
        <w:rPr>
          <w:rFonts w:ascii="Arial" w:hAnsi="Arial" w:cs="Arial"/>
          <w:kern w:val="1"/>
          <w:lang w:eastAsia="zh-CN"/>
        </w:rPr>
        <w:t>次后，转入含</w:t>
      </w:r>
      <w:r w:rsidRPr="003240AE">
        <w:rPr>
          <w:rFonts w:ascii="Arial" w:hAnsi="Arial" w:cs="Arial"/>
          <w:kern w:val="1"/>
          <w:lang w:eastAsia="zh-CN"/>
        </w:rPr>
        <w:t xml:space="preserve">200 </w:t>
      </w:r>
      <w:proofErr w:type="spellStart"/>
      <w:r w:rsidRPr="003240AE">
        <w:rPr>
          <w:rFonts w:ascii="Arial" w:hAnsi="Arial" w:cs="Arial"/>
          <w:kern w:val="1"/>
          <w:lang w:eastAsia="zh-CN"/>
        </w:rPr>
        <w:t>μl</w:t>
      </w:r>
      <w:proofErr w:type="spellEnd"/>
      <w:r w:rsidRPr="003240AE">
        <w:rPr>
          <w:rFonts w:ascii="Arial" w:hAnsi="Arial" w:cs="Arial"/>
          <w:kern w:val="1"/>
          <w:lang w:eastAsia="zh-CN"/>
        </w:rPr>
        <w:t>富集培养基</w:t>
      </w:r>
      <w:r w:rsidRPr="003240AE">
        <w:rPr>
          <w:rFonts w:ascii="Arial" w:hAnsi="Arial" w:cs="Arial"/>
          <w:kern w:val="1"/>
          <w:lang w:eastAsia="zh-CN"/>
        </w:rPr>
        <w:t>CMC2</w:t>
      </w:r>
      <w:r w:rsidRPr="003240AE">
        <w:rPr>
          <w:rFonts w:ascii="Arial" w:hAnsi="Arial" w:cs="Arial"/>
          <w:kern w:val="1"/>
          <w:lang w:eastAsia="zh-CN"/>
        </w:rPr>
        <w:t>的</w:t>
      </w:r>
      <w:r w:rsidRPr="003240AE">
        <w:rPr>
          <w:rFonts w:ascii="Arial" w:hAnsi="Arial" w:cs="Arial"/>
          <w:kern w:val="1"/>
          <w:lang w:eastAsia="zh-CN"/>
        </w:rPr>
        <w:t>1.5 ml</w:t>
      </w:r>
      <w:r w:rsidRPr="003240AE">
        <w:rPr>
          <w:rFonts w:ascii="Arial" w:hAnsi="Arial" w:cs="Arial"/>
          <w:kern w:val="1"/>
          <w:lang w:eastAsia="zh-CN"/>
        </w:rPr>
        <w:t>离心管</w:t>
      </w:r>
      <w:r w:rsidRPr="003240AE">
        <w:rPr>
          <w:rFonts w:ascii="Arial" w:hAnsi="Arial" w:cs="Arial"/>
          <w:kern w:val="1"/>
          <w:lang w:eastAsia="zh-CN"/>
        </w:rPr>
        <w:t>中，用无菌的解剖针搅动后肠使其内容物溢出。</w:t>
      </w:r>
    </w:p>
    <w:p w:rsidR="00685103" w:rsidRPr="003240AE" w:rsidRDefault="00D842B5">
      <w:pPr>
        <w:pStyle w:val="aff2"/>
        <w:numPr>
          <w:ilvl w:val="3"/>
          <w:numId w:val="4"/>
        </w:numPr>
        <w:adjustRightInd w:val="0"/>
        <w:snapToGrid w:val="0"/>
        <w:spacing w:line="360" w:lineRule="auto"/>
        <w:ind w:left="426" w:firstLineChars="0"/>
        <w:rPr>
          <w:rFonts w:asciiTheme="minorEastAsia" w:hAnsiTheme="minorEastAsia" w:cs="Arial"/>
          <w:kern w:val="1"/>
        </w:rPr>
      </w:pPr>
      <w:r w:rsidRPr="003240AE">
        <w:rPr>
          <w:rFonts w:ascii="Arial" w:hAnsi="Arial" w:cs="Arial" w:hint="eastAsia"/>
          <w:kern w:val="1"/>
          <w:lang w:eastAsia="zh-CN"/>
        </w:rPr>
        <w:t>将上述含有个</w:t>
      </w:r>
      <w:r w:rsidRPr="003240AE">
        <w:rPr>
          <w:rFonts w:ascii="Arial" w:hAnsi="Arial" w:cs="Arial" w:hint="eastAsia"/>
          <w:kern w:val="1"/>
          <w:lang w:eastAsia="zh-CN"/>
        </w:rPr>
        <w:t>5</w:t>
      </w:r>
      <w:r w:rsidRPr="003240AE">
        <w:rPr>
          <w:rFonts w:ascii="Arial" w:hAnsi="Arial" w:cs="Arial" w:hint="eastAsia"/>
          <w:kern w:val="1"/>
          <w:lang w:eastAsia="zh-CN"/>
        </w:rPr>
        <w:t>头白蚁后肠内容物的培养基</w:t>
      </w:r>
      <w:r w:rsidRPr="003240AE">
        <w:rPr>
          <w:rFonts w:ascii="Arial" w:hAnsi="Arial" w:cs="Arial"/>
          <w:kern w:val="1"/>
          <w:lang w:eastAsia="zh-CN"/>
        </w:rPr>
        <w:t>转入</w:t>
      </w:r>
      <w:r w:rsidRPr="003240AE">
        <w:rPr>
          <w:rFonts w:ascii="Arial" w:hAnsi="Arial" w:cs="Arial"/>
          <w:kern w:val="1"/>
          <w:lang w:eastAsia="zh-CN"/>
        </w:rPr>
        <w:t>10 ml</w:t>
      </w:r>
      <w:r w:rsidRPr="003240AE">
        <w:rPr>
          <w:rFonts w:ascii="Arial" w:hAnsi="Arial" w:cs="Arial"/>
          <w:kern w:val="1"/>
          <w:lang w:eastAsia="zh-CN"/>
        </w:rPr>
        <w:t>富集培养基</w:t>
      </w:r>
      <w:r w:rsidRPr="003240AE">
        <w:rPr>
          <w:rFonts w:ascii="Arial" w:hAnsi="Arial" w:cs="Arial"/>
          <w:kern w:val="1"/>
          <w:lang w:eastAsia="zh-CN"/>
        </w:rPr>
        <w:t>CMC2</w:t>
      </w:r>
      <w:r w:rsidRPr="003240AE">
        <w:rPr>
          <w:rFonts w:ascii="Arial" w:hAnsi="Arial" w:cs="Arial"/>
          <w:kern w:val="1"/>
          <w:lang w:eastAsia="zh-CN"/>
        </w:rPr>
        <w:t>中混匀，</w:t>
      </w:r>
      <w:r w:rsidRPr="003240AE">
        <w:rPr>
          <w:rFonts w:ascii="Arial" w:hAnsi="Arial" w:cs="Arial" w:hint="eastAsia"/>
          <w:kern w:val="1"/>
          <w:lang w:eastAsia="zh-CN"/>
        </w:rPr>
        <w:t>即为</w:t>
      </w:r>
      <w:r w:rsidRPr="003240AE">
        <w:rPr>
          <w:rFonts w:ascii="Arial" w:hAnsi="Arial" w:cs="Arial"/>
          <w:kern w:val="1"/>
          <w:lang w:eastAsia="zh-CN"/>
        </w:rPr>
        <w:t>白蚁后肠</w:t>
      </w:r>
      <w:proofErr w:type="gramStart"/>
      <w:r w:rsidRPr="003240AE">
        <w:rPr>
          <w:rFonts w:ascii="Arial" w:hAnsi="Arial" w:cs="Arial"/>
          <w:kern w:val="1"/>
          <w:lang w:eastAsia="zh-CN"/>
        </w:rPr>
        <w:t>菌</w:t>
      </w:r>
      <w:proofErr w:type="gramEnd"/>
      <w:r w:rsidRPr="003240AE">
        <w:rPr>
          <w:rFonts w:ascii="Arial" w:hAnsi="Arial" w:cs="Arial"/>
          <w:kern w:val="1"/>
          <w:lang w:eastAsia="zh-CN"/>
        </w:rPr>
        <w:t>悬液。</w:t>
      </w:r>
    </w:p>
    <w:p w:rsidR="00685103" w:rsidRPr="003240AE" w:rsidRDefault="00685103">
      <w:pPr>
        <w:adjustRightInd w:val="0"/>
        <w:snapToGrid w:val="0"/>
        <w:spacing w:line="360" w:lineRule="auto"/>
        <w:ind w:left="420"/>
        <w:rPr>
          <w:rFonts w:ascii="Arial" w:hAnsi="Arial" w:cs="Arial"/>
          <w:kern w:val="1"/>
          <w:sz w:val="24"/>
          <w:szCs w:val="24"/>
          <w:lang w:eastAsia="zh-CN"/>
        </w:rPr>
      </w:pPr>
    </w:p>
    <w:p w:rsidR="00685103" w:rsidRPr="003240AE" w:rsidRDefault="00D842B5">
      <w:pPr>
        <w:pStyle w:val="aff2"/>
        <w:numPr>
          <w:ilvl w:val="0"/>
          <w:numId w:val="5"/>
        </w:numPr>
        <w:adjustRightInd w:val="0"/>
        <w:snapToGrid w:val="0"/>
        <w:spacing w:line="360" w:lineRule="auto"/>
        <w:ind w:firstLineChars="0"/>
        <w:rPr>
          <w:rFonts w:asciiTheme="minorEastAsia" w:hAnsiTheme="minorEastAsia" w:cs="Arial"/>
          <w:kern w:val="1"/>
        </w:rPr>
      </w:pPr>
      <w:r w:rsidRPr="003240AE">
        <w:rPr>
          <w:rFonts w:asciiTheme="minorEastAsia" w:hAnsiTheme="minorEastAsia" w:cs="Arial"/>
          <w:kern w:val="1"/>
        </w:rPr>
        <w:t>纤维素降解菌的富集培养</w:t>
      </w:r>
    </w:p>
    <w:p w:rsidR="00685103" w:rsidRPr="003240AE" w:rsidRDefault="00D842B5">
      <w:pPr>
        <w:numPr>
          <w:ilvl w:val="0"/>
          <w:numId w:val="6"/>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取</w:t>
      </w:r>
      <w:r w:rsidRPr="003240AE">
        <w:rPr>
          <w:rFonts w:ascii="Arial" w:hAnsi="Arial" w:cs="Arial" w:hint="eastAsia"/>
          <w:kern w:val="1"/>
          <w:sz w:val="24"/>
          <w:szCs w:val="24"/>
          <w:lang w:eastAsia="zh-CN"/>
        </w:rPr>
        <w:t>上述</w:t>
      </w:r>
      <w:proofErr w:type="gramStart"/>
      <w:r w:rsidRPr="003240AE">
        <w:rPr>
          <w:rFonts w:ascii="Arial" w:hAnsi="Arial" w:cs="Arial"/>
          <w:kern w:val="1"/>
          <w:sz w:val="24"/>
          <w:szCs w:val="24"/>
          <w:lang w:eastAsia="zh-CN"/>
        </w:rPr>
        <w:t>黄胸散白蚁</w:t>
      </w:r>
      <w:proofErr w:type="gramEnd"/>
      <w:r w:rsidRPr="003240AE">
        <w:rPr>
          <w:rFonts w:ascii="Arial" w:hAnsi="Arial" w:cs="Arial"/>
          <w:kern w:val="1"/>
          <w:sz w:val="24"/>
          <w:szCs w:val="24"/>
          <w:lang w:eastAsia="zh-CN"/>
        </w:rPr>
        <w:t>后肠</w:t>
      </w:r>
      <w:proofErr w:type="gramStart"/>
      <w:r w:rsidRPr="003240AE">
        <w:rPr>
          <w:rFonts w:ascii="Arial" w:hAnsi="Arial" w:cs="Arial"/>
          <w:kern w:val="1"/>
          <w:sz w:val="24"/>
          <w:szCs w:val="24"/>
          <w:lang w:eastAsia="zh-CN"/>
        </w:rPr>
        <w:t>菌</w:t>
      </w:r>
      <w:proofErr w:type="gramEnd"/>
      <w:r w:rsidRPr="003240AE">
        <w:rPr>
          <w:rFonts w:ascii="Arial" w:hAnsi="Arial" w:cs="Arial"/>
          <w:kern w:val="1"/>
          <w:sz w:val="24"/>
          <w:szCs w:val="24"/>
          <w:lang w:eastAsia="zh-CN"/>
        </w:rPr>
        <w:t>悬液</w:t>
      </w:r>
      <w:r w:rsidRPr="003240AE">
        <w:rPr>
          <w:rFonts w:ascii="Arial" w:hAnsi="Arial" w:cs="Arial"/>
          <w:kern w:val="1"/>
          <w:sz w:val="24"/>
          <w:szCs w:val="24"/>
          <w:lang w:eastAsia="zh-CN"/>
        </w:rPr>
        <w:t>5 ml</w:t>
      </w:r>
      <w:r w:rsidRPr="003240AE">
        <w:rPr>
          <w:rFonts w:ascii="Arial" w:hAnsi="Arial" w:cs="Arial"/>
          <w:kern w:val="1"/>
          <w:sz w:val="24"/>
          <w:szCs w:val="24"/>
          <w:lang w:eastAsia="zh-CN"/>
        </w:rPr>
        <w:t>转入无菌的玻璃试管中，于</w:t>
      </w:r>
      <w:r w:rsidRPr="003240AE">
        <w:rPr>
          <w:rFonts w:ascii="Arial" w:hAnsi="Arial" w:cs="Arial"/>
          <w:kern w:val="1"/>
          <w:sz w:val="24"/>
          <w:szCs w:val="24"/>
          <w:lang w:eastAsia="zh-CN"/>
        </w:rPr>
        <w:t>30 °</w:t>
      </w:r>
      <w:r w:rsidRPr="003240AE">
        <w:rPr>
          <w:rFonts w:ascii="Arial" w:hAnsi="Arial" w:cs="Arial"/>
          <w:kern w:val="1"/>
          <w:sz w:val="24"/>
          <w:szCs w:val="24"/>
          <w:lang w:eastAsia="zh-CN"/>
        </w:rPr>
        <w:t>C</w:t>
      </w:r>
      <w:r w:rsidRPr="003240AE">
        <w:rPr>
          <w:rFonts w:ascii="Arial" w:hAnsi="Arial" w:cs="Arial" w:hint="eastAsia"/>
          <w:kern w:val="1"/>
          <w:sz w:val="24"/>
          <w:szCs w:val="24"/>
          <w:lang w:eastAsia="zh-CN"/>
        </w:rPr>
        <w:t>，</w:t>
      </w:r>
      <w:r w:rsidRPr="003240AE">
        <w:rPr>
          <w:rFonts w:ascii="Arial" w:hAnsi="Arial" w:cs="Arial" w:hint="eastAsia"/>
          <w:kern w:val="1"/>
          <w:sz w:val="24"/>
          <w:szCs w:val="24"/>
          <w:lang w:eastAsia="zh-CN"/>
        </w:rPr>
        <w:t>200</w:t>
      </w:r>
      <w:r w:rsidRPr="003240AE">
        <w:rPr>
          <w:rFonts w:ascii="Arial" w:hAnsi="Arial" w:cs="Arial"/>
          <w:kern w:val="1"/>
          <w:sz w:val="24"/>
          <w:szCs w:val="24"/>
          <w:lang w:eastAsia="zh-CN"/>
        </w:rPr>
        <w:t xml:space="preserve"> </w:t>
      </w:r>
      <w:r w:rsidRPr="003240AE">
        <w:rPr>
          <w:rFonts w:ascii="Arial" w:hAnsi="Arial" w:cs="Arial" w:hint="eastAsia"/>
          <w:kern w:val="1"/>
          <w:sz w:val="24"/>
          <w:szCs w:val="24"/>
          <w:lang w:eastAsia="zh-CN"/>
        </w:rPr>
        <w:t>r/min</w:t>
      </w:r>
      <w:r w:rsidRPr="003240AE">
        <w:rPr>
          <w:rFonts w:ascii="Arial" w:hAnsi="Arial" w:cs="Arial"/>
          <w:kern w:val="1"/>
          <w:sz w:val="24"/>
          <w:szCs w:val="24"/>
          <w:lang w:eastAsia="zh-CN"/>
        </w:rPr>
        <w:t>条件下振荡培养。</w:t>
      </w:r>
    </w:p>
    <w:p w:rsidR="00685103" w:rsidRPr="003240AE" w:rsidRDefault="00D842B5">
      <w:pPr>
        <w:numPr>
          <w:ilvl w:val="0"/>
          <w:numId w:val="6"/>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lastRenderedPageBreak/>
        <w:t>培养</w:t>
      </w:r>
      <w:r w:rsidRPr="003240AE">
        <w:rPr>
          <w:rFonts w:ascii="Arial" w:hAnsi="Arial" w:cs="Arial"/>
          <w:kern w:val="1"/>
          <w:sz w:val="24"/>
          <w:szCs w:val="24"/>
          <w:lang w:eastAsia="zh-CN"/>
        </w:rPr>
        <w:t>1</w:t>
      </w:r>
      <w:r w:rsidRPr="003240AE">
        <w:rPr>
          <w:rFonts w:ascii="Arial" w:hAnsi="Arial" w:cs="Arial" w:hint="eastAsia"/>
          <w:kern w:val="1"/>
          <w:sz w:val="24"/>
          <w:szCs w:val="24"/>
          <w:lang w:eastAsia="zh-CN"/>
        </w:rPr>
        <w:t>~</w:t>
      </w:r>
      <w:r w:rsidRPr="003240AE">
        <w:rPr>
          <w:rFonts w:ascii="Arial" w:hAnsi="Arial" w:cs="Arial"/>
          <w:kern w:val="1"/>
          <w:sz w:val="24"/>
          <w:szCs w:val="24"/>
          <w:lang w:eastAsia="zh-CN"/>
        </w:rPr>
        <w:t>3 d</w:t>
      </w:r>
      <w:r w:rsidRPr="003240AE">
        <w:rPr>
          <w:rFonts w:ascii="Arial" w:hAnsi="Arial" w:cs="Arial"/>
          <w:kern w:val="1"/>
          <w:sz w:val="24"/>
          <w:szCs w:val="24"/>
          <w:lang w:eastAsia="zh-CN"/>
        </w:rPr>
        <w:t>后，按</w:t>
      </w:r>
      <w:r w:rsidRPr="003240AE">
        <w:rPr>
          <w:rFonts w:ascii="Arial" w:hAnsi="Arial" w:cs="Arial"/>
          <w:kern w:val="1"/>
          <w:sz w:val="24"/>
          <w:szCs w:val="24"/>
          <w:lang w:eastAsia="zh-CN"/>
        </w:rPr>
        <w:t>2 %</w:t>
      </w:r>
      <w:r w:rsidRPr="003240AE">
        <w:rPr>
          <w:rFonts w:ascii="Arial" w:hAnsi="Arial" w:cs="Arial"/>
          <w:kern w:val="1"/>
          <w:sz w:val="24"/>
          <w:szCs w:val="24"/>
          <w:lang w:eastAsia="zh-CN"/>
        </w:rPr>
        <w:t>的接种量，取</w:t>
      </w:r>
      <w:r w:rsidRPr="003240AE">
        <w:rPr>
          <w:rFonts w:ascii="Arial" w:hAnsi="Arial" w:cs="Arial"/>
          <w:kern w:val="1"/>
          <w:sz w:val="24"/>
          <w:szCs w:val="24"/>
          <w:lang w:eastAsia="zh-CN"/>
        </w:rPr>
        <w:t xml:space="preserve">0.1 </w:t>
      </w:r>
      <w:r w:rsidRPr="003240AE">
        <w:rPr>
          <w:rFonts w:ascii="Arial" w:hAnsi="Arial" w:cs="Arial"/>
          <w:kern w:val="1"/>
          <w:sz w:val="24"/>
          <w:szCs w:val="24"/>
          <w:lang w:eastAsia="zh-CN"/>
        </w:rPr>
        <w:t>ml</w:t>
      </w:r>
      <w:r w:rsidRPr="003240AE">
        <w:rPr>
          <w:rFonts w:ascii="Arial" w:hAnsi="Arial" w:cs="Arial"/>
          <w:kern w:val="1"/>
          <w:sz w:val="24"/>
          <w:szCs w:val="24"/>
          <w:lang w:eastAsia="zh-CN"/>
        </w:rPr>
        <w:t>菌液转接至</w:t>
      </w:r>
      <w:r w:rsidRPr="003240AE">
        <w:rPr>
          <w:rFonts w:ascii="Arial" w:hAnsi="Arial" w:cs="Arial"/>
          <w:kern w:val="1"/>
          <w:sz w:val="24"/>
          <w:szCs w:val="24"/>
          <w:lang w:eastAsia="zh-CN"/>
        </w:rPr>
        <w:t>5 ml</w:t>
      </w:r>
      <w:r w:rsidRPr="003240AE">
        <w:rPr>
          <w:rFonts w:ascii="Arial" w:hAnsi="Arial" w:cs="Arial"/>
          <w:kern w:val="1"/>
          <w:sz w:val="24"/>
          <w:szCs w:val="24"/>
          <w:lang w:eastAsia="zh-CN"/>
        </w:rPr>
        <w:t>新的富集培养基</w:t>
      </w:r>
      <w:r w:rsidRPr="003240AE">
        <w:rPr>
          <w:rFonts w:ascii="Arial" w:hAnsi="Arial" w:cs="Arial"/>
          <w:kern w:val="1"/>
          <w:sz w:val="24"/>
          <w:szCs w:val="24"/>
          <w:lang w:eastAsia="zh-CN"/>
        </w:rPr>
        <w:t>CMC2</w:t>
      </w:r>
      <w:r w:rsidRPr="003240AE">
        <w:rPr>
          <w:rFonts w:ascii="Arial" w:hAnsi="Arial" w:cs="Arial"/>
          <w:kern w:val="1"/>
          <w:sz w:val="24"/>
          <w:szCs w:val="24"/>
          <w:lang w:eastAsia="zh-CN"/>
        </w:rPr>
        <w:t>中进行第</w:t>
      </w:r>
      <w:r w:rsidRPr="003240AE">
        <w:rPr>
          <w:rFonts w:ascii="Arial" w:hAnsi="Arial" w:cs="Arial"/>
          <w:kern w:val="1"/>
          <w:sz w:val="24"/>
          <w:szCs w:val="24"/>
          <w:lang w:eastAsia="zh-CN"/>
        </w:rPr>
        <w:t>2</w:t>
      </w:r>
      <w:r w:rsidRPr="003240AE">
        <w:rPr>
          <w:rFonts w:ascii="Arial" w:hAnsi="Arial" w:cs="Arial"/>
          <w:kern w:val="1"/>
          <w:sz w:val="24"/>
          <w:szCs w:val="24"/>
          <w:lang w:eastAsia="zh-CN"/>
        </w:rPr>
        <w:t>次富集培养。</w:t>
      </w:r>
    </w:p>
    <w:p w:rsidR="00685103" w:rsidRPr="003240AE" w:rsidRDefault="00685103">
      <w:pPr>
        <w:adjustRightInd w:val="0"/>
        <w:snapToGrid w:val="0"/>
        <w:spacing w:line="360" w:lineRule="auto"/>
        <w:ind w:left="420"/>
        <w:rPr>
          <w:rFonts w:ascii="Arial" w:hAnsi="Arial" w:cs="Arial"/>
          <w:kern w:val="1"/>
          <w:sz w:val="24"/>
          <w:szCs w:val="24"/>
          <w:lang w:eastAsia="zh-CN"/>
        </w:rPr>
      </w:pPr>
    </w:p>
    <w:p w:rsidR="00685103" w:rsidRPr="003240AE" w:rsidRDefault="00D842B5">
      <w:pPr>
        <w:pStyle w:val="aff2"/>
        <w:numPr>
          <w:ilvl w:val="0"/>
          <w:numId w:val="5"/>
        </w:numPr>
        <w:adjustRightInd w:val="0"/>
        <w:snapToGrid w:val="0"/>
        <w:spacing w:line="360" w:lineRule="auto"/>
        <w:ind w:firstLineChars="0"/>
        <w:rPr>
          <w:rFonts w:asciiTheme="minorEastAsia" w:hAnsiTheme="minorEastAsia" w:cs="Arial"/>
          <w:kern w:val="1"/>
        </w:rPr>
      </w:pPr>
      <w:r w:rsidRPr="003240AE">
        <w:rPr>
          <w:rFonts w:asciiTheme="minorEastAsia" w:hAnsiTheme="minorEastAsia" w:cs="Arial"/>
          <w:kern w:val="1"/>
        </w:rPr>
        <w:t>用选择平板筛选纤维素降解菌</w:t>
      </w:r>
    </w:p>
    <w:p w:rsidR="00685103" w:rsidRPr="003240AE" w:rsidRDefault="00D842B5">
      <w:pPr>
        <w:numPr>
          <w:ilvl w:val="0"/>
          <w:numId w:val="7"/>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将富集培养后的菌液做系列稀释，</w:t>
      </w:r>
      <w:r w:rsidRPr="003240AE">
        <w:rPr>
          <w:rFonts w:ascii="Arial" w:hAnsi="Arial" w:cs="Arial"/>
          <w:kern w:val="1"/>
          <w:sz w:val="24"/>
          <w:szCs w:val="24"/>
          <w:lang w:eastAsia="zh-CN"/>
        </w:rPr>
        <w:t>选取合适稀释倍数（本实验中稀释到</w:t>
      </w:r>
      <w:r w:rsidRPr="003240AE">
        <w:rPr>
          <w:rFonts w:ascii="Arial" w:hAnsi="Arial" w:cs="Arial"/>
          <w:kern w:val="1"/>
          <w:sz w:val="24"/>
          <w:szCs w:val="24"/>
          <w:lang w:eastAsia="zh-CN"/>
        </w:rPr>
        <w:t>10</w:t>
      </w:r>
      <w:r w:rsidRPr="003240AE">
        <w:rPr>
          <w:rFonts w:ascii="Arial" w:hAnsi="Arial" w:cs="Arial"/>
          <w:kern w:val="1"/>
          <w:sz w:val="24"/>
          <w:szCs w:val="24"/>
          <w:vertAlign w:val="superscript"/>
          <w:lang w:eastAsia="zh-CN"/>
        </w:rPr>
        <w:t>-4</w:t>
      </w:r>
      <w:r w:rsidRPr="003240AE">
        <w:rPr>
          <w:rFonts w:ascii="Arial" w:hAnsi="Arial" w:cs="Arial"/>
          <w:kern w:val="1"/>
          <w:sz w:val="24"/>
          <w:szCs w:val="24"/>
          <w:lang w:eastAsia="zh-CN"/>
        </w:rPr>
        <w:t>～</w:t>
      </w:r>
      <w:r w:rsidRPr="003240AE">
        <w:rPr>
          <w:rFonts w:ascii="Arial" w:hAnsi="Arial" w:cs="Arial"/>
          <w:kern w:val="1"/>
          <w:sz w:val="24"/>
          <w:szCs w:val="24"/>
          <w:lang w:eastAsia="zh-CN"/>
        </w:rPr>
        <w:t>10</w:t>
      </w:r>
      <w:r w:rsidRPr="003240AE">
        <w:rPr>
          <w:rFonts w:ascii="Arial" w:hAnsi="Arial" w:cs="Arial"/>
          <w:kern w:val="1"/>
          <w:sz w:val="24"/>
          <w:szCs w:val="24"/>
          <w:vertAlign w:val="superscript"/>
          <w:lang w:eastAsia="zh-CN"/>
        </w:rPr>
        <w:t>-5</w:t>
      </w:r>
      <w:r w:rsidRPr="003240AE">
        <w:rPr>
          <w:rFonts w:ascii="Arial" w:hAnsi="Arial" w:cs="Arial"/>
          <w:kern w:val="1"/>
          <w:sz w:val="24"/>
          <w:szCs w:val="24"/>
          <w:lang w:eastAsia="zh-CN"/>
        </w:rPr>
        <w:t>）的菌悬液</w:t>
      </w:r>
      <w:r w:rsidRPr="003240AE">
        <w:rPr>
          <w:rFonts w:ascii="Arial" w:hAnsi="Arial" w:cs="Arial" w:hint="eastAsia"/>
          <w:kern w:val="1"/>
          <w:sz w:val="24"/>
          <w:szCs w:val="24"/>
          <w:lang w:eastAsia="zh-CN"/>
        </w:rPr>
        <w:t>，</w:t>
      </w:r>
      <w:r w:rsidRPr="003240AE">
        <w:rPr>
          <w:rFonts w:ascii="Arial" w:hAnsi="Arial" w:cs="Arial"/>
          <w:kern w:val="1"/>
          <w:sz w:val="24"/>
          <w:szCs w:val="24"/>
          <w:lang w:eastAsia="zh-CN"/>
        </w:rPr>
        <w:t>涂布于</w:t>
      </w:r>
      <w:r w:rsidRPr="003240AE">
        <w:rPr>
          <w:rFonts w:ascii="Arial" w:hAnsi="Arial" w:cs="Arial"/>
          <w:kern w:val="1"/>
          <w:sz w:val="24"/>
          <w:szCs w:val="24"/>
          <w:lang w:eastAsia="zh-CN"/>
        </w:rPr>
        <w:t>CMC2</w:t>
      </w:r>
      <w:r w:rsidRPr="003240AE">
        <w:rPr>
          <w:rFonts w:ascii="Arial" w:hAnsi="Arial" w:cs="Arial"/>
          <w:kern w:val="1"/>
          <w:sz w:val="24"/>
          <w:szCs w:val="24"/>
          <w:lang w:eastAsia="zh-CN"/>
        </w:rPr>
        <w:t>选择平板，以平板上出现均匀的单菌落为准。</w:t>
      </w:r>
    </w:p>
    <w:p w:rsidR="00685103" w:rsidRPr="003240AE" w:rsidRDefault="00D842B5">
      <w:pPr>
        <w:numPr>
          <w:ilvl w:val="0"/>
          <w:numId w:val="7"/>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将平板放置于</w:t>
      </w:r>
      <w:r w:rsidRPr="003240AE">
        <w:rPr>
          <w:rFonts w:ascii="Arial" w:hAnsi="Arial" w:cs="Arial"/>
          <w:kern w:val="1"/>
          <w:sz w:val="24"/>
          <w:szCs w:val="24"/>
          <w:lang w:eastAsia="zh-CN"/>
        </w:rPr>
        <w:t>30</w:t>
      </w:r>
      <w:r w:rsidRPr="003240AE">
        <w:rPr>
          <w:rFonts w:ascii="Arial" w:hAnsi="Arial" w:cs="Arial" w:hint="eastAsia"/>
          <w:kern w:val="1"/>
          <w:sz w:val="24"/>
          <w:szCs w:val="24"/>
          <w:lang w:eastAsia="zh-CN"/>
        </w:rPr>
        <w:t>℃</w:t>
      </w:r>
      <w:r w:rsidRPr="003240AE">
        <w:rPr>
          <w:rFonts w:ascii="Arial" w:hAnsi="Arial" w:cs="Arial"/>
          <w:kern w:val="1"/>
          <w:sz w:val="24"/>
          <w:szCs w:val="24"/>
          <w:lang w:eastAsia="zh-CN"/>
        </w:rPr>
        <w:t>下恒温培养</w:t>
      </w:r>
      <w:r w:rsidRPr="003240AE">
        <w:rPr>
          <w:rFonts w:ascii="Arial" w:hAnsi="Arial" w:cs="Arial"/>
          <w:kern w:val="1"/>
          <w:sz w:val="24"/>
          <w:szCs w:val="24"/>
          <w:lang w:eastAsia="zh-CN"/>
        </w:rPr>
        <w:t>1</w:t>
      </w:r>
      <w:r w:rsidRPr="003240AE">
        <w:rPr>
          <w:rFonts w:ascii="Arial" w:hAnsi="Arial" w:cs="Arial"/>
          <w:kern w:val="1"/>
          <w:sz w:val="24"/>
          <w:szCs w:val="24"/>
          <w:lang w:eastAsia="zh-CN"/>
        </w:rPr>
        <w:t>～</w:t>
      </w:r>
      <w:r w:rsidRPr="003240AE">
        <w:rPr>
          <w:rFonts w:ascii="Arial" w:hAnsi="Arial" w:cs="Arial"/>
          <w:kern w:val="1"/>
          <w:sz w:val="24"/>
          <w:szCs w:val="24"/>
          <w:lang w:eastAsia="zh-CN"/>
        </w:rPr>
        <w:t>3 d</w:t>
      </w:r>
      <w:r w:rsidRPr="003240AE">
        <w:rPr>
          <w:rFonts w:ascii="Arial" w:hAnsi="Arial" w:cs="Arial"/>
          <w:kern w:val="1"/>
          <w:sz w:val="24"/>
          <w:szCs w:val="24"/>
          <w:lang w:eastAsia="zh-CN"/>
        </w:rPr>
        <w:t>。</w:t>
      </w:r>
    </w:p>
    <w:p w:rsidR="00685103" w:rsidRPr="003240AE" w:rsidRDefault="00D842B5">
      <w:pPr>
        <w:numPr>
          <w:ilvl w:val="0"/>
          <w:numId w:val="7"/>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待长出单菌落后，用牙签点种在</w:t>
      </w:r>
      <w:r w:rsidRPr="003240AE">
        <w:rPr>
          <w:rFonts w:ascii="Arial" w:hAnsi="Arial" w:cs="Arial"/>
          <w:kern w:val="1"/>
          <w:sz w:val="24"/>
          <w:szCs w:val="24"/>
          <w:lang w:eastAsia="zh-CN"/>
        </w:rPr>
        <w:t>CMC</w:t>
      </w:r>
      <w:r w:rsidRPr="003240AE">
        <w:rPr>
          <w:rFonts w:ascii="Arial" w:hAnsi="Arial" w:cs="Arial" w:hint="eastAsia"/>
          <w:kern w:val="1"/>
          <w:sz w:val="24"/>
          <w:szCs w:val="24"/>
          <w:lang w:eastAsia="zh-CN"/>
        </w:rPr>
        <w:t>2</w:t>
      </w:r>
      <w:r w:rsidRPr="003240AE">
        <w:rPr>
          <w:rFonts w:ascii="Arial" w:hAnsi="Arial" w:cs="Arial"/>
          <w:kern w:val="1"/>
          <w:sz w:val="24"/>
          <w:szCs w:val="24"/>
          <w:lang w:eastAsia="zh-CN"/>
        </w:rPr>
        <w:t>选择平板上。</w:t>
      </w:r>
    </w:p>
    <w:p w:rsidR="00685103" w:rsidRPr="003240AE" w:rsidRDefault="00D842B5">
      <w:pPr>
        <w:numPr>
          <w:ilvl w:val="0"/>
          <w:numId w:val="7"/>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每个单菌落点种两个平板，一个平板用于</w:t>
      </w:r>
      <w:r w:rsidRPr="003240AE">
        <w:rPr>
          <w:rFonts w:ascii="Arial" w:hAnsi="Arial" w:cs="Arial"/>
          <w:kern w:val="1"/>
          <w:sz w:val="24"/>
          <w:szCs w:val="24"/>
          <w:lang w:eastAsia="zh-CN"/>
        </w:rPr>
        <w:t>刚果红</w:t>
      </w:r>
      <w:r w:rsidRPr="003240AE">
        <w:rPr>
          <w:rFonts w:ascii="Arial" w:hAnsi="Arial" w:cs="Arial"/>
          <w:kern w:val="1"/>
          <w:sz w:val="24"/>
          <w:szCs w:val="24"/>
          <w:lang w:eastAsia="zh-CN"/>
        </w:rPr>
        <w:t>染色观察，另一个作为保存平板。两个平板置于同样条件，分别于</w:t>
      </w:r>
      <w:r w:rsidRPr="003240AE">
        <w:rPr>
          <w:rFonts w:ascii="Arial" w:hAnsi="Arial" w:cs="Arial"/>
          <w:kern w:val="1"/>
          <w:sz w:val="24"/>
          <w:szCs w:val="24"/>
          <w:lang w:eastAsia="zh-CN"/>
        </w:rPr>
        <w:t>30 °C</w:t>
      </w:r>
      <w:r w:rsidRPr="003240AE">
        <w:rPr>
          <w:rFonts w:ascii="Arial" w:hAnsi="Arial" w:cs="Arial"/>
          <w:kern w:val="1"/>
          <w:sz w:val="24"/>
          <w:szCs w:val="24"/>
          <w:lang w:eastAsia="zh-CN"/>
        </w:rPr>
        <w:t>恒温培养</w:t>
      </w:r>
      <w:r w:rsidRPr="003240AE">
        <w:rPr>
          <w:rFonts w:ascii="Arial" w:hAnsi="Arial" w:cs="Arial"/>
          <w:kern w:val="1"/>
          <w:sz w:val="24"/>
          <w:szCs w:val="24"/>
          <w:lang w:eastAsia="zh-CN"/>
        </w:rPr>
        <w:t>1</w:t>
      </w:r>
      <w:r w:rsidRPr="003240AE">
        <w:rPr>
          <w:rFonts w:ascii="Arial" w:hAnsi="Arial" w:cs="Arial" w:hint="eastAsia"/>
          <w:kern w:val="1"/>
          <w:sz w:val="24"/>
          <w:szCs w:val="24"/>
          <w:lang w:eastAsia="zh-CN"/>
        </w:rPr>
        <w:t>~</w:t>
      </w:r>
      <w:r w:rsidRPr="003240AE">
        <w:rPr>
          <w:rFonts w:ascii="Arial" w:hAnsi="Arial" w:cs="Arial"/>
          <w:kern w:val="1"/>
          <w:sz w:val="24"/>
          <w:szCs w:val="24"/>
          <w:lang w:eastAsia="zh-CN"/>
        </w:rPr>
        <w:t>3 d</w:t>
      </w:r>
      <w:r w:rsidRPr="003240AE">
        <w:rPr>
          <w:rFonts w:ascii="Arial" w:hAnsi="Arial" w:cs="Arial"/>
          <w:kern w:val="1"/>
          <w:sz w:val="24"/>
          <w:szCs w:val="24"/>
          <w:lang w:eastAsia="zh-CN"/>
        </w:rPr>
        <w:t>。</w:t>
      </w:r>
      <w:r w:rsidRPr="003240AE">
        <w:rPr>
          <w:rFonts w:ascii="Arial" w:hAnsi="Arial" w:cs="Arial" w:hint="eastAsia"/>
          <w:kern w:val="1"/>
          <w:sz w:val="24"/>
          <w:szCs w:val="24"/>
          <w:lang w:eastAsia="zh-CN"/>
        </w:rPr>
        <w:t>刚</w:t>
      </w:r>
      <w:r w:rsidRPr="003240AE">
        <w:rPr>
          <w:rFonts w:ascii="Arial" w:hAnsi="Arial" w:cs="Arial"/>
          <w:kern w:val="1"/>
          <w:sz w:val="24"/>
          <w:szCs w:val="24"/>
          <w:lang w:eastAsia="zh-CN"/>
        </w:rPr>
        <w:t>果红染色</w:t>
      </w:r>
      <w:r w:rsidRPr="003240AE">
        <w:rPr>
          <w:rFonts w:ascii="Arial" w:hAnsi="Arial" w:cs="Arial" w:hint="eastAsia"/>
          <w:kern w:val="1"/>
          <w:sz w:val="24"/>
          <w:szCs w:val="24"/>
          <w:lang w:eastAsia="zh-CN"/>
        </w:rPr>
        <w:t>的具体方法为</w:t>
      </w:r>
      <w:r w:rsidRPr="003240AE">
        <w:rPr>
          <w:rFonts w:ascii="Arial" w:hAnsi="Arial" w:cs="Arial"/>
          <w:kern w:val="1"/>
          <w:sz w:val="24"/>
          <w:szCs w:val="24"/>
          <w:lang w:eastAsia="zh-CN"/>
        </w:rPr>
        <w:t xml:space="preserve">: </w:t>
      </w:r>
      <w:r w:rsidRPr="003240AE">
        <w:rPr>
          <w:rFonts w:ascii="Arial" w:hAnsi="Arial" w:cs="Arial"/>
          <w:kern w:val="1"/>
          <w:sz w:val="24"/>
          <w:szCs w:val="24"/>
          <w:lang w:eastAsia="zh-CN"/>
        </w:rPr>
        <w:t>用</w:t>
      </w:r>
      <w:r w:rsidRPr="003240AE">
        <w:rPr>
          <w:rFonts w:ascii="Arial" w:hAnsi="Arial" w:cs="Arial"/>
          <w:kern w:val="1"/>
          <w:sz w:val="24"/>
          <w:szCs w:val="24"/>
          <w:lang w:eastAsia="zh-CN"/>
        </w:rPr>
        <w:t>70 %</w:t>
      </w:r>
      <w:r w:rsidRPr="003240AE">
        <w:rPr>
          <w:rFonts w:ascii="Arial" w:hAnsi="Arial" w:cs="Arial" w:hint="eastAsia"/>
          <w:kern w:val="1"/>
          <w:sz w:val="24"/>
          <w:szCs w:val="24"/>
          <w:lang w:eastAsia="zh-CN"/>
        </w:rPr>
        <w:t>酒精</w:t>
      </w:r>
      <w:r w:rsidRPr="003240AE">
        <w:rPr>
          <w:rFonts w:ascii="Arial" w:hAnsi="Arial" w:cs="Arial"/>
          <w:kern w:val="1"/>
          <w:sz w:val="24"/>
          <w:szCs w:val="24"/>
          <w:lang w:eastAsia="zh-CN"/>
        </w:rPr>
        <w:t>将菌落洗掉，然后用</w:t>
      </w:r>
      <w:r w:rsidRPr="003240AE">
        <w:rPr>
          <w:rFonts w:ascii="Arial" w:hAnsi="Arial" w:cs="Arial"/>
          <w:kern w:val="1"/>
          <w:sz w:val="24"/>
          <w:szCs w:val="24"/>
          <w:lang w:eastAsia="zh-CN"/>
        </w:rPr>
        <w:t>0.1 %</w:t>
      </w:r>
      <w:r w:rsidRPr="003240AE">
        <w:rPr>
          <w:rFonts w:ascii="Arial" w:hAnsi="Arial" w:cs="Arial"/>
          <w:kern w:val="1"/>
          <w:sz w:val="24"/>
          <w:szCs w:val="24"/>
          <w:lang w:eastAsia="zh-CN"/>
        </w:rPr>
        <w:t>刚果红浸染</w:t>
      </w:r>
      <w:r w:rsidRPr="003240AE">
        <w:rPr>
          <w:rFonts w:ascii="Arial" w:hAnsi="Arial" w:cs="Arial"/>
          <w:kern w:val="1"/>
          <w:sz w:val="24"/>
          <w:szCs w:val="24"/>
          <w:lang w:eastAsia="zh-CN"/>
        </w:rPr>
        <w:t>CMC</w:t>
      </w:r>
      <w:r w:rsidRPr="003240AE">
        <w:rPr>
          <w:rFonts w:ascii="Arial" w:hAnsi="Arial" w:cs="Arial" w:hint="eastAsia"/>
          <w:kern w:val="1"/>
          <w:sz w:val="24"/>
          <w:szCs w:val="24"/>
          <w:lang w:eastAsia="zh-CN"/>
        </w:rPr>
        <w:t>2</w:t>
      </w:r>
      <w:r w:rsidRPr="003240AE">
        <w:rPr>
          <w:rFonts w:ascii="Arial" w:hAnsi="Arial" w:cs="Arial"/>
          <w:kern w:val="1"/>
          <w:sz w:val="24"/>
          <w:szCs w:val="24"/>
          <w:lang w:eastAsia="zh-CN"/>
        </w:rPr>
        <w:t>选择平板</w:t>
      </w:r>
      <w:r w:rsidRPr="003240AE">
        <w:rPr>
          <w:rFonts w:ascii="Arial" w:hAnsi="Arial" w:cs="Arial"/>
          <w:kern w:val="1"/>
          <w:sz w:val="24"/>
          <w:szCs w:val="24"/>
          <w:lang w:eastAsia="zh-CN"/>
        </w:rPr>
        <w:t>30 min</w:t>
      </w:r>
      <w:r w:rsidRPr="003240AE">
        <w:rPr>
          <w:rFonts w:ascii="Arial" w:hAnsi="Arial" w:cs="Arial"/>
          <w:kern w:val="1"/>
          <w:sz w:val="24"/>
          <w:szCs w:val="24"/>
          <w:lang w:eastAsia="zh-CN"/>
        </w:rPr>
        <w:t>，再用</w:t>
      </w:r>
      <w:r w:rsidRPr="003240AE">
        <w:rPr>
          <w:rFonts w:ascii="Arial" w:hAnsi="Arial" w:cs="Arial"/>
          <w:kern w:val="1"/>
          <w:sz w:val="24"/>
          <w:szCs w:val="24"/>
          <w:lang w:eastAsia="zh-CN"/>
        </w:rPr>
        <w:t xml:space="preserve">1 M </w:t>
      </w:r>
      <w:proofErr w:type="spellStart"/>
      <w:r w:rsidRPr="003240AE">
        <w:rPr>
          <w:rFonts w:ascii="Arial" w:hAnsi="Arial" w:cs="Arial"/>
          <w:kern w:val="1"/>
          <w:sz w:val="24"/>
          <w:szCs w:val="24"/>
          <w:lang w:eastAsia="zh-CN"/>
        </w:rPr>
        <w:t>NaCl</w:t>
      </w:r>
      <w:proofErr w:type="spellEnd"/>
      <w:r w:rsidRPr="003240AE">
        <w:rPr>
          <w:rFonts w:ascii="Arial" w:hAnsi="Arial" w:cs="Arial"/>
          <w:kern w:val="1"/>
          <w:sz w:val="24"/>
          <w:szCs w:val="24"/>
          <w:lang w:eastAsia="zh-CN"/>
        </w:rPr>
        <w:t>水溶液脱色</w:t>
      </w:r>
      <w:r w:rsidRPr="003240AE">
        <w:rPr>
          <w:rFonts w:ascii="Arial" w:hAnsi="Arial" w:cs="Arial"/>
          <w:kern w:val="1"/>
          <w:sz w:val="24"/>
          <w:szCs w:val="24"/>
          <w:lang w:eastAsia="zh-CN"/>
        </w:rPr>
        <w:t>30 min</w:t>
      </w:r>
      <w:r w:rsidRPr="003240AE">
        <w:rPr>
          <w:rFonts w:ascii="Arial" w:hAnsi="Arial" w:cs="Arial"/>
          <w:kern w:val="1"/>
          <w:sz w:val="24"/>
          <w:szCs w:val="24"/>
          <w:lang w:eastAsia="zh-CN"/>
        </w:rPr>
        <w:t>。</w:t>
      </w:r>
    </w:p>
    <w:p w:rsidR="00685103" w:rsidRPr="003240AE" w:rsidRDefault="00D842B5">
      <w:pPr>
        <w:numPr>
          <w:ilvl w:val="0"/>
          <w:numId w:val="7"/>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观察菌落周围有无透明圈产生，如有透明圈产生，则可初步判断该菌株具有纤维素降解活性。</w:t>
      </w:r>
    </w:p>
    <w:p w:rsidR="00685103" w:rsidRPr="003240AE" w:rsidRDefault="00685103">
      <w:pPr>
        <w:adjustRightInd w:val="0"/>
        <w:snapToGrid w:val="0"/>
        <w:spacing w:line="360" w:lineRule="auto"/>
        <w:ind w:left="420"/>
        <w:rPr>
          <w:rFonts w:ascii="Arial" w:hAnsi="Arial" w:cs="Arial"/>
          <w:kern w:val="1"/>
          <w:sz w:val="24"/>
          <w:szCs w:val="24"/>
          <w:lang w:eastAsia="zh-CN"/>
        </w:rPr>
      </w:pPr>
    </w:p>
    <w:p w:rsidR="00685103" w:rsidRPr="003240AE" w:rsidRDefault="00D842B5">
      <w:pPr>
        <w:pStyle w:val="aff2"/>
        <w:numPr>
          <w:ilvl w:val="0"/>
          <w:numId w:val="5"/>
        </w:numPr>
        <w:adjustRightInd w:val="0"/>
        <w:snapToGrid w:val="0"/>
        <w:spacing w:line="360" w:lineRule="auto"/>
        <w:ind w:firstLineChars="0"/>
        <w:rPr>
          <w:rFonts w:asciiTheme="minorEastAsia" w:hAnsiTheme="minorEastAsia" w:cs="Arial"/>
          <w:kern w:val="1"/>
        </w:rPr>
      </w:pPr>
      <w:r w:rsidRPr="003240AE">
        <w:rPr>
          <w:rFonts w:asciiTheme="minorEastAsia" w:hAnsiTheme="minorEastAsia" w:cs="Arial"/>
          <w:kern w:val="1"/>
        </w:rPr>
        <w:t>纤维素降解菌的分离纯化</w:t>
      </w:r>
    </w:p>
    <w:p w:rsidR="00685103" w:rsidRPr="003240AE" w:rsidRDefault="00D842B5">
      <w:pPr>
        <w:widowControl w:val="0"/>
        <w:numPr>
          <w:ilvl w:val="0"/>
          <w:numId w:val="8"/>
        </w:numPr>
        <w:autoSpaceDE w:val="0"/>
        <w:autoSpaceDN w:val="0"/>
        <w:adjustRightIn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将</w:t>
      </w:r>
      <w:r w:rsidRPr="003240AE">
        <w:rPr>
          <w:rFonts w:ascii="Arial" w:hAnsi="Arial" w:cs="Arial" w:hint="eastAsia"/>
          <w:kern w:val="1"/>
          <w:sz w:val="24"/>
          <w:szCs w:val="24"/>
          <w:lang w:eastAsia="zh-CN"/>
        </w:rPr>
        <w:t>CMC2</w:t>
      </w:r>
      <w:r w:rsidRPr="003240AE">
        <w:rPr>
          <w:rFonts w:ascii="Arial" w:hAnsi="Arial" w:cs="Arial"/>
          <w:kern w:val="1"/>
          <w:sz w:val="24"/>
          <w:szCs w:val="24"/>
          <w:lang w:eastAsia="zh-CN"/>
        </w:rPr>
        <w:t>选择平板</w:t>
      </w:r>
      <w:r w:rsidRPr="003240AE">
        <w:rPr>
          <w:rFonts w:ascii="Arial" w:hAnsi="Arial" w:cs="Arial"/>
          <w:kern w:val="1"/>
          <w:sz w:val="24"/>
          <w:szCs w:val="24"/>
          <w:lang w:eastAsia="zh-CN"/>
        </w:rPr>
        <w:t>上有透明圈的克隆划线分离，得到的单克隆进行刚果红染色。</w:t>
      </w:r>
    </w:p>
    <w:p w:rsidR="00685103" w:rsidRPr="003240AE" w:rsidRDefault="00D842B5">
      <w:pPr>
        <w:widowControl w:val="0"/>
        <w:numPr>
          <w:ilvl w:val="0"/>
          <w:numId w:val="8"/>
        </w:numPr>
        <w:autoSpaceDE w:val="0"/>
        <w:autoSpaceDN w:val="0"/>
        <w:spacing w:line="360" w:lineRule="auto"/>
        <w:ind w:left="480" w:hangingChars="200" w:hanging="480"/>
        <w:rPr>
          <w:rFonts w:ascii="Arial" w:hAnsi="Arial" w:cs="Arial"/>
          <w:bCs/>
          <w:sz w:val="24"/>
          <w:szCs w:val="24"/>
        </w:rPr>
      </w:pPr>
      <w:r w:rsidRPr="003240AE">
        <w:rPr>
          <w:rFonts w:ascii="Arial" w:hAnsi="Arial" w:cs="Arial"/>
          <w:kern w:val="1"/>
          <w:sz w:val="24"/>
          <w:szCs w:val="24"/>
          <w:lang w:eastAsia="zh-CN"/>
        </w:rPr>
        <w:t>再重复上述划线分离步骤，直至得到稳定降解纤维素的单克隆。</w:t>
      </w:r>
    </w:p>
    <w:p w:rsidR="00685103" w:rsidRPr="003240AE" w:rsidRDefault="00685103">
      <w:pPr>
        <w:widowControl w:val="0"/>
        <w:autoSpaceDE w:val="0"/>
        <w:autoSpaceDN w:val="0"/>
        <w:spacing w:line="360" w:lineRule="auto"/>
        <w:ind w:left="420"/>
        <w:rPr>
          <w:rFonts w:ascii="Arial" w:hAnsi="Arial" w:cs="Arial"/>
          <w:b/>
          <w:bCs/>
          <w:sz w:val="24"/>
          <w:szCs w:val="24"/>
        </w:rPr>
      </w:pPr>
    </w:p>
    <w:p w:rsidR="00685103" w:rsidRPr="003240AE" w:rsidRDefault="00D842B5">
      <w:pPr>
        <w:pStyle w:val="aff2"/>
        <w:numPr>
          <w:ilvl w:val="0"/>
          <w:numId w:val="5"/>
        </w:numPr>
        <w:adjustRightInd w:val="0"/>
        <w:snapToGrid w:val="0"/>
        <w:spacing w:line="360" w:lineRule="auto"/>
        <w:ind w:firstLineChars="0"/>
        <w:rPr>
          <w:rFonts w:asciiTheme="minorEastAsia" w:hAnsiTheme="minorEastAsia" w:cs="Arial"/>
          <w:kern w:val="1"/>
        </w:rPr>
      </w:pPr>
      <w:r w:rsidRPr="003240AE">
        <w:rPr>
          <w:rFonts w:asciiTheme="minorEastAsia" w:hAnsiTheme="minorEastAsia" w:cs="Arial"/>
          <w:kern w:val="1"/>
          <w:lang w:eastAsia="zh-CN"/>
        </w:rPr>
        <w:t>木聚糖降解</w:t>
      </w:r>
      <w:r w:rsidRPr="003240AE">
        <w:rPr>
          <w:rFonts w:asciiTheme="minorEastAsia" w:hAnsiTheme="minorEastAsia" w:cs="Arial"/>
          <w:kern w:val="1"/>
        </w:rPr>
        <w:t>菌的分离纯化</w:t>
      </w:r>
    </w:p>
    <w:p w:rsidR="00685103" w:rsidRPr="003240AE" w:rsidRDefault="00D842B5">
      <w:pPr>
        <w:numPr>
          <w:ilvl w:val="0"/>
          <w:numId w:val="9"/>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参照前面</w:t>
      </w:r>
      <w:r w:rsidRPr="003240AE">
        <w:rPr>
          <w:rFonts w:ascii="Arial" w:hAnsi="Arial" w:cs="Arial" w:hint="eastAsia"/>
          <w:kern w:val="1"/>
          <w:sz w:val="24"/>
          <w:szCs w:val="24"/>
          <w:lang w:eastAsia="zh-CN"/>
        </w:rPr>
        <w:t>白蚁解剖和菌悬液制备</w:t>
      </w:r>
      <w:r w:rsidRPr="003240AE">
        <w:rPr>
          <w:rFonts w:ascii="Arial" w:hAnsi="Arial" w:cs="Arial"/>
          <w:kern w:val="1"/>
          <w:sz w:val="24"/>
          <w:szCs w:val="24"/>
          <w:lang w:eastAsia="zh-CN"/>
        </w:rPr>
        <w:t>的方法</w:t>
      </w:r>
      <w:r w:rsidRPr="003240AE">
        <w:rPr>
          <w:rFonts w:ascii="Arial" w:hAnsi="Arial" w:cs="Arial" w:hint="eastAsia"/>
          <w:kern w:val="1"/>
          <w:sz w:val="24"/>
          <w:szCs w:val="24"/>
          <w:lang w:eastAsia="zh-CN"/>
        </w:rPr>
        <w:t>，</w:t>
      </w:r>
      <w:r w:rsidRPr="003240AE">
        <w:rPr>
          <w:rFonts w:ascii="Arial" w:hAnsi="Arial" w:cs="Arial"/>
          <w:kern w:val="1"/>
          <w:sz w:val="24"/>
          <w:szCs w:val="24"/>
          <w:lang w:eastAsia="zh-CN"/>
        </w:rPr>
        <w:t>从</w:t>
      </w:r>
      <w:r w:rsidRPr="003240AE">
        <w:rPr>
          <w:rFonts w:ascii="Arial" w:hAnsi="Arial" w:cs="Arial"/>
          <w:kern w:val="1"/>
          <w:sz w:val="24"/>
          <w:szCs w:val="24"/>
          <w:lang w:eastAsia="zh-CN"/>
        </w:rPr>
        <w:t>50</w:t>
      </w:r>
      <w:r w:rsidRPr="003240AE">
        <w:rPr>
          <w:rFonts w:ascii="Arial" w:hAnsi="Arial" w:cs="Arial" w:hint="eastAsia"/>
          <w:kern w:val="1"/>
          <w:sz w:val="24"/>
          <w:szCs w:val="24"/>
          <w:lang w:eastAsia="zh-CN"/>
        </w:rPr>
        <w:t>头</w:t>
      </w:r>
      <w:proofErr w:type="gramStart"/>
      <w:r w:rsidRPr="003240AE">
        <w:rPr>
          <w:rFonts w:ascii="Arial" w:hAnsi="Arial" w:cs="Arial"/>
          <w:kern w:val="1"/>
          <w:sz w:val="24"/>
          <w:szCs w:val="24"/>
          <w:lang w:eastAsia="zh-CN"/>
        </w:rPr>
        <w:t>黄翅大</w:t>
      </w:r>
      <w:proofErr w:type="gramEnd"/>
      <w:r w:rsidRPr="003240AE">
        <w:rPr>
          <w:rFonts w:ascii="Arial" w:hAnsi="Arial" w:cs="Arial"/>
          <w:kern w:val="1"/>
          <w:sz w:val="24"/>
          <w:szCs w:val="24"/>
          <w:lang w:eastAsia="zh-CN"/>
        </w:rPr>
        <w:t>白蚁工蚁获得后肠样品。</w:t>
      </w:r>
    </w:p>
    <w:p w:rsidR="00685103" w:rsidRPr="003240AE" w:rsidRDefault="00D842B5">
      <w:pPr>
        <w:numPr>
          <w:ilvl w:val="0"/>
          <w:numId w:val="9"/>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以</w:t>
      </w:r>
      <w:r w:rsidRPr="003240AE">
        <w:rPr>
          <w:rFonts w:ascii="Arial" w:hAnsi="Arial" w:cs="Arial"/>
          <w:kern w:val="1"/>
          <w:sz w:val="24"/>
          <w:szCs w:val="24"/>
          <w:lang w:eastAsia="zh-CN"/>
        </w:rPr>
        <w:t>0.5 %</w:t>
      </w:r>
      <w:r w:rsidRPr="003240AE">
        <w:rPr>
          <w:rFonts w:ascii="Arial" w:hAnsi="Arial" w:cs="Arial"/>
          <w:kern w:val="1"/>
          <w:sz w:val="24"/>
          <w:szCs w:val="24"/>
          <w:lang w:eastAsia="zh-CN"/>
        </w:rPr>
        <w:t>接种量接种至</w:t>
      </w:r>
      <w:r w:rsidRPr="003240AE">
        <w:rPr>
          <w:rFonts w:ascii="Arial" w:hAnsi="Arial" w:cs="Arial"/>
          <w:kern w:val="1"/>
          <w:sz w:val="24"/>
          <w:szCs w:val="24"/>
          <w:lang w:eastAsia="zh-CN"/>
        </w:rPr>
        <w:t>BB-</w:t>
      </w:r>
      <w:r w:rsidRPr="003240AE">
        <w:rPr>
          <w:rFonts w:ascii="Arial" w:hAnsi="Arial" w:cs="Arial"/>
          <w:kern w:val="1"/>
          <w:sz w:val="24"/>
          <w:szCs w:val="24"/>
          <w:lang w:eastAsia="zh-CN"/>
        </w:rPr>
        <w:t>培养基</w:t>
      </w:r>
      <w:r w:rsidRPr="003240AE">
        <w:rPr>
          <w:rFonts w:ascii="Arial" w:hAnsi="Arial" w:cs="Arial"/>
          <w:kern w:val="1"/>
          <w:sz w:val="24"/>
          <w:szCs w:val="24"/>
          <w:lang w:eastAsia="zh-CN"/>
        </w:rPr>
        <w:t>中</w:t>
      </w:r>
      <w:r w:rsidRPr="003240AE">
        <w:rPr>
          <w:rFonts w:ascii="Arial" w:hAnsi="Arial" w:cs="Arial"/>
          <w:kern w:val="1"/>
          <w:sz w:val="24"/>
          <w:szCs w:val="24"/>
          <w:lang w:eastAsia="zh-CN"/>
        </w:rPr>
        <w:t>30 °C</w:t>
      </w:r>
      <w:r w:rsidRPr="003240AE">
        <w:rPr>
          <w:rFonts w:ascii="Arial" w:hAnsi="Arial" w:cs="Arial"/>
          <w:kern w:val="1"/>
          <w:sz w:val="24"/>
          <w:szCs w:val="24"/>
          <w:lang w:eastAsia="zh-CN"/>
        </w:rPr>
        <w:t>培养</w:t>
      </w:r>
      <w:r w:rsidRPr="003240AE">
        <w:rPr>
          <w:rFonts w:ascii="Arial" w:hAnsi="Arial" w:cs="Arial"/>
          <w:kern w:val="1"/>
          <w:sz w:val="24"/>
          <w:szCs w:val="24"/>
          <w:lang w:eastAsia="zh-CN"/>
        </w:rPr>
        <w:t xml:space="preserve">3 </w:t>
      </w:r>
      <w:r w:rsidRPr="003240AE">
        <w:rPr>
          <w:rFonts w:ascii="Arial" w:hAnsi="Arial" w:cs="Arial" w:hint="eastAsia"/>
          <w:kern w:val="1"/>
          <w:sz w:val="24"/>
          <w:szCs w:val="24"/>
          <w:lang w:eastAsia="zh-CN"/>
        </w:rPr>
        <w:t>d</w:t>
      </w:r>
      <w:r w:rsidRPr="003240AE">
        <w:rPr>
          <w:rFonts w:ascii="Arial" w:hAnsi="Arial" w:cs="Arial"/>
          <w:kern w:val="1"/>
          <w:sz w:val="24"/>
          <w:szCs w:val="24"/>
          <w:lang w:eastAsia="zh-CN"/>
        </w:rPr>
        <w:t>，至木聚糖</w:t>
      </w:r>
      <w:proofErr w:type="gramStart"/>
      <w:r w:rsidRPr="003240AE">
        <w:rPr>
          <w:rFonts w:ascii="Arial" w:hAnsi="Arial" w:cs="Arial"/>
          <w:kern w:val="1"/>
          <w:sz w:val="24"/>
          <w:szCs w:val="24"/>
          <w:lang w:eastAsia="zh-CN"/>
        </w:rPr>
        <w:t>降解较</w:t>
      </w:r>
      <w:proofErr w:type="gramEnd"/>
      <w:r w:rsidRPr="003240AE">
        <w:rPr>
          <w:rFonts w:ascii="Arial" w:hAnsi="Arial" w:cs="Arial"/>
          <w:kern w:val="1"/>
          <w:sz w:val="24"/>
          <w:szCs w:val="24"/>
          <w:lang w:eastAsia="zh-CN"/>
        </w:rPr>
        <w:t>完全。</w:t>
      </w:r>
    </w:p>
    <w:p w:rsidR="00685103" w:rsidRPr="003240AE" w:rsidRDefault="00D842B5">
      <w:pPr>
        <w:numPr>
          <w:ilvl w:val="0"/>
          <w:numId w:val="9"/>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将上述培养液涂布于固体</w:t>
      </w:r>
      <w:r w:rsidRPr="003240AE">
        <w:rPr>
          <w:rFonts w:ascii="Arial" w:hAnsi="Arial" w:cs="Arial"/>
          <w:kern w:val="1"/>
          <w:sz w:val="24"/>
          <w:szCs w:val="24"/>
          <w:lang w:eastAsia="zh-CN"/>
        </w:rPr>
        <w:t>BM-</w:t>
      </w:r>
      <w:r w:rsidRPr="003240AE">
        <w:rPr>
          <w:rFonts w:ascii="Arial" w:hAnsi="Arial" w:cs="Arial"/>
          <w:kern w:val="1"/>
          <w:sz w:val="24"/>
          <w:szCs w:val="24"/>
          <w:lang w:eastAsia="zh-CN"/>
        </w:rPr>
        <w:t>平板，</w:t>
      </w:r>
      <w:r w:rsidRPr="003240AE">
        <w:rPr>
          <w:rFonts w:ascii="Arial" w:hAnsi="Arial" w:cs="Arial"/>
          <w:kern w:val="1"/>
          <w:sz w:val="24"/>
          <w:szCs w:val="24"/>
          <w:lang w:eastAsia="zh-CN"/>
        </w:rPr>
        <w:t>30</w:t>
      </w:r>
      <w:r w:rsidRPr="003240AE">
        <w:rPr>
          <w:rFonts w:ascii="Arial" w:hAnsi="Arial" w:cs="Arial" w:hint="eastAsia"/>
          <w:kern w:val="1"/>
          <w:sz w:val="24"/>
          <w:szCs w:val="24"/>
          <w:lang w:eastAsia="zh-CN"/>
        </w:rPr>
        <w:t>℃</w:t>
      </w:r>
      <w:r w:rsidRPr="003240AE">
        <w:rPr>
          <w:rFonts w:ascii="Arial" w:hAnsi="Arial" w:cs="Arial"/>
          <w:kern w:val="1"/>
          <w:sz w:val="24"/>
          <w:szCs w:val="24"/>
          <w:lang w:eastAsia="zh-CN"/>
        </w:rPr>
        <w:t>培养</w:t>
      </w:r>
      <w:r w:rsidRPr="003240AE">
        <w:rPr>
          <w:rFonts w:ascii="Arial" w:hAnsi="Arial" w:cs="Arial"/>
          <w:kern w:val="1"/>
          <w:sz w:val="24"/>
          <w:szCs w:val="24"/>
          <w:lang w:eastAsia="zh-CN"/>
        </w:rPr>
        <w:t>3 d</w:t>
      </w:r>
      <w:r w:rsidRPr="003240AE">
        <w:rPr>
          <w:rFonts w:ascii="Arial" w:hAnsi="Arial" w:cs="Arial"/>
          <w:kern w:val="1"/>
          <w:sz w:val="24"/>
          <w:szCs w:val="24"/>
          <w:lang w:eastAsia="zh-CN"/>
        </w:rPr>
        <w:t>。</w:t>
      </w:r>
    </w:p>
    <w:p w:rsidR="00685103" w:rsidRPr="003240AE" w:rsidRDefault="00D842B5">
      <w:pPr>
        <w:numPr>
          <w:ilvl w:val="0"/>
          <w:numId w:val="9"/>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将生长的克隆用牙签点</w:t>
      </w:r>
      <w:r w:rsidRPr="003240AE">
        <w:rPr>
          <w:rFonts w:ascii="Arial" w:hAnsi="Arial" w:cs="Arial" w:hint="eastAsia"/>
          <w:kern w:val="1"/>
          <w:sz w:val="24"/>
          <w:szCs w:val="24"/>
          <w:lang w:eastAsia="zh-CN"/>
        </w:rPr>
        <w:t>于</w:t>
      </w:r>
      <w:r w:rsidRPr="003240AE">
        <w:rPr>
          <w:rFonts w:ascii="Arial" w:hAnsi="Arial" w:cs="Arial"/>
          <w:kern w:val="1"/>
          <w:sz w:val="24"/>
          <w:szCs w:val="24"/>
          <w:lang w:eastAsia="zh-CN"/>
        </w:rPr>
        <w:t>固体</w:t>
      </w:r>
      <w:r w:rsidRPr="003240AE">
        <w:rPr>
          <w:rFonts w:ascii="Arial" w:hAnsi="Arial" w:cs="Arial"/>
          <w:kern w:val="1"/>
          <w:sz w:val="24"/>
          <w:szCs w:val="24"/>
          <w:lang w:eastAsia="zh-CN"/>
        </w:rPr>
        <w:t>BB-</w:t>
      </w:r>
      <w:r w:rsidRPr="003240AE">
        <w:rPr>
          <w:rFonts w:ascii="Arial" w:hAnsi="Arial" w:cs="Arial"/>
          <w:kern w:val="1"/>
          <w:sz w:val="24"/>
          <w:szCs w:val="24"/>
          <w:lang w:eastAsia="zh-CN"/>
        </w:rPr>
        <w:t>平板上进行筛选。</w:t>
      </w:r>
    </w:p>
    <w:p w:rsidR="00685103" w:rsidRPr="003240AE" w:rsidRDefault="00D842B5">
      <w:pPr>
        <w:numPr>
          <w:ilvl w:val="0"/>
          <w:numId w:val="9"/>
        </w:numPr>
        <w:adjustRightInd w:val="0"/>
        <w:snapToGrid w:val="0"/>
        <w:spacing w:line="360" w:lineRule="auto"/>
        <w:ind w:left="480" w:hangingChars="200" w:hanging="480"/>
        <w:rPr>
          <w:rFonts w:ascii="Arial" w:hAnsi="Arial" w:cs="Arial"/>
          <w:kern w:val="1"/>
          <w:sz w:val="24"/>
          <w:szCs w:val="24"/>
          <w:lang w:eastAsia="zh-CN"/>
        </w:rPr>
      </w:pPr>
      <w:r w:rsidRPr="003240AE">
        <w:rPr>
          <w:rFonts w:ascii="Arial" w:hAnsi="Arial" w:cs="Arial"/>
          <w:kern w:val="1"/>
          <w:sz w:val="24"/>
          <w:szCs w:val="24"/>
          <w:lang w:eastAsia="zh-CN"/>
        </w:rPr>
        <w:t>在固体</w:t>
      </w:r>
      <w:r w:rsidRPr="003240AE">
        <w:rPr>
          <w:rFonts w:ascii="Arial" w:hAnsi="Arial" w:cs="Arial"/>
          <w:kern w:val="1"/>
          <w:sz w:val="24"/>
          <w:szCs w:val="24"/>
          <w:lang w:eastAsia="zh-CN"/>
        </w:rPr>
        <w:t>BB-</w:t>
      </w:r>
      <w:r w:rsidRPr="003240AE">
        <w:rPr>
          <w:rFonts w:ascii="Arial" w:hAnsi="Arial" w:cs="Arial"/>
          <w:kern w:val="1"/>
          <w:sz w:val="24"/>
          <w:szCs w:val="24"/>
          <w:lang w:eastAsia="zh-CN"/>
        </w:rPr>
        <w:t>平板上用刚果红染色实验筛选</w:t>
      </w:r>
      <w:r w:rsidRPr="003240AE">
        <w:rPr>
          <w:rFonts w:ascii="Arial" w:hAnsi="Arial" w:cs="Arial"/>
          <w:kern w:val="1"/>
          <w:sz w:val="24"/>
          <w:szCs w:val="24"/>
          <w:lang w:eastAsia="zh-CN"/>
        </w:rPr>
        <w:t>木聚糖降解菌</w:t>
      </w:r>
      <w:r w:rsidRPr="003240AE">
        <w:rPr>
          <w:rFonts w:ascii="Arial" w:hAnsi="Arial" w:cs="Arial"/>
          <w:kern w:val="1"/>
          <w:sz w:val="24"/>
          <w:szCs w:val="24"/>
          <w:lang w:eastAsia="zh-CN"/>
        </w:rPr>
        <w:t>。</w:t>
      </w:r>
    </w:p>
    <w:p w:rsidR="00685103" w:rsidRPr="003240AE" w:rsidRDefault="00685103">
      <w:pPr>
        <w:adjustRightInd w:val="0"/>
        <w:snapToGrid w:val="0"/>
        <w:spacing w:line="360" w:lineRule="auto"/>
        <w:rPr>
          <w:rFonts w:ascii="Arial" w:hAnsi="Arial" w:cs="Arial"/>
          <w:b/>
          <w:bCs/>
          <w:sz w:val="24"/>
          <w:szCs w:val="24"/>
          <w:lang w:eastAsia="zh-CN"/>
        </w:rPr>
      </w:pPr>
    </w:p>
    <w:p w:rsidR="00685103" w:rsidRPr="003240AE" w:rsidRDefault="00D842B5">
      <w:pPr>
        <w:adjustRightInd w:val="0"/>
        <w:snapToGrid w:val="0"/>
        <w:spacing w:line="360" w:lineRule="auto"/>
        <w:rPr>
          <w:rFonts w:ascii="黑体" w:eastAsia="黑体" w:hAnsi="黑体" w:cs="Arial"/>
          <w:b/>
          <w:bCs/>
          <w:sz w:val="24"/>
          <w:szCs w:val="24"/>
          <w:lang w:eastAsia="zh-CN"/>
        </w:rPr>
      </w:pPr>
      <w:r w:rsidRPr="003240AE">
        <w:rPr>
          <w:rFonts w:ascii="黑体" w:eastAsia="黑体" w:hAnsi="黑体" w:cs="Arial"/>
          <w:b/>
          <w:bCs/>
          <w:sz w:val="24"/>
          <w:szCs w:val="24"/>
          <w:lang w:eastAsia="zh-CN"/>
        </w:rPr>
        <w:t>结果与分析</w:t>
      </w:r>
    </w:p>
    <w:p w:rsidR="00685103" w:rsidRPr="003240AE" w:rsidRDefault="00D842B5">
      <w:pPr>
        <w:pStyle w:val="aff2"/>
        <w:widowControl w:val="0"/>
        <w:numPr>
          <w:ilvl w:val="0"/>
          <w:numId w:val="10"/>
        </w:numPr>
        <w:spacing w:line="360" w:lineRule="auto"/>
        <w:ind w:left="480" w:hangingChars="200" w:hanging="480"/>
        <w:jc w:val="both"/>
        <w:rPr>
          <w:rFonts w:ascii="Arial" w:hAnsi="Arial" w:cs="Arial"/>
          <w:lang w:eastAsia="zh-CN"/>
        </w:rPr>
      </w:pPr>
      <w:r w:rsidRPr="003240AE">
        <w:rPr>
          <w:rFonts w:ascii="Arial" w:hAnsi="Arial" w:cs="Arial"/>
          <w:lang w:eastAsia="zh-CN"/>
        </w:rPr>
        <w:t>从</w:t>
      </w:r>
      <w:proofErr w:type="gramStart"/>
      <w:r w:rsidRPr="003240AE">
        <w:rPr>
          <w:rFonts w:ascii="Arial" w:hAnsi="Arial" w:cs="Arial"/>
          <w:lang w:eastAsia="zh-CN"/>
        </w:rPr>
        <w:t>黄胸散白蚁</w:t>
      </w:r>
      <w:proofErr w:type="gramEnd"/>
      <w:r w:rsidRPr="003240AE">
        <w:rPr>
          <w:rFonts w:ascii="Arial" w:hAnsi="Arial" w:cs="Arial"/>
          <w:lang w:eastAsia="zh-CN"/>
        </w:rPr>
        <w:t>分离到纤维素降解菌株</w:t>
      </w:r>
    </w:p>
    <w:p w:rsidR="00685103" w:rsidRPr="003240AE" w:rsidRDefault="00D842B5">
      <w:pPr>
        <w:adjustRightInd w:val="0"/>
        <w:snapToGrid w:val="0"/>
        <w:spacing w:line="360" w:lineRule="auto"/>
        <w:ind w:leftChars="200" w:left="400"/>
        <w:rPr>
          <w:rFonts w:ascii="Arial" w:hAnsi="Arial" w:cs="Arial"/>
          <w:kern w:val="1"/>
          <w:sz w:val="24"/>
          <w:szCs w:val="24"/>
        </w:rPr>
      </w:pPr>
      <w:r w:rsidRPr="003240AE">
        <w:rPr>
          <w:rFonts w:ascii="Arial" w:hAnsi="Arial" w:cs="Arial"/>
          <w:sz w:val="24"/>
          <w:szCs w:val="24"/>
          <w:lang w:eastAsia="zh-CN"/>
        </w:rPr>
        <w:lastRenderedPageBreak/>
        <w:t>以</w:t>
      </w:r>
      <w:r w:rsidRPr="003240AE">
        <w:rPr>
          <w:rFonts w:ascii="Arial" w:hAnsi="Arial" w:cs="Arial"/>
          <w:sz w:val="24"/>
          <w:szCs w:val="24"/>
          <w:lang w:eastAsia="zh-CN"/>
        </w:rPr>
        <w:t>CMC-Na</w:t>
      </w:r>
      <w:r w:rsidRPr="003240AE">
        <w:rPr>
          <w:rFonts w:ascii="Arial" w:hAnsi="Arial" w:cs="Arial"/>
          <w:sz w:val="24"/>
          <w:szCs w:val="24"/>
          <w:lang w:eastAsia="zh-CN"/>
        </w:rPr>
        <w:t>为</w:t>
      </w:r>
      <w:proofErr w:type="gramStart"/>
      <w:r w:rsidRPr="003240AE">
        <w:rPr>
          <w:rFonts w:ascii="Arial" w:hAnsi="Arial" w:cs="Arial"/>
          <w:sz w:val="24"/>
          <w:szCs w:val="24"/>
          <w:lang w:eastAsia="zh-CN"/>
        </w:rPr>
        <w:t>唯一碳源的</w:t>
      </w:r>
      <w:proofErr w:type="gramEnd"/>
      <w:r w:rsidRPr="003240AE">
        <w:rPr>
          <w:rFonts w:ascii="Arial" w:hAnsi="Arial" w:cs="Arial"/>
          <w:sz w:val="24"/>
          <w:szCs w:val="24"/>
          <w:lang w:eastAsia="zh-CN"/>
        </w:rPr>
        <w:t>富集培养基</w:t>
      </w:r>
      <w:r w:rsidRPr="003240AE">
        <w:rPr>
          <w:rFonts w:ascii="Arial" w:hAnsi="Arial" w:cs="Arial"/>
          <w:sz w:val="24"/>
          <w:szCs w:val="24"/>
          <w:lang w:eastAsia="zh-CN"/>
        </w:rPr>
        <w:t>CMC2</w:t>
      </w:r>
      <w:r w:rsidRPr="003240AE">
        <w:rPr>
          <w:rFonts w:ascii="Arial" w:hAnsi="Arial" w:cs="Arial"/>
          <w:sz w:val="24"/>
          <w:szCs w:val="24"/>
          <w:lang w:eastAsia="zh-CN"/>
        </w:rPr>
        <w:t>进行肠道</w:t>
      </w:r>
      <w:proofErr w:type="gramStart"/>
      <w:r w:rsidRPr="003240AE">
        <w:rPr>
          <w:rFonts w:ascii="Arial" w:hAnsi="Arial" w:cs="Arial"/>
          <w:sz w:val="24"/>
          <w:szCs w:val="24"/>
          <w:lang w:eastAsia="zh-CN"/>
        </w:rPr>
        <w:t>菌</w:t>
      </w:r>
      <w:proofErr w:type="gramEnd"/>
      <w:r w:rsidRPr="003240AE">
        <w:rPr>
          <w:rFonts w:ascii="Arial" w:hAnsi="Arial" w:cs="Arial"/>
          <w:sz w:val="24"/>
          <w:szCs w:val="24"/>
          <w:lang w:eastAsia="zh-CN"/>
        </w:rPr>
        <w:t>富集培养</w:t>
      </w:r>
      <w:r w:rsidRPr="003240AE">
        <w:rPr>
          <w:rFonts w:ascii="Arial" w:hAnsi="Arial" w:cs="Arial"/>
          <w:sz w:val="24"/>
          <w:szCs w:val="24"/>
          <w:lang w:eastAsia="zh-CN"/>
        </w:rPr>
        <w:t>，然后涂布于</w:t>
      </w:r>
      <w:r w:rsidRPr="003240AE">
        <w:rPr>
          <w:rFonts w:ascii="Arial" w:hAnsi="Arial" w:cs="Arial"/>
          <w:kern w:val="1"/>
          <w:sz w:val="24"/>
          <w:szCs w:val="24"/>
          <w:lang w:eastAsia="zh-CN"/>
        </w:rPr>
        <w:t>CMC</w:t>
      </w:r>
      <w:r w:rsidRPr="003240AE">
        <w:rPr>
          <w:rFonts w:ascii="Arial" w:hAnsi="Arial" w:cs="Arial" w:hint="eastAsia"/>
          <w:kern w:val="1"/>
          <w:sz w:val="24"/>
          <w:szCs w:val="24"/>
          <w:lang w:eastAsia="zh-CN"/>
        </w:rPr>
        <w:t>2</w:t>
      </w:r>
      <w:r w:rsidRPr="003240AE">
        <w:rPr>
          <w:rFonts w:ascii="Arial" w:hAnsi="Arial" w:cs="Arial"/>
          <w:kern w:val="1"/>
          <w:sz w:val="24"/>
          <w:szCs w:val="24"/>
          <w:lang w:eastAsia="zh-CN"/>
        </w:rPr>
        <w:t>选择平板</w:t>
      </w:r>
      <w:r w:rsidRPr="003240AE">
        <w:rPr>
          <w:rFonts w:ascii="Arial" w:hAnsi="Arial" w:cs="Arial"/>
          <w:sz w:val="24"/>
          <w:szCs w:val="24"/>
          <w:lang w:eastAsia="zh-CN"/>
        </w:rPr>
        <w:t>上进行培养和筛选。在</w:t>
      </w:r>
      <w:r w:rsidRPr="003240AE">
        <w:rPr>
          <w:rFonts w:ascii="Arial" w:hAnsi="Arial" w:cs="Arial"/>
          <w:sz w:val="24"/>
          <w:szCs w:val="24"/>
          <w:lang w:eastAsia="zh-CN"/>
        </w:rPr>
        <w:t>10</w:t>
      </w:r>
      <w:r w:rsidRPr="003240AE">
        <w:rPr>
          <w:rFonts w:ascii="Arial" w:hAnsi="Arial" w:cs="Arial"/>
          <w:sz w:val="24"/>
          <w:szCs w:val="24"/>
          <w:vertAlign w:val="superscript"/>
          <w:lang w:eastAsia="zh-CN"/>
        </w:rPr>
        <w:t>-4</w:t>
      </w:r>
      <w:r w:rsidRPr="003240AE">
        <w:rPr>
          <w:rFonts w:ascii="Arial" w:hAnsi="Arial" w:cs="Arial"/>
          <w:sz w:val="24"/>
          <w:szCs w:val="24"/>
          <w:lang w:eastAsia="zh-CN"/>
        </w:rPr>
        <w:t>～</w:t>
      </w:r>
      <w:r w:rsidRPr="003240AE">
        <w:rPr>
          <w:rFonts w:ascii="Arial" w:hAnsi="Arial" w:cs="Arial"/>
          <w:sz w:val="24"/>
          <w:szCs w:val="24"/>
          <w:lang w:eastAsia="zh-CN"/>
        </w:rPr>
        <w:t>10</w:t>
      </w:r>
      <w:r w:rsidRPr="003240AE">
        <w:rPr>
          <w:rFonts w:ascii="Arial" w:hAnsi="Arial" w:cs="Arial"/>
          <w:sz w:val="24"/>
          <w:szCs w:val="24"/>
          <w:vertAlign w:val="superscript"/>
          <w:lang w:eastAsia="zh-CN"/>
        </w:rPr>
        <w:t>-5</w:t>
      </w:r>
      <w:r w:rsidRPr="003240AE">
        <w:rPr>
          <w:rFonts w:ascii="Arial" w:hAnsi="Arial" w:cs="Arial"/>
          <w:sz w:val="24"/>
          <w:szCs w:val="24"/>
          <w:lang w:eastAsia="zh-CN"/>
        </w:rPr>
        <w:t>稀释倍数下分离出单菌落，单菌落点种、刚果红染色后，观察到透明圈。</w:t>
      </w:r>
      <w:r w:rsidRPr="003240AE">
        <w:rPr>
          <w:rFonts w:ascii="Arial" w:hAnsi="Arial" w:cs="Arial"/>
          <w:sz w:val="24"/>
          <w:szCs w:val="24"/>
          <w:lang w:eastAsia="zh-CN"/>
        </w:rPr>
        <w:t>对产生透明圈的菌落重复点种</w:t>
      </w:r>
      <w:r w:rsidRPr="003240AE">
        <w:rPr>
          <w:rFonts w:ascii="Arial" w:hAnsi="Arial" w:cs="Arial"/>
          <w:sz w:val="24"/>
          <w:szCs w:val="24"/>
          <w:lang w:eastAsia="zh-CN"/>
        </w:rPr>
        <w:t>2</w:t>
      </w:r>
      <w:r w:rsidRPr="003240AE">
        <w:rPr>
          <w:rFonts w:ascii="Arial" w:hAnsi="Arial" w:cs="Arial"/>
          <w:sz w:val="24"/>
          <w:szCs w:val="24"/>
          <w:lang w:eastAsia="zh-CN"/>
        </w:rPr>
        <w:t>次</w:t>
      </w:r>
      <w:r w:rsidRPr="003240AE">
        <w:rPr>
          <w:rFonts w:ascii="Arial" w:hAnsi="Arial" w:cs="Arial"/>
          <w:sz w:val="24"/>
          <w:szCs w:val="24"/>
          <w:lang w:eastAsia="zh-CN"/>
        </w:rPr>
        <w:t>，在</w:t>
      </w:r>
      <w:r w:rsidRPr="003240AE">
        <w:rPr>
          <w:rFonts w:ascii="Arial" w:hAnsi="Arial" w:cs="Arial"/>
          <w:sz w:val="24"/>
          <w:szCs w:val="24"/>
          <w:lang w:eastAsia="zh-CN"/>
        </w:rPr>
        <w:t xml:space="preserve">30 </w:t>
      </w:r>
      <w:r w:rsidRPr="003240AE">
        <w:rPr>
          <w:rFonts w:ascii="Arial" w:hAnsi="Arial" w:cs="Arial"/>
          <w:kern w:val="1"/>
          <w:sz w:val="24"/>
          <w:szCs w:val="24"/>
          <w:lang w:eastAsia="zh-CN"/>
        </w:rPr>
        <w:t>°C</w:t>
      </w:r>
      <w:r w:rsidRPr="003240AE">
        <w:rPr>
          <w:rFonts w:ascii="Arial" w:hAnsi="Arial" w:cs="Arial"/>
          <w:sz w:val="24"/>
          <w:szCs w:val="24"/>
          <w:lang w:eastAsia="zh-CN"/>
        </w:rPr>
        <w:t>培养条件下分离到</w:t>
      </w:r>
      <w:r w:rsidRPr="003240AE">
        <w:rPr>
          <w:rFonts w:ascii="Arial" w:hAnsi="Arial" w:cs="Arial"/>
          <w:sz w:val="24"/>
          <w:szCs w:val="24"/>
          <w:lang w:eastAsia="zh-CN"/>
        </w:rPr>
        <w:t>10</w:t>
      </w:r>
      <w:r w:rsidRPr="003240AE">
        <w:rPr>
          <w:rFonts w:ascii="Arial" w:hAnsi="Arial" w:cs="Arial"/>
          <w:sz w:val="24"/>
          <w:szCs w:val="24"/>
          <w:lang w:eastAsia="zh-CN"/>
        </w:rPr>
        <w:t>个纤维素降解</w:t>
      </w:r>
      <w:r w:rsidRPr="003240AE">
        <w:rPr>
          <w:rFonts w:ascii="Arial" w:hAnsi="Arial" w:cs="Arial" w:hint="eastAsia"/>
          <w:sz w:val="24"/>
          <w:szCs w:val="24"/>
          <w:lang w:eastAsia="zh-CN"/>
        </w:rPr>
        <w:t>菌株</w:t>
      </w:r>
      <w:r w:rsidRPr="003240AE">
        <w:rPr>
          <w:rFonts w:ascii="Arial" w:hAnsi="Arial" w:cs="Arial"/>
          <w:sz w:val="24"/>
          <w:szCs w:val="24"/>
          <w:lang w:eastAsia="zh-CN"/>
        </w:rPr>
        <w:t xml:space="preserve"> (</w:t>
      </w:r>
      <w:r w:rsidRPr="003240AE">
        <w:rPr>
          <w:rFonts w:ascii="Arial" w:hAnsi="Arial" w:cs="Arial"/>
          <w:sz w:val="24"/>
          <w:szCs w:val="24"/>
          <w:lang w:eastAsia="zh-CN"/>
        </w:rPr>
        <w:t>图</w:t>
      </w:r>
      <w:r w:rsidRPr="003240AE">
        <w:rPr>
          <w:rFonts w:ascii="Arial" w:hAnsi="Arial" w:cs="Arial"/>
          <w:sz w:val="24"/>
          <w:szCs w:val="24"/>
          <w:lang w:eastAsia="zh-CN"/>
        </w:rPr>
        <w:t xml:space="preserve">1A) </w:t>
      </w:r>
      <w:r w:rsidRPr="003240AE">
        <w:rPr>
          <w:rFonts w:ascii="Arial" w:hAnsi="Arial" w:cs="Arial"/>
          <w:sz w:val="24"/>
          <w:szCs w:val="24"/>
          <w:lang w:eastAsia="zh-CN"/>
        </w:rPr>
        <w:fldChar w:fldCharType="begin"/>
      </w:r>
      <w:r w:rsidRPr="003240AE">
        <w:rPr>
          <w:rFonts w:ascii="Arial" w:hAnsi="Arial" w:cs="Arial"/>
          <w:sz w:val="24"/>
          <w:szCs w:val="24"/>
          <w:lang w:eastAsia="zh-CN"/>
        </w:rPr>
        <w:instrText xml:space="preserve"> ADDIN EN.CITE &lt;EndNote&gt;&lt;Cite&gt;&lt;Author&gt;</w:instrText>
      </w:r>
      <w:r w:rsidRPr="003240AE">
        <w:rPr>
          <w:rFonts w:ascii="Arial" w:hAnsi="Arial" w:cs="Arial"/>
          <w:sz w:val="24"/>
          <w:szCs w:val="24"/>
          <w:lang w:eastAsia="zh-CN"/>
        </w:rPr>
        <w:instrText>吴燕</w:instrText>
      </w:r>
      <w:r w:rsidRPr="003240AE">
        <w:rPr>
          <w:rFonts w:ascii="Arial" w:hAnsi="Arial" w:cs="Arial"/>
          <w:sz w:val="24"/>
          <w:szCs w:val="24"/>
          <w:lang w:eastAsia="zh-CN"/>
        </w:rPr>
        <w:instrText>&lt;/Author&gt;&lt;Year&gt;2011&lt;/Year&gt;&lt;RecNum&gt;27&lt;/RecNum&gt;&lt;DisplayText&gt;&lt;style font="Arial"&gt;(</w:instrText>
      </w:r>
      <w:r w:rsidRPr="003240AE">
        <w:rPr>
          <w:rFonts w:ascii="Arial" w:hAnsi="Arial" w:cs="Arial"/>
          <w:sz w:val="24"/>
          <w:szCs w:val="24"/>
          <w:lang w:eastAsia="zh-CN"/>
        </w:rPr>
        <w:instrText>吴燕</w:instrText>
      </w:r>
      <w:r w:rsidRPr="003240AE">
        <w:rPr>
          <w:rFonts w:ascii="Arial" w:hAnsi="Arial" w:cs="Arial"/>
          <w:sz w:val="24"/>
          <w:szCs w:val="24"/>
          <w:lang w:eastAsia="zh-CN"/>
        </w:rPr>
        <w:instrText>&lt;/style&gt;&lt;style face="italic" font="Arial"&gt;</w:instrText>
      </w:r>
      <w:r w:rsidRPr="003240AE">
        <w:rPr>
          <w:rFonts w:ascii="Arial" w:hAnsi="Arial" w:cs="Arial"/>
          <w:sz w:val="24"/>
          <w:szCs w:val="24"/>
          <w:lang w:eastAsia="zh-CN"/>
        </w:rPr>
        <w:instrText>等，</w:instrText>
      </w:r>
      <w:r w:rsidRPr="003240AE">
        <w:rPr>
          <w:rFonts w:ascii="Arial" w:hAnsi="Arial" w:cs="Arial"/>
          <w:sz w:val="24"/>
          <w:szCs w:val="24"/>
          <w:lang w:eastAsia="zh-CN"/>
        </w:rPr>
        <w:instrText>&lt;/style&gt;&lt;style font="Arial"&gt; 2011)&lt;/style&gt;&lt;/DisplayText&gt;&lt;record&gt;&lt;rec-number&gt;27&lt;/rec-</w:instrText>
      </w:r>
      <w:r w:rsidRPr="003240AE">
        <w:rPr>
          <w:rFonts w:ascii="Arial" w:hAnsi="Arial" w:cs="Arial"/>
          <w:sz w:val="24"/>
          <w:szCs w:val="24"/>
          <w:lang w:eastAsia="zh-CN"/>
        </w:rPr>
        <w:instrText>number&gt;&lt;foreign-keys&gt;&lt;key app="EN" db-id="5vdspw0detrfpnex2z1xder3dp52d2rtfprz" timestamp="1601365046"&gt;27&lt;/key&gt;&lt;/foreign-keys&gt;&lt;ref-type name="Journal Article"&gt;17&lt;/ref-type&gt;&lt;contributors&gt;&lt;authors&gt;&lt;author&gt;&lt;style face="normal" font="default" charset="134" siz</w:instrText>
      </w:r>
      <w:r w:rsidRPr="003240AE">
        <w:rPr>
          <w:rFonts w:ascii="Arial" w:hAnsi="Arial" w:cs="Arial"/>
          <w:sz w:val="24"/>
          <w:szCs w:val="24"/>
          <w:lang w:eastAsia="zh-CN"/>
        </w:rPr>
        <w:instrText>e="100%"&gt;</w:instrText>
      </w:r>
      <w:r w:rsidRPr="003240AE">
        <w:rPr>
          <w:rFonts w:ascii="Arial" w:hAnsi="Arial" w:cs="Arial"/>
          <w:sz w:val="24"/>
          <w:szCs w:val="24"/>
          <w:lang w:eastAsia="zh-CN"/>
        </w:rPr>
        <w:instrText>吴燕</w:instrText>
      </w:r>
      <w:r w:rsidRPr="003240AE">
        <w:rPr>
          <w:rFonts w:ascii="Arial" w:hAnsi="Arial" w:cs="Arial"/>
          <w:sz w:val="24"/>
          <w:szCs w:val="24"/>
          <w:lang w:eastAsia="zh-CN"/>
        </w:rPr>
        <w:instrText>&lt;/style&gt;&lt;style face="normal" font="default" size="100%"&gt;,&lt;/style&gt;&lt;/author&gt;&lt;author&gt;&lt;style face="normal" font="default" charset="134" size="100%"&gt;</w:instrText>
      </w:r>
      <w:r w:rsidRPr="003240AE">
        <w:rPr>
          <w:rFonts w:ascii="Arial" w:hAnsi="Arial" w:cs="Arial"/>
          <w:sz w:val="24"/>
          <w:szCs w:val="24"/>
          <w:lang w:eastAsia="zh-CN"/>
        </w:rPr>
        <w:instrText>迟绍丽</w:instrText>
      </w:r>
      <w:r w:rsidRPr="003240AE">
        <w:rPr>
          <w:rFonts w:ascii="Arial" w:hAnsi="Arial" w:cs="Arial"/>
          <w:sz w:val="24"/>
          <w:szCs w:val="24"/>
          <w:lang w:eastAsia="zh-CN"/>
        </w:rPr>
        <w:instrText>&lt;/style&gt;&lt;style face="normal" font="default" size="100%"&gt;,&lt;/style&gt;&lt;/author&gt;&lt;author&gt;&lt;style face="nor</w:instrText>
      </w:r>
      <w:r w:rsidRPr="003240AE">
        <w:rPr>
          <w:rFonts w:ascii="Arial" w:hAnsi="Arial" w:cs="Arial"/>
          <w:sz w:val="24"/>
          <w:szCs w:val="24"/>
          <w:lang w:eastAsia="zh-CN"/>
        </w:rPr>
        <w:instrText>mal" font="default" charset="134" size="100%"&gt;</w:instrText>
      </w:r>
      <w:r w:rsidRPr="003240AE">
        <w:rPr>
          <w:rFonts w:ascii="Arial" w:hAnsi="Arial" w:cs="Arial"/>
          <w:sz w:val="24"/>
          <w:szCs w:val="24"/>
          <w:lang w:eastAsia="zh-CN"/>
        </w:rPr>
        <w:instrText>倪金凤</w:instrText>
      </w:r>
      <w:r w:rsidRPr="003240AE">
        <w:rPr>
          <w:rFonts w:ascii="Arial" w:hAnsi="Arial" w:cs="Arial"/>
          <w:sz w:val="24"/>
          <w:szCs w:val="24"/>
          <w:lang w:eastAsia="zh-CN"/>
        </w:rPr>
        <w:instrText>&lt;/style&gt;&lt;/author&gt;&lt;/authors&gt;&lt;/contributors&gt;&lt;titles&gt;&lt;title&gt;&lt;style face="normal" font="default" charset="134" size="100%"&gt;</w:instrText>
      </w:r>
      <w:r w:rsidRPr="003240AE">
        <w:rPr>
          <w:rFonts w:ascii="Arial" w:hAnsi="Arial" w:cs="Arial"/>
          <w:sz w:val="24"/>
          <w:szCs w:val="24"/>
          <w:lang w:eastAsia="zh-CN"/>
        </w:rPr>
        <w:instrText>从白蚁中分离到具有纤维素酶活的贪噬菌</w:instrText>
      </w:r>
      <w:r w:rsidRPr="003240AE">
        <w:rPr>
          <w:rFonts w:ascii="Arial" w:hAnsi="Arial" w:cs="Arial"/>
          <w:sz w:val="24"/>
          <w:szCs w:val="24"/>
          <w:lang w:eastAsia="zh-CN"/>
        </w:rPr>
        <w:instrText xml:space="preserve"> &lt;/style&gt;&lt;/title&gt;&lt;secondary-title&gt;&lt;style face="normal" font="default" </w:instrText>
      </w:r>
      <w:r w:rsidRPr="003240AE">
        <w:rPr>
          <w:rFonts w:ascii="Arial" w:hAnsi="Arial" w:cs="Arial"/>
          <w:sz w:val="24"/>
          <w:szCs w:val="24"/>
          <w:lang w:eastAsia="zh-CN"/>
        </w:rPr>
        <w:instrText>charset="134" size="100%"&gt;</w:instrText>
      </w:r>
      <w:r w:rsidRPr="003240AE">
        <w:rPr>
          <w:rFonts w:ascii="Arial" w:hAnsi="Arial" w:cs="Arial"/>
          <w:sz w:val="24"/>
          <w:szCs w:val="24"/>
          <w:lang w:eastAsia="zh-CN"/>
        </w:rPr>
        <w:instrText>应用昆虫学报</w:instrText>
      </w:r>
      <w:r w:rsidRPr="003240AE">
        <w:rPr>
          <w:rFonts w:ascii="Arial" w:hAnsi="Arial" w:cs="Arial"/>
          <w:sz w:val="24"/>
          <w:szCs w:val="24"/>
          <w:lang w:eastAsia="zh-CN"/>
        </w:rPr>
        <w:instrText>&lt;/style&gt;&lt;/secondary-title&gt;&lt;/titles&gt;&lt;periodical&gt;&lt;full-title&gt;</w:instrText>
      </w:r>
      <w:r w:rsidRPr="003240AE">
        <w:rPr>
          <w:rFonts w:ascii="Arial" w:hAnsi="Arial" w:cs="Arial"/>
          <w:sz w:val="24"/>
          <w:szCs w:val="24"/>
          <w:lang w:eastAsia="zh-CN"/>
        </w:rPr>
        <w:instrText>应用昆虫学报</w:instrText>
      </w:r>
      <w:r w:rsidRPr="003240AE">
        <w:rPr>
          <w:rFonts w:ascii="Arial" w:hAnsi="Arial" w:cs="Arial"/>
          <w:sz w:val="24"/>
          <w:szCs w:val="24"/>
          <w:lang w:eastAsia="zh-CN"/>
        </w:rPr>
        <w:instrText>&lt;/full-title&gt;&lt;/periodical&gt;&lt;pages&gt;33-28&amp;#xD;&lt;/pages&gt;&lt;volume&gt;48&lt;/volume&gt;&lt;number&gt;1&lt;/number&gt;&lt;dates&gt;&lt;year&gt;2011&lt;/year&gt;&lt;/dates&gt;&lt;urls&gt;&lt;/urls&gt;&lt;/record&gt;&lt;/Cite&gt;&lt;/EndNote&gt;</w:instrText>
      </w:r>
      <w:r w:rsidRPr="003240AE">
        <w:rPr>
          <w:rFonts w:ascii="Arial" w:hAnsi="Arial" w:cs="Arial"/>
          <w:sz w:val="24"/>
          <w:szCs w:val="24"/>
          <w:lang w:eastAsia="zh-CN"/>
        </w:rPr>
        <w:fldChar w:fldCharType="separate"/>
      </w:r>
      <w:r w:rsidRPr="003240AE">
        <w:rPr>
          <w:rFonts w:ascii="Arial" w:hAnsi="Arial" w:cs="Arial"/>
          <w:sz w:val="24"/>
          <w:szCs w:val="24"/>
          <w:lang w:eastAsia="zh-CN"/>
        </w:rPr>
        <w:t>(</w:t>
      </w:r>
      <w:r w:rsidRPr="003240AE">
        <w:rPr>
          <w:rFonts w:ascii="Arial" w:hAnsi="Arial" w:cs="Arial"/>
          <w:sz w:val="24"/>
          <w:szCs w:val="24"/>
          <w:lang w:eastAsia="zh-CN"/>
        </w:rPr>
        <w:t>吴燕</w:t>
      </w:r>
      <w:r w:rsidRPr="003240AE">
        <w:rPr>
          <w:rFonts w:ascii="Arial" w:hAnsi="Arial" w:cs="Arial" w:hint="eastAsia"/>
          <w:sz w:val="24"/>
          <w:szCs w:val="24"/>
          <w:lang w:eastAsia="zh-CN"/>
        </w:rPr>
        <w:t>，</w:t>
      </w:r>
      <w:r w:rsidRPr="003240AE">
        <w:rPr>
          <w:rFonts w:ascii="Arial" w:hAnsi="Arial" w:cs="Arial"/>
          <w:sz w:val="24"/>
          <w:szCs w:val="24"/>
          <w:lang w:eastAsia="zh-CN"/>
        </w:rPr>
        <w:t>2011)</w:t>
      </w:r>
      <w:r w:rsidRPr="003240AE">
        <w:rPr>
          <w:rFonts w:ascii="Arial" w:hAnsi="Arial" w:cs="Arial"/>
          <w:sz w:val="24"/>
          <w:szCs w:val="24"/>
          <w:lang w:eastAsia="zh-CN"/>
        </w:rPr>
        <w:fldChar w:fldCharType="end"/>
      </w:r>
      <w:r w:rsidRPr="003240AE">
        <w:rPr>
          <w:rFonts w:ascii="Arial" w:hAnsi="Arial" w:cs="Arial"/>
          <w:sz w:val="24"/>
          <w:szCs w:val="24"/>
          <w:lang w:eastAsia="zh-CN"/>
        </w:rPr>
        <w:t>。</w:t>
      </w:r>
    </w:p>
    <w:p w:rsidR="00685103" w:rsidRPr="003240AE" w:rsidRDefault="00685103">
      <w:pPr>
        <w:adjustRightInd w:val="0"/>
        <w:snapToGrid w:val="0"/>
        <w:spacing w:line="360" w:lineRule="auto"/>
        <w:rPr>
          <w:rFonts w:ascii="Arial" w:hAnsi="Arial" w:cs="Arial"/>
          <w:kern w:val="1"/>
          <w:sz w:val="24"/>
          <w:szCs w:val="24"/>
        </w:rPr>
      </w:pPr>
    </w:p>
    <w:p w:rsidR="00685103" w:rsidRPr="003240AE" w:rsidRDefault="00D842B5">
      <w:pPr>
        <w:pStyle w:val="aff2"/>
        <w:widowControl w:val="0"/>
        <w:numPr>
          <w:ilvl w:val="0"/>
          <w:numId w:val="10"/>
        </w:numPr>
        <w:spacing w:line="360" w:lineRule="auto"/>
        <w:ind w:left="480" w:hangingChars="200" w:hanging="480"/>
        <w:jc w:val="both"/>
        <w:rPr>
          <w:rFonts w:asciiTheme="minorEastAsia" w:hAnsiTheme="minorEastAsia" w:cs="Arial"/>
          <w:lang w:eastAsia="zh-CN"/>
        </w:rPr>
      </w:pPr>
      <w:r w:rsidRPr="003240AE">
        <w:rPr>
          <w:rFonts w:asciiTheme="minorEastAsia" w:hAnsiTheme="minorEastAsia" w:cs="Arial"/>
          <w:lang w:eastAsia="zh-CN"/>
        </w:rPr>
        <w:t>从</w:t>
      </w:r>
      <w:proofErr w:type="gramStart"/>
      <w:r w:rsidRPr="003240AE">
        <w:rPr>
          <w:rFonts w:asciiTheme="minorEastAsia" w:hAnsiTheme="minorEastAsia" w:cs="Arial"/>
          <w:lang w:eastAsia="zh-CN"/>
        </w:rPr>
        <w:t>黄翅大</w:t>
      </w:r>
      <w:proofErr w:type="gramEnd"/>
      <w:r w:rsidRPr="003240AE">
        <w:rPr>
          <w:rFonts w:asciiTheme="minorEastAsia" w:hAnsiTheme="minorEastAsia" w:cs="Arial"/>
          <w:lang w:eastAsia="zh-CN"/>
        </w:rPr>
        <w:t>白蚁后肠分离到木聚糖降解</w:t>
      </w:r>
      <w:proofErr w:type="gramStart"/>
      <w:r w:rsidRPr="003240AE">
        <w:rPr>
          <w:rFonts w:asciiTheme="minorEastAsia" w:hAnsiTheme="minorEastAsia" w:cs="Arial"/>
          <w:lang w:eastAsia="zh-CN"/>
        </w:rPr>
        <w:t>菌</w:t>
      </w:r>
      <w:proofErr w:type="gramEnd"/>
    </w:p>
    <w:p w:rsidR="00685103" w:rsidRPr="003240AE" w:rsidRDefault="00D842B5">
      <w:pPr>
        <w:spacing w:line="360" w:lineRule="auto"/>
        <w:ind w:leftChars="200" w:left="400"/>
        <w:rPr>
          <w:rFonts w:ascii="Arial" w:hAnsi="Arial" w:cs="Arial"/>
          <w:iCs/>
          <w:spacing w:val="8"/>
          <w:sz w:val="24"/>
          <w:szCs w:val="24"/>
          <w:lang w:eastAsia="zh-CN"/>
        </w:rPr>
      </w:pPr>
      <w:r w:rsidRPr="003240AE">
        <w:rPr>
          <w:rFonts w:ascii="Arial" w:hAnsi="Arial" w:cs="Arial"/>
          <w:sz w:val="24"/>
          <w:szCs w:val="24"/>
          <w:lang w:eastAsia="zh-CN"/>
        </w:rPr>
        <w:t>目前，还没有报道白蚁甚至是昆虫来源的木聚糖酶，但是在白蚁肠道内能够检测到木聚糖酶的活性</w:t>
      </w:r>
      <w:r w:rsidRPr="003240AE">
        <w:rPr>
          <w:rFonts w:ascii="Arial" w:hAnsi="Arial" w:cs="Arial" w:hint="eastAsia"/>
          <w:sz w:val="24"/>
          <w:szCs w:val="24"/>
          <w:lang w:eastAsia="zh-CN"/>
        </w:rPr>
        <w:t xml:space="preserve"> </w:t>
      </w:r>
      <w:r w:rsidRPr="003240AE">
        <w:rPr>
          <w:rFonts w:ascii="Arial" w:hAnsi="Arial" w:cs="Arial"/>
          <w:sz w:val="24"/>
          <w:szCs w:val="24"/>
          <w:lang w:eastAsia="zh-CN"/>
        </w:rPr>
        <w:fldChar w:fldCharType="begin"/>
      </w:r>
      <w:r w:rsidRPr="003240AE">
        <w:rPr>
          <w:rFonts w:ascii="Arial" w:hAnsi="Arial" w:cs="Arial"/>
          <w:sz w:val="24"/>
          <w:szCs w:val="24"/>
          <w:lang w:eastAsia="zh-CN"/>
        </w:rPr>
        <w:instrText xml:space="preserve"> ADDIN EN.CITE &lt;EndNote&gt;&lt;Cite&gt;&lt;Author&gt;</w:instrText>
      </w:r>
      <w:r w:rsidRPr="003240AE">
        <w:rPr>
          <w:rFonts w:ascii="Arial" w:hAnsi="Arial" w:cs="Arial"/>
          <w:sz w:val="24"/>
          <w:szCs w:val="24"/>
          <w:lang w:eastAsia="zh-CN"/>
        </w:rPr>
        <w:instrText>宁</w:instrText>
      </w:r>
      <w:r w:rsidRPr="003240AE">
        <w:rPr>
          <w:rFonts w:ascii="Arial" w:hAnsi="Arial" w:cs="Arial"/>
          <w:sz w:val="24"/>
          <w:szCs w:val="24"/>
          <w:lang w:eastAsia="zh-CN"/>
        </w:rPr>
        <w:instrText xml:space="preserve"> </w:instrText>
      </w:r>
      <w:r w:rsidRPr="003240AE">
        <w:rPr>
          <w:rFonts w:ascii="Arial" w:hAnsi="Arial" w:cs="Arial"/>
          <w:sz w:val="24"/>
          <w:szCs w:val="24"/>
          <w:lang w:eastAsia="zh-CN"/>
        </w:rPr>
        <w:instrText>娜</w:instrText>
      </w:r>
      <w:r w:rsidRPr="003240AE">
        <w:rPr>
          <w:rFonts w:ascii="Arial" w:hAnsi="Arial" w:cs="Arial"/>
          <w:sz w:val="24"/>
          <w:szCs w:val="24"/>
          <w:lang w:eastAsia="zh-CN"/>
        </w:rPr>
        <w:instrText>&lt;/Author&gt;&lt;Year&gt;2015&lt;/Year&gt;&lt;RecNum&gt;24&lt;/RecNum&gt;&lt;DisplayText&gt;&lt;style font="Arial"&gt;(</w:instrText>
      </w:r>
      <w:r w:rsidRPr="003240AE">
        <w:rPr>
          <w:rFonts w:ascii="Arial" w:hAnsi="Arial" w:cs="Arial"/>
          <w:sz w:val="24"/>
          <w:szCs w:val="24"/>
          <w:lang w:eastAsia="zh-CN"/>
        </w:rPr>
        <w:instrText>宁</w:instrText>
      </w:r>
      <w:r w:rsidRPr="003240AE">
        <w:rPr>
          <w:rFonts w:ascii="Arial" w:hAnsi="Arial" w:cs="Arial"/>
          <w:sz w:val="24"/>
          <w:szCs w:val="24"/>
          <w:lang w:eastAsia="zh-CN"/>
        </w:rPr>
        <w:instrText xml:space="preserve"> </w:instrText>
      </w:r>
      <w:r w:rsidRPr="003240AE">
        <w:rPr>
          <w:rFonts w:ascii="Arial" w:hAnsi="Arial" w:cs="Arial"/>
          <w:sz w:val="24"/>
          <w:szCs w:val="24"/>
          <w:lang w:eastAsia="zh-CN"/>
        </w:rPr>
        <w:instrText>娜</w:instrText>
      </w:r>
      <w:r w:rsidRPr="003240AE">
        <w:rPr>
          <w:rFonts w:ascii="Arial" w:hAnsi="Arial" w:cs="Arial"/>
          <w:sz w:val="24"/>
          <w:szCs w:val="24"/>
          <w:lang w:eastAsia="zh-CN"/>
        </w:rPr>
        <w:instrText xml:space="preserve"> 2015)&lt;/style&gt;&lt;/DisplayText&gt;&lt;record&gt;&lt;rec-number&gt;24&lt;</w:instrText>
      </w:r>
      <w:r w:rsidRPr="003240AE">
        <w:rPr>
          <w:rFonts w:ascii="Arial" w:hAnsi="Arial" w:cs="Arial"/>
          <w:sz w:val="24"/>
          <w:szCs w:val="24"/>
          <w:lang w:eastAsia="zh-CN"/>
        </w:rPr>
        <w:instrText>/rec-number&gt;&lt;foreign-keys&gt;&lt;key app="EN" db-id="5vdspw0detrfpnex2z1xder3dp52d2rtfprz" timestamp="1601364782"&gt;24&lt;/key&gt;&lt;/foreign-keys&gt;&lt;ref-type name="Journal Article"&gt;17&lt;/ref-type&gt;&lt;contributors&gt;&lt;authors&gt;&lt;author&gt;&lt;style face="normal" font="default" charset="134</w:instrText>
      </w:r>
      <w:r w:rsidRPr="003240AE">
        <w:rPr>
          <w:rFonts w:ascii="Arial" w:hAnsi="Arial" w:cs="Arial"/>
          <w:sz w:val="24"/>
          <w:szCs w:val="24"/>
          <w:lang w:eastAsia="zh-CN"/>
        </w:rPr>
        <w:instrText>" size="100%"&gt;</w:instrText>
      </w:r>
      <w:r w:rsidRPr="003240AE">
        <w:rPr>
          <w:rFonts w:ascii="Arial" w:hAnsi="Arial" w:cs="Arial"/>
          <w:sz w:val="24"/>
          <w:szCs w:val="24"/>
          <w:lang w:eastAsia="zh-CN"/>
        </w:rPr>
        <w:instrText>宁</w:instrText>
      </w:r>
      <w:r w:rsidRPr="003240AE">
        <w:rPr>
          <w:rFonts w:ascii="Arial" w:hAnsi="Arial" w:cs="Arial"/>
          <w:sz w:val="24"/>
          <w:szCs w:val="24"/>
          <w:lang w:eastAsia="zh-CN"/>
        </w:rPr>
        <w:instrText>&lt;/style&gt;&lt;style face="normal" font="default" size="100%"&gt; &lt;/style&gt;&lt;style face="normal" font="default" charset="134" size="100%"&gt;</w:instrText>
      </w:r>
      <w:r w:rsidRPr="003240AE">
        <w:rPr>
          <w:rFonts w:ascii="Arial" w:hAnsi="Arial" w:cs="Arial"/>
          <w:sz w:val="24"/>
          <w:szCs w:val="24"/>
          <w:lang w:eastAsia="zh-CN"/>
        </w:rPr>
        <w:instrText>娜</w:instrText>
      </w:r>
      <w:r w:rsidRPr="003240AE">
        <w:rPr>
          <w:rFonts w:ascii="Arial" w:hAnsi="Arial" w:cs="Arial"/>
          <w:sz w:val="24"/>
          <w:szCs w:val="24"/>
          <w:lang w:eastAsia="zh-CN"/>
        </w:rPr>
        <w:instrText>&lt;/style&gt;&lt;style face="normal" font="default" size="100%"&gt;, &lt;/style&gt;&lt;style face="normal" font="default" charset="13</w:instrText>
      </w:r>
      <w:r w:rsidRPr="003240AE">
        <w:rPr>
          <w:rFonts w:ascii="Arial" w:hAnsi="Arial" w:cs="Arial"/>
          <w:sz w:val="24"/>
          <w:szCs w:val="24"/>
          <w:lang w:eastAsia="zh-CN"/>
        </w:rPr>
        <w:instrText>4" size="100%"&gt;</w:instrText>
      </w:r>
      <w:r w:rsidRPr="003240AE">
        <w:rPr>
          <w:rFonts w:ascii="Arial" w:hAnsi="Arial" w:cs="Arial"/>
          <w:sz w:val="24"/>
          <w:szCs w:val="24"/>
          <w:lang w:eastAsia="zh-CN"/>
        </w:rPr>
        <w:instrText>张</w:instrText>
      </w:r>
      <w:r w:rsidRPr="003240AE">
        <w:rPr>
          <w:rFonts w:ascii="Arial" w:hAnsi="Arial" w:cs="Arial"/>
          <w:sz w:val="24"/>
          <w:szCs w:val="24"/>
          <w:lang w:eastAsia="zh-CN"/>
        </w:rPr>
        <w:instrText>&lt;/style&gt;&lt;style face="normal" font="default" size="100%"&gt; &lt;/style&gt;&lt;style face="normal" font="default" charset="134" size="100%"&gt;</w:instrText>
      </w:r>
      <w:r w:rsidRPr="003240AE">
        <w:rPr>
          <w:rFonts w:ascii="Arial" w:hAnsi="Arial" w:cs="Arial"/>
          <w:sz w:val="24"/>
          <w:szCs w:val="24"/>
          <w:lang w:eastAsia="zh-CN"/>
        </w:rPr>
        <w:instrText>倪</w:instrText>
      </w:r>
      <w:r w:rsidRPr="003240AE">
        <w:rPr>
          <w:rFonts w:ascii="Arial" w:hAnsi="Arial" w:cs="Arial"/>
          <w:sz w:val="24"/>
          <w:szCs w:val="24"/>
          <w:lang w:eastAsia="zh-CN"/>
        </w:rPr>
        <w:instrText>&lt;/style&gt;&lt;style face="normal" font="default" size="100%"&gt;, &lt;/style&gt;&lt;style face="normal" font="default" charset="1</w:instrText>
      </w:r>
      <w:r w:rsidRPr="003240AE">
        <w:rPr>
          <w:rFonts w:ascii="Arial" w:hAnsi="Arial" w:cs="Arial"/>
          <w:sz w:val="24"/>
          <w:szCs w:val="24"/>
          <w:lang w:eastAsia="zh-CN"/>
        </w:rPr>
        <w:instrText>34" size="100%"&gt;</w:instrText>
      </w:r>
      <w:r w:rsidRPr="003240AE">
        <w:rPr>
          <w:rFonts w:ascii="Arial" w:hAnsi="Arial" w:cs="Arial"/>
          <w:sz w:val="24"/>
          <w:szCs w:val="24"/>
          <w:lang w:eastAsia="zh-CN"/>
        </w:rPr>
        <w:instrText>吴</w:instrText>
      </w:r>
      <w:r w:rsidRPr="003240AE">
        <w:rPr>
          <w:rFonts w:ascii="Arial" w:hAnsi="Arial" w:cs="Arial"/>
          <w:sz w:val="24"/>
          <w:szCs w:val="24"/>
          <w:lang w:eastAsia="zh-CN"/>
        </w:rPr>
        <w:instrText>&lt;/style&gt;&lt;style face="normal" font="default" size="100%"&gt; &lt;/style&gt;&lt;style face="normal" font="default" charset="134" size="100%"&gt;</w:instrText>
      </w:r>
      <w:r w:rsidRPr="003240AE">
        <w:rPr>
          <w:rFonts w:ascii="Arial" w:hAnsi="Arial" w:cs="Arial"/>
          <w:sz w:val="24"/>
          <w:szCs w:val="24"/>
          <w:lang w:eastAsia="zh-CN"/>
        </w:rPr>
        <w:instrText>燕</w:instrText>
      </w:r>
      <w:r w:rsidRPr="003240AE">
        <w:rPr>
          <w:rFonts w:ascii="Arial" w:hAnsi="Arial" w:cs="Arial"/>
          <w:sz w:val="24"/>
          <w:szCs w:val="24"/>
          <w:lang w:eastAsia="zh-CN"/>
        </w:rPr>
        <w:instrText>&lt;/style&gt;&lt;style face="normal" font="default" size="100%"&gt;, &lt;/style&gt;&lt;style face="normal" font="default" charset="</w:instrText>
      </w:r>
      <w:r w:rsidRPr="003240AE">
        <w:rPr>
          <w:rFonts w:ascii="Arial" w:hAnsi="Arial" w:cs="Arial"/>
          <w:sz w:val="24"/>
          <w:szCs w:val="24"/>
          <w:lang w:eastAsia="zh-CN"/>
        </w:rPr>
        <w:instrText>134" size="100%"&gt;</w:instrText>
      </w:r>
      <w:r w:rsidRPr="003240AE">
        <w:rPr>
          <w:rFonts w:ascii="Arial" w:hAnsi="Arial" w:cs="Arial"/>
          <w:sz w:val="24"/>
          <w:szCs w:val="24"/>
          <w:lang w:eastAsia="zh-CN"/>
        </w:rPr>
        <w:instrText>倪金凤</w:instrText>
      </w:r>
      <w:r w:rsidRPr="003240AE">
        <w:rPr>
          <w:rFonts w:ascii="Arial" w:hAnsi="Arial" w:cs="Arial"/>
          <w:sz w:val="24"/>
          <w:szCs w:val="24"/>
          <w:lang w:eastAsia="zh-CN"/>
        </w:rPr>
        <w:instrText>&lt;/style&gt;&lt;style face="normal" font="default" size="100%"&gt;*&lt;/style&gt;&lt;/author&gt;&lt;/authors&gt;&lt;/contributors&gt;&lt;titles&gt;&lt;title&gt;&lt;style face="normal" font="default" charset="134" size="100%"&gt;</w:instrText>
      </w:r>
      <w:r w:rsidRPr="003240AE">
        <w:rPr>
          <w:rFonts w:ascii="Arial" w:hAnsi="Arial" w:cs="Arial"/>
          <w:sz w:val="24"/>
          <w:szCs w:val="24"/>
          <w:lang w:eastAsia="zh-CN"/>
        </w:rPr>
        <w:instrText>台湾乳白蚁和黄翅大白蚁消化道主要木质纤维素降解酶活性的比较</w:instrText>
      </w:r>
      <w:r w:rsidRPr="003240AE">
        <w:rPr>
          <w:rFonts w:ascii="Arial" w:hAnsi="Arial" w:cs="Arial"/>
          <w:sz w:val="24"/>
          <w:szCs w:val="24"/>
          <w:lang w:eastAsia="zh-CN"/>
        </w:rPr>
        <w:instrText>&lt;/style&gt;&lt;/title&gt;&lt;secondary-titl</w:instrText>
      </w:r>
      <w:r w:rsidRPr="003240AE">
        <w:rPr>
          <w:rFonts w:ascii="Arial" w:hAnsi="Arial" w:cs="Arial"/>
          <w:sz w:val="24"/>
          <w:szCs w:val="24"/>
          <w:lang w:eastAsia="zh-CN"/>
        </w:rPr>
        <w:instrText>e&gt;&lt;style face="normal" font="default" charset="134" size="100%"&gt;</w:instrText>
      </w:r>
      <w:r w:rsidRPr="003240AE">
        <w:rPr>
          <w:rFonts w:ascii="Arial" w:hAnsi="Arial" w:cs="Arial"/>
          <w:sz w:val="24"/>
          <w:szCs w:val="24"/>
          <w:lang w:eastAsia="zh-CN"/>
        </w:rPr>
        <w:instrText>应用与环境生物学报</w:instrText>
      </w:r>
      <w:r w:rsidRPr="003240AE">
        <w:rPr>
          <w:rFonts w:ascii="Arial" w:hAnsi="Arial" w:cs="Arial"/>
          <w:sz w:val="24"/>
          <w:szCs w:val="24"/>
          <w:lang w:eastAsia="zh-CN"/>
        </w:rPr>
        <w:instrText>&lt;/style&gt;&lt;style face="normal" font="default" size="100%"&gt; Chin J Appl Environ Biol&lt;/style&gt;&lt;/secondary-title&gt;&lt;/titles&gt;&lt;periodical&gt;&lt;full-title&gt;</w:instrText>
      </w:r>
      <w:r w:rsidRPr="003240AE">
        <w:rPr>
          <w:rFonts w:ascii="Arial" w:hAnsi="Arial" w:cs="Arial"/>
          <w:sz w:val="24"/>
          <w:szCs w:val="24"/>
          <w:lang w:eastAsia="zh-CN"/>
        </w:rPr>
        <w:instrText>应用与环境生物学报</w:instrText>
      </w:r>
      <w:r w:rsidRPr="003240AE">
        <w:rPr>
          <w:rFonts w:ascii="Arial" w:hAnsi="Arial" w:cs="Arial"/>
          <w:sz w:val="24"/>
          <w:szCs w:val="24"/>
          <w:lang w:eastAsia="zh-CN"/>
        </w:rPr>
        <w:instrText xml:space="preserve"> Chin J Appl Environ Biol&lt;/full-ti</w:instrText>
      </w:r>
      <w:r w:rsidRPr="003240AE">
        <w:rPr>
          <w:rFonts w:ascii="Arial" w:hAnsi="Arial" w:cs="Arial"/>
          <w:sz w:val="24"/>
          <w:szCs w:val="24"/>
          <w:lang w:eastAsia="zh-CN"/>
        </w:rPr>
        <w:instrText>tle&gt;&lt;/periodical&gt;&lt;pages&gt;678-682&lt;/pages&gt;&lt;volume&gt;21&lt;/volume&gt;&lt;number&gt;4&lt;/number&gt;&lt;dates&gt;&lt;year&gt;2015&lt;/year&gt;&lt;/dates&gt;&lt;urls&gt;&lt;/urls&gt;&lt;/record&gt;&lt;/Cite&gt;&lt;/EndNote&gt;</w:instrText>
      </w:r>
      <w:r w:rsidRPr="003240AE">
        <w:rPr>
          <w:rFonts w:ascii="Arial" w:hAnsi="Arial" w:cs="Arial"/>
          <w:sz w:val="24"/>
          <w:szCs w:val="24"/>
          <w:lang w:eastAsia="zh-CN"/>
        </w:rPr>
        <w:fldChar w:fldCharType="separate"/>
      </w:r>
      <w:r w:rsidRPr="003240AE">
        <w:rPr>
          <w:rFonts w:ascii="Arial" w:hAnsi="Arial" w:cs="Arial"/>
          <w:sz w:val="24"/>
          <w:szCs w:val="24"/>
          <w:lang w:eastAsia="zh-CN"/>
        </w:rPr>
        <w:t>(</w:t>
      </w:r>
      <w:r w:rsidRPr="003240AE">
        <w:rPr>
          <w:rFonts w:ascii="Arial" w:hAnsi="Arial" w:cs="Arial"/>
          <w:sz w:val="24"/>
          <w:szCs w:val="24"/>
          <w:lang w:eastAsia="zh-CN"/>
        </w:rPr>
        <w:t>宁娜</w:t>
      </w:r>
      <w:r w:rsidRPr="003240AE">
        <w:rPr>
          <w:rFonts w:ascii="Arial" w:hAnsi="Arial" w:cs="Arial"/>
          <w:sz w:val="24"/>
          <w:szCs w:val="24"/>
          <w:lang w:eastAsia="zh-CN"/>
        </w:rPr>
        <w:t xml:space="preserve"> 2015)</w:t>
      </w:r>
      <w:r w:rsidRPr="003240AE">
        <w:rPr>
          <w:rFonts w:ascii="Arial" w:hAnsi="Arial" w:cs="Arial"/>
          <w:sz w:val="24"/>
          <w:szCs w:val="24"/>
          <w:lang w:eastAsia="zh-CN"/>
        </w:rPr>
        <w:fldChar w:fldCharType="end"/>
      </w:r>
      <w:r w:rsidRPr="003240AE">
        <w:rPr>
          <w:rFonts w:ascii="Arial" w:hAnsi="Arial" w:cs="Arial"/>
          <w:sz w:val="24"/>
          <w:szCs w:val="24"/>
          <w:lang w:eastAsia="zh-CN"/>
        </w:rPr>
        <w:t>，其白蚁肠道内的木聚糖酶可能是由肠道共生微生物提供。使用调整过的</w:t>
      </w:r>
      <w:r w:rsidRPr="003240AE">
        <w:rPr>
          <w:rFonts w:ascii="Arial" w:hAnsi="Arial" w:cs="Arial"/>
          <w:sz w:val="24"/>
          <w:szCs w:val="24"/>
          <w:lang w:eastAsia="zh-CN"/>
        </w:rPr>
        <w:t>BM</w:t>
      </w:r>
      <w:r w:rsidRPr="003240AE">
        <w:rPr>
          <w:rFonts w:ascii="Arial" w:hAnsi="Arial" w:cs="Arial"/>
          <w:sz w:val="24"/>
          <w:szCs w:val="24"/>
          <w:lang w:eastAsia="zh-CN"/>
        </w:rPr>
        <w:t>培养基：在</w:t>
      </w:r>
      <w:r w:rsidRPr="003240AE">
        <w:rPr>
          <w:rFonts w:ascii="Arial" w:hAnsi="Arial" w:cs="Arial"/>
          <w:sz w:val="24"/>
          <w:szCs w:val="24"/>
          <w:lang w:eastAsia="zh-CN"/>
        </w:rPr>
        <w:t>BM</w:t>
      </w:r>
      <w:r w:rsidRPr="003240AE">
        <w:rPr>
          <w:rFonts w:ascii="Arial" w:hAnsi="Arial" w:cs="Arial"/>
          <w:sz w:val="24"/>
          <w:szCs w:val="24"/>
          <w:lang w:eastAsia="zh-CN"/>
        </w:rPr>
        <w:t>培养基中去除</w:t>
      </w:r>
      <w:proofErr w:type="spellStart"/>
      <w:r w:rsidRPr="003240AE">
        <w:rPr>
          <w:rFonts w:ascii="Arial" w:hAnsi="Arial" w:cs="Arial"/>
          <w:sz w:val="24"/>
          <w:szCs w:val="24"/>
          <w:lang w:eastAsia="zh-CN"/>
        </w:rPr>
        <w:t>NaAc</w:t>
      </w:r>
      <w:proofErr w:type="spellEnd"/>
      <w:r w:rsidRPr="003240AE">
        <w:rPr>
          <w:rFonts w:ascii="Arial" w:hAnsi="Arial" w:cs="Arial"/>
          <w:sz w:val="24"/>
          <w:szCs w:val="24"/>
          <w:lang w:eastAsia="zh-CN"/>
        </w:rPr>
        <w:t>，加入</w:t>
      </w:r>
      <w:r w:rsidRPr="003240AE">
        <w:rPr>
          <w:rFonts w:ascii="Arial" w:hAnsi="Arial" w:cs="Arial"/>
          <w:sz w:val="24"/>
          <w:szCs w:val="24"/>
          <w:lang w:eastAsia="zh-CN"/>
        </w:rPr>
        <w:t>0.2 %</w:t>
      </w:r>
      <w:r w:rsidRPr="003240AE">
        <w:rPr>
          <w:rFonts w:ascii="Arial" w:hAnsi="Arial" w:cs="Arial"/>
          <w:sz w:val="24"/>
          <w:szCs w:val="24"/>
          <w:lang w:eastAsia="zh-CN"/>
        </w:rPr>
        <w:t>桦木木聚糖，通过刚果红平板筛选获得一株木聚糖降解</w:t>
      </w:r>
      <w:proofErr w:type="gramStart"/>
      <w:r w:rsidRPr="003240AE">
        <w:rPr>
          <w:rFonts w:ascii="Arial" w:hAnsi="Arial" w:cs="Arial"/>
          <w:sz w:val="24"/>
          <w:szCs w:val="24"/>
          <w:lang w:eastAsia="zh-CN"/>
        </w:rPr>
        <w:t>菌</w:t>
      </w:r>
      <w:proofErr w:type="gramEnd"/>
      <w:r w:rsidRPr="003240AE">
        <w:rPr>
          <w:rFonts w:ascii="Arial" w:hAnsi="Arial" w:cs="Arial"/>
          <w:sz w:val="24"/>
          <w:szCs w:val="24"/>
          <w:lang w:eastAsia="zh-CN"/>
        </w:rPr>
        <w:t xml:space="preserve">Mb1 </w:t>
      </w:r>
      <w:r w:rsidRPr="003240AE">
        <w:rPr>
          <w:rFonts w:ascii="Arial" w:hAnsi="Arial" w:cs="Arial"/>
          <w:sz w:val="24"/>
          <w:szCs w:val="24"/>
          <w:lang w:eastAsia="zh-CN"/>
        </w:rPr>
        <w:fldChar w:fldCharType="begin"/>
      </w:r>
      <w:r w:rsidRPr="003240AE">
        <w:rPr>
          <w:rFonts w:ascii="Arial" w:hAnsi="Arial" w:cs="Arial"/>
          <w:sz w:val="24"/>
          <w:szCs w:val="24"/>
          <w:lang w:eastAsia="zh-CN"/>
        </w:rPr>
        <w:instrText xml:space="preserve"> ADDIN EN</w:instrText>
      </w:r>
      <w:r w:rsidRPr="003240AE">
        <w:rPr>
          <w:rFonts w:ascii="Arial" w:hAnsi="Arial" w:cs="Arial"/>
          <w:sz w:val="24"/>
          <w:szCs w:val="24"/>
          <w:lang w:eastAsia="zh-CN"/>
        </w:rPr>
        <w:instrText>.CITE &lt;EndNote&gt;&lt;Cite&gt;&lt;Author&gt;</w:instrText>
      </w:r>
      <w:r w:rsidRPr="003240AE">
        <w:rPr>
          <w:rFonts w:ascii="Arial" w:hAnsi="Arial" w:cs="Arial"/>
          <w:sz w:val="24"/>
          <w:szCs w:val="24"/>
          <w:lang w:eastAsia="zh-CN"/>
        </w:rPr>
        <w:instrText>石小玉</w:instrText>
      </w:r>
      <w:r w:rsidRPr="003240AE">
        <w:rPr>
          <w:rFonts w:ascii="Arial" w:hAnsi="Arial" w:cs="Arial"/>
          <w:sz w:val="24"/>
          <w:szCs w:val="24"/>
          <w:lang w:eastAsia="zh-CN"/>
        </w:rPr>
        <w:instrText>&lt;/Author&gt;&lt;Year&gt;2016&lt;/Year&gt;&lt;RecNum&gt;20&lt;/RecNum&gt;&lt;DisplayText&gt;&lt;style font="Arial"&gt;(</w:instrText>
      </w:r>
      <w:r w:rsidRPr="003240AE">
        <w:rPr>
          <w:rFonts w:ascii="Arial" w:hAnsi="Arial" w:cs="Arial"/>
          <w:sz w:val="24"/>
          <w:szCs w:val="24"/>
          <w:lang w:eastAsia="zh-CN"/>
        </w:rPr>
        <w:instrText>石小玉</w:instrText>
      </w:r>
      <w:r w:rsidRPr="003240AE">
        <w:rPr>
          <w:rFonts w:ascii="Arial" w:hAnsi="Arial" w:cs="Arial"/>
          <w:sz w:val="24"/>
          <w:szCs w:val="24"/>
          <w:lang w:eastAsia="zh-CN"/>
        </w:rPr>
        <w:instrText>&lt;/style&gt;&lt;style face="italic" font="Arial"&gt;</w:instrText>
      </w:r>
      <w:r w:rsidRPr="003240AE">
        <w:rPr>
          <w:rFonts w:ascii="Arial" w:hAnsi="Arial" w:cs="Arial"/>
          <w:sz w:val="24"/>
          <w:szCs w:val="24"/>
          <w:lang w:eastAsia="zh-CN"/>
        </w:rPr>
        <w:instrText>等，</w:instrText>
      </w:r>
      <w:r w:rsidRPr="003240AE">
        <w:rPr>
          <w:rFonts w:ascii="Arial" w:hAnsi="Arial" w:cs="Arial"/>
          <w:sz w:val="24"/>
          <w:szCs w:val="24"/>
          <w:lang w:eastAsia="zh-CN"/>
        </w:rPr>
        <w:instrText>&lt;/style&gt;&lt;style font="Arial"&gt; 2016)&lt;/style&gt;&lt;/DisplayText&gt;&lt;record&gt;&lt;rec-number&gt;20&lt;/rec-number&gt;&lt;foreig</w:instrText>
      </w:r>
      <w:r w:rsidRPr="003240AE">
        <w:rPr>
          <w:rFonts w:ascii="Arial" w:hAnsi="Arial" w:cs="Arial"/>
          <w:sz w:val="24"/>
          <w:szCs w:val="24"/>
          <w:lang w:eastAsia="zh-CN"/>
        </w:rPr>
        <w:instrText>n-keys&gt;&lt;key app="EN" db-id="5vdspw0detrfpnex2z1xder3dp52d2rtfprz" timestamp="1601364032"&gt;20&lt;/key&gt;&lt;/foreign-keys&gt;&lt;ref-type name="Journal Article"&gt;17&lt;/ref-type&gt;&lt;contributors&gt;&lt;authors&gt;&lt;author&gt;&lt;style face="normal" font="default" charset="134" size="100%"&gt;</w:instrText>
      </w:r>
      <w:r w:rsidRPr="003240AE">
        <w:rPr>
          <w:rFonts w:ascii="Arial" w:hAnsi="Arial" w:cs="Arial"/>
          <w:sz w:val="24"/>
          <w:szCs w:val="24"/>
          <w:lang w:eastAsia="zh-CN"/>
        </w:rPr>
        <w:instrText>石小玉</w:instrText>
      </w:r>
      <w:r w:rsidRPr="003240AE">
        <w:rPr>
          <w:rFonts w:ascii="Arial" w:hAnsi="Arial" w:cs="Arial"/>
          <w:sz w:val="24"/>
          <w:szCs w:val="24"/>
          <w:lang w:eastAsia="zh-CN"/>
        </w:rPr>
        <w:instrText>&lt;/</w:instrText>
      </w:r>
      <w:r w:rsidRPr="003240AE">
        <w:rPr>
          <w:rFonts w:ascii="Arial" w:hAnsi="Arial" w:cs="Arial"/>
          <w:sz w:val="24"/>
          <w:szCs w:val="24"/>
          <w:lang w:eastAsia="zh-CN"/>
        </w:rPr>
        <w:instrText>style&gt;&lt;/author&gt;&lt;author&gt;&lt;style face="normal" font="default" charset="134" size="100%"&gt;</w:instrText>
      </w:r>
      <w:r w:rsidRPr="003240AE">
        <w:rPr>
          <w:rFonts w:ascii="Arial" w:hAnsi="Arial" w:cs="Arial"/>
          <w:sz w:val="24"/>
          <w:szCs w:val="24"/>
          <w:lang w:eastAsia="zh-CN"/>
        </w:rPr>
        <w:instrText>张宁</w:instrText>
      </w:r>
      <w:r w:rsidRPr="003240AE">
        <w:rPr>
          <w:rFonts w:ascii="Arial" w:hAnsi="Arial" w:cs="Arial"/>
          <w:sz w:val="24"/>
          <w:szCs w:val="24"/>
          <w:lang w:eastAsia="zh-CN"/>
        </w:rPr>
        <w:instrText>&lt;/style&gt;&lt;/author&gt;&lt;author&gt;&lt;style face="normal" font="default" charset="134" size="100%"&gt;</w:instrText>
      </w:r>
      <w:r w:rsidRPr="003240AE">
        <w:rPr>
          <w:rFonts w:ascii="Arial" w:hAnsi="Arial" w:cs="Arial"/>
          <w:sz w:val="24"/>
          <w:szCs w:val="24"/>
          <w:lang w:eastAsia="zh-CN"/>
        </w:rPr>
        <w:instrText>宁娜</w:instrText>
      </w:r>
      <w:r w:rsidRPr="003240AE">
        <w:rPr>
          <w:rFonts w:ascii="Arial" w:hAnsi="Arial" w:cs="Arial"/>
          <w:sz w:val="24"/>
          <w:szCs w:val="24"/>
          <w:lang w:eastAsia="zh-CN"/>
        </w:rPr>
        <w:instrText>&lt;/style&gt;&lt;style face="normal" font="default" size="100%"&gt; &lt;/style&gt;&lt;/author&gt;&lt;autho</w:instrText>
      </w:r>
      <w:r w:rsidRPr="003240AE">
        <w:rPr>
          <w:rFonts w:ascii="Arial" w:hAnsi="Arial" w:cs="Arial"/>
          <w:sz w:val="24"/>
          <w:szCs w:val="24"/>
          <w:lang w:eastAsia="zh-CN"/>
        </w:rPr>
        <w:instrText>r&gt;&lt;style face="normal" font="default" charset="134" size="100%"&gt;</w:instrText>
      </w:r>
      <w:r w:rsidRPr="003240AE">
        <w:rPr>
          <w:rFonts w:ascii="Arial" w:hAnsi="Arial" w:cs="Arial"/>
          <w:sz w:val="24"/>
          <w:szCs w:val="24"/>
          <w:lang w:eastAsia="zh-CN"/>
        </w:rPr>
        <w:instrText>员超</w:instrText>
      </w:r>
      <w:r w:rsidRPr="003240AE">
        <w:rPr>
          <w:rFonts w:ascii="Arial" w:hAnsi="Arial" w:cs="Arial"/>
          <w:sz w:val="24"/>
          <w:szCs w:val="24"/>
          <w:lang w:eastAsia="zh-CN"/>
        </w:rPr>
        <w:instrText>&lt;/style&gt;&lt;style face="normal" font="default" size="100%"&gt; &lt;/style&gt;&lt;/author&gt;&lt;author&gt;&lt;style face="normal" font="default" charset="134" size="100%"&gt;</w:instrText>
      </w:r>
      <w:r w:rsidRPr="003240AE">
        <w:rPr>
          <w:rFonts w:ascii="Arial" w:hAnsi="Arial" w:cs="Arial"/>
          <w:sz w:val="24"/>
          <w:szCs w:val="24"/>
          <w:lang w:eastAsia="zh-CN"/>
        </w:rPr>
        <w:instrText>倪金凤</w:instrText>
      </w:r>
      <w:r w:rsidRPr="003240AE">
        <w:rPr>
          <w:rFonts w:ascii="Arial" w:hAnsi="Arial" w:cs="Arial"/>
          <w:sz w:val="24"/>
          <w:szCs w:val="24"/>
          <w:lang w:eastAsia="zh-CN"/>
        </w:rPr>
        <w:instrText>&lt;/style&gt;&lt;/author&gt;&lt;/authors&gt;&lt;/contributors&gt;&lt;</w:instrText>
      </w:r>
      <w:r w:rsidRPr="003240AE">
        <w:rPr>
          <w:rFonts w:ascii="Arial" w:hAnsi="Arial" w:cs="Arial"/>
          <w:sz w:val="24"/>
          <w:szCs w:val="24"/>
          <w:lang w:eastAsia="zh-CN"/>
        </w:rPr>
        <w:instrText>titles&gt;&lt;title&gt;&lt;style face="normal" font="default" charset="134" size="100%"&gt;</w:instrText>
      </w:r>
      <w:r w:rsidRPr="003240AE">
        <w:rPr>
          <w:rFonts w:ascii="Arial" w:hAnsi="Arial" w:cs="Arial"/>
          <w:sz w:val="24"/>
          <w:szCs w:val="24"/>
          <w:lang w:eastAsia="zh-CN"/>
        </w:rPr>
        <w:instrText>一株培菌白蚁后肠木聚糖降解细菌的分离与鉴定</w:instrText>
      </w:r>
      <w:r w:rsidRPr="003240AE">
        <w:rPr>
          <w:rFonts w:ascii="Arial" w:hAnsi="Arial" w:cs="Arial"/>
          <w:sz w:val="24"/>
          <w:szCs w:val="24"/>
          <w:lang w:eastAsia="zh-CN"/>
        </w:rPr>
        <w:instrText>&lt;/style&gt;&lt;/title&gt;&lt;secondary-title&gt;&lt;style face="normal" font="default" charset="134" size="100%"&gt;</w:instrText>
      </w:r>
      <w:r w:rsidRPr="003240AE">
        <w:rPr>
          <w:rFonts w:ascii="Arial" w:hAnsi="Arial" w:cs="Arial"/>
          <w:sz w:val="24"/>
          <w:szCs w:val="24"/>
          <w:lang w:eastAsia="zh-CN"/>
        </w:rPr>
        <w:instrText>微生物学通报</w:instrText>
      </w:r>
      <w:r w:rsidRPr="003240AE">
        <w:rPr>
          <w:rFonts w:ascii="Arial" w:hAnsi="Arial" w:cs="Arial"/>
          <w:sz w:val="24"/>
          <w:szCs w:val="24"/>
          <w:lang w:eastAsia="zh-CN"/>
        </w:rPr>
        <w:instrText>&lt;/style&gt;&lt;/secondary-title&gt;&lt;/titles&gt;&lt;periodical&gt;&lt;full-title</w:instrText>
      </w:r>
      <w:r w:rsidRPr="003240AE">
        <w:rPr>
          <w:rFonts w:ascii="Arial" w:hAnsi="Arial" w:cs="Arial"/>
          <w:sz w:val="24"/>
          <w:szCs w:val="24"/>
          <w:lang w:eastAsia="zh-CN"/>
        </w:rPr>
        <w:instrText>&gt;</w:instrText>
      </w:r>
      <w:r w:rsidRPr="003240AE">
        <w:rPr>
          <w:rFonts w:ascii="Arial" w:hAnsi="Arial" w:cs="Arial"/>
          <w:sz w:val="24"/>
          <w:szCs w:val="24"/>
          <w:lang w:eastAsia="zh-CN"/>
        </w:rPr>
        <w:instrText>微生物学通报</w:instrText>
      </w:r>
      <w:r w:rsidRPr="003240AE">
        <w:rPr>
          <w:rFonts w:ascii="Arial" w:hAnsi="Arial" w:cs="Arial"/>
          <w:sz w:val="24"/>
          <w:szCs w:val="24"/>
          <w:lang w:eastAsia="zh-CN"/>
        </w:rPr>
        <w:instrText>&lt;/full-title&gt;&lt;/periodical&gt;&lt;pages&gt;504−509&lt;/pages&gt;&lt;volume&gt;43&lt;/volume&gt;&lt;number&gt;3 &lt;/number&gt;&lt;dates&gt;&lt;year&gt;2016&lt;/year&gt;&lt;/dates&gt;&lt;urls&gt;&lt;/urls&gt;&lt;/record&gt;&lt;/Cite&gt;&lt;/EndNote&gt;</w:instrText>
      </w:r>
      <w:r w:rsidRPr="003240AE">
        <w:rPr>
          <w:rFonts w:ascii="Arial" w:hAnsi="Arial" w:cs="Arial"/>
          <w:sz w:val="24"/>
          <w:szCs w:val="24"/>
          <w:lang w:eastAsia="zh-CN"/>
        </w:rPr>
        <w:fldChar w:fldCharType="separate"/>
      </w:r>
      <w:r w:rsidRPr="003240AE">
        <w:rPr>
          <w:rFonts w:ascii="Arial" w:hAnsi="Arial" w:cs="Arial"/>
          <w:sz w:val="24"/>
          <w:szCs w:val="24"/>
          <w:lang w:eastAsia="zh-CN"/>
        </w:rPr>
        <w:t>(</w:t>
      </w:r>
      <w:r w:rsidRPr="003240AE">
        <w:rPr>
          <w:rFonts w:ascii="Arial" w:hAnsi="Arial" w:cs="Arial"/>
          <w:sz w:val="24"/>
          <w:szCs w:val="24"/>
          <w:lang w:eastAsia="zh-CN"/>
        </w:rPr>
        <w:t>石小玉</w:t>
      </w:r>
      <w:r w:rsidRPr="003240AE">
        <w:rPr>
          <w:rFonts w:ascii="Arial" w:hAnsi="Arial" w:cs="Arial" w:hint="eastAsia"/>
          <w:sz w:val="24"/>
          <w:szCs w:val="24"/>
          <w:lang w:eastAsia="zh-CN"/>
        </w:rPr>
        <w:t>，</w:t>
      </w:r>
      <w:r w:rsidRPr="003240AE">
        <w:rPr>
          <w:rFonts w:ascii="Arial" w:hAnsi="Arial" w:cs="Arial"/>
          <w:sz w:val="24"/>
          <w:szCs w:val="24"/>
          <w:lang w:eastAsia="zh-CN"/>
        </w:rPr>
        <w:t>2016)</w:t>
      </w:r>
      <w:r w:rsidRPr="003240AE">
        <w:rPr>
          <w:rFonts w:ascii="Arial" w:hAnsi="Arial" w:cs="Arial"/>
          <w:sz w:val="24"/>
          <w:szCs w:val="24"/>
          <w:lang w:eastAsia="zh-CN"/>
        </w:rPr>
        <w:fldChar w:fldCharType="end"/>
      </w:r>
      <w:r w:rsidRPr="003240AE">
        <w:rPr>
          <w:rFonts w:ascii="Arial" w:hAnsi="Arial" w:cs="Arial"/>
          <w:iCs/>
          <w:spacing w:val="8"/>
          <w:sz w:val="24"/>
          <w:szCs w:val="24"/>
          <w:lang w:eastAsia="zh-CN"/>
        </w:rPr>
        <w:t>。</w:t>
      </w:r>
    </w:p>
    <w:p w:rsidR="00685103" w:rsidRPr="003240AE" w:rsidRDefault="00685103">
      <w:pPr>
        <w:spacing w:line="360" w:lineRule="auto"/>
        <w:ind w:leftChars="200" w:left="400"/>
        <w:rPr>
          <w:rFonts w:ascii="Arial" w:hAnsi="Arial" w:cs="Arial"/>
          <w:iCs/>
          <w:spacing w:val="8"/>
          <w:sz w:val="24"/>
          <w:szCs w:val="24"/>
          <w:lang w:eastAsia="zh-CN"/>
        </w:rPr>
      </w:pPr>
    </w:p>
    <w:p w:rsidR="00685103" w:rsidRPr="003240AE" w:rsidRDefault="00D842B5">
      <w:pPr>
        <w:spacing w:line="360" w:lineRule="auto"/>
        <w:ind w:firstLineChars="200" w:firstLine="480"/>
        <w:rPr>
          <w:rFonts w:ascii="Arial" w:hAnsi="Arial" w:cs="Arial"/>
          <w:iCs/>
          <w:spacing w:val="8"/>
          <w:sz w:val="24"/>
          <w:szCs w:val="24"/>
          <w:lang w:eastAsia="zh-CN"/>
        </w:rPr>
      </w:pPr>
      <w:r w:rsidRPr="003240AE">
        <w:rPr>
          <w:rFonts w:ascii="Arial" w:hAnsi="Arial" w:cs="Arial"/>
          <w:iCs/>
          <w:noProof/>
          <w:spacing w:val="8"/>
          <w:sz w:val="24"/>
          <w:szCs w:val="24"/>
          <w:lang w:eastAsia="zh-CN"/>
        </w:rPr>
        <w:drawing>
          <wp:inline distT="0" distB="0" distL="0" distR="0" wp14:anchorId="7B00CA6B" wp14:editId="6862703E">
            <wp:extent cx="2711450" cy="264668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20151" cy="2655268"/>
                    </a:xfrm>
                    <a:prstGeom prst="rect">
                      <a:avLst/>
                    </a:prstGeom>
                    <a:noFill/>
                  </pic:spPr>
                </pic:pic>
              </a:graphicData>
            </a:graphic>
          </wp:inline>
        </w:drawing>
      </w:r>
    </w:p>
    <w:p w:rsidR="00685103" w:rsidRPr="003240AE" w:rsidRDefault="00D842B5">
      <w:pPr>
        <w:adjustRightInd w:val="0"/>
        <w:snapToGrid w:val="0"/>
        <w:spacing w:line="360" w:lineRule="auto"/>
        <w:ind w:leftChars="200" w:left="400"/>
        <w:rPr>
          <w:rFonts w:ascii="Arial" w:hAnsi="Arial" w:cs="Arial"/>
          <w:iCs/>
          <w:spacing w:val="8"/>
          <w:sz w:val="24"/>
          <w:szCs w:val="24"/>
          <w:lang w:eastAsia="zh-CN"/>
        </w:rPr>
      </w:pPr>
      <w:r w:rsidRPr="003240AE">
        <w:rPr>
          <w:rFonts w:ascii="Arial" w:hAnsi="Arial" w:cs="Arial"/>
          <w:b/>
          <w:bCs/>
          <w:sz w:val="24"/>
          <w:szCs w:val="24"/>
          <w:lang w:eastAsia="zh-CN"/>
        </w:rPr>
        <w:t>图</w:t>
      </w:r>
      <w:r w:rsidRPr="003240AE">
        <w:rPr>
          <w:rFonts w:ascii="Arial" w:hAnsi="Arial" w:cs="Arial"/>
          <w:b/>
          <w:bCs/>
          <w:sz w:val="24"/>
          <w:szCs w:val="24"/>
          <w:lang w:eastAsia="zh-CN"/>
        </w:rPr>
        <w:t xml:space="preserve">1. </w:t>
      </w:r>
      <w:r w:rsidRPr="003240AE">
        <w:rPr>
          <w:rFonts w:ascii="Arial" w:hAnsi="Arial" w:cs="Arial"/>
          <w:b/>
          <w:bCs/>
          <w:sz w:val="24"/>
          <w:szCs w:val="24"/>
          <w:lang w:eastAsia="zh-CN"/>
        </w:rPr>
        <w:t>木质纤维素降解</w:t>
      </w:r>
      <w:proofErr w:type="gramStart"/>
      <w:r w:rsidRPr="003240AE">
        <w:rPr>
          <w:rFonts w:ascii="Arial" w:hAnsi="Arial" w:cs="Arial"/>
          <w:b/>
          <w:bCs/>
          <w:sz w:val="24"/>
          <w:szCs w:val="24"/>
          <w:lang w:eastAsia="zh-CN"/>
        </w:rPr>
        <w:t>菌</w:t>
      </w:r>
      <w:proofErr w:type="gramEnd"/>
      <w:r w:rsidRPr="003240AE">
        <w:rPr>
          <w:rFonts w:ascii="Arial" w:hAnsi="Arial" w:cs="Arial"/>
          <w:b/>
          <w:bCs/>
          <w:sz w:val="24"/>
          <w:szCs w:val="24"/>
          <w:lang w:eastAsia="zh-CN"/>
        </w:rPr>
        <w:t>筛选和刚果红染色平板</w:t>
      </w:r>
    </w:p>
    <w:p w:rsidR="00685103" w:rsidRPr="003240AE" w:rsidRDefault="00D842B5">
      <w:pPr>
        <w:adjustRightInd w:val="0"/>
        <w:snapToGrid w:val="0"/>
        <w:spacing w:line="360" w:lineRule="auto"/>
        <w:ind w:leftChars="200" w:left="400"/>
        <w:rPr>
          <w:rFonts w:ascii="Arial" w:hAnsi="Arial" w:cs="Arial"/>
          <w:iCs/>
          <w:sz w:val="24"/>
          <w:szCs w:val="24"/>
        </w:rPr>
      </w:pPr>
      <w:r w:rsidRPr="003240AE">
        <w:rPr>
          <w:rFonts w:ascii="Arial" w:hAnsi="Arial" w:cs="Arial" w:hint="eastAsia"/>
          <w:iCs/>
          <w:kern w:val="1"/>
          <w:sz w:val="24"/>
          <w:szCs w:val="24"/>
          <w:lang w:eastAsia="zh-CN"/>
        </w:rPr>
        <w:t>注：</w:t>
      </w:r>
      <w:r w:rsidRPr="003240AE">
        <w:rPr>
          <w:rFonts w:ascii="Arial" w:hAnsi="Arial" w:cs="Arial"/>
          <w:iCs/>
          <w:kern w:val="1"/>
          <w:sz w:val="24"/>
          <w:szCs w:val="24"/>
          <w:lang w:eastAsia="zh-CN"/>
        </w:rPr>
        <w:t>A</w:t>
      </w:r>
      <w:r w:rsidRPr="003240AE">
        <w:rPr>
          <w:rFonts w:ascii="Arial" w:hAnsi="Arial" w:cs="Arial"/>
          <w:iCs/>
          <w:kern w:val="1"/>
          <w:sz w:val="24"/>
          <w:szCs w:val="24"/>
          <w:lang w:eastAsia="zh-CN"/>
        </w:rPr>
        <w:t>：纤维素降解菌的筛选。</w:t>
      </w:r>
      <w:r w:rsidRPr="003240AE">
        <w:rPr>
          <w:rFonts w:ascii="Arial" w:hAnsi="Arial" w:cs="Arial"/>
          <w:iCs/>
          <w:kern w:val="1"/>
          <w:sz w:val="24"/>
          <w:szCs w:val="24"/>
          <w:lang w:eastAsia="zh-CN"/>
        </w:rPr>
        <w:t>B:</w:t>
      </w:r>
      <w:r w:rsidRPr="003240AE">
        <w:rPr>
          <w:rFonts w:ascii="Arial" w:hAnsi="Arial" w:cs="Arial"/>
          <w:iCs/>
          <w:sz w:val="24"/>
          <w:szCs w:val="24"/>
        </w:rPr>
        <w:t xml:space="preserve"> </w:t>
      </w:r>
      <w:r w:rsidRPr="003240AE">
        <w:rPr>
          <w:rFonts w:ascii="Arial" w:hAnsi="Arial" w:cs="Arial"/>
          <w:iCs/>
          <w:sz w:val="24"/>
          <w:szCs w:val="24"/>
        </w:rPr>
        <w:t>木聚糖降解菌的划线培养</w:t>
      </w:r>
      <w:r w:rsidRPr="003240AE">
        <w:rPr>
          <w:rFonts w:ascii="Arial" w:hAnsi="Arial" w:cs="Arial"/>
          <w:iCs/>
          <w:sz w:val="24"/>
          <w:szCs w:val="24"/>
          <w:lang w:eastAsia="zh-CN"/>
        </w:rPr>
        <w:t>。</w:t>
      </w:r>
      <w:r w:rsidRPr="003240AE">
        <w:rPr>
          <w:rFonts w:ascii="Arial" w:hAnsi="Arial" w:cs="Arial"/>
          <w:iCs/>
          <w:spacing w:val="8"/>
          <w:sz w:val="24"/>
          <w:szCs w:val="24"/>
          <w:lang w:eastAsia="zh-CN"/>
        </w:rPr>
        <w:t>C</w:t>
      </w:r>
      <w:r w:rsidRPr="003240AE">
        <w:rPr>
          <w:rFonts w:ascii="Arial" w:hAnsi="Arial" w:cs="Arial"/>
          <w:iCs/>
          <w:spacing w:val="8"/>
          <w:sz w:val="24"/>
          <w:szCs w:val="24"/>
          <w:lang w:eastAsia="zh-CN"/>
        </w:rPr>
        <w:t>和</w:t>
      </w:r>
      <w:r w:rsidRPr="003240AE">
        <w:rPr>
          <w:rFonts w:ascii="Arial" w:hAnsi="Arial" w:cs="Arial"/>
          <w:iCs/>
          <w:spacing w:val="8"/>
          <w:sz w:val="24"/>
          <w:szCs w:val="24"/>
          <w:lang w:eastAsia="zh-CN"/>
        </w:rPr>
        <w:t>D</w:t>
      </w:r>
      <w:r w:rsidRPr="003240AE">
        <w:rPr>
          <w:rFonts w:ascii="Arial" w:hAnsi="Arial" w:cs="Arial"/>
          <w:b/>
          <w:iCs/>
          <w:spacing w:val="8"/>
          <w:sz w:val="24"/>
          <w:szCs w:val="24"/>
          <w:lang w:eastAsia="zh-CN"/>
        </w:rPr>
        <w:t>：</w:t>
      </w:r>
      <w:r w:rsidRPr="003240AE">
        <w:rPr>
          <w:rFonts w:ascii="Arial" w:hAnsi="Arial" w:cs="Arial"/>
          <w:iCs/>
          <w:sz w:val="24"/>
          <w:szCs w:val="24"/>
          <w:lang w:eastAsia="zh-CN"/>
        </w:rPr>
        <w:t>木聚糖降解菌的筛选和刚果红染色。</w:t>
      </w:r>
    </w:p>
    <w:p w:rsidR="00685103" w:rsidRPr="003240AE" w:rsidRDefault="00685103">
      <w:pPr>
        <w:widowControl w:val="0"/>
        <w:autoSpaceDE w:val="0"/>
        <w:autoSpaceDN w:val="0"/>
        <w:adjustRightInd w:val="0"/>
        <w:spacing w:line="360" w:lineRule="auto"/>
        <w:rPr>
          <w:rFonts w:ascii="Arial" w:hAnsi="Arial" w:cs="Arial"/>
          <w:b/>
          <w:bCs/>
          <w:sz w:val="24"/>
          <w:szCs w:val="24"/>
          <w:lang w:eastAsia="zh-CN"/>
        </w:rPr>
      </w:pPr>
    </w:p>
    <w:p w:rsidR="00685103" w:rsidRPr="003240AE" w:rsidRDefault="00D842B5">
      <w:pPr>
        <w:widowControl w:val="0"/>
        <w:autoSpaceDE w:val="0"/>
        <w:autoSpaceDN w:val="0"/>
        <w:adjustRightInd w:val="0"/>
        <w:spacing w:line="360" w:lineRule="auto"/>
        <w:rPr>
          <w:rFonts w:ascii="黑体" w:eastAsia="黑体" w:hAnsi="黑体" w:cs="Arial"/>
          <w:b/>
          <w:bCs/>
          <w:sz w:val="24"/>
          <w:szCs w:val="24"/>
          <w:lang w:eastAsia="zh-CN"/>
        </w:rPr>
      </w:pPr>
      <w:r w:rsidRPr="003240AE">
        <w:rPr>
          <w:rFonts w:ascii="黑体" w:eastAsia="黑体" w:hAnsi="黑体" w:cs="Arial"/>
          <w:b/>
          <w:bCs/>
          <w:sz w:val="24"/>
          <w:szCs w:val="24"/>
          <w:lang w:eastAsia="zh-CN"/>
        </w:rPr>
        <w:t>失败经验</w:t>
      </w:r>
    </w:p>
    <w:p w:rsidR="00685103" w:rsidRPr="003240AE" w:rsidRDefault="00D842B5">
      <w:pPr>
        <w:adjustRightInd w:val="0"/>
        <w:snapToGrid w:val="0"/>
        <w:spacing w:line="360" w:lineRule="auto"/>
        <w:rPr>
          <w:rFonts w:ascii="Arial" w:hAnsi="Arial" w:cs="Arial"/>
          <w:kern w:val="1"/>
          <w:sz w:val="24"/>
          <w:szCs w:val="24"/>
          <w:lang w:eastAsia="zh-CN"/>
        </w:rPr>
      </w:pPr>
      <w:r w:rsidRPr="003240AE">
        <w:rPr>
          <w:rFonts w:ascii="Arial" w:hAnsi="Arial" w:cs="Arial"/>
          <w:kern w:val="1"/>
          <w:sz w:val="24"/>
          <w:szCs w:val="24"/>
        </w:rPr>
        <w:t>选用含有酵母粉</w:t>
      </w:r>
      <w:r w:rsidRPr="003240AE">
        <w:rPr>
          <w:rFonts w:ascii="Arial" w:hAnsi="Arial" w:cs="Arial"/>
          <w:kern w:val="1"/>
          <w:sz w:val="24"/>
          <w:szCs w:val="24"/>
          <w:lang w:eastAsia="zh-CN"/>
        </w:rPr>
        <w:t xml:space="preserve"> (</w:t>
      </w:r>
      <w:r w:rsidRPr="003240AE">
        <w:rPr>
          <w:rFonts w:ascii="Arial" w:hAnsi="Arial" w:cs="Arial"/>
          <w:kern w:val="1"/>
          <w:sz w:val="24"/>
          <w:szCs w:val="24"/>
        </w:rPr>
        <w:t>0.2 %</w:t>
      </w:r>
      <w:r w:rsidRPr="003240AE">
        <w:rPr>
          <w:rFonts w:ascii="Arial" w:hAnsi="Arial" w:cs="Arial"/>
          <w:kern w:val="1"/>
          <w:sz w:val="24"/>
          <w:szCs w:val="24"/>
          <w:lang w:eastAsia="zh-CN"/>
        </w:rPr>
        <w:t>)</w:t>
      </w:r>
      <w:r w:rsidRPr="003240AE">
        <w:rPr>
          <w:rFonts w:ascii="Arial" w:hAnsi="Arial" w:cs="Arial"/>
          <w:kern w:val="1"/>
          <w:sz w:val="24"/>
          <w:szCs w:val="24"/>
        </w:rPr>
        <w:t>，以</w:t>
      </w:r>
      <w:r w:rsidRPr="003240AE">
        <w:rPr>
          <w:rFonts w:ascii="Arial" w:hAnsi="Arial" w:cs="Arial"/>
          <w:kern w:val="1"/>
          <w:sz w:val="24"/>
          <w:szCs w:val="24"/>
        </w:rPr>
        <w:t>CMC-Na</w:t>
      </w:r>
      <w:r w:rsidRPr="003240AE">
        <w:rPr>
          <w:rFonts w:ascii="Arial" w:hAnsi="Arial" w:cs="Arial"/>
          <w:kern w:val="1"/>
          <w:sz w:val="24"/>
          <w:szCs w:val="24"/>
        </w:rPr>
        <w:t>为</w:t>
      </w:r>
      <w:r w:rsidRPr="003240AE">
        <w:rPr>
          <w:rFonts w:ascii="Arial" w:hAnsi="Arial" w:cs="Arial"/>
          <w:kern w:val="1"/>
          <w:sz w:val="24"/>
          <w:szCs w:val="24"/>
          <w:lang w:eastAsia="zh-CN"/>
        </w:rPr>
        <w:t>唯一碳源的培养基富集培养</w:t>
      </w:r>
      <w:r w:rsidRPr="003240AE">
        <w:rPr>
          <w:rFonts w:ascii="Arial" w:hAnsi="Arial" w:cs="Arial"/>
          <w:kern w:val="1"/>
          <w:sz w:val="24"/>
          <w:szCs w:val="24"/>
          <w:lang w:eastAsia="zh-CN"/>
        </w:rPr>
        <w:t>2</w:t>
      </w:r>
      <w:r w:rsidRPr="003240AE">
        <w:rPr>
          <w:rFonts w:ascii="Arial" w:hAnsi="Arial" w:cs="Arial"/>
          <w:kern w:val="1"/>
          <w:sz w:val="24"/>
          <w:szCs w:val="24"/>
          <w:lang w:eastAsia="zh-CN"/>
        </w:rPr>
        <w:t>次，刚果红染色法分析了约</w:t>
      </w:r>
      <w:r w:rsidRPr="003240AE">
        <w:rPr>
          <w:rFonts w:ascii="Arial" w:hAnsi="Arial" w:cs="Arial"/>
          <w:kern w:val="1"/>
          <w:sz w:val="24"/>
          <w:szCs w:val="24"/>
          <w:lang w:eastAsia="zh-CN"/>
        </w:rPr>
        <w:t>400</w:t>
      </w:r>
      <w:r w:rsidRPr="003240AE">
        <w:rPr>
          <w:rFonts w:ascii="Arial" w:hAnsi="Arial" w:cs="Arial"/>
          <w:kern w:val="1"/>
          <w:sz w:val="24"/>
          <w:szCs w:val="24"/>
          <w:lang w:eastAsia="zh-CN"/>
        </w:rPr>
        <w:t>个菌落，没有获得有透明圈克隆。在富集培养基中加入无机氮源</w:t>
      </w:r>
      <w:r w:rsidRPr="003240AE">
        <w:rPr>
          <w:rFonts w:ascii="Arial" w:hAnsi="Arial" w:cs="Arial"/>
          <w:kern w:val="1"/>
          <w:sz w:val="24"/>
          <w:szCs w:val="24"/>
        </w:rPr>
        <w:t>KNO</w:t>
      </w:r>
      <w:r w:rsidRPr="003240AE">
        <w:rPr>
          <w:rFonts w:ascii="Arial" w:hAnsi="Arial" w:cs="Arial"/>
          <w:kern w:val="1"/>
          <w:sz w:val="24"/>
          <w:szCs w:val="24"/>
          <w:vertAlign w:val="subscript"/>
        </w:rPr>
        <w:t>3</w:t>
      </w:r>
      <w:r w:rsidRPr="003240AE">
        <w:rPr>
          <w:rFonts w:ascii="Arial" w:hAnsi="Arial" w:cs="Arial"/>
          <w:kern w:val="1"/>
          <w:sz w:val="24"/>
          <w:szCs w:val="24"/>
          <w:lang w:eastAsia="zh-CN"/>
        </w:rPr>
        <w:t xml:space="preserve"> (</w:t>
      </w:r>
      <w:r w:rsidRPr="003240AE">
        <w:rPr>
          <w:rFonts w:ascii="Arial" w:hAnsi="Arial" w:cs="Arial"/>
          <w:kern w:val="1"/>
          <w:sz w:val="24"/>
          <w:szCs w:val="24"/>
        </w:rPr>
        <w:t xml:space="preserve">0.1 %) </w:t>
      </w:r>
      <w:r w:rsidRPr="003240AE">
        <w:rPr>
          <w:rFonts w:ascii="Arial" w:hAnsi="Arial" w:cs="Arial"/>
          <w:kern w:val="1"/>
          <w:sz w:val="24"/>
          <w:szCs w:val="24"/>
          <w:lang w:eastAsia="zh-CN"/>
        </w:rPr>
        <w:t>代替酵母粉，获得有透明圈的克隆，另外在</w:t>
      </w:r>
      <w:r w:rsidRPr="003240AE">
        <w:rPr>
          <w:rFonts w:ascii="Arial" w:hAnsi="Arial" w:cs="Arial"/>
          <w:kern w:val="1"/>
          <w:sz w:val="24"/>
          <w:szCs w:val="24"/>
        </w:rPr>
        <w:t xml:space="preserve">37 </w:t>
      </w:r>
      <w:r w:rsidRPr="003240AE">
        <w:rPr>
          <w:rFonts w:ascii="Arial" w:hAnsi="Arial" w:cs="Arial"/>
          <w:kern w:val="1"/>
          <w:sz w:val="24"/>
          <w:szCs w:val="24"/>
          <w:lang w:eastAsia="zh-CN"/>
        </w:rPr>
        <w:t>°C</w:t>
      </w:r>
      <w:r w:rsidRPr="003240AE">
        <w:rPr>
          <w:rFonts w:ascii="Arial" w:hAnsi="Arial" w:cs="Arial"/>
          <w:kern w:val="1"/>
          <w:sz w:val="24"/>
          <w:szCs w:val="24"/>
          <w:lang w:eastAsia="zh-CN"/>
        </w:rPr>
        <w:t>条件下培养的菌落，通过以上步骤没有分离到具有纤维素酶活的微生物。</w:t>
      </w:r>
    </w:p>
    <w:p w:rsidR="00685103" w:rsidRPr="003240AE" w:rsidRDefault="00685103">
      <w:pPr>
        <w:adjustRightInd w:val="0"/>
        <w:snapToGrid w:val="0"/>
        <w:spacing w:line="360" w:lineRule="auto"/>
        <w:rPr>
          <w:rFonts w:ascii="Arial" w:hAnsi="Arial" w:cs="Arial"/>
          <w:kern w:val="1"/>
          <w:sz w:val="24"/>
          <w:szCs w:val="24"/>
          <w:lang w:eastAsia="zh-CN"/>
        </w:rPr>
      </w:pPr>
    </w:p>
    <w:p w:rsidR="00685103" w:rsidRPr="003240AE" w:rsidRDefault="00D842B5">
      <w:pPr>
        <w:adjustRightInd w:val="0"/>
        <w:snapToGrid w:val="0"/>
        <w:spacing w:line="360" w:lineRule="auto"/>
        <w:rPr>
          <w:rFonts w:ascii="黑体" w:eastAsia="黑体" w:hAnsi="黑体" w:cs="Arial"/>
          <w:b/>
          <w:bCs/>
          <w:sz w:val="24"/>
          <w:szCs w:val="24"/>
          <w:lang w:eastAsia="zh-CN"/>
        </w:rPr>
      </w:pPr>
      <w:r w:rsidRPr="003240AE">
        <w:rPr>
          <w:rFonts w:ascii="黑体" w:eastAsia="黑体" w:hAnsi="黑体" w:cs="Arial"/>
          <w:b/>
          <w:bCs/>
          <w:sz w:val="24"/>
          <w:szCs w:val="24"/>
          <w:lang w:eastAsia="zh-CN"/>
        </w:rPr>
        <w:t>溶液配方</w:t>
      </w:r>
    </w:p>
    <w:p w:rsidR="00685103" w:rsidRPr="003240AE" w:rsidRDefault="00D842B5">
      <w:pPr>
        <w:widowControl w:val="0"/>
        <w:numPr>
          <w:ilvl w:val="0"/>
          <w:numId w:val="11"/>
        </w:numPr>
        <w:autoSpaceDE w:val="0"/>
        <w:autoSpaceDN w:val="0"/>
        <w:adjustRightInd w:val="0"/>
        <w:spacing w:line="360" w:lineRule="auto"/>
        <w:rPr>
          <w:rFonts w:ascii="Arial" w:hAnsi="Arial" w:cs="Arial"/>
          <w:sz w:val="24"/>
          <w:szCs w:val="24"/>
          <w:lang w:eastAsia="zh-CN"/>
        </w:rPr>
      </w:pPr>
      <w:r w:rsidRPr="003240AE">
        <w:rPr>
          <w:rFonts w:ascii="Arial" w:hAnsi="Arial" w:cs="Arial"/>
          <w:sz w:val="24"/>
          <w:szCs w:val="24"/>
          <w:lang w:eastAsia="zh-CN"/>
        </w:rPr>
        <w:t>富集培养基</w:t>
      </w:r>
      <w:r w:rsidRPr="003240AE">
        <w:rPr>
          <w:rFonts w:ascii="Arial" w:hAnsi="Arial" w:cs="Arial"/>
          <w:sz w:val="24"/>
          <w:szCs w:val="24"/>
          <w:lang w:eastAsia="zh-CN"/>
        </w:rPr>
        <w:t>CMC2</w:t>
      </w:r>
      <w:r w:rsidRPr="003240AE">
        <w:rPr>
          <w:rFonts w:ascii="Arial" w:hAnsi="Arial" w:cs="Arial"/>
          <w:sz w:val="24"/>
          <w:szCs w:val="24"/>
          <w:lang w:eastAsia="zh-CN"/>
        </w:rPr>
        <w:t>：</w:t>
      </w:r>
    </w:p>
    <w:p w:rsidR="00685103" w:rsidRPr="003240AE" w:rsidRDefault="00D842B5">
      <w:pPr>
        <w:widowControl w:val="0"/>
        <w:autoSpaceDE w:val="0"/>
        <w:autoSpaceDN w:val="0"/>
        <w:adjustRightInd w:val="0"/>
        <w:spacing w:line="360" w:lineRule="auto"/>
        <w:ind w:leftChars="200" w:left="400"/>
        <w:rPr>
          <w:rFonts w:ascii="Arial" w:hAnsi="Arial" w:cs="Arial"/>
          <w:sz w:val="24"/>
          <w:szCs w:val="24"/>
          <w:lang w:eastAsia="zh-CN"/>
        </w:rPr>
      </w:pPr>
      <w:r w:rsidRPr="003240AE">
        <w:rPr>
          <w:rFonts w:ascii="Arial" w:hAnsi="Arial" w:cs="Arial"/>
          <w:sz w:val="24"/>
          <w:szCs w:val="24"/>
          <w:lang w:eastAsia="zh-CN"/>
        </w:rPr>
        <w:t>KH</w:t>
      </w:r>
      <w:r w:rsidRPr="003240AE">
        <w:rPr>
          <w:rFonts w:ascii="Arial" w:hAnsi="Arial" w:cs="Arial"/>
          <w:sz w:val="24"/>
          <w:szCs w:val="24"/>
          <w:vertAlign w:val="subscript"/>
        </w:rPr>
        <w:t>2</w:t>
      </w:r>
      <w:r w:rsidRPr="003240AE">
        <w:rPr>
          <w:rFonts w:ascii="Arial" w:hAnsi="Arial" w:cs="Arial"/>
          <w:sz w:val="24"/>
          <w:szCs w:val="24"/>
          <w:lang w:eastAsia="zh-CN"/>
        </w:rPr>
        <w:t>PO</w:t>
      </w:r>
      <w:r w:rsidRPr="003240AE">
        <w:rPr>
          <w:rFonts w:ascii="Arial" w:hAnsi="Arial" w:cs="Arial"/>
          <w:sz w:val="24"/>
          <w:szCs w:val="24"/>
          <w:vertAlign w:val="subscript"/>
          <w:lang w:eastAsia="zh-CN"/>
        </w:rPr>
        <w:t>4</w:t>
      </w:r>
      <w:r w:rsidRPr="003240AE">
        <w:rPr>
          <w:rFonts w:ascii="Arial" w:hAnsi="Arial" w:cs="Arial"/>
          <w:sz w:val="24"/>
          <w:szCs w:val="24"/>
          <w:lang w:eastAsia="zh-CN"/>
        </w:rPr>
        <w:t xml:space="preserve"> </w:t>
      </w:r>
      <w:r w:rsidRPr="003240AE">
        <w:rPr>
          <w:rFonts w:ascii="Arial" w:hAnsi="Arial" w:cs="Arial" w:hint="eastAsia"/>
          <w:sz w:val="24"/>
          <w:szCs w:val="24"/>
          <w:lang w:eastAsia="zh-CN"/>
        </w:rPr>
        <w:t>2g</w:t>
      </w:r>
      <w:r w:rsidRPr="003240AE">
        <w:rPr>
          <w:rFonts w:ascii="Arial" w:hAnsi="Arial" w:cs="Arial"/>
          <w:sz w:val="24"/>
          <w:szCs w:val="24"/>
          <w:lang w:eastAsia="zh-CN"/>
        </w:rPr>
        <w:t xml:space="preserve"> </w:t>
      </w:r>
      <w:r w:rsidRPr="003240AE">
        <w:rPr>
          <w:rFonts w:ascii="Arial" w:hAnsi="Arial" w:cs="Arial"/>
          <w:sz w:val="24"/>
          <w:szCs w:val="24"/>
          <w:lang w:eastAsia="zh-CN"/>
        </w:rPr>
        <w:t>，</w:t>
      </w:r>
      <w:r w:rsidRPr="003240AE">
        <w:rPr>
          <w:rFonts w:ascii="Arial" w:hAnsi="Arial" w:cs="Arial"/>
          <w:sz w:val="24"/>
          <w:szCs w:val="24"/>
          <w:lang w:eastAsia="zh-CN"/>
        </w:rPr>
        <w:t xml:space="preserve">MgSO4 </w:t>
      </w:r>
      <w:r w:rsidRPr="003240AE">
        <w:rPr>
          <w:rFonts w:ascii="Arial" w:hAnsi="Arial" w:cs="Arial" w:hint="eastAsia"/>
          <w:sz w:val="24"/>
          <w:szCs w:val="24"/>
          <w:lang w:eastAsia="zh-CN"/>
        </w:rPr>
        <w:t>0.15 g</w:t>
      </w:r>
      <w:r w:rsidRPr="003240AE">
        <w:rPr>
          <w:rFonts w:ascii="Arial" w:hAnsi="Arial" w:cs="Arial"/>
          <w:sz w:val="24"/>
          <w:szCs w:val="24"/>
          <w:lang w:eastAsia="zh-CN"/>
        </w:rPr>
        <w:t>，</w:t>
      </w:r>
      <w:r w:rsidRPr="003240AE">
        <w:rPr>
          <w:rFonts w:ascii="Arial" w:hAnsi="Arial" w:cs="Arial"/>
          <w:sz w:val="24"/>
          <w:szCs w:val="24"/>
          <w:lang w:eastAsia="zh-CN"/>
        </w:rPr>
        <w:t>K</w:t>
      </w:r>
      <w:r w:rsidRPr="003240AE">
        <w:rPr>
          <w:rFonts w:ascii="Arial" w:hAnsi="Arial" w:cs="Arial"/>
          <w:sz w:val="24"/>
          <w:szCs w:val="24"/>
          <w:lang w:eastAsia="zh-CN"/>
        </w:rPr>
        <w:t>NO</w:t>
      </w:r>
      <w:r w:rsidRPr="003240AE">
        <w:rPr>
          <w:rFonts w:ascii="Arial" w:hAnsi="Arial" w:cs="Arial"/>
          <w:sz w:val="24"/>
          <w:szCs w:val="24"/>
          <w:vertAlign w:val="subscript"/>
        </w:rPr>
        <w:t>2</w:t>
      </w:r>
      <w:r w:rsidRPr="003240AE">
        <w:rPr>
          <w:rFonts w:ascii="Arial" w:hAnsi="Arial" w:cs="Arial"/>
          <w:sz w:val="24"/>
          <w:szCs w:val="24"/>
          <w:lang w:eastAsia="zh-CN"/>
        </w:rPr>
        <w:t xml:space="preserve"> </w:t>
      </w:r>
      <w:r w:rsidRPr="003240AE">
        <w:rPr>
          <w:rFonts w:ascii="Arial" w:hAnsi="Arial" w:cs="Arial" w:hint="eastAsia"/>
          <w:sz w:val="24"/>
          <w:szCs w:val="24"/>
          <w:lang w:eastAsia="zh-CN"/>
        </w:rPr>
        <w:t>1 g</w:t>
      </w:r>
      <w:r w:rsidRPr="003240AE">
        <w:rPr>
          <w:rFonts w:ascii="Arial" w:hAnsi="Arial" w:cs="Arial"/>
          <w:sz w:val="24"/>
          <w:szCs w:val="24"/>
          <w:lang w:eastAsia="zh-CN"/>
        </w:rPr>
        <w:t>，</w:t>
      </w:r>
      <w:r w:rsidRPr="003240AE">
        <w:rPr>
          <w:rFonts w:ascii="Arial" w:hAnsi="Arial" w:cs="Arial"/>
          <w:sz w:val="24"/>
          <w:szCs w:val="24"/>
          <w:lang w:eastAsia="zh-CN"/>
        </w:rPr>
        <w:t xml:space="preserve">CMC-Na </w:t>
      </w:r>
      <w:r w:rsidRPr="003240AE">
        <w:rPr>
          <w:rFonts w:ascii="Arial" w:hAnsi="Arial" w:cs="Arial" w:hint="eastAsia"/>
          <w:sz w:val="24"/>
          <w:szCs w:val="24"/>
          <w:lang w:eastAsia="zh-CN"/>
        </w:rPr>
        <w:t>10</w:t>
      </w:r>
      <w:r w:rsidRPr="003240AE">
        <w:rPr>
          <w:rFonts w:ascii="Arial" w:hAnsi="Arial" w:cs="Arial"/>
          <w:sz w:val="24"/>
          <w:szCs w:val="24"/>
          <w:lang w:eastAsia="zh-CN"/>
        </w:rPr>
        <w:t xml:space="preserve"> </w:t>
      </w:r>
      <w:r w:rsidRPr="003240AE">
        <w:rPr>
          <w:rFonts w:ascii="Arial" w:hAnsi="Arial" w:cs="Arial" w:hint="eastAsia"/>
          <w:sz w:val="24"/>
          <w:szCs w:val="24"/>
          <w:lang w:eastAsia="zh-CN"/>
        </w:rPr>
        <w:t>g</w:t>
      </w:r>
      <w:r w:rsidRPr="003240AE">
        <w:rPr>
          <w:rFonts w:ascii="Arial" w:hAnsi="Arial" w:cs="Arial" w:hint="eastAsia"/>
          <w:sz w:val="24"/>
          <w:szCs w:val="24"/>
          <w:lang w:eastAsia="zh-CN"/>
        </w:rPr>
        <w:t>，加</w:t>
      </w:r>
      <w:r w:rsidRPr="003240AE">
        <w:rPr>
          <w:rFonts w:ascii="Arial" w:hAnsi="Arial" w:cs="Arial"/>
          <w:sz w:val="24"/>
          <w:szCs w:val="24"/>
          <w:lang w:eastAsia="zh-CN"/>
        </w:rPr>
        <w:t>蒸馏水</w:t>
      </w:r>
      <w:proofErr w:type="gramStart"/>
      <w:r w:rsidRPr="003240AE">
        <w:rPr>
          <w:rFonts w:ascii="Arial" w:hAnsi="Arial" w:cs="Arial"/>
          <w:sz w:val="24"/>
          <w:szCs w:val="24"/>
          <w:lang w:eastAsia="zh-CN"/>
        </w:rPr>
        <w:t>定容至</w:t>
      </w:r>
      <w:proofErr w:type="gramEnd"/>
      <w:r w:rsidRPr="003240AE">
        <w:rPr>
          <w:rFonts w:ascii="Arial" w:hAnsi="Arial" w:cs="Arial"/>
          <w:sz w:val="24"/>
          <w:szCs w:val="24"/>
          <w:lang w:eastAsia="zh-CN"/>
        </w:rPr>
        <w:t>1 L</w:t>
      </w:r>
      <w:r w:rsidRPr="003240AE">
        <w:rPr>
          <w:rFonts w:ascii="Arial" w:hAnsi="Arial" w:cs="Arial"/>
          <w:sz w:val="24"/>
          <w:szCs w:val="24"/>
          <w:lang w:eastAsia="zh-CN"/>
        </w:rPr>
        <w:t>。</w:t>
      </w:r>
      <w:r w:rsidRPr="003240AE">
        <w:rPr>
          <w:rFonts w:ascii="Arial" w:hAnsi="Arial" w:cs="Arial" w:hint="eastAsia"/>
          <w:sz w:val="24"/>
          <w:szCs w:val="24"/>
          <w:lang w:eastAsia="zh-CN"/>
        </w:rPr>
        <w:t>121</w:t>
      </w:r>
      <w:r w:rsidRPr="003240AE">
        <w:rPr>
          <w:rFonts w:ascii="Arial" w:hAnsi="Arial" w:cs="Arial" w:hint="eastAsia"/>
          <w:sz w:val="24"/>
          <w:szCs w:val="24"/>
          <w:lang w:eastAsia="zh-CN"/>
        </w:rPr>
        <w:t>℃，高压蒸汽灭菌</w:t>
      </w:r>
      <w:r w:rsidRPr="003240AE">
        <w:rPr>
          <w:rFonts w:ascii="Arial" w:hAnsi="Arial" w:cs="Arial" w:hint="eastAsia"/>
          <w:sz w:val="24"/>
          <w:szCs w:val="24"/>
          <w:lang w:eastAsia="zh-CN"/>
        </w:rPr>
        <w:t>30</w:t>
      </w:r>
      <w:r w:rsidRPr="003240AE">
        <w:rPr>
          <w:rFonts w:ascii="Arial" w:hAnsi="Arial" w:cs="Arial"/>
          <w:sz w:val="24"/>
          <w:szCs w:val="24"/>
          <w:lang w:eastAsia="zh-CN"/>
        </w:rPr>
        <w:t xml:space="preserve"> </w:t>
      </w:r>
      <w:r w:rsidRPr="003240AE">
        <w:rPr>
          <w:rFonts w:ascii="Arial" w:hAnsi="Arial" w:cs="Arial" w:hint="eastAsia"/>
          <w:sz w:val="24"/>
          <w:szCs w:val="24"/>
          <w:lang w:eastAsia="zh-CN"/>
        </w:rPr>
        <w:t>min</w:t>
      </w:r>
      <w:r w:rsidRPr="003240AE">
        <w:rPr>
          <w:rFonts w:ascii="Arial" w:hAnsi="Arial" w:cs="Arial" w:hint="eastAsia"/>
          <w:sz w:val="24"/>
          <w:szCs w:val="24"/>
          <w:lang w:eastAsia="zh-CN"/>
        </w:rPr>
        <w:t>。</w:t>
      </w:r>
    </w:p>
    <w:p w:rsidR="00685103" w:rsidRPr="003240AE" w:rsidRDefault="00D842B5">
      <w:pPr>
        <w:widowControl w:val="0"/>
        <w:numPr>
          <w:ilvl w:val="0"/>
          <w:numId w:val="11"/>
        </w:numPr>
        <w:adjustRightInd w:val="0"/>
        <w:snapToGrid w:val="0"/>
        <w:spacing w:line="360" w:lineRule="auto"/>
        <w:rPr>
          <w:rFonts w:ascii="Arial" w:hAnsi="Arial" w:cs="Arial"/>
          <w:sz w:val="24"/>
          <w:szCs w:val="24"/>
          <w:lang w:eastAsia="zh-CN"/>
        </w:rPr>
      </w:pPr>
      <w:r w:rsidRPr="003240AE">
        <w:rPr>
          <w:rFonts w:ascii="Arial" w:hAnsi="Arial" w:cs="Arial" w:hint="eastAsia"/>
          <w:sz w:val="24"/>
          <w:szCs w:val="24"/>
          <w:lang w:eastAsia="zh-CN"/>
        </w:rPr>
        <w:t>CMC2</w:t>
      </w:r>
      <w:r w:rsidRPr="003240AE">
        <w:rPr>
          <w:rFonts w:ascii="Arial" w:hAnsi="Arial" w:cs="Arial" w:hint="eastAsia"/>
          <w:sz w:val="24"/>
          <w:szCs w:val="24"/>
          <w:lang w:eastAsia="zh-CN"/>
        </w:rPr>
        <w:t>选择平板</w:t>
      </w:r>
      <w:r w:rsidRPr="003240AE">
        <w:rPr>
          <w:rFonts w:ascii="Arial" w:hAnsi="Arial" w:cs="Arial"/>
          <w:sz w:val="24"/>
          <w:szCs w:val="24"/>
          <w:lang w:eastAsia="zh-CN"/>
        </w:rPr>
        <w:t>：</w:t>
      </w:r>
    </w:p>
    <w:p w:rsidR="00685103" w:rsidRPr="003240AE" w:rsidRDefault="00D842B5">
      <w:pPr>
        <w:widowControl w:val="0"/>
        <w:adjustRightInd w:val="0"/>
        <w:snapToGrid w:val="0"/>
        <w:spacing w:line="360" w:lineRule="auto"/>
        <w:ind w:leftChars="200" w:left="400"/>
        <w:rPr>
          <w:rFonts w:ascii="Arial" w:hAnsi="Arial" w:cs="Arial"/>
          <w:sz w:val="24"/>
          <w:szCs w:val="24"/>
          <w:lang w:eastAsia="zh-CN"/>
        </w:rPr>
      </w:pPr>
      <w:r w:rsidRPr="003240AE">
        <w:rPr>
          <w:rFonts w:ascii="Arial" w:hAnsi="Arial" w:cs="Arial"/>
          <w:sz w:val="24"/>
          <w:szCs w:val="24"/>
          <w:lang w:eastAsia="zh-CN"/>
        </w:rPr>
        <w:t>酵母粉</w:t>
      </w:r>
      <w:r w:rsidRPr="003240AE">
        <w:rPr>
          <w:rFonts w:ascii="Arial" w:hAnsi="Arial" w:cs="Arial" w:hint="eastAsia"/>
          <w:sz w:val="24"/>
          <w:szCs w:val="24"/>
          <w:lang w:eastAsia="zh-CN"/>
        </w:rPr>
        <w:t>5 g</w:t>
      </w:r>
      <w:r w:rsidRPr="003240AE">
        <w:rPr>
          <w:rFonts w:ascii="Arial" w:hAnsi="Arial" w:cs="Arial"/>
          <w:sz w:val="24"/>
          <w:szCs w:val="24"/>
          <w:lang w:eastAsia="zh-CN"/>
        </w:rPr>
        <w:t>，胰蛋白胨</w:t>
      </w:r>
      <w:r w:rsidRPr="003240AE">
        <w:rPr>
          <w:rFonts w:ascii="Arial" w:hAnsi="Arial" w:cs="Arial" w:hint="eastAsia"/>
          <w:sz w:val="24"/>
          <w:szCs w:val="24"/>
          <w:lang w:eastAsia="zh-CN"/>
        </w:rPr>
        <w:t>10 g</w:t>
      </w:r>
      <w:r w:rsidRPr="003240AE">
        <w:rPr>
          <w:rFonts w:ascii="Arial" w:hAnsi="Arial" w:cs="Arial"/>
          <w:sz w:val="24"/>
          <w:szCs w:val="24"/>
          <w:lang w:eastAsia="zh-CN"/>
        </w:rPr>
        <w:t xml:space="preserve"> </w:t>
      </w:r>
      <w:r w:rsidRPr="003240AE">
        <w:rPr>
          <w:rFonts w:ascii="Arial" w:hAnsi="Arial" w:cs="Arial"/>
          <w:sz w:val="24"/>
          <w:szCs w:val="24"/>
          <w:lang w:eastAsia="zh-CN"/>
        </w:rPr>
        <w:t>，</w:t>
      </w:r>
      <w:r w:rsidRPr="003240AE">
        <w:rPr>
          <w:rFonts w:ascii="Arial" w:hAnsi="Arial" w:cs="Arial"/>
          <w:sz w:val="24"/>
          <w:szCs w:val="24"/>
          <w:lang w:eastAsia="zh-CN"/>
        </w:rPr>
        <w:t xml:space="preserve">CMC-Na </w:t>
      </w:r>
      <w:r w:rsidRPr="003240AE">
        <w:rPr>
          <w:rFonts w:ascii="Arial" w:hAnsi="Arial" w:cs="Arial" w:hint="eastAsia"/>
          <w:sz w:val="24"/>
          <w:szCs w:val="24"/>
          <w:lang w:eastAsia="zh-CN"/>
        </w:rPr>
        <w:t>2 g</w:t>
      </w:r>
      <w:r w:rsidRPr="003240AE">
        <w:rPr>
          <w:rFonts w:ascii="Arial" w:hAnsi="Arial" w:cs="Arial"/>
          <w:sz w:val="24"/>
          <w:szCs w:val="24"/>
          <w:lang w:eastAsia="zh-CN"/>
        </w:rPr>
        <w:t xml:space="preserve"> </w:t>
      </w:r>
      <w:r w:rsidRPr="003240AE">
        <w:rPr>
          <w:rFonts w:ascii="Arial" w:hAnsi="Arial" w:cs="Arial"/>
          <w:sz w:val="24"/>
          <w:szCs w:val="24"/>
          <w:lang w:eastAsia="zh-CN"/>
        </w:rPr>
        <w:t>，</w:t>
      </w:r>
      <w:proofErr w:type="spellStart"/>
      <w:r w:rsidRPr="003240AE">
        <w:rPr>
          <w:rFonts w:ascii="Arial" w:hAnsi="Arial" w:cs="Arial"/>
          <w:sz w:val="24"/>
          <w:szCs w:val="24"/>
          <w:lang w:eastAsia="zh-CN"/>
        </w:rPr>
        <w:t>NaCl</w:t>
      </w:r>
      <w:proofErr w:type="spellEnd"/>
      <w:r w:rsidRPr="003240AE">
        <w:rPr>
          <w:rFonts w:ascii="Arial" w:hAnsi="Arial" w:cs="Arial"/>
          <w:sz w:val="24"/>
          <w:szCs w:val="24"/>
          <w:lang w:eastAsia="zh-CN"/>
        </w:rPr>
        <w:t xml:space="preserve"> </w:t>
      </w:r>
      <w:r w:rsidRPr="003240AE">
        <w:rPr>
          <w:rFonts w:ascii="Arial" w:hAnsi="Arial" w:cs="Arial" w:hint="eastAsia"/>
          <w:sz w:val="24"/>
          <w:szCs w:val="24"/>
          <w:lang w:eastAsia="zh-CN"/>
        </w:rPr>
        <w:t>10 g</w:t>
      </w:r>
      <w:r w:rsidRPr="003240AE">
        <w:rPr>
          <w:rFonts w:ascii="Arial" w:hAnsi="Arial" w:cs="Arial"/>
          <w:sz w:val="24"/>
          <w:szCs w:val="24"/>
          <w:lang w:eastAsia="zh-CN"/>
        </w:rPr>
        <w:t xml:space="preserve"> </w:t>
      </w:r>
      <w:r w:rsidRPr="003240AE">
        <w:rPr>
          <w:rFonts w:ascii="Arial" w:hAnsi="Arial" w:cs="Arial"/>
          <w:sz w:val="24"/>
          <w:szCs w:val="24"/>
          <w:lang w:eastAsia="zh-CN"/>
        </w:rPr>
        <w:t>，琼脂</w:t>
      </w:r>
      <w:r w:rsidRPr="003240AE">
        <w:rPr>
          <w:rFonts w:ascii="Arial" w:hAnsi="Arial" w:cs="Arial" w:hint="eastAsia"/>
          <w:sz w:val="24"/>
          <w:szCs w:val="24"/>
          <w:lang w:eastAsia="zh-CN"/>
        </w:rPr>
        <w:t>15 g</w:t>
      </w:r>
      <w:r w:rsidRPr="003240AE">
        <w:rPr>
          <w:rFonts w:ascii="Arial" w:hAnsi="Arial" w:cs="Arial" w:hint="eastAsia"/>
          <w:sz w:val="24"/>
          <w:szCs w:val="24"/>
          <w:lang w:eastAsia="zh-CN"/>
        </w:rPr>
        <w:t>，加</w:t>
      </w:r>
      <w:r w:rsidRPr="003240AE">
        <w:rPr>
          <w:rFonts w:ascii="Arial" w:hAnsi="Arial" w:cs="Arial"/>
          <w:sz w:val="24"/>
          <w:szCs w:val="24"/>
          <w:lang w:eastAsia="zh-CN"/>
        </w:rPr>
        <w:t>蒸馏水</w:t>
      </w:r>
      <w:proofErr w:type="gramStart"/>
      <w:r w:rsidRPr="003240AE">
        <w:rPr>
          <w:rFonts w:ascii="Arial" w:hAnsi="Arial" w:cs="Arial"/>
          <w:sz w:val="24"/>
          <w:szCs w:val="24"/>
          <w:lang w:eastAsia="zh-CN"/>
        </w:rPr>
        <w:t>定容至</w:t>
      </w:r>
      <w:proofErr w:type="gramEnd"/>
      <w:r w:rsidRPr="003240AE">
        <w:rPr>
          <w:rFonts w:ascii="Arial" w:hAnsi="Arial" w:cs="Arial"/>
          <w:sz w:val="24"/>
          <w:szCs w:val="24"/>
          <w:lang w:eastAsia="zh-CN"/>
        </w:rPr>
        <w:t>1 L</w:t>
      </w:r>
      <w:r w:rsidRPr="003240AE">
        <w:rPr>
          <w:rFonts w:ascii="Arial" w:hAnsi="Arial" w:cs="Arial"/>
          <w:sz w:val="24"/>
          <w:szCs w:val="24"/>
          <w:lang w:eastAsia="zh-CN"/>
        </w:rPr>
        <w:t>。</w:t>
      </w:r>
      <w:r w:rsidRPr="003240AE">
        <w:rPr>
          <w:rFonts w:ascii="Arial" w:hAnsi="Arial" w:cs="Arial" w:hint="eastAsia"/>
          <w:sz w:val="24"/>
          <w:szCs w:val="24"/>
          <w:lang w:eastAsia="zh-CN"/>
        </w:rPr>
        <w:t>121</w:t>
      </w:r>
      <w:r w:rsidRPr="003240AE">
        <w:rPr>
          <w:rFonts w:ascii="Arial" w:hAnsi="Arial" w:cs="Arial" w:hint="eastAsia"/>
          <w:sz w:val="24"/>
          <w:szCs w:val="24"/>
          <w:lang w:eastAsia="zh-CN"/>
        </w:rPr>
        <w:t>℃，高压蒸汽灭菌</w:t>
      </w:r>
      <w:r w:rsidRPr="003240AE">
        <w:rPr>
          <w:rFonts w:ascii="Arial" w:hAnsi="Arial" w:cs="Arial" w:hint="eastAsia"/>
          <w:sz w:val="24"/>
          <w:szCs w:val="24"/>
          <w:lang w:eastAsia="zh-CN"/>
        </w:rPr>
        <w:t>30</w:t>
      </w:r>
      <w:r w:rsidRPr="003240AE">
        <w:rPr>
          <w:rFonts w:ascii="Arial" w:hAnsi="Arial" w:cs="Arial"/>
          <w:sz w:val="24"/>
          <w:szCs w:val="24"/>
          <w:lang w:eastAsia="zh-CN"/>
        </w:rPr>
        <w:t xml:space="preserve"> </w:t>
      </w:r>
      <w:r w:rsidRPr="003240AE">
        <w:rPr>
          <w:rFonts w:ascii="Arial" w:hAnsi="Arial" w:cs="Arial" w:hint="eastAsia"/>
          <w:sz w:val="24"/>
          <w:szCs w:val="24"/>
          <w:lang w:eastAsia="zh-CN"/>
        </w:rPr>
        <w:t>min</w:t>
      </w:r>
      <w:r w:rsidRPr="003240AE">
        <w:rPr>
          <w:rFonts w:ascii="Arial" w:hAnsi="Arial" w:cs="Arial" w:hint="eastAsia"/>
          <w:sz w:val="24"/>
          <w:szCs w:val="24"/>
          <w:lang w:eastAsia="zh-CN"/>
        </w:rPr>
        <w:t>。</w:t>
      </w:r>
    </w:p>
    <w:p w:rsidR="00685103" w:rsidRPr="003240AE" w:rsidRDefault="00D842B5">
      <w:pPr>
        <w:widowControl w:val="0"/>
        <w:numPr>
          <w:ilvl w:val="0"/>
          <w:numId w:val="11"/>
        </w:numPr>
        <w:adjustRightInd w:val="0"/>
        <w:snapToGrid w:val="0"/>
        <w:spacing w:line="360" w:lineRule="auto"/>
        <w:rPr>
          <w:rFonts w:ascii="Arial" w:hAnsi="Arial" w:cs="Arial"/>
          <w:sz w:val="24"/>
          <w:szCs w:val="24"/>
        </w:rPr>
      </w:pPr>
      <w:r w:rsidRPr="003240AE">
        <w:rPr>
          <w:rFonts w:ascii="Arial" w:hAnsi="Arial" w:cs="Arial"/>
          <w:sz w:val="24"/>
          <w:szCs w:val="24"/>
        </w:rPr>
        <w:t>BM</w:t>
      </w:r>
      <w:r w:rsidRPr="003240AE">
        <w:rPr>
          <w:rFonts w:ascii="Arial" w:hAnsi="Arial" w:cs="Arial"/>
          <w:sz w:val="24"/>
          <w:szCs w:val="24"/>
        </w:rPr>
        <w:t>基本盐培养基</w:t>
      </w:r>
      <w:bookmarkStart w:id="0" w:name="OLE_LINK13"/>
      <w:r w:rsidRPr="003240AE">
        <w:rPr>
          <w:rFonts w:ascii="Arial" w:hAnsi="Arial" w:cs="Arial" w:hint="eastAsia"/>
          <w:sz w:val="24"/>
          <w:szCs w:val="24"/>
          <w:lang w:eastAsia="zh-CN"/>
        </w:rPr>
        <w:t xml:space="preserve"> (</w:t>
      </w:r>
      <w:r w:rsidRPr="003240AE">
        <w:rPr>
          <w:rFonts w:ascii="Arial" w:hAnsi="Arial" w:cs="Arial"/>
          <w:sz w:val="24"/>
          <w:szCs w:val="24"/>
        </w:rPr>
        <w:t>Basic Media</w:t>
      </w:r>
      <w:bookmarkEnd w:id="0"/>
      <w:r w:rsidRPr="003240AE">
        <w:rPr>
          <w:rFonts w:ascii="Arial" w:hAnsi="Arial" w:cs="Arial"/>
          <w:sz w:val="24"/>
          <w:szCs w:val="24"/>
        </w:rPr>
        <w:t>, BM</w:t>
      </w:r>
      <w:r w:rsidRPr="003240AE">
        <w:rPr>
          <w:rFonts w:ascii="Arial" w:hAnsi="Arial" w:cs="Arial" w:hint="eastAsia"/>
          <w:sz w:val="24"/>
          <w:szCs w:val="24"/>
          <w:lang w:eastAsia="zh-CN"/>
        </w:rPr>
        <w:t>)</w:t>
      </w:r>
      <w:r w:rsidRPr="003240AE">
        <w:rPr>
          <w:rFonts w:ascii="Arial" w:hAnsi="Arial" w:cs="Arial"/>
          <w:sz w:val="24"/>
          <w:szCs w:val="24"/>
          <w:lang w:eastAsia="zh-CN"/>
        </w:rPr>
        <w:t>：</w:t>
      </w:r>
      <w:r w:rsidRPr="003240AE">
        <w:rPr>
          <w:rFonts w:ascii="Arial" w:hAnsi="Arial" w:cs="Arial"/>
          <w:sz w:val="24"/>
          <w:szCs w:val="24"/>
        </w:rPr>
        <w:t xml:space="preserve"> </w:t>
      </w:r>
    </w:p>
    <w:p w:rsidR="00685103" w:rsidRPr="003240AE" w:rsidRDefault="00D842B5">
      <w:pPr>
        <w:widowControl w:val="0"/>
        <w:adjustRightInd w:val="0"/>
        <w:snapToGrid w:val="0"/>
        <w:spacing w:line="360" w:lineRule="auto"/>
        <w:ind w:leftChars="200" w:left="400"/>
        <w:rPr>
          <w:rFonts w:ascii="Arial" w:hAnsi="Arial" w:cs="Arial"/>
          <w:sz w:val="24"/>
          <w:szCs w:val="24"/>
        </w:rPr>
      </w:pPr>
      <w:r w:rsidRPr="003240AE">
        <w:rPr>
          <w:rFonts w:ascii="Arial" w:hAnsi="Arial" w:cs="Arial"/>
          <w:sz w:val="24"/>
          <w:szCs w:val="24"/>
        </w:rPr>
        <w:t>KH</w:t>
      </w:r>
      <w:r w:rsidRPr="003240AE">
        <w:rPr>
          <w:rFonts w:ascii="Arial" w:hAnsi="Arial" w:cs="Arial"/>
          <w:sz w:val="24"/>
          <w:szCs w:val="24"/>
          <w:vertAlign w:val="subscript"/>
        </w:rPr>
        <w:t>2</w:t>
      </w:r>
      <w:r w:rsidRPr="003240AE">
        <w:rPr>
          <w:rFonts w:ascii="Arial" w:hAnsi="Arial" w:cs="Arial"/>
          <w:sz w:val="24"/>
          <w:szCs w:val="24"/>
        </w:rPr>
        <w:t>PO</w:t>
      </w:r>
      <w:r w:rsidRPr="003240AE">
        <w:rPr>
          <w:rFonts w:ascii="Arial" w:hAnsi="Arial" w:cs="Arial"/>
          <w:sz w:val="24"/>
          <w:szCs w:val="24"/>
          <w:vertAlign w:val="subscript"/>
        </w:rPr>
        <w:t>4</w:t>
      </w:r>
      <w:r w:rsidRPr="003240AE">
        <w:rPr>
          <w:rFonts w:ascii="Arial" w:hAnsi="Arial" w:cs="Arial"/>
          <w:sz w:val="24"/>
          <w:szCs w:val="24"/>
        </w:rPr>
        <w:t xml:space="preserve"> 0.2 g</w:t>
      </w:r>
      <w:r w:rsidRPr="003240AE">
        <w:rPr>
          <w:rFonts w:ascii="Arial" w:hAnsi="Arial" w:cs="Arial"/>
          <w:sz w:val="24"/>
          <w:szCs w:val="24"/>
        </w:rPr>
        <w:t>，</w:t>
      </w:r>
      <w:r w:rsidRPr="003240AE">
        <w:rPr>
          <w:rFonts w:ascii="Arial" w:hAnsi="Arial" w:cs="Arial"/>
          <w:sz w:val="24"/>
          <w:szCs w:val="24"/>
        </w:rPr>
        <w:t>NH</w:t>
      </w:r>
      <w:r w:rsidRPr="003240AE">
        <w:rPr>
          <w:rFonts w:ascii="Arial" w:hAnsi="Arial" w:cs="Arial"/>
          <w:sz w:val="24"/>
          <w:szCs w:val="24"/>
          <w:vertAlign w:val="subscript"/>
        </w:rPr>
        <w:t>4</w:t>
      </w:r>
      <w:r w:rsidRPr="003240AE">
        <w:rPr>
          <w:rFonts w:ascii="Arial" w:hAnsi="Arial" w:cs="Arial"/>
          <w:sz w:val="24"/>
          <w:szCs w:val="24"/>
        </w:rPr>
        <w:t>Cl 0.25 g</w:t>
      </w:r>
      <w:r w:rsidRPr="003240AE">
        <w:rPr>
          <w:rFonts w:ascii="Arial" w:hAnsi="Arial" w:cs="Arial"/>
          <w:sz w:val="24"/>
          <w:szCs w:val="24"/>
        </w:rPr>
        <w:t>，</w:t>
      </w:r>
      <w:proofErr w:type="spellStart"/>
      <w:r w:rsidRPr="003240AE">
        <w:rPr>
          <w:rFonts w:ascii="Arial" w:hAnsi="Arial" w:cs="Arial"/>
          <w:sz w:val="24"/>
          <w:szCs w:val="24"/>
        </w:rPr>
        <w:t>KCl</w:t>
      </w:r>
      <w:proofErr w:type="spellEnd"/>
      <w:r w:rsidRPr="003240AE">
        <w:rPr>
          <w:rFonts w:ascii="Arial" w:hAnsi="Arial" w:cs="Arial"/>
          <w:sz w:val="24"/>
          <w:szCs w:val="24"/>
        </w:rPr>
        <w:t xml:space="preserve"> 0.5 g</w:t>
      </w:r>
      <w:r w:rsidRPr="003240AE">
        <w:rPr>
          <w:rFonts w:ascii="Arial" w:hAnsi="Arial" w:cs="Arial"/>
          <w:sz w:val="24"/>
          <w:szCs w:val="24"/>
        </w:rPr>
        <w:t>，</w:t>
      </w:r>
      <w:r w:rsidRPr="003240AE">
        <w:rPr>
          <w:rFonts w:ascii="Arial" w:hAnsi="Arial" w:cs="Arial"/>
          <w:sz w:val="24"/>
          <w:szCs w:val="24"/>
        </w:rPr>
        <w:t>CaCl</w:t>
      </w:r>
      <w:r w:rsidRPr="003240AE">
        <w:rPr>
          <w:rFonts w:ascii="Arial" w:hAnsi="Arial" w:cs="Arial"/>
          <w:sz w:val="24"/>
          <w:szCs w:val="24"/>
          <w:vertAlign w:val="subscript"/>
        </w:rPr>
        <w:t>2</w:t>
      </w:r>
      <w:r w:rsidRPr="003240AE">
        <w:rPr>
          <w:rFonts w:ascii="Arial" w:hAnsi="Arial" w:cs="Arial"/>
          <w:sz w:val="24"/>
          <w:szCs w:val="24"/>
        </w:rPr>
        <w:t>·2H</w:t>
      </w:r>
      <w:r w:rsidRPr="003240AE">
        <w:rPr>
          <w:rFonts w:ascii="Arial" w:hAnsi="Arial" w:cs="Arial"/>
          <w:sz w:val="24"/>
          <w:szCs w:val="24"/>
          <w:vertAlign w:val="subscript"/>
        </w:rPr>
        <w:t>2</w:t>
      </w:r>
      <w:r w:rsidRPr="003240AE">
        <w:rPr>
          <w:rFonts w:ascii="Arial" w:hAnsi="Arial" w:cs="Arial"/>
          <w:sz w:val="24"/>
          <w:szCs w:val="24"/>
        </w:rPr>
        <w:t>O 0.15 g</w:t>
      </w:r>
      <w:r w:rsidRPr="003240AE">
        <w:rPr>
          <w:rFonts w:ascii="Arial" w:hAnsi="Arial" w:cs="Arial"/>
          <w:sz w:val="24"/>
          <w:szCs w:val="24"/>
        </w:rPr>
        <w:t>，</w:t>
      </w:r>
      <w:proofErr w:type="spellStart"/>
      <w:r w:rsidRPr="003240AE">
        <w:rPr>
          <w:rFonts w:ascii="Arial" w:hAnsi="Arial" w:cs="Arial"/>
          <w:sz w:val="24"/>
          <w:szCs w:val="24"/>
        </w:rPr>
        <w:t>NaCl</w:t>
      </w:r>
      <w:proofErr w:type="spellEnd"/>
      <w:r w:rsidRPr="003240AE">
        <w:rPr>
          <w:rFonts w:ascii="Arial" w:hAnsi="Arial" w:cs="Arial"/>
          <w:sz w:val="24"/>
          <w:szCs w:val="24"/>
        </w:rPr>
        <w:t xml:space="preserve"> 1.0 g</w:t>
      </w:r>
      <w:r w:rsidRPr="003240AE">
        <w:rPr>
          <w:rFonts w:ascii="Arial" w:hAnsi="Arial" w:cs="Arial"/>
          <w:sz w:val="24"/>
          <w:szCs w:val="24"/>
        </w:rPr>
        <w:t>，</w:t>
      </w:r>
      <w:proofErr w:type="spellStart"/>
      <w:r w:rsidRPr="003240AE">
        <w:rPr>
          <w:rFonts w:ascii="Arial" w:hAnsi="Arial" w:cs="Arial"/>
          <w:sz w:val="24"/>
          <w:szCs w:val="24"/>
        </w:rPr>
        <w:t>NaAc</w:t>
      </w:r>
      <w:proofErr w:type="spellEnd"/>
      <w:r w:rsidRPr="003240AE">
        <w:rPr>
          <w:rFonts w:ascii="Arial" w:hAnsi="Arial" w:cs="Arial"/>
          <w:sz w:val="24"/>
          <w:szCs w:val="24"/>
        </w:rPr>
        <w:t xml:space="preserve"> 0.0246 g</w:t>
      </w:r>
      <w:r w:rsidRPr="003240AE">
        <w:rPr>
          <w:rFonts w:ascii="Arial" w:hAnsi="Arial" w:cs="Arial"/>
          <w:sz w:val="24"/>
          <w:szCs w:val="24"/>
        </w:rPr>
        <w:t>，</w:t>
      </w:r>
      <w:r w:rsidRPr="003240AE">
        <w:rPr>
          <w:rFonts w:ascii="Arial" w:hAnsi="Arial" w:cs="Arial"/>
          <w:sz w:val="24"/>
          <w:szCs w:val="24"/>
        </w:rPr>
        <w:t>MgCl</w:t>
      </w:r>
      <w:r w:rsidRPr="003240AE">
        <w:rPr>
          <w:rFonts w:ascii="Arial" w:hAnsi="Arial" w:cs="Arial"/>
          <w:sz w:val="24"/>
          <w:szCs w:val="24"/>
          <w:vertAlign w:val="subscript"/>
        </w:rPr>
        <w:t>2</w:t>
      </w:r>
      <w:r w:rsidRPr="003240AE">
        <w:rPr>
          <w:rFonts w:ascii="Arial" w:hAnsi="Arial" w:cs="Arial"/>
          <w:sz w:val="24"/>
          <w:szCs w:val="24"/>
        </w:rPr>
        <w:t>·6H</w:t>
      </w:r>
      <w:r w:rsidRPr="003240AE">
        <w:rPr>
          <w:rFonts w:ascii="Arial" w:hAnsi="Arial" w:cs="Arial"/>
          <w:sz w:val="24"/>
          <w:szCs w:val="24"/>
          <w:vertAlign w:val="subscript"/>
        </w:rPr>
        <w:t>2</w:t>
      </w:r>
      <w:r w:rsidRPr="003240AE">
        <w:rPr>
          <w:rFonts w:ascii="Arial" w:hAnsi="Arial" w:cs="Arial"/>
          <w:sz w:val="24"/>
          <w:szCs w:val="24"/>
        </w:rPr>
        <w:t>O 0.62 g</w:t>
      </w:r>
      <w:r w:rsidRPr="003240AE">
        <w:rPr>
          <w:rFonts w:ascii="Arial" w:hAnsi="Arial" w:cs="Arial"/>
          <w:sz w:val="24"/>
          <w:szCs w:val="24"/>
        </w:rPr>
        <w:t>，</w:t>
      </w:r>
      <w:r w:rsidRPr="003240AE">
        <w:rPr>
          <w:rFonts w:ascii="Arial" w:hAnsi="Arial" w:cs="Arial"/>
          <w:sz w:val="24"/>
          <w:szCs w:val="24"/>
        </w:rPr>
        <w:t>Na</w:t>
      </w:r>
      <w:r w:rsidRPr="003240AE">
        <w:rPr>
          <w:rFonts w:ascii="Arial" w:hAnsi="Arial" w:cs="Arial"/>
          <w:sz w:val="24"/>
          <w:szCs w:val="24"/>
          <w:vertAlign w:val="subscript"/>
        </w:rPr>
        <w:t>2</w:t>
      </w:r>
      <w:r w:rsidRPr="003240AE">
        <w:rPr>
          <w:rFonts w:ascii="Arial" w:hAnsi="Arial" w:cs="Arial"/>
          <w:sz w:val="24"/>
          <w:szCs w:val="24"/>
        </w:rPr>
        <w:t>SO</w:t>
      </w:r>
      <w:r w:rsidRPr="003240AE">
        <w:rPr>
          <w:rFonts w:ascii="Arial" w:hAnsi="Arial" w:cs="Arial"/>
          <w:sz w:val="24"/>
          <w:szCs w:val="24"/>
          <w:vertAlign w:val="subscript"/>
        </w:rPr>
        <w:t>4</w:t>
      </w:r>
      <w:r w:rsidRPr="003240AE">
        <w:rPr>
          <w:rFonts w:ascii="Arial" w:hAnsi="Arial" w:cs="Arial"/>
          <w:sz w:val="24"/>
          <w:szCs w:val="24"/>
        </w:rPr>
        <w:t xml:space="preserve"> 2.84 g</w:t>
      </w:r>
      <w:r w:rsidRPr="003240AE">
        <w:rPr>
          <w:rFonts w:ascii="Arial" w:hAnsi="Arial" w:cs="Arial"/>
          <w:sz w:val="24"/>
          <w:szCs w:val="24"/>
        </w:rPr>
        <w:t>，</w:t>
      </w:r>
      <w:r w:rsidRPr="003240AE">
        <w:rPr>
          <w:rFonts w:ascii="Arial" w:hAnsi="Arial" w:cs="Arial"/>
          <w:sz w:val="24"/>
          <w:szCs w:val="24"/>
        </w:rPr>
        <w:t xml:space="preserve">HEPES (pH 6.8) 10 </w:t>
      </w:r>
      <w:proofErr w:type="spellStart"/>
      <w:r w:rsidRPr="003240AE">
        <w:rPr>
          <w:rFonts w:ascii="Arial" w:hAnsi="Arial" w:cs="Arial"/>
          <w:sz w:val="24"/>
          <w:szCs w:val="24"/>
        </w:rPr>
        <w:t>mM</w:t>
      </w:r>
      <w:proofErr w:type="spellEnd"/>
      <w:r w:rsidRPr="003240AE">
        <w:rPr>
          <w:rFonts w:ascii="Arial" w:hAnsi="Arial" w:cs="Arial"/>
          <w:sz w:val="24"/>
          <w:szCs w:val="24"/>
        </w:rPr>
        <w:t>；</w:t>
      </w:r>
      <w:r w:rsidRPr="003240AE">
        <w:rPr>
          <w:rFonts w:ascii="Arial" w:hAnsi="Arial" w:cs="Arial"/>
          <w:sz w:val="24"/>
          <w:szCs w:val="24"/>
        </w:rPr>
        <w:t>trace element solution 1 m</w:t>
      </w:r>
      <w:r w:rsidRPr="003240AE">
        <w:rPr>
          <w:rFonts w:ascii="Arial" w:hAnsi="Arial" w:cs="Arial"/>
          <w:sz w:val="24"/>
          <w:szCs w:val="24"/>
          <w:lang w:eastAsia="zh-CN"/>
        </w:rPr>
        <w:t>l</w:t>
      </w:r>
      <w:r w:rsidRPr="003240AE">
        <w:rPr>
          <w:rFonts w:ascii="Arial" w:hAnsi="Arial" w:cs="Arial"/>
          <w:sz w:val="24"/>
          <w:szCs w:val="24"/>
        </w:rPr>
        <w:t>；</w:t>
      </w:r>
      <w:r w:rsidRPr="003240AE">
        <w:rPr>
          <w:rFonts w:ascii="Arial" w:hAnsi="Arial" w:cs="Arial"/>
          <w:sz w:val="24"/>
          <w:szCs w:val="24"/>
        </w:rPr>
        <w:t>mixed vitamin solution 1 ml</w:t>
      </w:r>
      <w:r w:rsidRPr="003240AE">
        <w:rPr>
          <w:rFonts w:ascii="Arial" w:hAnsi="Arial" w:cs="Arial"/>
          <w:sz w:val="24"/>
          <w:szCs w:val="24"/>
        </w:rPr>
        <w:t>；琼脂</w:t>
      </w:r>
      <w:r w:rsidRPr="003240AE">
        <w:rPr>
          <w:rFonts w:ascii="Arial" w:hAnsi="Arial" w:cs="Arial"/>
          <w:sz w:val="24"/>
          <w:szCs w:val="24"/>
        </w:rPr>
        <w:t>18 g</w:t>
      </w:r>
      <w:r w:rsidRPr="003240AE">
        <w:rPr>
          <w:rFonts w:ascii="Arial" w:hAnsi="Arial" w:cs="Arial"/>
          <w:sz w:val="24"/>
          <w:szCs w:val="24"/>
        </w:rPr>
        <w:t>，加蒸馏水定容至</w:t>
      </w:r>
      <w:r w:rsidRPr="003240AE">
        <w:rPr>
          <w:rFonts w:ascii="Arial" w:hAnsi="Arial" w:cs="Arial"/>
          <w:sz w:val="24"/>
          <w:szCs w:val="24"/>
        </w:rPr>
        <w:t>1 L</w:t>
      </w:r>
    </w:p>
    <w:p w:rsidR="00685103" w:rsidRPr="003240AE" w:rsidRDefault="00D842B5">
      <w:pPr>
        <w:widowControl w:val="0"/>
        <w:numPr>
          <w:ilvl w:val="0"/>
          <w:numId w:val="11"/>
        </w:numPr>
        <w:adjustRightInd w:val="0"/>
        <w:snapToGrid w:val="0"/>
        <w:spacing w:line="360" w:lineRule="auto"/>
        <w:rPr>
          <w:rFonts w:ascii="Arial" w:hAnsi="Arial" w:cs="Arial"/>
          <w:sz w:val="24"/>
          <w:szCs w:val="24"/>
        </w:rPr>
      </w:pPr>
      <w:r w:rsidRPr="003240AE">
        <w:rPr>
          <w:rFonts w:ascii="Arial" w:hAnsi="Arial" w:cs="Arial"/>
          <w:sz w:val="24"/>
          <w:szCs w:val="24"/>
          <w:lang w:eastAsia="zh-CN"/>
        </w:rPr>
        <w:t>T</w:t>
      </w:r>
      <w:r w:rsidRPr="003240AE">
        <w:rPr>
          <w:rFonts w:ascii="Arial" w:hAnsi="Arial" w:cs="Arial"/>
          <w:sz w:val="24"/>
          <w:szCs w:val="24"/>
        </w:rPr>
        <w:t>race element stock solution</w:t>
      </w:r>
      <w:r w:rsidRPr="003240AE">
        <w:rPr>
          <w:rFonts w:ascii="Arial" w:hAnsi="Arial" w:cs="Arial"/>
          <w:b/>
          <w:sz w:val="24"/>
          <w:szCs w:val="24"/>
        </w:rPr>
        <w:t xml:space="preserve"> </w:t>
      </w:r>
      <w:r w:rsidRPr="003240AE">
        <w:rPr>
          <w:rFonts w:ascii="Arial" w:hAnsi="Arial" w:cs="Arial"/>
          <w:bCs/>
          <w:sz w:val="24"/>
          <w:szCs w:val="24"/>
        </w:rPr>
        <w:t>g/L</w:t>
      </w:r>
      <w:r w:rsidRPr="003240AE">
        <w:rPr>
          <w:rFonts w:ascii="Arial" w:hAnsi="Arial" w:cs="Arial"/>
          <w:sz w:val="24"/>
          <w:szCs w:val="24"/>
          <w:lang w:eastAsia="zh-CN"/>
        </w:rPr>
        <w:t>：</w:t>
      </w:r>
    </w:p>
    <w:p w:rsidR="00685103" w:rsidRPr="003240AE" w:rsidRDefault="00D842B5">
      <w:pPr>
        <w:widowControl w:val="0"/>
        <w:adjustRightInd w:val="0"/>
        <w:snapToGrid w:val="0"/>
        <w:spacing w:line="360" w:lineRule="auto"/>
        <w:ind w:leftChars="200" w:left="400"/>
        <w:rPr>
          <w:rFonts w:ascii="Arial" w:hAnsi="Arial" w:cs="Arial"/>
          <w:sz w:val="24"/>
          <w:szCs w:val="24"/>
        </w:rPr>
      </w:pPr>
      <w:r w:rsidRPr="003240AE">
        <w:rPr>
          <w:rFonts w:ascii="Arial" w:hAnsi="Arial" w:cs="Arial"/>
          <w:sz w:val="24"/>
          <w:szCs w:val="24"/>
        </w:rPr>
        <w:t>FeCl</w:t>
      </w:r>
      <w:r w:rsidRPr="003240AE">
        <w:rPr>
          <w:rFonts w:ascii="Arial" w:hAnsi="Arial" w:cs="Arial"/>
          <w:sz w:val="24"/>
          <w:szCs w:val="24"/>
          <w:vertAlign w:val="subscript"/>
        </w:rPr>
        <w:t>2</w:t>
      </w:r>
      <w:r w:rsidRPr="003240AE">
        <w:rPr>
          <w:rFonts w:ascii="Arial" w:hAnsi="Arial" w:cs="Arial"/>
          <w:sz w:val="24"/>
          <w:szCs w:val="24"/>
        </w:rPr>
        <w:t>·4H</w:t>
      </w:r>
      <w:r w:rsidRPr="003240AE">
        <w:rPr>
          <w:rFonts w:ascii="Arial" w:hAnsi="Arial" w:cs="Arial"/>
          <w:sz w:val="24"/>
          <w:szCs w:val="24"/>
          <w:vertAlign w:val="subscript"/>
        </w:rPr>
        <w:t>2</w:t>
      </w:r>
      <w:r w:rsidRPr="003240AE">
        <w:rPr>
          <w:rFonts w:ascii="Arial" w:hAnsi="Arial" w:cs="Arial"/>
          <w:sz w:val="24"/>
          <w:szCs w:val="24"/>
        </w:rPr>
        <w:t>O 1.5 g</w:t>
      </w:r>
      <w:r w:rsidRPr="003240AE">
        <w:rPr>
          <w:rFonts w:ascii="Arial" w:hAnsi="Arial" w:cs="Arial"/>
          <w:sz w:val="24"/>
          <w:szCs w:val="24"/>
        </w:rPr>
        <w:t>，</w:t>
      </w:r>
      <w:r w:rsidRPr="003240AE">
        <w:rPr>
          <w:rFonts w:ascii="Arial" w:hAnsi="Arial" w:cs="Arial"/>
          <w:sz w:val="24"/>
          <w:szCs w:val="24"/>
        </w:rPr>
        <w:t>CoCl</w:t>
      </w:r>
      <w:r w:rsidRPr="003240AE">
        <w:rPr>
          <w:rFonts w:ascii="Arial" w:hAnsi="Arial" w:cs="Arial"/>
          <w:sz w:val="24"/>
          <w:szCs w:val="24"/>
          <w:vertAlign w:val="subscript"/>
        </w:rPr>
        <w:t>2</w:t>
      </w:r>
      <w:r w:rsidRPr="003240AE">
        <w:rPr>
          <w:rFonts w:ascii="Arial" w:hAnsi="Arial" w:cs="Arial"/>
          <w:sz w:val="24"/>
          <w:szCs w:val="24"/>
        </w:rPr>
        <w:t>·6H</w:t>
      </w:r>
      <w:r w:rsidRPr="003240AE">
        <w:rPr>
          <w:rFonts w:ascii="Arial" w:hAnsi="Arial" w:cs="Arial"/>
          <w:sz w:val="24"/>
          <w:szCs w:val="24"/>
          <w:vertAlign w:val="subscript"/>
        </w:rPr>
        <w:t>2</w:t>
      </w:r>
      <w:r w:rsidRPr="003240AE">
        <w:rPr>
          <w:rFonts w:ascii="Arial" w:hAnsi="Arial" w:cs="Arial"/>
          <w:sz w:val="24"/>
          <w:szCs w:val="24"/>
        </w:rPr>
        <w:t>O 0.19 g</w:t>
      </w:r>
      <w:r w:rsidRPr="003240AE">
        <w:rPr>
          <w:rFonts w:ascii="Arial" w:hAnsi="Arial" w:cs="Arial"/>
          <w:sz w:val="24"/>
          <w:szCs w:val="24"/>
        </w:rPr>
        <w:t>，</w:t>
      </w:r>
      <w:r w:rsidRPr="003240AE">
        <w:rPr>
          <w:rFonts w:ascii="Arial" w:hAnsi="Arial" w:cs="Arial"/>
          <w:sz w:val="24"/>
          <w:szCs w:val="24"/>
        </w:rPr>
        <w:t>MnCl</w:t>
      </w:r>
      <w:r w:rsidRPr="003240AE">
        <w:rPr>
          <w:rFonts w:ascii="Arial" w:hAnsi="Arial" w:cs="Arial"/>
          <w:sz w:val="24"/>
          <w:szCs w:val="24"/>
          <w:vertAlign w:val="subscript"/>
        </w:rPr>
        <w:t>2</w:t>
      </w:r>
      <w:r w:rsidRPr="003240AE">
        <w:rPr>
          <w:rFonts w:ascii="Arial" w:hAnsi="Arial" w:cs="Arial"/>
          <w:sz w:val="24"/>
          <w:szCs w:val="24"/>
        </w:rPr>
        <w:t>·4H</w:t>
      </w:r>
      <w:r w:rsidRPr="003240AE">
        <w:rPr>
          <w:rFonts w:ascii="Arial" w:hAnsi="Arial" w:cs="Arial"/>
          <w:sz w:val="24"/>
          <w:szCs w:val="24"/>
          <w:vertAlign w:val="subscript"/>
        </w:rPr>
        <w:t>2</w:t>
      </w:r>
      <w:r w:rsidRPr="003240AE">
        <w:rPr>
          <w:rFonts w:ascii="Arial" w:hAnsi="Arial" w:cs="Arial"/>
          <w:sz w:val="24"/>
          <w:szCs w:val="24"/>
        </w:rPr>
        <w:t>O 0.1 g</w:t>
      </w:r>
      <w:r w:rsidRPr="003240AE">
        <w:rPr>
          <w:rFonts w:ascii="Arial" w:hAnsi="Arial" w:cs="Arial"/>
          <w:sz w:val="24"/>
          <w:szCs w:val="24"/>
        </w:rPr>
        <w:t>，</w:t>
      </w:r>
      <w:r w:rsidRPr="003240AE">
        <w:rPr>
          <w:rFonts w:ascii="Arial" w:hAnsi="Arial" w:cs="Arial"/>
          <w:sz w:val="24"/>
          <w:szCs w:val="24"/>
        </w:rPr>
        <w:t>ZnCl</w:t>
      </w:r>
      <w:r w:rsidRPr="003240AE">
        <w:rPr>
          <w:rFonts w:ascii="Arial" w:hAnsi="Arial" w:cs="Arial"/>
          <w:sz w:val="24"/>
          <w:szCs w:val="24"/>
          <w:vertAlign w:val="subscript"/>
        </w:rPr>
        <w:t>2</w:t>
      </w:r>
      <w:r w:rsidRPr="003240AE">
        <w:rPr>
          <w:rFonts w:ascii="Arial" w:hAnsi="Arial" w:cs="Arial"/>
          <w:sz w:val="24"/>
          <w:szCs w:val="24"/>
        </w:rPr>
        <w:t xml:space="preserve"> 0.07 g</w:t>
      </w:r>
      <w:r w:rsidRPr="003240AE">
        <w:rPr>
          <w:rFonts w:ascii="Arial" w:hAnsi="Arial" w:cs="Arial"/>
          <w:sz w:val="24"/>
          <w:szCs w:val="24"/>
        </w:rPr>
        <w:t>，</w:t>
      </w:r>
      <w:r w:rsidRPr="003240AE">
        <w:rPr>
          <w:rFonts w:ascii="Arial" w:hAnsi="Arial" w:cs="Arial"/>
          <w:sz w:val="24"/>
          <w:szCs w:val="24"/>
        </w:rPr>
        <w:t>H</w:t>
      </w:r>
      <w:r w:rsidRPr="003240AE">
        <w:rPr>
          <w:rFonts w:ascii="Arial" w:hAnsi="Arial" w:cs="Arial"/>
          <w:sz w:val="24"/>
          <w:szCs w:val="24"/>
          <w:vertAlign w:val="subscript"/>
        </w:rPr>
        <w:t>3</w:t>
      </w:r>
      <w:r w:rsidRPr="003240AE">
        <w:rPr>
          <w:rFonts w:ascii="Arial" w:hAnsi="Arial" w:cs="Arial"/>
          <w:sz w:val="24"/>
          <w:szCs w:val="24"/>
        </w:rPr>
        <w:t>BO</w:t>
      </w:r>
      <w:r w:rsidRPr="003240AE">
        <w:rPr>
          <w:rFonts w:ascii="Arial" w:hAnsi="Arial" w:cs="Arial"/>
          <w:sz w:val="24"/>
          <w:szCs w:val="24"/>
          <w:vertAlign w:val="subscript"/>
        </w:rPr>
        <w:t>3</w:t>
      </w:r>
      <w:r w:rsidRPr="003240AE">
        <w:rPr>
          <w:rFonts w:ascii="Arial" w:hAnsi="Arial" w:cs="Arial"/>
          <w:sz w:val="24"/>
          <w:szCs w:val="24"/>
        </w:rPr>
        <w:t xml:space="preserve"> 0.006 g</w:t>
      </w:r>
      <w:r w:rsidRPr="003240AE">
        <w:rPr>
          <w:rFonts w:ascii="Arial" w:hAnsi="Arial" w:cs="Arial"/>
          <w:sz w:val="24"/>
          <w:szCs w:val="24"/>
        </w:rPr>
        <w:t>，</w:t>
      </w:r>
      <w:r w:rsidRPr="003240AE">
        <w:rPr>
          <w:rFonts w:ascii="Arial" w:hAnsi="Arial" w:cs="Arial"/>
          <w:sz w:val="24"/>
          <w:szCs w:val="24"/>
        </w:rPr>
        <w:t>Na</w:t>
      </w:r>
      <w:r w:rsidRPr="003240AE">
        <w:rPr>
          <w:rFonts w:ascii="Arial" w:hAnsi="Arial" w:cs="Arial"/>
          <w:sz w:val="24"/>
          <w:szCs w:val="24"/>
          <w:vertAlign w:val="subscript"/>
        </w:rPr>
        <w:t>2</w:t>
      </w:r>
      <w:r w:rsidRPr="003240AE">
        <w:rPr>
          <w:rFonts w:ascii="Arial" w:hAnsi="Arial" w:cs="Arial"/>
          <w:sz w:val="24"/>
          <w:szCs w:val="24"/>
        </w:rPr>
        <w:t>MoO</w:t>
      </w:r>
      <w:r w:rsidRPr="003240AE">
        <w:rPr>
          <w:rFonts w:ascii="Arial" w:hAnsi="Arial" w:cs="Arial"/>
          <w:sz w:val="24"/>
          <w:szCs w:val="24"/>
          <w:vertAlign w:val="subscript"/>
        </w:rPr>
        <w:t>4</w:t>
      </w:r>
      <w:r w:rsidRPr="003240AE">
        <w:rPr>
          <w:rFonts w:ascii="Arial" w:hAnsi="Arial" w:cs="Arial"/>
          <w:sz w:val="24"/>
          <w:szCs w:val="24"/>
        </w:rPr>
        <w:t>·2H</w:t>
      </w:r>
      <w:r w:rsidRPr="003240AE">
        <w:rPr>
          <w:rFonts w:ascii="Arial" w:hAnsi="Arial" w:cs="Arial"/>
          <w:sz w:val="24"/>
          <w:szCs w:val="24"/>
          <w:vertAlign w:val="subscript"/>
        </w:rPr>
        <w:t>2</w:t>
      </w:r>
      <w:r w:rsidRPr="003240AE">
        <w:rPr>
          <w:rFonts w:ascii="Arial" w:hAnsi="Arial" w:cs="Arial"/>
          <w:sz w:val="24"/>
          <w:szCs w:val="24"/>
        </w:rPr>
        <w:t>O 0.036 g</w:t>
      </w:r>
      <w:r w:rsidRPr="003240AE">
        <w:rPr>
          <w:rFonts w:ascii="Arial" w:hAnsi="Arial" w:cs="Arial"/>
          <w:sz w:val="24"/>
          <w:szCs w:val="24"/>
        </w:rPr>
        <w:t>，</w:t>
      </w:r>
      <w:r w:rsidRPr="003240AE">
        <w:rPr>
          <w:rFonts w:ascii="Arial" w:hAnsi="Arial" w:cs="Arial"/>
          <w:sz w:val="24"/>
          <w:szCs w:val="24"/>
        </w:rPr>
        <w:t>NiCl</w:t>
      </w:r>
      <w:r w:rsidRPr="003240AE">
        <w:rPr>
          <w:rFonts w:ascii="Arial" w:hAnsi="Arial" w:cs="Arial"/>
          <w:sz w:val="24"/>
          <w:szCs w:val="24"/>
          <w:vertAlign w:val="subscript"/>
        </w:rPr>
        <w:t>2</w:t>
      </w:r>
      <w:r w:rsidRPr="003240AE">
        <w:rPr>
          <w:rFonts w:ascii="Arial" w:hAnsi="Arial" w:cs="Arial"/>
          <w:sz w:val="24"/>
          <w:szCs w:val="24"/>
        </w:rPr>
        <w:t>·.H</w:t>
      </w:r>
      <w:r w:rsidRPr="003240AE">
        <w:rPr>
          <w:rFonts w:ascii="Arial" w:hAnsi="Arial" w:cs="Arial"/>
          <w:sz w:val="24"/>
          <w:szCs w:val="24"/>
          <w:vertAlign w:val="subscript"/>
        </w:rPr>
        <w:t>2</w:t>
      </w:r>
      <w:r w:rsidRPr="003240AE">
        <w:rPr>
          <w:rFonts w:ascii="Arial" w:hAnsi="Arial" w:cs="Arial"/>
          <w:sz w:val="24"/>
          <w:szCs w:val="24"/>
        </w:rPr>
        <w:t>O 0.024 g</w:t>
      </w:r>
      <w:r w:rsidRPr="003240AE">
        <w:rPr>
          <w:rFonts w:ascii="Arial" w:hAnsi="Arial" w:cs="Arial"/>
          <w:sz w:val="24"/>
          <w:szCs w:val="24"/>
        </w:rPr>
        <w:t>，</w:t>
      </w:r>
      <w:r w:rsidRPr="003240AE">
        <w:rPr>
          <w:rFonts w:ascii="Arial" w:hAnsi="Arial" w:cs="Arial"/>
          <w:sz w:val="24"/>
          <w:szCs w:val="24"/>
        </w:rPr>
        <w:t>CaCl</w:t>
      </w:r>
      <w:r w:rsidRPr="003240AE">
        <w:rPr>
          <w:rFonts w:ascii="Arial" w:hAnsi="Arial" w:cs="Arial"/>
          <w:sz w:val="24"/>
          <w:szCs w:val="24"/>
          <w:vertAlign w:val="subscript"/>
        </w:rPr>
        <w:t>2</w:t>
      </w:r>
      <w:r w:rsidRPr="003240AE">
        <w:rPr>
          <w:rFonts w:ascii="Arial" w:hAnsi="Arial" w:cs="Arial"/>
          <w:sz w:val="24"/>
          <w:szCs w:val="24"/>
        </w:rPr>
        <w:t>.H</w:t>
      </w:r>
      <w:r w:rsidRPr="003240AE">
        <w:rPr>
          <w:rFonts w:ascii="Arial" w:hAnsi="Arial" w:cs="Arial"/>
          <w:sz w:val="24"/>
          <w:szCs w:val="24"/>
          <w:vertAlign w:val="subscript"/>
        </w:rPr>
        <w:t>2</w:t>
      </w:r>
      <w:r w:rsidRPr="003240AE">
        <w:rPr>
          <w:rFonts w:ascii="Arial" w:hAnsi="Arial" w:cs="Arial"/>
          <w:sz w:val="24"/>
          <w:szCs w:val="24"/>
        </w:rPr>
        <w:t>O 0.002 mg</w:t>
      </w:r>
      <w:r w:rsidRPr="003240AE">
        <w:rPr>
          <w:rFonts w:ascii="Arial" w:hAnsi="Arial" w:cs="Arial"/>
          <w:sz w:val="24"/>
          <w:szCs w:val="24"/>
        </w:rPr>
        <w:t>，</w:t>
      </w:r>
      <w:proofErr w:type="spellStart"/>
      <w:r w:rsidRPr="003240AE">
        <w:rPr>
          <w:rFonts w:ascii="Arial" w:hAnsi="Arial" w:cs="Arial"/>
          <w:sz w:val="24"/>
          <w:szCs w:val="24"/>
        </w:rPr>
        <w:t>HCl</w:t>
      </w:r>
      <w:proofErr w:type="spellEnd"/>
      <w:r w:rsidRPr="003240AE">
        <w:rPr>
          <w:rFonts w:ascii="Arial" w:hAnsi="Arial" w:cs="Arial"/>
          <w:sz w:val="24"/>
          <w:szCs w:val="24"/>
        </w:rPr>
        <w:t xml:space="preserve"> (25 % [v/v]), </w:t>
      </w:r>
      <w:r w:rsidRPr="003240AE">
        <w:rPr>
          <w:rFonts w:ascii="Arial" w:hAnsi="Arial" w:cs="Arial"/>
          <w:sz w:val="24"/>
          <w:szCs w:val="24"/>
          <w:lang w:eastAsia="zh-CN"/>
        </w:rPr>
        <w:t>配制</w:t>
      </w:r>
      <w:r w:rsidRPr="003240AE">
        <w:rPr>
          <w:rFonts w:ascii="Arial" w:hAnsi="Arial" w:cs="Arial"/>
          <w:sz w:val="24"/>
          <w:szCs w:val="24"/>
        </w:rPr>
        <w:t>10 ml</w:t>
      </w:r>
      <w:r w:rsidRPr="003240AE">
        <w:rPr>
          <w:rFonts w:ascii="Arial" w:hAnsi="Arial" w:cs="Arial"/>
          <w:sz w:val="24"/>
          <w:szCs w:val="24"/>
        </w:rPr>
        <w:t>过滤除菌</w:t>
      </w:r>
    </w:p>
    <w:p w:rsidR="00685103" w:rsidRPr="003240AE" w:rsidRDefault="00D842B5">
      <w:pPr>
        <w:widowControl w:val="0"/>
        <w:numPr>
          <w:ilvl w:val="0"/>
          <w:numId w:val="11"/>
        </w:numPr>
        <w:adjustRightInd w:val="0"/>
        <w:snapToGrid w:val="0"/>
        <w:spacing w:line="360" w:lineRule="auto"/>
        <w:rPr>
          <w:rFonts w:ascii="Arial" w:hAnsi="Arial" w:cs="Arial"/>
          <w:sz w:val="24"/>
          <w:szCs w:val="24"/>
        </w:rPr>
      </w:pPr>
      <w:r w:rsidRPr="003240AE">
        <w:rPr>
          <w:rFonts w:ascii="Arial" w:hAnsi="Arial" w:cs="Arial"/>
          <w:sz w:val="24"/>
          <w:szCs w:val="24"/>
          <w:lang w:eastAsia="zh-CN"/>
        </w:rPr>
        <w:t>M</w:t>
      </w:r>
      <w:r w:rsidRPr="003240AE">
        <w:rPr>
          <w:rFonts w:ascii="Arial" w:hAnsi="Arial" w:cs="Arial"/>
          <w:sz w:val="24"/>
          <w:szCs w:val="24"/>
        </w:rPr>
        <w:t>ixed vitamin stock solution</w:t>
      </w:r>
      <w:r w:rsidRPr="003240AE">
        <w:rPr>
          <w:rFonts w:ascii="Arial" w:hAnsi="Arial" w:cs="Arial"/>
          <w:sz w:val="24"/>
          <w:szCs w:val="24"/>
        </w:rPr>
        <w:t>：</w:t>
      </w:r>
    </w:p>
    <w:p w:rsidR="00685103" w:rsidRPr="003240AE" w:rsidRDefault="00D842B5">
      <w:pPr>
        <w:widowControl w:val="0"/>
        <w:adjustRightInd w:val="0"/>
        <w:snapToGrid w:val="0"/>
        <w:spacing w:line="360" w:lineRule="auto"/>
        <w:ind w:leftChars="200" w:left="400"/>
        <w:rPr>
          <w:rFonts w:ascii="Arial" w:hAnsi="Arial" w:cs="Arial"/>
          <w:sz w:val="24"/>
          <w:szCs w:val="24"/>
          <w:lang w:eastAsia="zh-CN"/>
        </w:rPr>
      </w:pPr>
      <w:r w:rsidRPr="003240AE">
        <w:rPr>
          <w:rFonts w:ascii="Arial" w:hAnsi="Arial" w:cs="Arial"/>
          <w:sz w:val="24"/>
          <w:szCs w:val="24"/>
        </w:rPr>
        <w:t>4-aminobenzoic acid 0.04 g</w:t>
      </w:r>
      <w:r w:rsidRPr="003240AE">
        <w:rPr>
          <w:rFonts w:ascii="Arial" w:hAnsi="Arial" w:cs="Arial"/>
          <w:sz w:val="24"/>
          <w:szCs w:val="24"/>
        </w:rPr>
        <w:t>，</w:t>
      </w:r>
      <w:r w:rsidRPr="003240AE">
        <w:rPr>
          <w:rFonts w:ascii="Arial" w:hAnsi="Arial" w:cs="Arial"/>
          <w:sz w:val="24"/>
          <w:szCs w:val="24"/>
        </w:rPr>
        <w:t>biotin 0.01 g</w:t>
      </w:r>
      <w:r w:rsidRPr="003240AE">
        <w:rPr>
          <w:rFonts w:ascii="Arial" w:hAnsi="Arial" w:cs="Arial"/>
          <w:sz w:val="24"/>
          <w:szCs w:val="24"/>
        </w:rPr>
        <w:t>，</w:t>
      </w:r>
      <w:r w:rsidRPr="003240AE">
        <w:rPr>
          <w:rFonts w:ascii="Arial" w:hAnsi="Arial" w:cs="Arial"/>
          <w:sz w:val="24"/>
          <w:szCs w:val="24"/>
        </w:rPr>
        <w:t>nicotinic acid 0.1 g</w:t>
      </w:r>
      <w:r w:rsidRPr="003240AE">
        <w:rPr>
          <w:rFonts w:ascii="Arial" w:hAnsi="Arial" w:cs="Arial"/>
          <w:sz w:val="24"/>
          <w:szCs w:val="24"/>
        </w:rPr>
        <w:t>，</w:t>
      </w:r>
      <w:r w:rsidRPr="003240AE">
        <w:rPr>
          <w:rFonts w:ascii="Arial" w:hAnsi="Arial" w:cs="Arial"/>
          <w:sz w:val="24"/>
          <w:szCs w:val="24"/>
        </w:rPr>
        <w:t>calcium-</w:t>
      </w:r>
      <w:proofErr w:type="spellStart"/>
      <w:r w:rsidRPr="003240AE">
        <w:rPr>
          <w:rFonts w:ascii="Arial" w:hAnsi="Arial" w:cs="Arial"/>
          <w:sz w:val="24"/>
          <w:szCs w:val="24"/>
        </w:rPr>
        <w:t>pantothenate</w:t>
      </w:r>
      <w:proofErr w:type="spellEnd"/>
      <w:r w:rsidRPr="003240AE">
        <w:rPr>
          <w:rFonts w:ascii="Arial" w:hAnsi="Arial" w:cs="Arial"/>
          <w:sz w:val="24"/>
          <w:szCs w:val="24"/>
        </w:rPr>
        <w:t>，</w:t>
      </w:r>
      <w:r w:rsidRPr="003240AE">
        <w:rPr>
          <w:rFonts w:ascii="Arial" w:hAnsi="Arial" w:cs="Arial"/>
          <w:sz w:val="24"/>
          <w:szCs w:val="24"/>
          <w:lang w:eastAsia="zh-CN"/>
        </w:rPr>
        <w:t>0.0</w:t>
      </w:r>
      <w:r w:rsidRPr="003240AE">
        <w:rPr>
          <w:rFonts w:ascii="Arial" w:hAnsi="Arial" w:cs="Arial"/>
          <w:sz w:val="24"/>
          <w:szCs w:val="24"/>
        </w:rPr>
        <w:t>5 g</w:t>
      </w:r>
      <w:r w:rsidRPr="003240AE">
        <w:rPr>
          <w:rFonts w:ascii="Arial" w:hAnsi="Arial" w:cs="Arial"/>
          <w:sz w:val="24"/>
          <w:szCs w:val="24"/>
          <w:lang w:eastAsia="zh-CN"/>
        </w:rPr>
        <w:t>，配制</w:t>
      </w:r>
      <w:r w:rsidRPr="003240AE">
        <w:rPr>
          <w:rFonts w:ascii="Arial" w:hAnsi="Arial" w:cs="Arial"/>
          <w:sz w:val="24"/>
          <w:szCs w:val="24"/>
        </w:rPr>
        <w:t>10 m</w:t>
      </w:r>
      <w:r w:rsidRPr="003240AE">
        <w:rPr>
          <w:rFonts w:ascii="Arial" w:hAnsi="Arial" w:cs="Arial" w:hint="eastAsia"/>
          <w:sz w:val="24"/>
          <w:szCs w:val="24"/>
          <w:lang w:eastAsia="zh-CN"/>
        </w:rPr>
        <w:t>l</w:t>
      </w:r>
      <w:r w:rsidRPr="003240AE">
        <w:rPr>
          <w:rFonts w:ascii="Arial" w:hAnsi="Arial" w:cs="Arial" w:hint="eastAsia"/>
          <w:sz w:val="24"/>
          <w:szCs w:val="24"/>
          <w:lang w:eastAsia="zh-CN"/>
        </w:rPr>
        <w:t>，</w:t>
      </w:r>
      <w:r w:rsidRPr="003240AE">
        <w:rPr>
          <w:rFonts w:ascii="Arial" w:hAnsi="Arial" w:cs="Arial" w:hint="eastAsia"/>
          <w:sz w:val="24"/>
          <w:szCs w:val="24"/>
          <w:lang w:eastAsia="zh-CN"/>
        </w:rPr>
        <w:t>然后用</w:t>
      </w:r>
      <w:proofErr w:type="spellStart"/>
      <w:r w:rsidRPr="003240AE">
        <w:rPr>
          <w:rFonts w:ascii="Arial" w:hAnsi="Arial" w:cs="Arial" w:hint="eastAsia"/>
          <w:sz w:val="24"/>
          <w:szCs w:val="24"/>
          <w:lang w:eastAsia="zh-CN"/>
        </w:rPr>
        <w:t>Millex</w:t>
      </w:r>
      <w:proofErr w:type="spellEnd"/>
      <w:r w:rsidRPr="003240AE">
        <w:rPr>
          <w:rFonts w:ascii="Arial" w:hAnsi="Arial" w:cs="Arial" w:hint="eastAsia"/>
          <w:sz w:val="24"/>
          <w:szCs w:val="24"/>
          <w:lang w:eastAsia="zh-CN"/>
        </w:rPr>
        <w:t>-GP</w:t>
      </w:r>
      <w:r w:rsidRPr="003240AE">
        <w:rPr>
          <w:rFonts w:ascii="Arial" w:hAnsi="Arial" w:cs="Arial" w:hint="eastAsia"/>
          <w:sz w:val="24"/>
          <w:szCs w:val="24"/>
          <w:lang w:eastAsia="zh-CN"/>
        </w:rPr>
        <w:t>针头式过滤器</w:t>
      </w:r>
      <w:r w:rsidRPr="003240AE">
        <w:rPr>
          <w:rFonts w:ascii="Arial" w:hAnsi="Arial" w:cs="Arial"/>
          <w:sz w:val="24"/>
          <w:szCs w:val="24"/>
          <w:lang w:eastAsia="zh-CN"/>
        </w:rPr>
        <w:t>过滤除菌</w:t>
      </w:r>
      <w:r w:rsidRPr="003240AE">
        <w:rPr>
          <w:rFonts w:ascii="Arial" w:hAnsi="Arial" w:cs="Arial" w:hint="eastAsia"/>
          <w:sz w:val="24"/>
          <w:szCs w:val="24"/>
          <w:lang w:eastAsia="zh-CN"/>
        </w:rPr>
        <w:t>。</w:t>
      </w:r>
    </w:p>
    <w:p w:rsidR="00685103" w:rsidRPr="003240AE" w:rsidRDefault="00D842B5">
      <w:pPr>
        <w:numPr>
          <w:ilvl w:val="0"/>
          <w:numId w:val="11"/>
        </w:numPr>
        <w:spacing w:line="360" w:lineRule="auto"/>
        <w:rPr>
          <w:rFonts w:ascii="Arial" w:hAnsi="Arial" w:cs="Arial"/>
          <w:sz w:val="24"/>
          <w:szCs w:val="24"/>
        </w:rPr>
      </w:pPr>
      <w:r w:rsidRPr="003240AE">
        <w:rPr>
          <w:rFonts w:ascii="Arial" w:hAnsi="Arial" w:cs="Arial"/>
          <w:sz w:val="24"/>
          <w:szCs w:val="24"/>
          <w:lang w:eastAsia="zh-CN"/>
        </w:rPr>
        <w:t>BB-</w:t>
      </w:r>
      <w:r w:rsidRPr="003240AE">
        <w:rPr>
          <w:rFonts w:ascii="Arial" w:hAnsi="Arial" w:cs="Arial"/>
          <w:sz w:val="24"/>
          <w:szCs w:val="24"/>
          <w:lang w:eastAsia="zh-CN"/>
        </w:rPr>
        <w:t>培养基：</w:t>
      </w:r>
    </w:p>
    <w:p w:rsidR="00685103" w:rsidRDefault="00D842B5">
      <w:pPr>
        <w:spacing w:line="360" w:lineRule="auto"/>
        <w:ind w:leftChars="200" w:left="400"/>
        <w:rPr>
          <w:rFonts w:ascii="Arial" w:eastAsia="Malgun Gothic" w:hAnsi="Arial" w:cs="Arial"/>
          <w:sz w:val="24"/>
          <w:szCs w:val="24"/>
        </w:rPr>
      </w:pPr>
      <w:r w:rsidRPr="003240AE">
        <w:rPr>
          <w:rFonts w:ascii="Arial" w:hAnsi="Arial" w:cs="Arial"/>
          <w:sz w:val="24"/>
          <w:szCs w:val="24"/>
          <w:lang w:eastAsia="zh-CN"/>
        </w:rPr>
        <w:t xml:space="preserve">BM-NaAc+0.2 % Birchwood </w:t>
      </w:r>
      <w:proofErr w:type="spellStart"/>
      <w:r w:rsidRPr="003240AE">
        <w:rPr>
          <w:rFonts w:ascii="Arial" w:hAnsi="Arial" w:cs="Arial"/>
          <w:sz w:val="24"/>
          <w:szCs w:val="24"/>
          <w:lang w:eastAsia="zh-CN"/>
        </w:rPr>
        <w:t>xylan</w:t>
      </w:r>
      <w:proofErr w:type="spellEnd"/>
      <w:r w:rsidRPr="003240AE">
        <w:rPr>
          <w:rFonts w:ascii="Arial" w:hAnsi="Arial" w:cs="Arial"/>
          <w:sz w:val="24"/>
          <w:szCs w:val="24"/>
          <w:lang w:eastAsia="zh-CN"/>
        </w:rPr>
        <w:t>，即在</w:t>
      </w:r>
      <w:r>
        <w:rPr>
          <w:rFonts w:ascii="Arial" w:hAnsi="Arial" w:cs="Arial"/>
          <w:color w:val="000000" w:themeColor="text1"/>
          <w:sz w:val="24"/>
          <w:szCs w:val="24"/>
          <w:lang w:eastAsia="zh-CN"/>
        </w:rPr>
        <w:t>无</w:t>
      </w:r>
      <w:proofErr w:type="spellStart"/>
      <w:r>
        <w:rPr>
          <w:rFonts w:ascii="Arial" w:hAnsi="Arial" w:cs="Arial"/>
          <w:color w:val="000000" w:themeColor="text1"/>
          <w:sz w:val="24"/>
          <w:szCs w:val="24"/>
          <w:lang w:eastAsia="zh-CN"/>
        </w:rPr>
        <w:t>NaAc</w:t>
      </w:r>
      <w:proofErr w:type="spellEnd"/>
      <w:r>
        <w:rPr>
          <w:rFonts w:ascii="Arial" w:hAnsi="Arial" w:cs="Arial"/>
          <w:color w:val="000000" w:themeColor="text1"/>
          <w:sz w:val="24"/>
          <w:szCs w:val="24"/>
          <w:lang w:eastAsia="zh-CN"/>
        </w:rPr>
        <w:t>的</w:t>
      </w:r>
      <w:r>
        <w:rPr>
          <w:rFonts w:ascii="Arial" w:hAnsi="Arial" w:cs="Arial"/>
          <w:color w:val="000000" w:themeColor="text1"/>
          <w:sz w:val="24"/>
          <w:szCs w:val="24"/>
          <w:lang w:eastAsia="zh-CN"/>
        </w:rPr>
        <w:t>BM</w:t>
      </w:r>
      <w:r>
        <w:rPr>
          <w:rFonts w:ascii="Arial" w:hAnsi="Arial" w:cs="Arial"/>
          <w:color w:val="000000" w:themeColor="text1"/>
          <w:sz w:val="24"/>
          <w:szCs w:val="24"/>
          <w:lang w:eastAsia="zh-CN"/>
        </w:rPr>
        <w:t>培养基中加入</w:t>
      </w:r>
      <w:r>
        <w:rPr>
          <w:rFonts w:ascii="Arial" w:hAnsi="Arial" w:cs="Arial"/>
          <w:color w:val="000000" w:themeColor="text1"/>
          <w:sz w:val="24"/>
          <w:szCs w:val="24"/>
          <w:lang w:eastAsia="zh-CN"/>
        </w:rPr>
        <w:t>0.2 %</w:t>
      </w:r>
      <w:r>
        <w:rPr>
          <w:rFonts w:ascii="Arial" w:hAnsi="Arial" w:cs="Arial"/>
          <w:color w:val="000000" w:themeColor="text1"/>
          <w:sz w:val="24"/>
          <w:szCs w:val="24"/>
          <w:lang w:eastAsia="zh-CN"/>
        </w:rPr>
        <w:t>的桦木木聚糖</w:t>
      </w:r>
      <w:r>
        <w:rPr>
          <w:rFonts w:ascii="Arial" w:hAnsi="Arial" w:cs="Arial"/>
          <w:color w:val="000000" w:themeColor="text1"/>
          <w:sz w:val="24"/>
          <w:szCs w:val="24"/>
          <w:lang w:eastAsia="zh-CN"/>
        </w:rPr>
        <w:t xml:space="preserve"> </w:t>
      </w:r>
      <w:r>
        <w:rPr>
          <w:rFonts w:ascii="Arial" w:hAnsi="Arial" w:cs="Arial" w:hint="eastAsia"/>
          <w:sz w:val="24"/>
          <w:szCs w:val="24"/>
          <w:lang w:eastAsia="zh-CN"/>
        </w:rPr>
        <w:t>(</w:t>
      </w:r>
      <w:r>
        <w:rPr>
          <w:rFonts w:ascii="Arial" w:hAnsi="Arial" w:cs="Arial"/>
          <w:sz w:val="24"/>
          <w:szCs w:val="24"/>
          <w:lang w:eastAsia="zh-CN"/>
        </w:rPr>
        <w:t xml:space="preserve">Birchwood </w:t>
      </w:r>
      <w:proofErr w:type="spellStart"/>
      <w:r>
        <w:rPr>
          <w:rFonts w:ascii="Arial" w:hAnsi="Arial" w:cs="Arial"/>
          <w:sz w:val="24"/>
          <w:szCs w:val="24"/>
          <w:lang w:eastAsia="zh-CN"/>
        </w:rPr>
        <w:t>xylan</w:t>
      </w:r>
      <w:proofErr w:type="spellEnd"/>
      <w:r>
        <w:rPr>
          <w:rFonts w:ascii="Arial" w:hAnsi="Arial" w:cs="Arial" w:hint="eastAsia"/>
          <w:sz w:val="24"/>
          <w:szCs w:val="24"/>
          <w:lang w:eastAsia="zh-CN"/>
        </w:rPr>
        <w:t>)</w:t>
      </w:r>
    </w:p>
    <w:p w:rsidR="00685103" w:rsidRDefault="00685103">
      <w:pPr>
        <w:widowControl w:val="0"/>
        <w:adjustRightInd w:val="0"/>
        <w:snapToGrid w:val="0"/>
        <w:spacing w:line="360" w:lineRule="auto"/>
        <w:rPr>
          <w:rFonts w:ascii="Arial" w:hAnsi="Arial" w:cs="Arial"/>
          <w:b/>
          <w:bCs/>
          <w:sz w:val="24"/>
          <w:szCs w:val="24"/>
          <w:lang w:eastAsia="zh-CN"/>
        </w:rPr>
      </w:pPr>
    </w:p>
    <w:p w:rsidR="00685103" w:rsidRDefault="00D842B5">
      <w:pPr>
        <w:widowControl w:val="0"/>
        <w:adjustRightInd w:val="0"/>
        <w:snapToGrid w:val="0"/>
        <w:spacing w:line="360" w:lineRule="auto"/>
        <w:rPr>
          <w:rFonts w:ascii="黑体" w:eastAsia="黑体" w:hAnsi="黑体" w:cs="Arial"/>
          <w:b/>
          <w:bCs/>
          <w:color w:val="000000" w:themeColor="text1"/>
          <w:sz w:val="24"/>
          <w:szCs w:val="24"/>
          <w:lang w:eastAsia="zh-CN"/>
        </w:rPr>
      </w:pPr>
      <w:r>
        <w:rPr>
          <w:rFonts w:ascii="黑体" w:eastAsia="黑体" w:hAnsi="黑体" w:cs="Arial"/>
          <w:b/>
          <w:bCs/>
          <w:sz w:val="24"/>
          <w:szCs w:val="24"/>
          <w:lang w:eastAsia="zh-CN"/>
        </w:rPr>
        <w:t>致谢</w:t>
      </w:r>
    </w:p>
    <w:p w:rsidR="00685103" w:rsidRDefault="00D842B5">
      <w:pPr>
        <w:widowControl w:val="0"/>
        <w:adjustRightInd w:val="0"/>
        <w:snapToGrid w:val="0"/>
        <w:spacing w:line="360" w:lineRule="auto"/>
        <w:rPr>
          <w:rFonts w:ascii="Arial" w:hAnsi="Arial" w:cs="Arial"/>
          <w:color w:val="000000" w:themeColor="text1"/>
          <w:kern w:val="1"/>
          <w:sz w:val="24"/>
          <w:szCs w:val="24"/>
          <w:lang w:eastAsia="zh-CN"/>
        </w:rPr>
      </w:pPr>
      <w:bookmarkStart w:id="1" w:name="_Hlk52566229"/>
      <w:r>
        <w:rPr>
          <w:rFonts w:ascii="Arial" w:hAnsi="Arial" w:cs="Arial"/>
          <w:color w:val="000000" w:themeColor="text1"/>
          <w:kern w:val="1"/>
          <w:sz w:val="24"/>
          <w:szCs w:val="24"/>
          <w:lang w:eastAsia="zh-CN"/>
        </w:rPr>
        <w:t>本项目获得国家重点基础研究发展计划</w:t>
      </w:r>
      <w:r>
        <w:rPr>
          <w:rFonts w:ascii="Arial" w:hAnsi="Arial" w:cs="Arial"/>
          <w:color w:val="000000" w:themeColor="text1"/>
          <w:kern w:val="1"/>
          <w:sz w:val="24"/>
          <w:szCs w:val="24"/>
          <w:lang w:eastAsia="zh-CN"/>
        </w:rPr>
        <w:t xml:space="preserve"> (973</w:t>
      </w:r>
      <w:r>
        <w:rPr>
          <w:rFonts w:ascii="Arial" w:hAnsi="Arial" w:cs="Arial"/>
          <w:color w:val="000000" w:themeColor="text1"/>
          <w:kern w:val="1"/>
          <w:sz w:val="24"/>
          <w:szCs w:val="24"/>
          <w:lang w:eastAsia="zh-CN"/>
        </w:rPr>
        <w:t>计划</w:t>
      </w:r>
      <w:r>
        <w:rPr>
          <w:rFonts w:ascii="Arial" w:hAnsi="Arial" w:cs="Arial"/>
          <w:color w:val="000000" w:themeColor="text1"/>
          <w:kern w:val="1"/>
          <w:sz w:val="24"/>
          <w:szCs w:val="24"/>
          <w:lang w:eastAsia="zh-CN"/>
        </w:rPr>
        <w:t xml:space="preserve">, </w:t>
      </w:r>
      <w:r>
        <w:rPr>
          <w:rFonts w:ascii="Arial" w:hAnsi="Arial" w:cs="Arial"/>
          <w:color w:val="000000" w:themeColor="text1"/>
          <w:kern w:val="1"/>
          <w:sz w:val="24"/>
          <w:szCs w:val="24"/>
          <w:lang w:eastAsia="zh-CN"/>
        </w:rPr>
        <w:t>编号：</w:t>
      </w:r>
      <w:r>
        <w:rPr>
          <w:rFonts w:ascii="Arial" w:hAnsi="Arial" w:cs="Arial"/>
          <w:color w:val="000000" w:themeColor="text1"/>
          <w:kern w:val="1"/>
          <w:sz w:val="24"/>
          <w:szCs w:val="24"/>
          <w:lang w:eastAsia="zh-CN"/>
        </w:rPr>
        <w:t>2011CB707402)</w:t>
      </w:r>
      <w:r>
        <w:rPr>
          <w:rFonts w:ascii="Arial" w:hAnsi="Arial" w:cs="Arial"/>
          <w:color w:val="000000" w:themeColor="text1"/>
          <w:kern w:val="1"/>
          <w:sz w:val="24"/>
          <w:szCs w:val="24"/>
          <w:lang w:eastAsia="zh-CN"/>
        </w:rPr>
        <w:t>，国家自然科学基金</w:t>
      </w:r>
      <w:r>
        <w:rPr>
          <w:rFonts w:ascii="Arial" w:hAnsi="Arial" w:cs="Arial"/>
          <w:color w:val="000000" w:themeColor="text1"/>
          <w:kern w:val="1"/>
          <w:sz w:val="24"/>
          <w:szCs w:val="24"/>
          <w:lang w:eastAsia="zh-CN"/>
        </w:rPr>
        <w:t xml:space="preserve"> (</w:t>
      </w:r>
      <w:r>
        <w:rPr>
          <w:rFonts w:ascii="Arial" w:hAnsi="Arial" w:cs="Arial"/>
          <w:color w:val="000000" w:themeColor="text1"/>
          <w:kern w:val="1"/>
          <w:sz w:val="24"/>
          <w:szCs w:val="24"/>
          <w:lang w:eastAsia="zh-CN"/>
        </w:rPr>
        <w:t>编号：</w:t>
      </w:r>
      <w:r>
        <w:rPr>
          <w:rFonts w:ascii="Arial" w:hAnsi="Arial" w:cs="Arial"/>
          <w:color w:val="000000" w:themeColor="text1"/>
          <w:kern w:val="1"/>
          <w:sz w:val="24"/>
          <w:szCs w:val="24"/>
          <w:lang w:eastAsia="zh-CN"/>
        </w:rPr>
        <w:t xml:space="preserve">31970119, 31272370, 30870085) </w:t>
      </w:r>
      <w:r>
        <w:rPr>
          <w:rFonts w:ascii="Arial" w:hAnsi="Arial" w:cs="Arial"/>
          <w:color w:val="000000" w:themeColor="text1"/>
          <w:kern w:val="1"/>
          <w:sz w:val="24"/>
          <w:szCs w:val="24"/>
          <w:lang w:eastAsia="zh-CN"/>
        </w:rPr>
        <w:t>及山东大学微生物技术国家重点实验室</w:t>
      </w:r>
      <w:r>
        <w:rPr>
          <w:rFonts w:ascii="Arial" w:hAnsi="Arial" w:cs="Arial"/>
          <w:color w:val="000000" w:themeColor="text1"/>
          <w:sz w:val="24"/>
          <w:szCs w:val="24"/>
        </w:rPr>
        <w:t>自主设置</w:t>
      </w:r>
      <w:r>
        <w:rPr>
          <w:rFonts w:ascii="Arial" w:hAnsi="Arial" w:cs="Arial"/>
          <w:color w:val="000000" w:themeColor="text1"/>
          <w:sz w:val="24"/>
          <w:szCs w:val="24"/>
          <w:lang w:eastAsia="zh-CN"/>
        </w:rPr>
        <w:t>课题</w:t>
      </w:r>
      <w:r>
        <w:rPr>
          <w:rFonts w:ascii="Arial" w:hAnsi="Arial" w:cs="Arial"/>
          <w:color w:val="000000" w:themeColor="text1"/>
          <w:kern w:val="1"/>
          <w:sz w:val="24"/>
          <w:szCs w:val="24"/>
          <w:lang w:eastAsia="zh-CN"/>
        </w:rPr>
        <w:t>的支持</w:t>
      </w:r>
      <w:r>
        <w:rPr>
          <w:rFonts w:ascii="Arial" w:hAnsi="Arial" w:cs="Arial"/>
          <w:color w:val="000000" w:themeColor="text1"/>
          <w:sz w:val="24"/>
          <w:szCs w:val="24"/>
          <w:lang w:eastAsia="zh-CN"/>
        </w:rPr>
        <w:t>。</w:t>
      </w:r>
      <w:bookmarkEnd w:id="1"/>
    </w:p>
    <w:p w:rsidR="00685103" w:rsidRDefault="00685103">
      <w:pPr>
        <w:widowControl w:val="0"/>
        <w:adjustRightInd w:val="0"/>
        <w:snapToGrid w:val="0"/>
        <w:spacing w:line="360" w:lineRule="auto"/>
        <w:rPr>
          <w:rFonts w:ascii="Arial" w:hAnsi="Arial" w:cs="Arial"/>
          <w:b/>
          <w:bCs/>
          <w:color w:val="000000" w:themeColor="text1"/>
          <w:sz w:val="24"/>
          <w:szCs w:val="24"/>
          <w:lang w:eastAsia="zh-CN"/>
        </w:rPr>
      </w:pPr>
    </w:p>
    <w:p w:rsidR="00685103" w:rsidRDefault="00D842B5">
      <w:pPr>
        <w:widowControl w:val="0"/>
        <w:adjustRightInd w:val="0"/>
        <w:snapToGrid w:val="0"/>
        <w:spacing w:line="360" w:lineRule="auto"/>
        <w:rPr>
          <w:rFonts w:ascii="黑体" w:eastAsia="黑体" w:hAnsi="黑体" w:cs="Arial"/>
          <w:color w:val="000000" w:themeColor="text1"/>
          <w:kern w:val="0"/>
          <w:sz w:val="24"/>
          <w:szCs w:val="24"/>
          <w:lang w:eastAsia="zh-CN"/>
        </w:rPr>
      </w:pPr>
      <w:r>
        <w:rPr>
          <w:rFonts w:ascii="黑体" w:eastAsia="黑体" w:hAnsi="黑体" w:cs="Arial"/>
          <w:b/>
          <w:bCs/>
          <w:color w:val="000000" w:themeColor="text1"/>
          <w:sz w:val="24"/>
          <w:szCs w:val="24"/>
          <w:lang w:eastAsia="zh-CN"/>
        </w:rPr>
        <w:lastRenderedPageBreak/>
        <w:t>参考文献</w:t>
      </w:r>
    </w:p>
    <w:p w:rsidR="00685103" w:rsidRDefault="00D842B5">
      <w:pPr>
        <w:pStyle w:val="aff2"/>
        <w:numPr>
          <w:ilvl w:val="0"/>
          <w:numId w:val="12"/>
        </w:numPr>
        <w:spacing w:line="360" w:lineRule="auto"/>
        <w:ind w:left="427" w:hangingChars="178" w:hanging="427"/>
        <w:rPr>
          <w:rFonts w:ascii="Arial" w:hAnsi="Arial" w:cs="Arial"/>
          <w:color w:val="000000" w:themeColor="text1"/>
          <w:lang w:eastAsia="zh-CN"/>
        </w:rPr>
      </w:pPr>
      <w:r>
        <w:rPr>
          <w:rFonts w:ascii="Arial" w:hAnsi="Arial" w:cs="Arial"/>
          <w:color w:val="000000" w:themeColor="text1"/>
          <w:lang w:eastAsia="zh-CN"/>
        </w:rPr>
        <w:t>宁</w:t>
      </w:r>
      <w:r>
        <w:rPr>
          <w:rFonts w:ascii="Arial" w:hAnsi="Arial" w:cs="Arial"/>
          <w:color w:val="000000" w:themeColor="text1"/>
          <w:lang w:eastAsia="zh-CN"/>
        </w:rPr>
        <w:t xml:space="preserve"> </w:t>
      </w:r>
      <w:proofErr w:type="gramStart"/>
      <w:r>
        <w:rPr>
          <w:rFonts w:ascii="Arial" w:hAnsi="Arial" w:cs="Arial"/>
          <w:color w:val="000000" w:themeColor="text1"/>
          <w:lang w:eastAsia="zh-CN"/>
        </w:rPr>
        <w:t>娜</w:t>
      </w:r>
      <w:proofErr w:type="gramEnd"/>
      <w:r>
        <w:rPr>
          <w:rFonts w:ascii="Arial" w:hAnsi="Arial" w:cs="Arial" w:hint="eastAsia"/>
          <w:color w:val="000000" w:themeColor="text1"/>
          <w:lang w:eastAsia="zh-CN"/>
        </w:rPr>
        <w:t>，</w:t>
      </w:r>
      <w:r>
        <w:rPr>
          <w:rFonts w:ascii="Arial" w:hAnsi="Arial" w:cs="Arial"/>
          <w:color w:val="000000" w:themeColor="text1"/>
          <w:lang w:eastAsia="zh-CN"/>
        </w:rPr>
        <w:t>张倪</w:t>
      </w:r>
      <w:r>
        <w:rPr>
          <w:rFonts w:ascii="Arial" w:hAnsi="Arial" w:cs="Arial" w:hint="eastAsia"/>
          <w:color w:val="000000" w:themeColor="text1"/>
          <w:lang w:eastAsia="zh-CN"/>
        </w:rPr>
        <w:t>，</w:t>
      </w:r>
      <w:r>
        <w:rPr>
          <w:rFonts w:ascii="Arial" w:hAnsi="Arial" w:cs="Arial"/>
          <w:color w:val="000000" w:themeColor="text1"/>
          <w:lang w:eastAsia="zh-CN"/>
        </w:rPr>
        <w:t>吴</w:t>
      </w:r>
      <w:r>
        <w:rPr>
          <w:rFonts w:ascii="Arial" w:hAnsi="Arial" w:cs="Arial"/>
          <w:color w:val="000000" w:themeColor="text1"/>
          <w:lang w:eastAsia="zh-CN"/>
        </w:rPr>
        <w:t xml:space="preserve"> </w:t>
      </w:r>
      <w:r>
        <w:rPr>
          <w:rFonts w:ascii="Arial" w:hAnsi="Arial" w:cs="Arial"/>
          <w:color w:val="000000" w:themeColor="text1"/>
          <w:lang w:eastAsia="zh-CN"/>
        </w:rPr>
        <w:t>燕</w:t>
      </w:r>
      <w:r>
        <w:rPr>
          <w:rFonts w:ascii="Arial" w:hAnsi="Arial" w:cs="Arial"/>
          <w:color w:val="000000" w:themeColor="text1"/>
          <w:lang w:eastAsia="zh-CN"/>
        </w:rPr>
        <w:t xml:space="preserve">, </w:t>
      </w:r>
      <w:r>
        <w:rPr>
          <w:rFonts w:ascii="Arial" w:hAnsi="Arial" w:cs="Arial"/>
          <w:color w:val="000000" w:themeColor="text1"/>
          <w:lang w:eastAsia="zh-CN"/>
        </w:rPr>
        <w:t>倪金凤</w:t>
      </w:r>
      <w:r>
        <w:rPr>
          <w:rFonts w:ascii="Arial" w:hAnsi="Arial" w:cs="Arial" w:hint="eastAsia"/>
          <w:color w:val="000000" w:themeColor="text1"/>
          <w:lang w:eastAsia="zh-CN"/>
        </w:rPr>
        <w:t>.</w:t>
      </w:r>
      <w:r>
        <w:rPr>
          <w:rFonts w:ascii="Arial" w:hAnsi="Arial" w:cs="Arial"/>
          <w:color w:val="000000" w:themeColor="text1"/>
          <w:lang w:eastAsia="zh-CN"/>
        </w:rPr>
        <w:t xml:space="preserve"> (2015).</w:t>
      </w:r>
      <w:r>
        <w:rPr>
          <w:rFonts w:ascii="Arial" w:hAnsi="Arial" w:cs="Arial"/>
          <w:color w:val="000000" w:themeColor="text1"/>
          <w:lang w:eastAsia="zh-CN"/>
        </w:rPr>
        <w:t xml:space="preserve"> </w:t>
      </w:r>
      <w:hyperlink r:id="rId11" w:history="1">
        <w:r w:rsidRPr="003240AE">
          <w:rPr>
            <w:rStyle w:val="aff0"/>
            <w:rFonts w:ascii="Arial" w:hAnsi="Arial" w:cs="Arial"/>
            <w:color w:val="548DD4" w:themeColor="text2" w:themeTint="99"/>
            <w:lang w:eastAsia="zh-CN"/>
          </w:rPr>
          <w:t>台湾乳白蚁和黄翅大白蚁消化道主要木质纤维素降解酶活性的比较</w:t>
        </w:r>
      </w:hyperlink>
      <w:r w:rsidRPr="003240AE">
        <w:rPr>
          <w:rFonts w:ascii="Arial" w:hAnsi="Arial" w:cs="Arial"/>
          <w:color w:val="548DD4" w:themeColor="text2" w:themeTint="99"/>
          <w:lang w:eastAsia="zh-CN"/>
        </w:rPr>
        <w:t>.</w:t>
      </w:r>
      <w:r>
        <w:rPr>
          <w:rFonts w:ascii="Arial" w:hAnsi="Arial" w:cs="Arial"/>
          <w:color w:val="000000" w:themeColor="text1"/>
          <w:lang w:eastAsia="zh-CN"/>
        </w:rPr>
        <w:t xml:space="preserve"> </w:t>
      </w:r>
      <w:r>
        <w:rPr>
          <w:rFonts w:ascii="Arial" w:hAnsi="Arial" w:cs="Arial"/>
          <w:i/>
          <w:color w:val="000000" w:themeColor="text1"/>
          <w:lang w:eastAsia="zh-CN"/>
        </w:rPr>
        <w:t>应用与环境生物学报</w:t>
      </w:r>
      <w:r>
        <w:rPr>
          <w:rFonts w:ascii="Arial" w:hAnsi="Arial" w:cs="Arial" w:hint="eastAsia"/>
          <w:i/>
          <w:color w:val="000000" w:themeColor="text1"/>
          <w:lang w:eastAsia="zh-CN"/>
        </w:rPr>
        <w:t>.</w:t>
      </w:r>
      <w:r>
        <w:rPr>
          <w:rFonts w:ascii="Arial" w:hAnsi="Arial" w:cs="Arial"/>
          <w:color w:val="000000" w:themeColor="text1"/>
          <w:lang w:eastAsia="zh-CN"/>
        </w:rPr>
        <w:t xml:space="preserve"> 21(4): 678-682.</w:t>
      </w:r>
    </w:p>
    <w:p w:rsidR="00685103" w:rsidRDefault="00D842B5">
      <w:pPr>
        <w:pStyle w:val="aff2"/>
        <w:numPr>
          <w:ilvl w:val="0"/>
          <w:numId w:val="12"/>
        </w:numPr>
        <w:adjustRightInd w:val="0"/>
        <w:snapToGrid w:val="0"/>
        <w:spacing w:line="360" w:lineRule="auto"/>
        <w:ind w:left="427" w:hangingChars="178" w:hanging="427"/>
        <w:rPr>
          <w:rStyle w:val="aff0"/>
          <w:rFonts w:ascii="Arial" w:hAnsi="Arial" w:cs="Arial"/>
          <w:color w:val="000000" w:themeColor="text1"/>
        </w:rPr>
      </w:pPr>
      <w:r>
        <w:rPr>
          <w:rFonts w:ascii="Arial" w:hAnsi="Arial" w:cs="Arial"/>
          <w:color w:val="000000" w:themeColor="text1"/>
          <w:lang w:eastAsia="zh-CN"/>
        </w:rPr>
        <w:t>石小玉</w:t>
      </w:r>
      <w:r>
        <w:rPr>
          <w:rFonts w:ascii="Arial" w:hAnsi="Arial" w:cs="Arial" w:hint="eastAsia"/>
          <w:color w:val="000000" w:themeColor="text1"/>
          <w:lang w:eastAsia="zh-CN"/>
        </w:rPr>
        <w:t>，</w:t>
      </w:r>
      <w:r>
        <w:rPr>
          <w:rFonts w:ascii="Arial" w:hAnsi="Arial" w:cs="Arial"/>
          <w:color w:val="000000" w:themeColor="text1"/>
          <w:lang w:eastAsia="zh-CN"/>
        </w:rPr>
        <w:t>张宁</w:t>
      </w:r>
      <w:r>
        <w:rPr>
          <w:rFonts w:ascii="Arial" w:hAnsi="Arial" w:cs="Arial" w:hint="eastAsia"/>
          <w:color w:val="000000" w:themeColor="text1"/>
          <w:lang w:eastAsia="zh-CN"/>
        </w:rPr>
        <w:t>，</w:t>
      </w:r>
      <w:r>
        <w:rPr>
          <w:rFonts w:ascii="Arial" w:hAnsi="Arial" w:cs="Arial"/>
          <w:color w:val="000000" w:themeColor="text1"/>
          <w:lang w:eastAsia="zh-CN"/>
        </w:rPr>
        <w:t>宁娜</w:t>
      </w:r>
      <w:r>
        <w:rPr>
          <w:rFonts w:ascii="Arial" w:hAnsi="Arial" w:cs="Arial" w:hint="eastAsia"/>
          <w:color w:val="000000" w:themeColor="text1"/>
          <w:lang w:eastAsia="zh-CN"/>
        </w:rPr>
        <w:t>，</w:t>
      </w:r>
      <w:r>
        <w:rPr>
          <w:rFonts w:ascii="Arial" w:hAnsi="Arial" w:cs="Arial"/>
          <w:color w:val="000000" w:themeColor="text1"/>
          <w:lang w:eastAsia="zh-CN"/>
        </w:rPr>
        <w:t>员超</w:t>
      </w:r>
      <w:r>
        <w:rPr>
          <w:rFonts w:ascii="Arial" w:hAnsi="Arial" w:cs="Arial" w:hint="eastAsia"/>
          <w:color w:val="000000" w:themeColor="text1"/>
          <w:lang w:eastAsia="zh-CN"/>
        </w:rPr>
        <w:t>，</w:t>
      </w:r>
      <w:r>
        <w:rPr>
          <w:rFonts w:ascii="Arial" w:hAnsi="Arial" w:cs="Arial"/>
          <w:color w:val="000000" w:themeColor="text1"/>
          <w:lang w:eastAsia="zh-CN"/>
        </w:rPr>
        <w:t>倪金凤</w:t>
      </w:r>
      <w:r>
        <w:rPr>
          <w:rFonts w:ascii="Arial" w:hAnsi="Arial" w:cs="Arial" w:hint="eastAsia"/>
          <w:color w:val="000000" w:themeColor="text1"/>
          <w:lang w:eastAsia="zh-CN"/>
        </w:rPr>
        <w:t>.</w:t>
      </w:r>
      <w:r>
        <w:rPr>
          <w:rFonts w:ascii="Arial" w:hAnsi="Arial" w:cs="Arial"/>
          <w:color w:val="000000" w:themeColor="text1"/>
          <w:lang w:eastAsia="zh-CN"/>
        </w:rPr>
        <w:t xml:space="preserve"> (2016).</w:t>
      </w:r>
      <w:r w:rsidRPr="003240AE">
        <w:rPr>
          <w:rFonts w:ascii="Arial" w:hAnsi="Arial" w:cs="Arial"/>
          <w:color w:val="548DD4" w:themeColor="text2" w:themeTint="99"/>
          <w:lang w:eastAsia="zh-CN"/>
        </w:rPr>
        <w:t xml:space="preserve"> </w:t>
      </w:r>
      <w:hyperlink r:id="rId12" w:history="1">
        <w:r w:rsidRPr="003240AE">
          <w:rPr>
            <w:rStyle w:val="aff0"/>
            <w:rFonts w:ascii="Arial" w:hAnsi="Arial" w:cs="Arial"/>
            <w:color w:val="548DD4" w:themeColor="text2" w:themeTint="99"/>
            <w:lang w:eastAsia="zh-CN"/>
          </w:rPr>
          <w:t>一株培菌白蚁后肠木聚糖降解细菌的分离与鉴定</w:t>
        </w:r>
      </w:hyperlink>
      <w:r w:rsidRPr="003240AE">
        <w:rPr>
          <w:rFonts w:ascii="Arial" w:hAnsi="Arial" w:cs="Arial"/>
          <w:color w:val="548DD4" w:themeColor="text2" w:themeTint="99"/>
          <w:lang w:eastAsia="zh-CN"/>
        </w:rPr>
        <w:t>.</w:t>
      </w:r>
      <w:r>
        <w:rPr>
          <w:rFonts w:ascii="Arial" w:hAnsi="Arial" w:cs="Arial"/>
          <w:color w:val="000000" w:themeColor="text1"/>
          <w:lang w:eastAsia="zh-CN"/>
        </w:rPr>
        <w:t xml:space="preserve"> </w:t>
      </w:r>
      <w:r>
        <w:rPr>
          <w:rFonts w:ascii="Arial" w:hAnsi="Arial" w:cs="Arial"/>
          <w:i/>
          <w:color w:val="000000" w:themeColor="text1"/>
          <w:lang w:eastAsia="zh-CN"/>
        </w:rPr>
        <w:t>微生物学通报</w:t>
      </w:r>
      <w:r>
        <w:rPr>
          <w:rFonts w:ascii="Arial" w:hAnsi="Arial" w:cs="Arial" w:hint="eastAsia"/>
          <w:i/>
          <w:color w:val="000000" w:themeColor="text1"/>
          <w:lang w:eastAsia="zh-CN"/>
        </w:rPr>
        <w:t>.</w:t>
      </w:r>
      <w:r>
        <w:rPr>
          <w:rFonts w:ascii="Arial" w:hAnsi="Arial" w:cs="Arial"/>
          <w:color w:val="000000" w:themeColor="text1"/>
          <w:lang w:eastAsia="zh-CN"/>
        </w:rPr>
        <w:t xml:space="preserve"> 43(3): 504</w:t>
      </w:r>
      <w:r>
        <w:rPr>
          <w:rFonts w:ascii="Arial" w:eastAsia="微软雅黑" w:hAnsi="Arial" w:cs="Arial"/>
          <w:color w:val="000000" w:themeColor="text1"/>
          <w:lang w:eastAsia="zh-CN"/>
        </w:rPr>
        <w:t>−</w:t>
      </w:r>
      <w:r>
        <w:rPr>
          <w:rFonts w:ascii="Arial" w:hAnsi="Arial" w:cs="Arial"/>
          <w:color w:val="000000" w:themeColor="text1"/>
          <w:lang w:eastAsia="zh-CN"/>
        </w:rPr>
        <w:t xml:space="preserve">509. </w:t>
      </w:r>
    </w:p>
    <w:p w:rsidR="00685103" w:rsidRDefault="00D842B5">
      <w:pPr>
        <w:pStyle w:val="aff2"/>
        <w:numPr>
          <w:ilvl w:val="0"/>
          <w:numId w:val="12"/>
        </w:numPr>
        <w:adjustRightInd w:val="0"/>
        <w:snapToGrid w:val="0"/>
        <w:spacing w:line="360" w:lineRule="auto"/>
        <w:ind w:left="427" w:hangingChars="178" w:hanging="427"/>
        <w:rPr>
          <w:rFonts w:ascii="Arial" w:hAnsi="Arial" w:cs="Arial"/>
          <w:color w:val="000000" w:themeColor="text1"/>
          <w:u w:val="single"/>
        </w:rPr>
      </w:pPr>
      <w:r>
        <w:rPr>
          <w:rFonts w:ascii="Arial" w:hAnsi="Arial" w:cs="Arial"/>
          <w:color w:val="000000" w:themeColor="text1"/>
          <w:lang w:eastAsia="zh-CN"/>
        </w:rPr>
        <w:t>吴燕</w:t>
      </w:r>
      <w:r>
        <w:rPr>
          <w:rFonts w:ascii="Arial" w:hAnsi="Arial" w:cs="Arial"/>
          <w:color w:val="000000" w:themeColor="text1"/>
          <w:lang w:eastAsia="zh-CN"/>
        </w:rPr>
        <w:t xml:space="preserve">, </w:t>
      </w:r>
      <w:r>
        <w:rPr>
          <w:rFonts w:ascii="Arial" w:hAnsi="Arial" w:cs="Arial"/>
          <w:color w:val="000000" w:themeColor="text1"/>
          <w:lang w:eastAsia="zh-CN"/>
        </w:rPr>
        <w:t>迟绍丽</w:t>
      </w:r>
      <w:r>
        <w:rPr>
          <w:rFonts w:ascii="Arial" w:hAnsi="Arial" w:cs="Arial" w:hint="eastAsia"/>
          <w:color w:val="000000" w:themeColor="text1"/>
          <w:lang w:eastAsia="zh-CN"/>
        </w:rPr>
        <w:t>，</w:t>
      </w:r>
      <w:r>
        <w:rPr>
          <w:rFonts w:ascii="Arial" w:hAnsi="Arial" w:cs="Arial"/>
          <w:color w:val="000000" w:themeColor="text1"/>
          <w:lang w:eastAsia="zh-CN"/>
        </w:rPr>
        <w:t>倪金凤</w:t>
      </w:r>
      <w:r>
        <w:rPr>
          <w:rFonts w:ascii="Arial" w:hAnsi="Arial" w:cs="Arial" w:hint="eastAsia"/>
          <w:color w:val="000000" w:themeColor="text1"/>
          <w:lang w:eastAsia="zh-CN"/>
        </w:rPr>
        <w:t>.</w:t>
      </w:r>
      <w:r>
        <w:rPr>
          <w:rFonts w:ascii="Arial" w:hAnsi="Arial" w:cs="Arial"/>
          <w:color w:val="000000" w:themeColor="text1"/>
          <w:lang w:eastAsia="zh-CN"/>
        </w:rPr>
        <w:t xml:space="preserve"> (2011). </w:t>
      </w:r>
      <w:hyperlink r:id="rId13" w:history="1">
        <w:r w:rsidRPr="003240AE">
          <w:rPr>
            <w:rStyle w:val="aff0"/>
            <w:rFonts w:ascii="Arial" w:hAnsi="Arial" w:cs="Arial"/>
            <w:color w:val="548DD4" w:themeColor="text2" w:themeTint="99"/>
            <w:lang w:eastAsia="zh-CN"/>
          </w:rPr>
          <w:t>从白蚁中分离到具有纤维素酶活的贪噬菌</w:t>
        </w:r>
      </w:hyperlink>
      <w:r>
        <w:rPr>
          <w:rFonts w:ascii="Arial" w:hAnsi="Arial" w:cs="Arial" w:hint="eastAsia"/>
          <w:color w:val="000000" w:themeColor="text1"/>
          <w:lang w:eastAsia="zh-CN"/>
        </w:rPr>
        <w:t>.</w:t>
      </w:r>
      <w:r>
        <w:rPr>
          <w:rFonts w:ascii="Arial" w:hAnsi="Arial" w:cs="Arial"/>
          <w:color w:val="000000" w:themeColor="text1"/>
          <w:lang w:eastAsia="zh-CN"/>
        </w:rPr>
        <w:t xml:space="preserve"> </w:t>
      </w:r>
      <w:r>
        <w:rPr>
          <w:rFonts w:ascii="Arial" w:hAnsi="Arial" w:cs="Arial"/>
          <w:i/>
          <w:color w:val="000000" w:themeColor="text1"/>
          <w:lang w:eastAsia="zh-CN"/>
        </w:rPr>
        <w:t>应用昆虫学报</w:t>
      </w:r>
      <w:r>
        <w:rPr>
          <w:rFonts w:ascii="Arial" w:hAnsi="Arial" w:cs="Arial" w:hint="eastAsia"/>
          <w:i/>
          <w:color w:val="000000" w:themeColor="text1"/>
          <w:lang w:eastAsia="zh-CN"/>
        </w:rPr>
        <w:t>.</w:t>
      </w:r>
      <w:r>
        <w:rPr>
          <w:rFonts w:ascii="Arial" w:hAnsi="Arial" w:cs="Arial"/>
          <w:color w:val="000000" w:themeColor="text1"/>
          <w:lang w:eastAsia="zh-CN"/>
        </w:rPr>
        <w:t xml:space="preserve"> 48(1): 33-28.</w:t>
      </w:r>
    </w:p>
    <w:p w:rsidR="00685103" w:rsidRDefault="00D842B5">
      <w:pPr>
        <w:pStyle w:val="EndNoteBibliography"/>
        <w:numPr>
          <w:ilvl w:val="0"/>
          <w:numId w:val="12"/>
        </w:numPr>
        <w:spacing w:after="0" w:line="360" w:lineRule="auto"/>
        <w:ind w:left="427" w:hangingChars="178" w:hanging="427"/>
        <w:rPr>
          <w:rFonts w:ascii="Arial" w:hAnsi="Arial" w:cs="Arial"/>
          <w:color w:val="000000" w:themeColor="text1"/>
          <w:sz w:val="24"/>
          <w:szCs w:val="24"/>
        </w:rPr>
      </w:pPr>
      <w:proofErr w:type="spellStart"/>
      <w:r>
        <w:rPr>
          <w:rFonts w:ascii="Arial" w:hAnsi="Arial" w:cs="Arial"/>
          <w:color w:val="000000" w:themeColor="text1"/>
          <w:sz w:val="24"/>
          <w:szCs w:val="24"/>
        </w:rPr>
        <w:t>Brune</w:t>
      </w:r>
      <w:proofErr w:type="spellEnd"/>
      <w:r>
        <w:rPr>
          <w:rFonts w:ascii="Arial" w:hAnsi="Arial" w:cs="Arial"/>
          <w:color w:val="000000" w:themeColor="text1"/>
          <w:sz w:val="24"/>
          <w:szCs w:val="24"/>
        </w:rPr>
        <w:t xml:space="preserve">, A. (2014). </w:t>
      </w:r>
      <w:hyperlink r:id="rId14" w:history="1">
        <w:r w:rsidRPr="003240AE">
          <w:rPr>
            <w:rStyle w:val="aff0"/>
            <w:rFonts w:ascii="Arial" w:hAnsi="Arial" w:cs="Arial"/>
            <w:color w:val="548DD4" w:themeColor="text2" w:themeTint="99"/>
            <w:sz w:val="24"/>
            <w:szCs w:val="24"/>
          </w:rPr>
          <w:t>Symbiotic digestion of lignocellulose in termite guts</w:t>
        </w:r>
      </w:hyperlink>
      <w:r w:rsidRPr="003240AE">
        <w:rPr>
          <w:rFonts w:ascii="Arial" w:hAnsi="Arial" w:cs="Arial"/>
          <w:color w:val="548DD4" w:themeColor="text2" w:themeTint="99"/>
          <w:sz w:val="24"/>
          <w:szCs w:val="24"/>
        </w:rPr>
        <w:t xml:space="preserve">. </w:t>
      </w:r>
      <w:r w:rsidRPr="003240AE">
        <w:rPr>
          <w:rFonts w:ascii="Arial" w:hAnsi="Arial" w:cs="Arial"/>
          <w:i/>
          <w:color w:val="548DD4" w:themeColor="text2" w:themeTint="99"/>
          <w:sz w:val="24"/>
          <w:szCs w:val="24"/>
        </w:rPr>
        <w:t xml:space="preserve">Nat Rev </w:t>
      </w:r>
      <w:proofErr w:type="spellStart"/>
      <w:r w:rsidRPr="003240AE">
        <w:rPr>
          <w:rFonts w:ascii="Arial" w:hAnsi="Arial" w:cs="Arial"/>
          <w:i/>
          <w:color w:val="548DD4" w:themeColor="text2" w:themeTint="99"/>
          <w:sz w:val="24"/>
          <w:szCs w:val="24"/>
        </w:rPr>
        <w:t>Microbiol</w:t>
      </w:r>
      <w:proofErr w:type="spellEnd"/>
      <w:r>
        <w:rPr>
          <w:rFonts w:ascii="Arial" w:hAnsi="Arial" w:cs="Arial"/>
          <w:i/>
          <w:color w:val="000000" w:themeColor="text1"/>
          <w:sz w:val="24"/>
          <w:szCs w:val="24"/>
        </w:rPr>
        <w:t>.</w:t>
      </w:r>
      <w:r>
        <w:rPr>
          <w:rFonts w:ascii="Arial" w:hAnsi="Arial" w:cs="Arial"/>
          <w:color w:val="000000" w:themeColor="text1"/>
          <w:sz w:val="24"/>
          <w:szCs w:val="24"/>
        </w:rPr>
        <w:t xml:space="preserve"> 12(3): 168-180. </w:t>
      </w:r>
    </w:p>
    <w:p w:rsidR="00685103" w:rsidRDefault="00D842B5">
      <w:pPr>
        <w:pStyle w:val="EndNoteBibliography"/>
        <w:numPr>
          <w:ilvl w:val="0"/>
          <w:numId w:val="12"/>
        </w:numPr>
        <w:spacing w:after="0" w:line="360" w:lineRule="auto"/>
        <w:ind w:left="427" w:hangingChars="178" w:hanging="427"/>
        <w:rPr>
          <w:rStyle w:val="aff0"/>
          <w:rFonts w:ascii="Arial" w:hAnsi="Arial" w:cs="Arial"/>
          <w:color w:val="000000" w:themeColor="text1"/>
          <w:sz w:val="24"/>
          <w:szCs w:val="24"/>
        </w:rPr>
      </w:pPr>
      <w:proofErr w:type="spellStart"/>
      <w:r>
        <w:rPr>
          <w:rFonts w:ascii="Arial" w:hAnsi="Arial" w:cs="Arial"/>
          <w:color w:val="000000" w:themeColor="text1"/>
          <w:sz w:val="24"/>
          <w:szCs w:val="24"/>
        </w:rPr>
        <w:t>Himmel</w:t>
      </w:r>
      <w:proofErr w:type="spellEnd"/>
      <w:r>
        <w:rPr>
          <w:rFonts w:ascii="Arial" w:hAnsi="Arial" w:cs="Arial"/>
          <w:color w:val="000000" w:themeColor="text1"/>
          <w:sz w:val="24"/>
          <w:szCs w:val="24"/>
        </w:rPr>
        <w:t xml:space="preserve">, M. E., Ding, S. Y., Johnson, D. K., </w:t>
      </w:r>
      <w:proofErr w:type="spellStart"/>
      <w:r>
        <w:rPr>
          <w:rFonts w:ascii="Arial" w:hAnsi="Arial" w:cs="Arial"/>
          <w:color w:val="000000" w:themeColor="text1"/>
          <w:sz w:val="24"/>
          <w:szCs w:val="24"/>
        </w:rPr>
        <w:t>Adney</w:t>
      </w:r>
      <w:proofErr w:type="spellEnd"/>
      <w:r>
        <w:rPr>
          <w:rFonts w:ascii="Arial" w:hAnsi="Arial" w:cs="Arial"/>
          <w:color w:val="000000" w:themeColor="text1"/>
          <w:sz w:val="24"/>
          <w:szCs w:val="24"/>
        </w:rPr>
        <w:t xml:space="preserve">, W. S., </w:t>
      </w:r>
      <w:proofErr w:type="spellStart"/>
      <w:r>
        <w:rPr>
          <w:rFonts w:ascii="Arial" w:hAnsi="Arial" w:cs="Arial"/>
          <w:color w:val="000000" w:themeColor="text1"/>
          <w:sz w:val="24"/>
          <w:szCs w:val="24"/>
        </w:rPr>
        <w:t>Nimlos</w:t>
      </w:r>
      <w:proofErr w:type="spellEnd"/>
      <w:r>
        <w:rPr>
          <w:rFonts w:ascii="Arial" w:hAnsi="Arial" w:cs="Arial"/>
          <w:color w:val="000000" w:themeColor="text1"/>
          <w:sz w:val="24"/>
          <w:szCs w:val="24"/>
        </w:rPr>
        <w:t xml:space="preserve">, M. R., Brady, J. W. and Foust, T. D. (2007). </w:t>
      </w:r>
      <w:hyperlink r:id="rId15" w:history="1">
        <w:r w:rsidRPr="003240AE">
          <w:rPr>
            <w:rStyle w:val="aff0"/>
            <w:rFonts w:ascii="Arial" w:hAnsi="Arial" w:cs="Arial"/>
            <w:color w:val="548DD4" w:themeColor="text2" w:themeTint="99"/>
            <w:sz w:val="24"/>
            <w:szCs w:val="24"/>
          </w:rPr>
          <w:t xml:space="preserve">Biomass recalcitrance: engineering plants and enzymes </w:t>
        </w:r>
        <w:r w:rsidRPr="003240AE">
          <w:rPr>
            <w:rStyle w:val="aff0"/>
            <w:rFonts w:ascii="Arial" w:hAnsi="Arial" w:cs="Arial"/>
            <w:color w:val="548DD4" w:themeColor="text2" w:themeTint="99"/>
            <w:sz w:val="24"/>
            <w:szCs w:val="24"/>
          </w:rPr>
          <w:t>for biofuels production</w:t>
        </w:r>
      </w:hyperlink>
      <w:r>
        <w:rPr>
          <w:rFonts w:ascii="Arial" w:hAnsi="Arial" w:cs="Arial"/>
          <w:color w:val="000000" w:themeColor="text1"/>
          <w:sz w:val="24"/>
          <w:szCs w:val="24"/>
        </w:rPr>
        <w:t xml:space="preserve">. </w:t>
      </w:r>
      <w:r>
        <w:rPr>
          <w:rFonts w:ascii="Arial" w:hAnsi="Arial" w:cs="Arial"/>
          <w:i/>
          <w:color w:val="000000" w:themeColor="text1"/>
          <w:sz w:val="24"/>
          <w:szCs w:val="24"/>
        </w:rPr>
        <w:t>Science.</w:t>
      </w:r>
      <w:r>
        <w:rPr>
          <w:rFonts w:ascii="Arial" w:hAnsi="Arial" w:cs="Arial"/>
          <w:color w:val="000000" w:themeColor="text1"/>
          <w:sz w:val="24"/>
          <w:szCs w:val="24"/>
        </w:rPr>
        <w:t xml:space="preserve"> 315(5813): 804-807. </w:t>
      </w:r>
    </w:p>
    <w:p w:rsidR="00685103" w:rsidRDefault="00D842B5">
      <w:pPr>
        <w:pStyle w:val="EndNoteBibliography"/>
        <w:numPr>
          <w:ilvl w:val="0"/>
          <w:numId w:val="12"/>
        </w:numPr>
        <w:spacing w:after="0" w:line="360" w:lineRule="auto"/>
        <w:ind w:left="427" w:hangingChars="178" w:hanging="427"/>
        <w:rPr>
          <w:rStyle w:val="aff0"/>
          <w:rFonts w:ascii="Arial" w:hAnsi="Arial" w:cs="Arial"/>
          <w:color w:val="000000" w:themeColor="text1"/>
          <w:sz w:val="24"/>
          <w:szCs w:val="24"/>
          <w:u w:val="none"/>
        </w:rPr>
      </w:pPr>
      <w:proofErr w:type="spellStart"/>
      <w:r>
        <w:rPr>
          <w:rFonts w:ascii="Arial" w:hAnsi="Arial" w:cs="Arial"/>
          <w:color w:val="000000" w:themeColor="text1"/>
          <w:sz w:val="24"/>
          <w:szCs w:val="24"/>
        </w:rPr>
        <w:t>Hongoh</w:t>
      </w:r>
      <w:proofErr w:type="spellEnd"/>
      <w:r>
        <w:rPr>
          <w:rFonts w:ascii="Arial" w:hAnsi="Arial" w:cs="Arial"/>
          <w:color w:val="000000" w:themeColor="text1"/>
          <w:sz w:val="24"/>
          <w:szCs w:val="24"/>
        </w:rPr>
        <w:t xml:space="preserve">, Y. (2011). </w:t>
      </w:r>
      <w:hyperlink r:id="rId16" w:history="1">
        <w:r w:rsidRPr="003240AE">
          <w:rPr>
            <w:rStyle w:val="aff0"/>
            <w:rFonts w:ascii="Arial" w:hAnsi="Arial" w:cs="Arial"/>
            <w:color w:val="548DD4" w:themeColor="text2" w:themeTint="99"/>
            <w:sz w:val="24"/>
            <w:szCs w:val="24"/>
          </w:rPr>
          <w:t>Toward the functional analysis of uncultivable, symbiotic microorganisms in the termite gut</w:t>
        </w:r>
      </w:hyperlink>
      <w:r>
        <w:rPr>
          <w:rFonts w:ascii="Arial" w:hAnsi="Arial" w:cs="Arial"/>
          <w:color w:val="000000" w:themeColor="text1"/>
          <w:sz w:val="24"/>
          <w:szCs w:val="24"/>
        </w:rPr>
        <w:t xml:space="preserve">. </w:t>
      </w:r>
      <w:r>
        <w:rPr>
          <w:rFonts w:ascii="Arial" w:hAnsi="Arial" w:cs="Arial"/>
          <w:i/>
          <w:color w:val="000000" w:themeColor="text1"/>
          <w:sz w:val="24"/>
          <w:szCs w:val="24"/>
        </w:rPr>
        <w:t xml:space="preserve">Cellular and Molecular Life </w:t>
      </w:r>
      <w:r>
        <w:rPr>
          <w:rFonts w:ascii="Arial" w:hAnsi="Arial" w:cs="Arial"/>
          <w:i/>
          <w:color w:val="000000" w:themeColor="text1"/>
          <w:sz w:val="24"/>
          <w:szCs w:val="24"/>
        </w:rPr>
        <w:t>Sciences.</w:t>
      </w:r>
      <w:r>
        <w:rPr>
          <w:rFonts w:ascii="Arial" w:hAnsi="Arial" w:cs="Arial"/>
          <w:color w:val="000000" w:themeColor="text1"/>
          <w:sz w:val="24"/>
          <w:szCs w:val="24"/>
        </w:rPr>
        <w:t xml:space="preserve"> 68(8): 1311</w:t>
      </w:r>
      <w:r>
        <w:rPr>
          <w:rFonts w:ascii="Arial" w:hAnsi="Arial" w:cs="Arial"/>
          <w:color w:val="000000" w:themeColor="text1"/>
          <w:sz w:val="24"/>
          <w:szCs w:val="24"/>
          <w:lang w:eastAsia="zh-CN"/>
        </w:rPr>
        <w:t>-</w:t>
      </w:r>
      <w:r>
        <w:rPr>
          <w:rFonts w:ascii="Arial" w:hAnsi="Arial" w:cs="Arial"/>
          <w:color w:val="000000" w:themeColor="text1"/>
          <w:sz w:val="24"/>
          <w:szCs w:val="24"/>
        </w:rPr>
        <w:t xml:space="preserve">1325. </w:t>
      </w:r>
    </w:p>
    <w:p w:rsidR="00685103" w:rsidRDefault="00D842B5">
      <w:pPr>
        <w:pStyle w:val="EndNoteBibliography"/>
        <w:numPr>
          <w:ilvl w:val="0"/>
          <w:numId w:val="12"/>
        </w:numPr>
        <w:spacing w:after="0" w:line="360" w:lineRule="auto"/>
        <w:ind w:left="427" w:hangingChars="178" w:hanging="427"/>
        <w:rPr>
          <w:rFonts w:ascii="Arial" w:hAnsi="Arial" w:cs="Arial"/>
          <w:color w:val="000000" w:themeColor="text1"/>
          <w:sz w:val="24"/>
          <w:szCs w:val="24"/>
        </w:rPr>
      </w:pPr>
      <w:proofErr w:type="spellStart"/>
      <w:r>
        <w:rPr>
          <w:rFonts w:ascii="Arial" w:hAnsi="Arial" w:cs="Arial"/>
          <w:color w:val="000000" w:themeColor="text1"/>
          <w:sz w:val="24"/>
          <w:szCs w:val="24"/>
        </w:rPr>
        <w:t>Kudo</w:t>
      </w:r>
      <w:proofErr w:type="spellEnd"/>
      <w:r>
        <w:rPr>
          <w:rFonts w:ascii="Arial" w:hAnsi="Arial" w:cs="Arial"/>
          <w:color w:val="000000" w:themeColor="text1"/>
          <w:sz w:val="24"/>
          <w:szCs w:val="24"/>
        </w:rPr>
        <w:t>, T. (2009)</w:t>
      </w:r>
      <w:r w:rsidRPr="003240AE">
        <w:rPr>
          <w:rFonts w:ascii="Arial" w:hAnsi="Arial" w:cs="Arial"/>
          <w:color w:val="548DD4" w:themeColor="text2" w:themeTint="99"/>
          <w:sz w:val="24"/>
          <w:szCs w:val="24"/>
        </w:rPr>
        <w:t xml:space="preserve">. </w:t>
      </w:r>
      <w:hyperlink r:id="rId17" w:history="1">
        <w:r w:rsidRPr="003240AE">
          <w:rPr>
            <w:rStyle w:val="aff0"/>
            <w:rFonts w:ascii="Arial" w:hAnsi="Arial" w:cs="Arial"/>
            <w:color w:val="548DD4" w:themeColor="text2" w:themeTint="99"/>
            <w:sz w:val="24"/>
            <w:szCs w:val="24"/>
          </w:rPr>
          <w:t>Termite-microbe symbiotic system and its efficient degradation of lignocellulose</w:t>
        </w:r>
      </w:hyperlink>
      <w:r>
        <w:rPr>
          <w:rFonts w:ascii="Arial" w:hAnsi="Arial" w:cs="Arial"/>
          <w:color w:val="000000" w:themeColor="text1"/>
          <w:sz w:val="24"/>
          <w:szCs w:val="24"/>
        </w:rPr>
        <w:t xml:space="preserve">. </w:t>
      </w:r>
      <w:proofErr w:type="spellStart"/>
      <w:r>
        <w:rPr>
          <w:rFonts w:ascii="Arial" w:hAnsi="Arial" w:cs="Arial"/>
          <w:i/>
          <w:color w:val="000000" w:themeColor="text1"/>
          <w:sz w:val="24"/>
          <w:szCs w:val="24"/>
        </w:rPr>
        <w:t>Biosci</w:t>
      </w:r>
      <w:proofErr w:type="spellEnd"/>
      <w:r>
        <w:rPr>
          <w:rFonts w:ascii="Arial" w:hAnsi="Arial" w:cs="Arial"/>
          <w:i/>
          <w:color w:val="000000" w:themeColor="text1"/>
          <w:sz w:val="24"/>
          <w:szCs w:val="24"/>
        </w:rPr>
        <w:t xml:space="preserve"> </w:t>
      </w:r>
      <w:proofErr w:type="spellStart"/>
      <w:r>
        <w:rPr>
          <w:rFonts w:ascii="Arial" w:hAnsi="Arial" w:cs="Arial"/>
          <w:i/>
          <w:color w:val="000000" w:themeColor="text1"/>
          <w:sz w:val="24"/>
          <w:szCs w:val="24"/>
        </w:rPr>
        <w:t>Biotechnol</w:t>
      </w:r>
      <w:proofErr w:type="spellEnd"/>
      <w:r>
        <w:rPr>
          <w:rFonts w:ascii="Arial" w:hAnsi="Arial" w:cs="Arial"/>
          <w:i/>
          <w:color w:val="000000" w:themeColor="text1"/>
          <w:sz w:val="24"/>
          <w:szCs w:val="24"/>
        </w:rPr>
        <w:t xml:space="preserve"> </w:t>
      </w:r>
      <w:proofErr w:type="spellStart"/>
      <w:r>
        <w:rPr>
          <w:rFonts w:ascii="Arial" w:hAnsi="Arial" w:cs="Arial"/>
          <w:i/>
          <w:color w:val="000000" w:themeColor="text1"/>
          <w:sz w:val="24"/>
          <w:szCs w:val="24"/>
        </w:rPr>
        <w:t>Biochem</w:t>
      </w:r>
      <w:proofErr w:type="spellEnd"/>
      <w:r>
        <w:rPr>
          <w:rFonts w:ascii="Arial" w:hAnsi="Arial" w:cs="Arial"/>
          <w:i/>
          <w:color w:val="000000" w:themeColor="text1"/>
          <w:sz w:val="24"/>
          <w:szCs w:val="24"/>
        </w:rPr>
        <w:t>.</w:t>
      </w:r>
      <w:r>
        <w:rPr>
          <w:rFonts w:ascii="Arial" w:hAnsi="Arial" w:cs="Arial"/>
          <w:color w:val="000000" w:themeColor="text1"/>
          <w:sz w:val="24"/>
          <w:szCs w:val="24"/>
        </w:rPr>
        <w:t xml:space="preserve"> 73(12): 2561-2567</w:t>
      </w:r>
    </w:p>
    <w:p w:rsidR="00685103" w:rsidRDefault="00D842B5">
      <w:pPr>
        <w:pStyle w:val="EndNoteBibliography"/>
        <w:numPr>
          <w:ilvl w:val="0"/>
          <w:numId w:val="12"/>
        </w:numPr>
        <w:spacing w:after="0" w:line="360" w:lineRule="auto"/>
        <w:ind w:left="427" w:hangingChars="178" w:hanging="427"/>
        <w:rPr>
          <w:rStyle w:val="aff0"/>
          <w:rFonts w:ascii="Arial" w:hAnsi="Arial" w:cs="Arial"/>
          <w:color w:val="000000" w:themeColor="text1"/>
          <w:sz w:val="24"/>
          <w:szCs w:val="24"/>
        </w:rPr>
      </w:pPr>
      <w:r>
        <w:rPr>
          <w:rFonts w:ascii="Arial" w:hAnsi="Arial" w:cs="Arial"/>
          <w:color w:val="000000" w:themeColor="text1"/>
          <w:sz w:val="24"/>
          <w:szCs w:val="24"/>
        </w:rPr>
        <w:t xml:space="preserve">Ni, J. and </w:t>
      </w:r>
      <w:proofErr w:type="spellStart"/>
      <w:r>
        <w:rPr>
          <w:rFonts w:ascii="Arial" w:hAnsi="Arial" w:cs="Arial"/>
          <w:color w:val="000000" w:themeColor="text1"/>
          <w:sz w:val="24"/>
          <w:szCs w:val="24"/>
        </w:rPr>
        <w:t>Tokuda</w:t>
      </w:r>
      <w:proofErr w:type="spellEnd"/>
      <w:r>
        <w:rPr>
          <w:rFonts w:ascii="Arial" w:hAnsi="Arial" w:cs="Arial"/>
          <w:color w:val="000000" w:themeColor="text1"/>
          <w:sz w:val="24"/>
          <w:szCs w:val="24"/>
        </w:rPr>
        <w:t>, G. (2013).</w:t>
      </w:r>
      <w:r w:rsidRPr="003240AE">
        <w:rPr>
          <w:rFonts w:ascii="Arial" w:hAnsi="Arial" w:cs="Arial"/>
          <w:color w:val="548DD4" w:themeColor="text2" w:themeTint="99"/>
          <w:sz w:val="24"/>
          <w:szCs w:val="24"/>
        </w:rPr>
        <w:t xml:space="preserve"> </w:t>
      </w:r>
      <w:hyperlink r:id="rId18" w:history="1">
        <w:r w:rsidRPr="003240AE">
          <w:rPr>
            <w:rStyle w:val="aff0"/>
            <w:rFonts w:ascii="Arial" w:hAnsi="Arial" w:cs="Arial"/>
            <w:color w:val="548DD4" w:themeColor="text2" w:themeTint="99"/>
            <w:sz w:val="24"/>
            <w:szCs w:val="24"/>
          </w:rPr>
          <w:t>Lignocellulose-degrading enzymes from termites and their symbiotic microbiota</w:t>
        </w:r>
      </w:hyperlink>
      <w:r>
        <w:rPr>
          <w:rFonts w:ascii="Arial" w:hAnsi="Arial" w:cs="Arial"/>
          <w:color w:val="000000" w:themeColor="text1"/>
          <w:sz w:val="24"/>
          <w:szCs w:val="24"/>
        </w:rPr>
        <w:t xml:space="preserve">. </w:t>
      </w:r>
      <w:proofErr w:type="spellStart"/>
      <w:r>
        <w:rPr>
          <w:rFonts w:ascii="Arial" w:hAnsi="Arial" w:cs="Arial"/>
          <w:i/>
          <w:color w:val="000000" w:themeColor="text1"/>
          <w:sz w:val="24"/>
          <w:szCs w:val="24"/>
        </w:rPr>
        <w:t>Biotechnol</w:t>
      </w:r>
      <w:proofErr w:type="spellEnd"/>
      <w:r>
        <w:rPr>
          <w:rFonts w:ascii="Arial" w:hAnsi="Arial" w:cs="Arial"/>
          <w:i/>
          <w:color w:val="000000" w:themeColor="text1"/>
          <w:sz w:val="24"/>
          <w:szCs w:val="24"/>
        </w:rPr>
        <w:t xml:space="preserve"> Adv.</w:t>
      </w:r>
      <w:r>
        <w:rPr>
          <w:rFonts w:ascii="Arial" w:hAnsi="Arial" w:cs="Arial"/>
          <w:color w:val="000000" w:themeColor="text1"/>
          <w:sz w:val="24"/>
          <w:szCs w:val="24"/>
        </w:rPr>
        <w:t xml:space="preserve"> 31(6): 838</w:t>
      </w:r>
      <w:r>
        <w:rPr>
          <w:rFonts w:ascii="Arial" w:hAnsi="Arial" w:cs="Arial"/>
          <w:color w:val="000000" w:themeColor="text1"/>
          <w:sz w:val="24"/>
          <w:szCs w:val="24"/>
          <w:lang w:eastAsia="zh-CN"/>
        </w:rPr>
        <w:t>-</w:t>
      </w:r>
      <w:r>
        <w:rPr>
          <w:rFonts w:ascii="Arial" w:hAnsi="Arial" w:cs="Arial"/>
          <w:color w:val="000000" w:themeColor="text1"/>
          <w:sz w:val="24"/>
          <w:szCs w:val="24"/>
        </w:rPr>
        <w:t xml:space="preserve">850. </w:t>
      </w:r>
    </w:p>
    <w:p w:rsidR="00685103" w:rsidRDefault="00D842B5">
      <w:pPr>
        <w:pStyle w:val="aff2"/>
        <w:numPr>
          <w:ilvl w:val="0"/>
          <w:numId w:val="12"/>
        </w:numPr>
        <w:adjustRightInd w:val="0"/>
        <w:snapToGrid w:val="0"/>
        <w:spacing w:line="360" w:lineRule="auto"/>
        <w:ind w:left="427" w:hangingChars="178" w:hanging="427"/>
        <w:rPr>
          <w:rFonts w:ascii="Arial" w:hAnsi="Arial" w:cs="Arial"/>
          <w:color w:val="0000FF"/>
          <w:u w:val="single"/>
        </w:rPr>
      </w:pPr>
      <w:r>
        <w:rPr>
          <w:rFonts w:ascii="Arial" w:hAnsi="Arial" w:cs="Arial"/>
          <w:color w:val="000000" w:themeColor="text1"/>
        </w:rPr>
        <w:t xml:space="preserve">Yamada, A., Inoue, T., </w:t>
      </w:r>
      <w:proofErr w:type="spellStart"/>
      <w:r>
        <w:rPr>
          <w:rFonts w:ascii="Arial" w:hAnsi="Arial" w:cs="Arial"/>
          <w:color w:val="000000" w:themeColor="text1"/>
        </w:rPr>
        <w:t>Wiwatwitaya</w:t>
      </w:r>
      <w:proofErr w:type="spellEnd"/>
      <w:r>
        <w:rPr>
          <w:rFonts w:ascii="Arial" w:hAnsi="Arial" w:cs="Arial"/>
          <w:color w:val="000000" w:themeColor="text1"/>
        </w:rPr>
        <w:t xml:space="preserve">, D., </w:t>
      </w:r>
      <w:proofErr w:type="spellStart"/>
      <w:r>
        <w:rPr>
          <w:rFonts w:ascii="Arial" w:hAnsi="Arial" w:cs="Arial"/>
          <w:color w:val="000000" w:themeColor="text1"/>
        </w:rPr>
        <w:t>Ohkuma</w:t>
      </w:r>
      <w:proofErr w:type="spellEnd"/>
      <w:r>
        <w:rPr>
          <w:rFonts w:ascii="Arial" w:hAnsi="Arial" w:cs="Arial"/>
          <w:color w:val="000000" w:themeColor="text1"/>
        </w:rPr>
        <w:t xml:space="preserve">, M., </w:t>
      </w:r>
      <w:proofErr w:type="spellStart"/>
      <w:r>
        <w:rPr>
          <w:rFonts w:ascii="Arial" w:hAnsi="Arial" w:cs="Arial"/>
          <w:color w:val="000000" w:themeColor="text1"/>
        </w:rPr>
        <w:t>Kudo</w:t>
      </w:r>
      <w:proofErr w:type="spellEnd"/>
      <w:r>
        <w:rPr>
          <w:rFonts w:ascii="Arial" w:hAnsi="Arial" w:cs="Arial"/>
          <w:color w:val="000000" w:themeColor="text1"/>
        </w:rPr>
        <w:t xml:space="preserve">, T., Abe, T. and Sugimoto, A. (2005). </w:t>
      </w:r>
      <w:bookmarkStart w:id="2" w:name="_GoBack"/>
      <w:r w:rsidRPr="003240AE">
        <w:rPr>
          <w:color w:val="548DD4" w:themeColor="text2" w:themeTint="99"/>
        </w:rPr>
        <w:fldChar w:fldCharType="begin"/>
      </w:r>
      <w:r w:rsidRPr="003240AE">
        <w:rPr>
          <w:color w:val="548DD4" w:themeColor="text2" w:themeTint="99"/>
        </w:rPr>
        <w:instrText xml:space="preserve"> HYPERLINK "https://doi.org/10.1007/s11284-005-0062-9" </w:instrText>
      </w:r>
      <w:r w:rsidRPr="003240AE">
        <w:rPr>
          <w:color w:val="548DD4" w:themeColor="text2" w:themeTint="99"/>
        </w:rPr>
        <w:fldChar w:fldCharType="separate"/>
      </w:r>
      <w:r w:rsidRPr="003240AE">
        <w:rPr>
          <w:rStyle w:val="aff0"/>
          <w:rFonts w:ascii="Arial" w:hAnsi="Arial" w:cs="Arial"/>
          <w:color w:val="548DD4" w:themeColor="text2" w:themeTint="99"/>
        </w:rPr>
        <w:t>Carbon mineralization by termites in tropical forests, with emphasis on fungus combs</w:t>
      </w:r>
      <w:r w:rsidRPr="003240AE">
        <w:rPr>
          <w:rStyle w:val="aff0"/>
          <w:rFonts w:ascii="Arial" w:hAnsi="Arial" w:cs="Arial"/>
          <w:color w:val="548DD4" w:themeColor="text2" w:themeTint="99"/>
        </w:rPr>
        <w:fldChar w:fldCharType="end"/>
      </w:r>
      <w:bookmarkEnd w:id="2"/>
      <w:r>
        <w:rPr>
          <w:rFonts w:ascii="Arial" w:hAnsi="Arial" w:cs="Arial"/>
          <w:color w:val="000000" w:themeColor="text1"/>
        </w:rPr>
        <w:t xml:space="preserve">. </w:t>
      </w:r>
      <w:r>
        <w:rPr>
          <w:rFonts w:ascii="Arial" w:hAnsi="Arial" w:cs="Arial"/>
          <w:i/>
          <w:color w:val="000000" w:themeColor="text1"/>
        </w:rPr>
        <w:t>Ecological Re</w:t>
      </w:r>
      <w:r>
        <w:rPr>
          <w:rFonts w:ascii="Arial" w:hAnsi="Arial" w:cs="Arial"/>
          <w:i/>
        </w:rPr>
        <w:t>sear</w:t>
      </w:r>
      <w:r>
        <w:rPr>
          <w:rFonts w:ascii="Arial" w:hAnsi="Arial" w:cs="Arial"/>
          <w:i/>
        </w:rPr>
        <w:t>ch.</w:t>
      </w:r>
      <w:r>
        <w:rPr>
          <w:rFonts w:ascii="Arial" w:hAnsi="Arial" w:cs="Arial"/>
        </w:rPr>
        <w:t xml:space="preserve"> 20(4): 453-460. </w:t>
      </w:r>
    </w:p>
    <w:sectPr w:rsidR="00685103">
      <w:headerReference w:type="default" r:id="rId19"/>
      <w:footerReference w:type="default" r:id="rId20"/>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2B5" w:rsidRDefault="00D842B5">
      <w:r>
        <w:separator/>
      </w:r>
    </w:p>
  </w:endnote>
  <w:endnote w:type="continuationSeparator" w:id="0">
    <w:p w:rsidR="00D842B5" w:rsidRDefault="00D8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neva">
    <w:altName w:val="Arial"/>
    <w:charset w:val="00"/>
    <w:family w:val="swiss"/>
    <w:pitch w:val="default"/>
    <w:sig w:usb0="00000000" w:usb1="00000000"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0" w:usb1="00000000" w:usb2="00000010" w:usb3="00000000" w:csb0="00040000" w:csb1="00000000"/>
  </w:font>
  <w:font w:name="”“Times New Roman”“">
    <w:altName w:val="宋体"/>
    <w:charset w:val="86"/>
    <w:family w:val="roman"/>
    <w:pitch w:val="default"/>
    <w:sig w:usb0="00000000" w:usb1="00000000" w:usb2="00000010" w:usb3="00000000" w:csb0="00040000" w:csb1="00000000"/>
  </w:font>
  <w:font w:name="ArialMT">
    <w:altName w:val="Segoe Print"/>
    <w:charset w:val="00"/>
    <w:family w:val="swiss"/>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103" w:rsidRDefault="00685103">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2B5" w:rsidRDefault="00D842B5">
      <w:r>
        <w:separator/>
      </w:r>
    </w:p>
  </w:footnote>
  <w:footnote w:type="continuationSeparator" w:id="0">
    <w:p w:rsidR="00D842B5" w:rsidRDefault="00D84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103" w:rsidRDefault="00D842B5">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rFonts w:hint="eastAsia"/>
        <w:sz w:val="18"/>
        <w:szCs w:val="18"/>
      </w:rPr>
      <w:t xml:space="preserve"> </w:t>
    </w:r>
    <w:r>
      <w:rPr>
        <w:sz w:val="18"/>
        <w:szCs w:val="18"/>
      </w:rPr>
      <w:t xml:space="preserve">        </w:t>
    </w:r>
    <w:r>
      <w:rPr>
        <w:noProof/>
        <w:lang w:eastAsia="zh-CN"/>
      </w:rPr>
      <mc:AlternateContent>
        <mc:Choice Requires="wps">
          <w:drawing>
            <wp:inline distT="0" distB="0" distL="0" distR="0">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wps:spPr>
                    <wps:txbx>
                      <w:txbxContent>
                        <w:p w:rsidR="00685103" w:rsidRDefault="00D842B5">
                          <w:pPr>
                            <w:wordWrap w:val="0"/>
                            <w:snapToGrid w:val="0"/>
                            <w:rPr>
                              <w:rFonts w:ascii="Arial" w:hAnsi="Arial" w:cs="Arial"/>
                              <w:szCs w:val="20"/>
                            </w:rPr>
                          </w:pPr>
                          <w:r>
                            <w:rPr>
                              <w:rFonts w:ascii="Arial" w:hAnsi="Arial" w:cs="Arial"/>
                              <w:szCs w:val="20"/>
                            </w:rPr>
                            <w:t>www.bio-protocol.org/exxxx</w:t>
                          </w:r>
                        </w:p>
                        <w:p w:rsidR="00685103" w:rsidRDefault="00685103">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w:pict>
            <v:rect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" filled="f" stroked="f">
              <v:textbox>
                <w:txbxContent>
                  <w:p w:rsidR="00685103" w:rsidRDefault="00D842B5">
                    <w:pPr>
                      <w:wordWrap w:val="0"/>
                      <w:snapToGrid w:val="0"/>
                      <w:rPr>
                        <w:rFonts w:ascii="Arial" w:hAnsi="Arial" w:cs="Arial"/>
                        <w:szCs w:val="20"/>
                      </w:rPr>
                    </w:pPr>
                    <w:r>
                      <w:rPr>
                        <w:rFonts w:ascii="Arial" w:hAnsi="Arial" w:cs="Arial"/>
                        <w:szCs w:val="20"/>
                      </w:rPr>
                      <w:t>www.bio-protocol.org/exxxx</w:t>
                    </w:r>
                  </w:p>
                  <w:p w:rsidR="00685103" w:rsidRDefault="00685103">
                    <w:pPr>
                      <w:wordWrap w:val="0"/>
                      <w:snapToGrid w:val="0"/>
                      <w:rPr>
                        <w:rFonts w:ascii="Arial" w:hAnsi="Arial" w:cs="Arial"/>
                        <w:color w:val="0000FF"/>
                        <w:szCs w:val="20"/>
                        <w:u w:val="single"/>
                      </w:rPr>
                    </w:pPr>
                  </w:p>
                </w:txbxContent>
              </v:textbox>
              <w10:anchorlock/>
            </v:rect>
          </w:pict>
        </mc:Fallback>
      </mc:AlternateContent>
    </w:r>
    <w:r>
      <w:rPr>
        <w:sz w:val="18"/>
        <w:szCs w:val="18"/>
      </w:rPr>
      <w:t xml:space="preserve">   </w:t>
    </w:r>
    <w:r>
      <w:rPr>
        <w:noProof/>
        <w:lang w:eastAsia="zh-CN"/>
      </w:rPr>
      <mc:AlternateContent>
        <mc:Choice Requires="wps">
          <w:drawing>
            <wp:inline distT="0" distB="0" distL="0" distR="0">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wps:spPr>
                    <wps:txbx>
                      <w:txbxContent>
                        <w:p w:rsidR="00685103" w:rsidRDefault="00685103">
                          <w:pPr>
                            <w:spacing w:line="276" w:lineRule="auto"/>
                            <w:rPr>
                              <w:rFonts w:ascii="Arial" w:hAnsi="Arial" w:cs="Arial"/>
                              <w:color w:val="000000" w:themeColor="text1"/>
                              <w:sz w:val="16"/>
                              <w:szCs w:val="16"/>
                            </w:rPr>
                          </w:pPr>
                        </w:p>
                        <w:p w:rsidR="00685103" w:rsidRDefault="00D842B5">
                          <w:pPr>
                            <w:snapToGrid w:val="0"/>
                            <w:spacing w:line="276" w:lineRule="auto"/>
                            <w:rPr>
                              <w:rFonts w:ascii="Arial" w:hAnsi="Arial" w:cs="Arial"/>
                              <w:color w:val="000000" w:themeColor="text1"/>
                              <w:sz w:val="16"/>
                              <w:szCs w:val="16"/>
                            </w:rPr>
                          </w:pPr>
                          <w:r>
                            <w:rPr>
                              <w:rFonts w:ascii="Arial" w:hAnsi="Arial" w:cs="Arial"/>
                              <w:sz w:val="16"/>
                              <w:szCs w:val="16"/>
                            </w:rPr>
                            <w:t>DOI:10.21769/</w:t>
                          </w:r>
                          <w:proofErr w:type="spellStart"/>
                          <w:r>
                            <w:rPr>
                              <w:rFonts w:ascii="Arial" w:hAnsi="Arial" w:cs="Arial"/>
                              <w:sz w:val="16"/>
                              <w:szCs w:val="16"/>
                            </w:rPr>
                            <w:t>BioProtoc.xxxx</w:t>
                          </w:r>
                          <w:proofErr w:type="spellEnd"/>
                        </w:p>
                      </w:txbxContent>
                    </wps:txbx>
                    <wps:bodyPr rot="0" vert="horz" wrap="square" lIns="91440" tIns="45720" rIns="91440" bIns="45720" anchor="ctr" anchorCtr="0" upright="1">
                      <a:noAutofit/>
                    </wps:bodyPr>
                  </wps:wsp>
                </a:graphicData>
              </a:graphic>
            </wp:inline>
          </w:drawing>
        </mc:Choice>
        <mc:Fallback>
          <w:pict>
            <v:rect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" filled="f" stroked="f">
              <v:textbox>
                <w:txbxContent>
                  <w:p w:rsidR="00685103" w:rsidRDefault="00685103">
                    <w:pPr>
                      <w:spacing w:line="276" w:lineRule="auto"/>
                      <w:rPr>
                        <w:rFonts w:ascii="Arial" w:hAnsi="Arial" w:cs="Arial"/>
                        <w:color w:val="000000" w:themeColor="text1"/>
                        <w:sz w:val="16"/>
                        <w:szCs w:val="16"/>
                      </w:rPr>
                    </w:pPr>
                  </w:p>
                  <w:p w:rsidR="00685103" w:rsidRDefault="00D842B5">
                    <w:pPr>
                      <w:snapToGrid w:val="0"/>
                      <w:spacing w:line="276" w:lineRule="auto"/>
                      <w:rPr>
                        <w:rFonts w:ascii="Arial" w:hAnsi="Arial" w:cs="Arial"/>
                        <w:color w:val="000000" w:themeColor="text1"/>
                        <w:sz w:val="16"/>
                        <w:szCs w:val="16"/>
                      </w:rPr>
                    </w:pPr>
                    <w:r>
                      <w:rPr>
                        <w:rFonts w:ascii="Arial" w:hAnsi="Arial" w:cs="Arial"/>
                        <w:sz w:val="16"/>
                        <w:szCs w:val="16"/>
                      </w:rPr>
                      <w:t>DOI:10.21769/</w:t>
                    </w:r>
                    <w:proofErr w:type="spellStart"/>
                    <w:r>
                      <w:rPr>
                        <w:rFonts w:ascii="Arial" w:hAnsi="Arial" w:cs="Arial"/>
                        <w:sz w:val="16"/>
                        <w:szCs w:val="16"/>
                      </w:rPr>
                      <w:t>BioProtoc.xxxx</w:t>
                    </w:r>
                    <w:proofErr w:type="spellEnd"/>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nsid w:val="074811B5"/>
    <w:multiLevelType w:val="multilevel"/>
    <w:tmpl w:val="074811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8EB437D"/>
    <w:multiLevelType w:val="multilevel"/>
    <w:tmpl w:val="08EB43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9890B65"/>
    <w:multiLevelType w:val="multilevel"/>
    <w:tmpl w:val="09890B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0651EF9"/>
    <w:multiLevelType w:val="multilevel"/>
    <w:tmpl w:val="10651EF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4B10241"/>
    <w:multiLevelType w:val="multilevel"/>
    <w:tmpl w:val="14B102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E400401"/>
    <w:multiLevelType w:val="multilevel"/>
    <w:tmpl w:val="2E4004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600D0F35"/>
    <w:multiLevelType w:val="multilevel"/>
    <w:tmpl w:val="600D0F3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6383116"/>
    <w:multiLevelType w:val="multilevel"/>
    <w:tmpl w:val="66383116"/>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FB54B36"/>
    <w:multiLevelType w:val="multilevel"/>
    <w:tmpl w:val="6FB54B36"/>
    <w:lvl w:ilvl="0">
      <w:start w:val="1"/>
      <w:numFmt w:val="decimal"/>
      <w:lvlText w:val="%1."/>
      <w:lvlJc w:val="left"/>
      <w:pPr>
        <w:ind w:left="420" w:hanging="420"/>
      </w:pPr>
      <w:rPr>
        <w:color w:val="000000" w:themeColor="text1"/>
        <w:shd w:val="clear" w:color="auto" w:fil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F7C7D50"/>
    <w:multiLevelType w:val="multilevel"/>
    <w:tmpl w:val="7F7C7D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4"/>
  </w:num>
  <w:num w:numId="4">
    <w:abstractNumId w:val="7"/>
  </w:num>
  <w:num w:numId="5">
    <w:abstractNumId w:val="9"/>
  </w:num>
  <w:num w:numId="6">
    <w:abstractNumId w:val="2"/>
  </w:num>
  <w:num w:numId="7">
    <w:abstractNumId w:val="5"/>
  </w:num>
  <w:num w:numId="8">
    <w:abstractNumId w:val="3"/>
  </w:num>
  <w:num w:numId="9">
    <w:abstractNumId w:val="6"/>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0"/>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172A27"/>
    <w:rsid w:val="00000974"/>
    <w:rsid w:val="00001C33"/>
    <w:rsid w:val="00002270"/>
    <w:rsid w:val="000043C1"/>
    <w:rsid w:val="000059A4"/>
    <w:rsid w:val="0000683B"/>
    <w:rsid w:val="00011FBF"/>
    <w:rsid w:val="00013E90"/>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4E2"/>
    <w:rsid w:val="00052851"/>
    <w:rsid w:val="00053654"/>
    <w:rsid w:val="00056B6E"/>
    <w:rsid w:val="00057A5A"/>
    <w:rsid w:val="00060D04"/>
    <w:rsid w:val="000627F0"/>
    <w:rsid w:val="00063579"/>
    <w:rsid w:val="0006362E"/>
    <w:rsid w:val="00064FF9"/>
    <w:rsid w:val="00065990"/>
    <w:rsid w:val="00065DE2"/>
    <w:rsid w:val="00067EED"/>
    <w:rsid w:val="00071E51"/>
    <w:rsid w:val="0007298E"/>
    <w:rsid w:val="00072F22"/>
    <w:rsid w:val="000741FE"/>
    <w:rsid w:val="000745CC"/>
    <w:rsid w:val="00075052"/>
    <w:rsid w:val="00077DB4"/>
    <w:rsid w:val="0008046F"/>
    <w:rsid w:val="00080A05"/>
    <w:rsid w:val="00080E06"/>
    <w:rsid w:val="00082BFE"/>
    <w:rsid w:val="00085C5F"/>
    <w:rsid w:val="00091A09"/>
    <w:rsid w:val="00092BD9"/>
    <w:rsid w:val="00093253"/>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0174"/>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1A45"/>
    <w:rsid w:val="000F21D7"/>
    <w:rsid w:val="000F29B9"/>
    <w:rsid w:val="000F2B5A"/>
    <w:rsid w:val="000F3649"/>
    <w:rsid w:val="000F4604"/>
    <w:rsid w:val="000F54FE"/>
    <w:rsid w:val="000F7936"/>
    <w:rsid w:val="00100BD4"/>
    <w:rsid w:val="00100F0D"/>
    <w:rsid w:val="0010201F"/>
    <w:rsid w:val="001114F6"/>
    <w:rsid w:val="001120CA"/>
    <w:rsid w:val="001136DB"/>
    <w:rsid w:val="001142D3"/>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A27"/>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1686"/>
    <w:rsid w:val="001A23E9"/>
    <w:rsid w:val="001A2957"/>
    <w:rsid w:val="001A3834"/>
    <w:rsid w:val="001A3F68"/>
    <w:rsid w:val="001A4266"/>
    <w:rsid w:val="001A49CE"/>
    <w:rsid w:val="001A5282"/>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6C35"/>
    <w:rsid w:val="001E72CA"/>
    <w:rsid w:val="001F0BEE"/>
    <w:rsid w:val="001F1357"/>
    <w:rsid w:val="001F16BA"/>
    <w:rsid w:val="001F248A"/>
    <w:rsid w:val="001F25DB"/>
    <w:rsid w:val="001F3D45"/>
    <w:rsid w:val="001F524B"/>
    <w:rsid w:val="001F6ACB"/>
    <w:rsid w:val="001F7223"/>
    <w:rsid w:val="00201392"/>
    <w:rsid w:val="00202AD2"/>
    <w:rsid w:val="002036DC"/>
    <w:rsid w:val="002048B2"/>
    <w:rsid w:val="00204C5D"/>
    <w:rsid w:val="002058BA"/>
    <w:rsid w:val="00205C50"/>
    <w:rsid w:val="00207447"/>
    <w:rsid w:val="0020760F"/>
    <w:rsid w:val="002079B5"/>
    <w:rsid w:val="00213EEB"/>
    <w:rsid w:val="0021603C"/>
    <w:rsid w:val="00217504"/>
    <w:rsid w:val="002175A4"/>
    <w:rsid w:val="00220B92"/>
    <w:rsid w:val="002212A4"/>
    <w:rsid w:val="00221949"/>
    <w:rsid w:val="00222769"/>
    <w:rsid w:val="00222994"/>
    <w:rsid w:val="00227574"/>
    <w:rsid w:val="00232A9B"/>
    <w:rsid w:val="00234B7C"/>
    <w:rsid w:val="002358EA"/>
    <w:rsid w:val="00237052"/>
    <w:rsid w:val="00237483"/>
    <w:rsid w:val="00237E49"/>
    <w:rsid w:val="0024383B"/>
    <w:rsid w:val="00244AAB"/>
    <w:rsid w:val="00245220"/>
    <w:rsid w:val="0024663F"/>
    <w:rsid w:val="00250FE4"/>
    <w:rsid w:val="0025179E"/>
    <w:rsid w:val="00252872"/>
    <w:rsid w:val="0025444C"/>
    <w:rsid w:val="00254BC0"/>
    <w:rsid w:val="002568BD"/>
    <w:rsid w:val="00256AB3"/>
    <w:rsid w:val="0026350A"/>
    <w:rsid w:val="00264EBE"/>
    <w:rsid w:val="002665B8"/>
    <w:rsid w:val="00266759"/>
    <w:rsid w:val="0026687E"/>
    <w:rsid w:val="002669AE"/>
    <w:rsid w:val="002677D8"/>
    <w:rsid w:val="00267D8B"/>
    <w:rsid w:val="00270160"/>
    <w:rsid w:val="0027054A"/>
    <w:rsid w:val="002726E8"/>
    <w:rsid w:val="00272976"/>
    <w:rsid w:val="00273FC7"/>
    <w:rsid w:val="00276232"/>
    <w:rsid w:val="00277DB4"/>
    <w:rsid w:val="0028093A"/>
    <w:rsid w:val="00281CC8"/>
    <w:rsid w:val="00281DC4"/>
    <w:rsid w:val="0028376B"/>
    <w:rsid w:val="00284463"/>
    <w:rsid w:val="00287923"/>
    <w:rsid w:val="0028796F"/>
    <w:rsid w:val="00291574"/>
    <w:rsid w:val="00291DF0"/>
    <w:rsid w:val="0029354F"/>
    <w:rsid w:val="002935B3"/>
    <w:rsid w:val="00293CB8"/>
    <w:rsid w:val="0029411E"/>
    <w:rsid w:val="0029419A"/>
    <w:rsid w:val="002946B9"/>
    <w:rsid w:val="00294C1C"/>
    <w:rsid w:val="00295F78"/>
    <w:rsid w:val="0029611C"/>
    <w:rsid w:val="002A072B"/>
    <w:rsid w:val="002A117A"/>
    <w:rsid w:val="002A22A9"/>
    <w:rsid w:val="002A3A87"/>
    <w:rsid w:val="002A51F4"/>
    <w:rsid w:val="002A52BD"/>
    <w:rsid w:val="002A5DD6"/>
    <w:rsid w:val="002A77BC"/>
    <w:rsid w:val="002A7F09"/>
    <w:rsid w:val="002B281F"/>
    <w:rsid w:val="002B3356"/>
    <w:rsid w:val="002B6B38"/>
    <w:rsid w:val="002C1130"/>
    <w:rsid w:val="002C3213"/>
    <w:rsid w:val="002D2446"/>
    <w:rsid w:val="002D3072"/>
    <w:rsid w:val="002D30A8"/>
    <w:rsid w:val="002D38E4"/>
    <w:rsid w:val="002D5391"/>
    <w:rsid w:val="002D5B39"/>
    <w:rsid w:val="002E0668"/>
    <w:rsid w:val="002E13EC"/>
    <w:rsid w:val="002E1B59"/>
    <w:rsid w:val="002E4AC8"/>
    <w:rsid w:val="002E6CD6"/>
    <w:rsid w:val="002E7365"/>
    <w:rsid w:val="002F022C"/>
    <w:rsid w:val="002F2380"/>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5D1"/>
    <w:rsid w:val="00313C92"/>
    <w:rsid w:val="00314A9F"/>
    <w:rsid w:val="00317131"/>
    <w:rsid w:val="00321CBA"/>
    <w:rsid w:val="00323BCF"/>
    <w:rsid w:val="003240AE"/>
    <w:rsid w:val="00325EFD"/>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788"/>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37A5"/>
    <w:rsid w:val="00384524"/>
    <w:rsid w:val="003866B2"/>
    <w:rsid w:val="003874F4"/>
    <w:rsid w:val="00391368"/>
    <w:rsid w:val="003926A3"/>
    <w:rsid w:val="0039318D"/>
    <w:rsid w:val="003934C9"/>
    <w:rsid w:val="003A118F"/>
    <w:rsid w:val="003A120E"/>
    <w:rsid w:val="003A1BE5"/>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2288"/>
    <w:rsid w:val="003C5021"/>
    <w:rsid w:val="003C5DD8"/>
    <w:rsid w:val="003C64F4"/>
    <w:rsid w:val="003C6864"/>
    <w:rsid w:val="003C71A0"/>
    <w:rsid w:val="003D01A3"/>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3048"/>
    <w:rsid w:val="00434890"/>
    <w:rsid w:val="0043587B"/>
    <w:rsid w:val="00435A48"/>
    <w:rsid w:val="004364DA"/>
    <w:rsid w:val="00436F0C"/>
    <w:rsid w:val="004377BB"/>
    <w:rsid w:val="004377DD"/>
    <w:rsid w:val="00437D10"/>
    <w:rsid w:val="00443D16"/>
    <w:rsid w:val="00444284"/>
    <w:rsid w:val="00445D92"/>
    <w:rsid w:val="004472A6"/>
    <w:rsid w:val="004502EC"/>
    <w:rsid w:val="00450701"/>
    <w:rsid w:val="00451A7A"/>
    <w:rsid w:val="00460D44"/>
    <w:rsid w:val="00462262"/>
    <w:rsid w:val="00464D28"/>
    <w:rsid w:val="00467FDB"/>
    <w:rsid w:val="00471293"/>
    <w:rsid w:val="004743E7"/>
    <w:rsid w:val="004744AE"/>
    <w:rsid w:val="0047680C"/>
    <w:rsid w:val="00476A6E"/>
    <w:rsid w:val="004828CC"/>
    <w:rsid w:val="00483653"/>
    <w:rsid w:val="004855DA"/>
    <w:rsid w:val="00486709"/>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88E"/>
    <w:rsid w:val="004C4CA6"/>
    <w:rsid w:val="004C7F8C"/>
    <w:rsid w:val="004D0543"/>
    <w:rsid w:val="004D0A49"/>
    <w:rsid w:val="004D1A64"/>
    <w:rsid w:val="004D1B1B"/>
    <w:rsid w:val="004D2403"/>
    <w:rsid w:val="004D31B9"/>
    <w:rsid w:val="004D3870"/>
    <w:rsid w:val="004D40AD"/>
    <w:rsid w:val="004D52D2"/>
    <w:rsid w:val="004D7303"/>
    <w:rsid w:val="004E087C"/>
    <w:rsid w:val="004E15BC"/>
    <w:rsid w:val="004E1D5F"/>
    <w:rsid w:val="004E5074"/>
    <w:rsid w:val="004E6D7F"/>
    <w:rsid w:val="004E771F"/>
    <w:rsid w:val="004F0CDA"/>
    <w:rsid w:val="004F1E0B"/>
    <w:rsid w:val="004F2038"/>
    <w:rsid w:val="004F328F"/>
    <w:rsid w:val="004F455B"/>
    <w:rsid w:val="004F50FE"/>
    <w:rsid w:val="004F5B51"/>
    <w:rsid w:val="004F63AD"/>
    <w:rsid w:val="00502377"/>
    <w:rsid w:val="005042AC"/>
    <w:rsid w:val="005058A3"/>
    <w:rsid w:val="00505FC6"/>
    <w:rsid w:val="005067CA"/>
    <w:rsid w:val="00506F75"/>
    <w:rsid w:val="00510600"/>
    <w:rsid w:val="005116BC"/>
    <w:rsid w:val="005138DA"/>
    <w:rsid w:val="0051419C"/>
    <w:rsid w:val="00521EBF"/>
    <w:rsid w:val="005262BD"/>
    <w:rsid w:val="005273BA"/>
    <w:rsid w:val="00527592"/>
    <w:rsid w:val="00527E54"/>
    <w:rsid w:val="005312FA"/>
    <w:rsid w:val="00531543"/>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71B"/>
    <w:rsid w:val="00572985"/>
    <w:rsid w:val="00574472"/>
    <w:rsid w:val="00580477"/>
    <w:rsid w:val="005818B2"/>
    <w:rsid w:val="00582135"/>
    <w:rsid w:val="005831D1"/>
    <w:rsid w:val="005846AE"/>
    <w:rsid w:val="00586AFF"/>
    <w:rsid w:val="00587549"/>
    <w:rsid w:val="0059455B"/>
    <w:rsid w:val="00596889"/>
    <w:rsid w:val="00597F9B"/>
    <w:rsid w:val="005A0140"/>
    <w:rsid w:val="005A0481"/>
    <w:rsid w:val="005A093B"/>
    <w:rsid w:val="005A0BC3"/>
    <w:rsid w:val="005A2860"/>
    <w:rsid w:val="005A313B"/>
    <w:rsid w:val="005A3B65"/>
    <w:rsid w:val="005A45FD"/>
    <w:rsid w:val="005A580A"/>
    <w:rsid w:val="005A63E5"/>
    <w:rsid w:val="005B325E"/>
    <w:rsid w:val="005B7841"/>
    <w:rsid w:val="005C2848"/>
    <w:rsid w:val="005C296D"/>
    <w:rsid w:val="005C2A99"/>
    <w:rsid w:val="005C6618"/>
    <w:rsid w:val="005D02DA"/>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19B"/>
    <w:rsid w:val="00605C43"/>
    <w:rsid w:val="00605CFB"/>
    <w:rsid w:val="00606F26"/>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E04"/>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842"/>
    <w:rsid w:val="00653A1C"/>
    <w:rsid w:val="006540B9"/>
    <w:rsid w:val="0065504A"/>
    <w:rsid w:val="00655AE3"/>
    <w:rsid w:val="00657D51"/>
    <w:rsid w:val="00666C18"/>
    <w:rsid w:val="00667D20"/>
    <w:rsid w:val="00667E3E"/>
    <w:rsid w:val="00671636"/>
    <w:rsid w:val="00673009"/>
    <w:rsid w:val="006735F2"/>
    <w:rsid w:val="006737A0"/>
    <w:rsid w:val="00674171"/>
    <w:rsid w:val="00674541"/>
    <w:rsid w:val="00674F8B"/>
    <w:rsid w:val="006755B8"/>
    <w:rsid w:val="006759D1"/>
    <w:rsid w:val="00682429"/>
    <w:rsid w:val="00682A40"/>
    <w:rsid w:val="00682C83"/>
    <w:rsid w:val="00683071"/>
    <w:rsid w:val="00685103"/>
    <w:rsid w:val="006858A4"/>
    <w:rsid w:val="00687B5A"/>
    <w:rsid w:val="00687C78"/>
    <w:rsid w:val="006921D6"/>
    <w:rsid w:val="00692D63"/>
    <w:rsid w:val="00694C9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C506C"/>
    <w:rsid w:val="006D2BC2"/>
    <w:rsid w:val="006D3A11"/>
    <w:rsid w:val="006D41D3"/>
    <w:rsid w:val="006D53DB"/>
    <w:rsid w:val="006D6FB9"/>
    <w:rsid w:val="006D7858"/>
    <w:rsid w:val="006D79B3"/>
    <w:rsid w:val="006E01D6"/>
    <w:rsid w:val="006E0427"/>
    <w:rsid w:val="006E28BE"/>
    <w:rsid w:val="006E4170"/>
    <w:rsid w:val="006E4DCC"/>
    <w:rsid w:val="006E5405"/>
    <w:rsid w:val="006E6D72"/>
    <w:rsid w:val="006E73F9"/>
    <w:rsid w:val="006E7A0C"/>
    <w:rsid w:val="006F3F8B"/>
    <w:rsid w:val="006F498D"/>
    <w:rsid w:val="006F4A75"/>
    <w:rsid w:val="006F4FC5"/>
    <w:rsid w:val="006F5899"/>
    <w:rsid w:val="006F6B13"/>
    <w:rsid w:val="006F6D17"/>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230"/>
    <w:rsid w:val="00722897"/>
    <w:rsid w:val="0072310F"/>
    <w:rsid w:val="007234DA"/>
    <w:rsid w:val="007239AA"/>
    <w:rsid w:val="00724C52"/>
    <w:rsid w:val="007263BB"/>
    <w:rsid w:val="00726B50"/>
    <w:rsid w:val="00730A89"/>
    <w:rsid w:val="00730C78"/>
    <w:rsid w:val="00731B81"/>
    <w:rsid w:val="007326EF"/>
    <w:rsid w:val="00733998"/>
    <w:rsid w:val="00734383"/>
    <w:rsid w:val="00734B90"/>
    <w:rsid w:val="00734FF4"/>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0109"/>
    <w:rsid w:val="0079326B"/>
    <w:rsid w:val="00794177"/>
    <w:rsid w:val="00795354"/>
    <w:rsid w:val="007958DA"/>
    <w:rsid w:val="00795E54"/>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421"/>
    <w:rsid w:val="008407D7"/>
    <w:rsid w:val="008432E9"/>
    <w:rsid w:val="00843400"/>
    <w:rsid w:val="0084353C"/>
    <w:rsid w:val="00845498"/>
    <w:rsid w:val="008456E6"/>
    <w:rsid w:val="008478C1"/>
    <w:rsid w:val="008518C4"/>
    <w:rsid w:val="00852447"/>
    <w:rsid w:val="00856AB8"/>
    <w:rsid w:val="00861207"/>
    <w:rsid w:val="00863EDB"/>
    <w:rsid w:val="00865759"/>
    <w:rsid w:val="00866496"/>
    <w:rsid w:val="00867D7F"/>
    <w:rsid w:val="00867DEC"/>
    <w:rsid w:val="008718AA"/>
    <w:rsid w:val="00873DE4"/>
    <w:rsid w:val="008745C6"/>
    <w:rsid w:val="00875D39"/>
    <w:rsid w:val="00881D99"/>
    <w:rsid w:val="00881DE5"/>
    <w:rsid w:val="00881F46"/>
    <w:rsid w:val="00885504"/>
    <w:rsid w:val="0088625B"/>
    <w:rsid w:val="0089207E"/>
    <w:rsid w:val="00892478"/>
    <w:rsid w:val="00892EEF"/>
    <w:rsid w:val="00894397"/>
    <w:rsid w:val="008973A2"/>
    <w:rsid w:val="008A03D4"/>
    <w:rsid w:val="008A04C1"/>
    <w:rsid w:val="008A3DEC"/>
    <w:rsid w:val="008A4189"/>
    <w:rsid w:val="008A44A2"/>
    <w:rsid w:val="008A7528"/>
    <w:rsid w:val="008B305A"/>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8F7B5B"/>
    <w:rsid w:val="00900A31"/>
    <w:rsid w:val="00900B22"/>
    <w:rsid w:val="00905EAE"/>
    <w:rsid w:val="00906D5E"/>
    <w:rsid w:val="0090721E"/>
    <w:rsid w:val="009109D6"/>
    <w:rsid w:val="009119A5"/>
    <w:rsid w:val="00911BAB"/>
    <w:rsid w:val="00914A1A"/>
    <w:rsid w:val="00920926"/>
    <w:rsid w:val="00921EB3"/>
    <w:rsid w:val="00922F58"/>
    <w:rsid w:val="00926BA5"/>
    <w:rsid w:val="00927066"/>
    <w:rsid w:val="0093101E"/>
    <w:rsid w:val="00931995"/>
    <w:rsid w:val="00931D6A"/>
    <w:rsid w:val="0093238B"/>
    <w:rsid w:val="00933540"/>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63F6F"/>
    <w:rsid w:val="009653FA"/>
    <w:rsid w:val="00970087"/>
    <w:rsid w:val="00970B8A"/>
    <w:rsid w:val="00970D0F"/>
    <w:rsid w:val="009729B3"/>
    <w:rsid w:val="009729DF"/>
    <w:rsid w:val="00974667"/>
    <w:rsid w:val="00976245"/>
    <w:rsid w:val="00976B6F"/>
    <w:rsid w:val="009770B5"/>
    <w:rsid w:val="009779E5"/>
    <w:rsid w:val="00985599"/>
    <w:rsid w:val="00985866"/>
    <w:rsid w:val="0098637A"/>
    <w:rsid w:val="00991916"/>
    <w:rsid w:val="00991CF6"/>
    <w:rsid w:val="00992098"/>
    <w:rsid w:val="009945EE"/>
    <w:rsid w:val="009958AC"/>
    <w:rsid w:val="0099596B"/>
    <w:rsid w:val="00995DC8"/>
    <w:rsid w:val="00997C3F"/>
    <w:rsid w:val="009A083A"/>
    <w:rsid w:val="009A0D03"/>
    <w:rsid w:val="009A3DA4"/>
    <w:rsid w:val="009A4F9A"/>
    <w:rsid w:val="009A65D5"/>
    <w:rsid w:val="009A6F90"/>
    <w:rsid w:val="009A7A04"/>
    <w:rsid w:val="009B0719"/>
    <w:rsid w:val="009B4473"/>
    <w:rsid w:val="009B4699"/>
    <w:rsid w:val="009B4912"/>
    <w:rsid w:val="009B614E"/>
    <w:rsid w:val="009B6CD0"/>
    <w:rsid w:val="009B7208"/>
    <w:rsid w:val="009C00A5"/>
    <w:rsid w:val="009C297E"/>
    <w:rsid w:val="009C4221"/>
    <w:rsid w:val="009C6E34"/>
    <w:rsid w:val="009D0EC5"/>
    <w:rsid w:val="009D257B"/>
    <w:rsid w:val="009D51D1"/>
    <w:rsid w:val="009D6398"/>
    <w:rsid w:val="009D73F6"/>
    <w:rsid w:val="009E0991"/>
    <w:rsid w:val="009E4103"/>
    <w:rsid w:val="009E4D9C"/>
    <w:rsid w:val="009E6C5D"/>
    <w:rsid w:val="009F066D"/>
    <w:rsid w:val="009F26D3"/>
    <w:rsid w:val="009F5A02"/>
    <w:rsid w:val="009F5B6C"/>
    <w:rsid w:val="009F6B09"/>
    <w:rsid w:val="009F6F62"/>
    <w:rsid w:val="009F7C68"/>
    <w:rsid w:val="00A001C0"/>
    <w:rsid w:val="00A0074B"/>
    <w:rsid w:val="00A00EEB"/>
    <w:rsid w:val="00A01154"/>
    <w:rsid w:val="00A02010"/>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C75"/>
    <w:rsid w:val="00A5121D"/>
    <w:rsid w:val="00A519E5"/>
    <w:rsid w:val="00A541B6"/>
    <w:rsid w:val="00A54723"/>
    <w:rsid w:val="00A551FB"/>
    <w:rsid w:val="00A55839"/>
    <w:rsid w:val="00A55AB5"/>
    <w:rsid w:val="00A56CDF"/>
    <w:rsid w:val="00A56D0E"/>
    <w:rsid w:val="00A60267"/>
    <w:rsid w:val="00A63246"/>
    <w:rsid w:val="00A648FE"/>
    <w:rsid w:val="00A70A77"/>
    <w:rsid w:val="00A7263C"/>
    <w:rsid w:val="00A739E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5CE9"/>
    <w:rsid w:val="00AA6625"/>
    <w:rsid w:val="00AA7333"/>
    <w:rsid w:val="00AB0F76"/>
    <w:rsid w:val="00AB1B83"/>
    <w:rsid w:val="00AB204D"/>
    <w:rsid w:val="00AB25CF"/>
    <w:rsid w:val="00AB3146"/>
    <w:rsid w:val="00AB3B40"/>
    <w:rsid w:val="00AB5C1F"/>
    <w:rsid w:val="00AB7588"/>
    <w:rsid w:val="00AB78BA"/>
    <w:rsid w:val="00AB7CBE"/>
    <w:rsid w:val="00AC17A8"/>
    <w:rsid w:val="00AC27E3"/>
    <w:rsid w:val="00AC5F3B"/>
    <w:rsid w:val="00AC6D18"/>
    <w:rsid w:val="00AC7849"/>
    <w:rsid w:val="00AC78B7"/>
    <w:rsid w:val="00AD16D4"/>
    <w:rsid w:val="00AD243C"/>
    <w:rsid w:val="00AD2E04"/>
    <w:rsid w:val="00AD3491"/>
    <w:rsid w:val="00AD4570"/>
    <w:rsid w:val="00AD4AF6"/>
    <w:rsid w:val="00AD60B0"/>
    <w:rsid w:val="00AD6F42"/>
    <w:rsid w:val="00AE00A8"/>
    <w:rsid w:val="00AE0679"/>
    <w:rsid w:val="00AE098C"/>
    <w:rsid w:val="00AE140E"/>
    <w:rsid w:val="00AE1509"/>
    <w:rsid w:val="00AE2B89"/>
    <w:rsid w:val="00AE40BA"/>
    <w:rsid w:val="00AE6353"/>
    <w:rsid w:val="00AE655E"/>
    <w:rsid w:val="00AE688E"/>
    <w:rsid w:val="00AE79A9"/>
    <w:rsid w:val="00AE7DD4"/>
    <w:rsid w:val="00AE7F27"/>
    <w:rsid w:val="00AF1A7E"/>
    <w:rsid w:val="00AF38E0"/>
    <w:rsid w:val="00AF395C"/>
    <w:rsid w:val="00AF3E4E"/>
    <w:rsid w:val="00AF3F9C"/>
    <w:rsid w:val="00AF4C47"/>
    <w:rsid w:val="00AF56B7"/>
    <w:rsid w:val="00AF6323"/>
    <w:rsid w:val="00B00416"/>
    <w:rsid w:val="00B00760"/>
    <w:rsid w:val="00B007DF"/>
    <w:rsid w:val="00B00D07"/>
    <w:rsid w:val="00B0143A"/>
    <w:rsid w:val="00B0175C"/>
    <w:rsid w:val="00B01F24"/>
    <w:rsid w:val="00B05CF5"/>
    <w:rsid w:val="00B0712F"/>
    <w:rsid w:val="00B07D5A"/>
    <w:rsid w:val="00B11FC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C26"/>
    <w:rsid w:val="00B36D07"/>
    <w:rsid w:val="00B37318"/>
    <w:rsid w:val="00B40500"/>
    <w:rsid w:val="00B41325"/>
    <w:rsid w:val="00B4319E"/>
    <w:rsid w:val="00B434A5"/>
    <w:rsid w:val="00B439CA"/>
    <w:rsid w:val="00B44C7E"/>
    <w:rsid w:val="00B45123"/>
    <w:rsid w:val="00B45849"/>
    <w:rsid w:val="00B504D6"/>
    <w:rsid w:val="00B505DC"/>
    <w:rsid w:val="00B516EF"/>
    <w:rsid w:val="00B53399"/>
    <w:rsid w:val="00B5510F"/>
    <w:rsid w:val="00B56E0A"/>
    <w:rsid w:val="00B60454"/>
    <w:rsid w:val="00B62B58"/>
    <w:rsid w:val="00B6382C"/>
    <w:rsid w:val="00B64002"/>
    <w:rsid w:val="00B64AB9"/>
    <w:rsid w:val="00B65CDD"/>
    <w:rsid w:val="00B65D26"/>
    <w:rsid w:val="00B75439"/>
    <w:rsid w:val="00B772D0"/>
    <w:rsid w:val="00B80281"/>
    <w:rsid w:val="00B80934"/>
    <w:rsid w:val="00B80BC7"/>
    <w:rsid w:val="00B81442"/>
    <w:rsid w:val="00B81C68"/>
    <w:rsid w:val="00B8405F"/>
    <w:rsid w:val="00B84925"/>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11C8"/>
    <w:rsid w:val="00BB23E3"/>
    <w:rsid w:val="00BB28CD"/>
    <w:rsid w:val="00BB79BE"/>
    <w:rsid w:val="00BB7D6B"/>
    <w:rsid w:val="00BC13F7"/>
    <w:rsid w:val="00BC2CDB"/>
    <w:rsid w:val="00BC2CEF"/>
    <w:rsid w:val="00BC4D19"/>
    <w:rsid w:val="00BC6940"/>
    <w:rsid w:val="00BC70EF"/>
    <w:rsid w:val="00BC7797"/>
    <w:rsid w:val="00BD04EC"/>
    <w:rsid w:val="00BD0CEF"/>
    <w:rsid w:val="00BD14DD"/>
    <w:rsid w:val="00BD249E"/>
    <w:rsid w:val="00BD3E60"/>
    <w:rsid w:val="00BD3F18"/>
    <w:rsid w:val="00BD52BA"/>
    <w:rsid w:val="00BD5310"/>
    <w:rsid w:val="00BD5387"/>
    <w:rsid w:val="00BE00AB"/>
    <w:rsid w:val="00BE28C1"/>
    <w:rsid w:val="00BE2D4D"/>
    <w:rsid w:val="00BE50A7"/>
    <w:rsid w:val="00BE6004"/>
    <w:rsid w:val="00BE680A"/>
    <w:rsid w:val="00BE6A1C"/>
    <w:rsid w:val="00BF057C"/>
    <w:rsid w:val="00BF11A5"/>
    <w:rsid w:val="00BF3002"/>
    <w:rsid w:val="00BF363D"/>
    <w:rsid w:val="00BF3A56"/>
    <w:rsid w:val="00BF43C2"/>
    <w:rsid w:val="00BF50D1"/>
    <w:rsid w:val="00BF5CAE"/>
    <w:rsid w:val="00BF6BEB"/>
    <w:rsid w:val="00BF6FA1"/>
    <w:rsid w:val="00BF7EF9"/>
    <w:rsid w:val="00BF7F1C"/>
    <w:rsid w:val="00C002E8"/>
    <w:rsid w:val="00C00C86"/>
    <w:rsid w:val="00C0286F"/>
    <w:rsid w:val="00C04527"/>
    <w:rsid w:val="00C048E7"/>
    <w:rsid w:val="00C04E19"/>
    <w:rsid w:val="00C0528B"/>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259D0"/>
    <w:rsid w:val="00C30867"/>
    <w:rsid w:val="00C31D42"/>
    <w:rsid w:val="00C33BAC"/>
    <w:rsid w:val="00C3486F"/>
    <w:rsid w:val="00C3739D"/>
    <w:rsid w:val="00C41D7A"/>
    <w:rsid w:val="00C44E2C"/>
    <w:rsid w:val="00C44F23"/>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03E1"/>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0B90"/>
    <w:rsid w:val="00CC1741"/>
    <w:rsid w:val="00CC1A94"/>
    <w:rsid w:val="00CC291B"/>
    <w:rsid w:val="00CC3DF2"/>
    <w:rsid w:val="00CC4931"/>
    <w:rsid w:val="00CC5026"/>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691"/>
    <w:rsid w:val="00D35C5C"/>
    <w:rsid w:val="00D363F7"/>
    <w:rsid w:val="00D37219"/>
    <w:rsid w:val="00D37664"/>
    <w:rsid w:val="00D3780C"/>
    <w:rsid w:val="00D41210"/>
    <w:rsid w:val="00D41676"/>
    <w:rsid w:val="00D43303"/>
    <w:rsid w:val="00D4362B"/>
    <w:rsid w:val="00D436DE"/>
    <w:rsid w:val="00D43FF2"/>
    <w:rsid w:val="00D508B9"/>
    <w:rsid w:val="00D50FEE"/>
    <w:rsid w:val="00D513B4"/>
    <w:rsid w:val="00D52238"/>
    <w:rsid w:val="00D5271A"/>
    <w:rsid w:val="00D5273D"/>
    <w:rsid w:val="00D52E50"/>
    <w:rsid w:val="00D5662F"/>
    <w:rsid w:val="00D57440"/>
    <w:rsid w:val="00D57D2E"/>
    <w:rsid w:val="00D631FF"/>
    <w:rsid w:val="00D6440F"/>
    <w:rsid w:val="00D66826"/>
    <w:rsid w:val="00D66940"/>
    <w:rsid w:val="00D66C11"/>
    <w:rsid w:val="00D67105"/>
    <w:rsid w:val="00D71300"/>
    <w:rsid w:val="00D73DE7"/>
    <w:rsid w:val="00D75933"/>
    <w:rsid w:val="00D766B5"/>
    <w:rsid w:val="00D767B1"/>
    <w:rsid w:val="00D77B56"/>
    <w:rsid w:val="00D822E1"/>
    <w:rsid w:val="00D825B6"/>
    <w:rsid w:val="00D838A3"/>
    <w:rsid w:val="00D842B5"/>
    <w:rsid w:val="00D845D0"/>
    <w:rsid w:val="00D846F8"/>
    <w:rsid w:val="00D8700D"/>
    <w:rsid w:val="00D8790D"/>
    <w:rsid w:val="00D95703"/>
    <w:rsid w:val="00D96661"/>
    <w:rsid w:val="00D96ED5"/>
    <w:rsid w:val="00D97A3A"/>
    <w:rsid w:val="00DA2943"/>
    <w:rsid w:val="00DA2FD5"/>
    <w:rsid w:val="00DA3B64"/>
    <w:rsid w:val="00DA41E9"/>
    <w:rsid w:val="00DB0BA7"/>
    <w:rsid w:val="00DB1723"/>
    <w:rsid w:val="00DB3A52"/>
    <w:rsid w:val="00DB4931"/>
    <w:rsid w:val="00DB4AC0"/>
    <w:rsid w:val="00DB5F2F"/>
    <w:rsid w:val="00DB7BF0"/>
    <w:rsid w:val="00DC0792"/>
    <w:rsid w:val="00DC19EF"/>
    <w:rsid w:val="00DC1CC3"/>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6708"/>
    <w:rsid w:val="00E10C20"/>
    <w:rsid w:val="00E11BF8"/>
    <w:rsid w:val="00E122CF"/>
    <w:rsid w:val="00E12488"/>
    <w:rsid w:val="00E13D7C"/>
    <w:rsid w:val="00E15AE7"/>
    <w:rsid w:val="00E17699"/>
    <w:rsid w:val="00E17DD3"/>
    <w:rsid w:val="00E2172B"/>
    <w:rsid w:val="00E21BCE"/>
    <w:rsid w:val="00E22BDB"/>
    <w:rsid w:val="00E2400C"/>
    <w:rsid w:val="00E26D74"/>
    <w:rsid w:val="00E27AF4"/>
    <w:rsid w:val="00E27B73"/>
    <w:rsid w:val="00E27D51"/>
    <w:rsid w:val="00E308A1"/>
    <w:rsid w:val="00E30CB4"/>
    <w:rsid w:val="00E31830"/>
    <w:rsid w:val="00E31D39"/>
    <w:rsid w:val="00E32533"/>
    <w:rsid w:val="00E33290"/>
    <w:rsid w:val="00E336CA"/>
    <w:rsid w:val="00E34382"/>
    <w:rsid w:val="00E34B37"/>
    <w:rsid w:val="00E35BD1"/>
    <w:rsid w:val="00E368D4"/>
    <w:rsid w:val="00E36D56"/>
    <w:rsid w:val="00E36DFD"/>
    <w:rsid w:val="00E40670"/>
    <w:rsid w:val="00E40F82"/>
    <w:rsid w:val="00E41520"/>
    <w:rsid w:val="00E4154E"/>
    <w:rsid w:val="00E425ED"/>
    <w:rsid w:val="00E42924"/>
    <w:rsid w:val="00E430D4"/>
    <w:rsid w:val="00E43A8F"/>
    <w:rsid w:val="00E43FEC"/>
    <w:rsid w:val="00E44DE7"/>
    <w:rsid w:val="00E45479"/>
    <w:rsid w:val="00E454F6"/>
    <w:rsid w:val="00E4737F"/>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6247"/>
    <w:rsid w:val="00E9746B"/>
    <w:rsid w:val="00E97691"/>
    <w:rsid w:val="00EA05FD"/>
    <w:rsid w:val="00EA1BAD"/>
    <w:rsid w:val="00EA24C5"/>
    <w:rsid w:val="00EA34D7"/>
    <w:rsid w:val="00EA5877"/>
    <w:rsid w:val="00EA58C7"/>
    <w:rsid w:val="00EB0980"/>
    <w:rsid w:val="00EB194B"/>
    <w:rsid w:val="00EB39F1"/>
    <w:rsid w:val="00EB48F4"/>
    <w:rsid w:val="00EB4C2E"/>
    <w:rsid w:val="00EB547D"/>
    <w:rsid w:val="00EB5571"/>
    <w:rsid w:val="00EB6750"/>
    <w:rsid w:val="00EC0253"/>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167"/>
    <w:rsid w:val="00F2591C"/>
    <w:rsid w:val="00F30671"/>
    <w:rsid w:val="00F323FB"/>
    <w:rsid w:val="00F358B3"/>
    <w:rsid w:val="00F36941"/>
    <w:rsid w:val="00F404C1"/>
    <w:rsid w:val="00F405A9"/>
    <w:rsid w:val="00F40DD4"/>
    <w:rsid w:val="00F41926"/>
    <w:rsid w:val="00F42D41"/>
    <w:rsid w:val="00F43417"/>
    <w:rsid w:val="00F43451"/>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12A6"/>
    <w:rsid w:val="00F62E9D"/>
    <w:rsid w:val="00F63F19"/>
    <w:rsid w:val="00F64686"/>
    <w:rsid w:val="00F65B3F"/>
    <w:rsid w:val="00F65C77"/>
    <w:rsid w:val="00F66D48"/>
    <w:rsid w:val="00F70337"/>
    <w:rsid w:val="00F705D8"/>
    <w:rsid w:val="00F70E83"/>
    <w:rsid w:val="00F71366"/>
    <w:rsid w:val="00F72515"/>
    <w:rsid w:val="00F744A9"/>
    <w:rsid w:val="00F747C1"/>
    <w:rsid w:val="00F76260"/>
    <w:rsid w:val="00F76447"/>
    <w:rsid w:val="00F76EB5"/>
    <w:rsid w:val="00F7739A"/>
    <w:rsid w:val="00F773E1"/>
    <w:rsid w:val="00F81C14"/>
    <w:rsid w:val="00F835EE"/>
    <w:rsid w:val="00F837F8"/>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493B"/>
    <w:rsid w:val="00FB6074"/>
    <w:rsid w:val="00FB7197"/>
    <w:rsid w:val="00FB72DA"/>
    <w:rsid w:val="00FB758B"/>
    <w:rsid w:val="00FC1380"/>
    <w:rsid w:val="00FC1C3F"/>
    <w:rsid w:val="00FC3234"/>
    <w:rsid w:val="00FC4B88"/>
    <w:rsid w:val="00FC4D93"/>
    <w:rsid w:val="00FC5799"/>
    <w:rsid w:val="00FC70B7"/>
    <w:rsid w:val="00FD0B8C"/>
    <w:rsid w:val="00FD19A3"/>
    <w:rsid w:val="00FD2FFA"/>
    <w:rsid w:val="00FD53D1"/>
    <w:rsid w:val="00FD62DF"/>
    <w:rsid w:val="00FD7075"/>
    <w:rsid w:val="00FE2F51"/>
    <w:rsid w:val="00FE4FCD"/>
    <w:rsid w:val="00FE7B27"/>
    <w:rsid w:val="00FF1188"/>
    <w:rsid w:val="00FF2CDB"/>
    <w:rsid w:val="00FF522E"/>
    <w:rsid w:val="00FF5C84"/>
    <w:rsid w:val="01D41031"/>
    <w:rsid w:val="093F21B1"/>
    <w:rsid w:val="09640E21"/>
    <w:rsid w:val="0F81183B"/>
    <w:rsid w:val="22CF547F"/>
    <w:rsid w:val="3126721F"/>
    <w:rsid w:val="3D4C05BE"/>
    <w:rsid w:val="483F5573"/>
    <w:rsid w:val="4CDA7135"/>
    <w:rsid w:val="740E6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F1EE8BB-5320-49AC-B12A-47E0072E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iPriority="35" w:unhideWhenUsed="1" w:qFormat="1"/>
    <w:lsdException w:name="table of figures" w:semiHidden="1" w:unhideWhenUsed="1" w:qFormat="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unhideWhenUsed="1" w:qFormat="1"/>
    <w:lsdException w:name="Block Text" w:semiHidden="1" w:unhideWhenUsed="1" w:qFormat="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semiHidden/>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semiHidden/>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semiHidden/>
    <w:unhideWhenUsed/>
    <w:qFormat/>
    <w:rPr>
      <w:rFonts w:ascii="Arial" w:hAnsi="Arial" w:cs="Tahoma"/>
      <w:kern w:val="0"/>
      <w:sz w:val="24"/>
      <w:szCs w:val="16"/>
      <w:lang w:val="en-GB" w:eastAsia="en-US"/>
    </w:rPr>
  </w:style>
  <w:style w:type="paragraph" w:styleId="a7">
    <w:name w:val="toa heading"/>
    <w:basedOn w:val="a1"/>
    <w:next w:val="a1"/>
    <w:uiPriority w:val="99"/>
    <w:semiHidden/>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semiHidden/>
    <w:unhideWhenUsed/>
    <w:qFormat/>
    <w:rPr>
      <w:sz w:val="24"/>
      <w:szCs w:val="24"/>
    </w:rPr>
  </w:style>
  <w:style w:type="paragraph" w:styleId="30">
    <w:name w:val="Body Text 3"/>
    <w:basedOn w:val="a1"/>
    <w:link w:val="3Char0"/>
    <w:uiPriority w:val="99"/>
    <w:semiHidden/>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semiHidden/>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semiHidden/>
    <w:unhideWhenUsed/>
    <w:qFormat/>
    <w:rPr>
      <w:rFonts w:ascii="Consolas" w:hAnsi="Consolas" w:cs="Arial"/>
      <w:kern w:val="0"/>
      <w:sz w:val="24"/>
      <w:szCs w:val="21"/>
      <w:lang w:val="en-GB" w:eastAsia="en-US"/>
    </w:rPr>
  </w:style>
  <w:style w:type="paragraph" w:styleId="ac">
    <w:name w:val="endnote text"/>
    <w:basedOn w:val="a1"/>
    <w:link w:val="Char3"/>
    <w:uiPriority w:val="99"/>
    <w:unhideWhenUsed/>
    <w:qFormat/>
    <w:rPr>
      <w:rFonts w:ascii="Arial" w:hAnsi="Arial" w:cs="Arial"/>
      <w:kern w:val="0"/>
      <w:sz w:val="24"/>
      <w:szCs w:val="20"/>
      <w:lang w:val="en-GB" w:eastAsia="en-US"/>
    </w:rPr>
  </w:style>
  <w:style w:type="paragraph" w:styleId="ad">
    <w:name w:val="Balloon Text"/>
    <w:basedOn w:val="a1"/>
    <w:link w:val="Char4"/>
    <w:uiPriority w:val="99"/>
    <w:semiHidden/>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semiHidden/>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semiHidden/>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semiHidden/>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3">
    <w:name w:val="table of figures"/>
    <w:basedOn w:val="a1"/>
    <w:next w:val="a1"/>
    <w:uiPriority w:val="99"/>
    <w:semiHidden/>
    <w:unhideWhenUsed/>
    <w:qFormat/>
    <w:pPr>
      <w:spacing w:before="120" w:line="276" w:lineRule="auto"/>
    </w:pPr>
    <w:rPr>
      <w:rFonts w:ascii="Arial" w:hAnsi="Arial" w:cs="Arial"/>
      <w:kern w:val="0"/>
      <w:sz w:val="24"/>
      <w:szCs w:val="24"/>
      <w:lang w:val="en-GB" w:eastAsia="en-US"/>
    </w:rPr>
  </w:style>
  <w:style w:type="paragraph" w:styleId="af4">
    <w:name w:val="Message Header"/>
    <w:basedOn w:val="a1"/>
    <w:link w:val="Char8"/>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5">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6">
    <w:name w:val="Title"/>
    <w:basedOn w:val="a1"/>
    <w:next w:val="a1"/>
    <w:link w:val="Char9"/>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7">
    <w:name w:val="annotation subject"/>
    <w:basedOn w:val="a8"/>
    <w:next w:val="a8"/>
    <w:link w:val="Chara"/>
    <w:uiPriority w:val="99"/>
    <w:semiHidden/>
    <w:unhideWhenUsed/>
    <w:qFormat/>
    <w:rPr>
      <w:b/>
      <w:bCs/>
      <w:sz w:val="20"/>
      <w:szCs w:val="20"/>
    </w:rPr>
  </w:style>
  <w:style w:type="paragraph" w:styleId="af8">
    <w:name w:val="Body Text First Indent"/>
    <w:basedOn w:val="a9"/>
    <w:link w:val="Charb"/>
    <w:uiPriority w:val="99"/>
    <w:unhideWhenUsed/>
    <w:qFormat/>
    <w:pPr>
      <w:spacing w:after="320"/>
      <w:ind w:firstLine="360"/>
    </w:p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b">
    <w:name w:val="Strong"/>
    <w:basedOn w:val="a2"/>
    <w:uiPriority w:val="99"/>
    <w:qFormat/>
    <w:rPr>
      <w:b/>
      <w:bCs/>
    </w:rPr>
  </w:style>
  <w:style w:type="character" w:styleId="afc">
    <w:name w:val="endnote reference"/>
    <w:basedOn w:val="a2"/>
    <w:uiPriority w:val="99"/>
    <w:unhideWhenUsed/>
    <w:qFormat/>
    <w:rPr>
      <w:vertAlign w:val="superscript"/>
    </w:rPr>
  </w:style>
  <w:style w:type="character" w:styleId="afd">
    <w:name w:val="FollowedHyperlink"/>
    <w:uiPriority w:val="99"/>
    <w:semiHidden/>
    <w:unhideWhenUsed/>
    <w:qFormat/>
    <w:rPr>
      <w:color w:val="800080"/>
      <w:u w:val="single"/>
    </w:rPr>
  </w:style>
  <w:style w:type="character" w:styleId="afe">
    <w:name w:val="Emphasis"/>
    <w:basedOn w:val="a2"/>
    <w:uiPriority w:val="20"/>
    <w:qFormat/>
    <w:rPr>
      <w:i/>
      <w:iCs/>
    </w:rPr>
  </w:style>
  <w:style w:type="character" w:styleId="aff">
    <w:name w:val="line number"/>
    <w:basedOn w:val="a2"/>
    <w:uiPriority w:val="99"/>
    <w:semiHidden/>
    <w:unhideWhenUsed/>
    <w:qFormat/>
  </w:style>
  <w:style w:type="character" w:styleId="aff0">
    <w:name w:val="Hyperlink"/>
    <w:uiPriority w:val="99"/>
    <w:unhideWhenUsed/>
    <w:qFormat/>
    <w:rPr>
      <w:color w:val="0000FF"/>
      <w:u w:val="single"/>
    </w:rPr>
  </w:style>
  <w:style w:type="character" w:styleId="aff1">
    <w:name w:val="annotation reference"/>
    <w:basedOn w:val="a2"/>
    <w:uiPriority w:val="99"/>
    <w:semiHidden/>
    <w:unhideWhenUsed/>
    <w:qFormat/>
    <w:rPr>
      <w:sz w:val="18"/>
      <w:szCs w:val="18"/>
    </w:rPr>
  </w:style>
  <w:style w:type="character" w:styleId="HTML0">
    <w:name w:val="HTML Cite"/>
    <w:basedOn w:val="a2"/>
    <w:uiPriority w:val="99"/>
    <w:semiHidden/>
    <w:unhideWhenUsed/>
    <w:qFormat/>
    <w:rPr>
      <w:i/>
      <w:iCs/>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2">
    <w:name w:val="List Paragraph"/>
    <w:basedOn w:val="a1"/>
    <w:link w:val="Charc"/>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c">
    <w:name w:val="列出段落 Char"/>
    <w:basedOn w:val="a2"/>
    <w:link w:val="aff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c"/>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a">
    <w:name w:val="批注主题 Char"/>
    <w:basedOn w:val="Char0"/>
    <w:link w:val="af7"/>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9">
    <w:name w:val="标题 Char"/>
    <w:basedOn w:val="a2"/>
    <w:link w:val="af6"/>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3">
    <w:name w:val="Quote"/>
    <w:basedOn w:val="a1"/>
    <w:next w:val="a1"/>
    <w:link w:val="Chard"/>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d">
    <w:name w:val="引用 Char"/>
    <w:basedOn w:val="a2"/>
    <w:link w:val="aff3"/>
    <w:uiPriority w:val="29"/>
    <w:qFormat/>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4">
    <w:name w:val="Intense Quote"/>
    <w:basedOn w:val="a1"/>
    <w:next w:val="a1"/>
    <w:link w:val="Chare"/>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e">
    <w:name w:val="明显引用 Char"/>
    <w:basedOn w:val="a2"/>
    <w:link w:val="aff4"/>
    <w:uiPriority w:val="30"/>
    <w:qFormat/>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5">
    <w:name w:val="Placeholder Text"/>
    <w:basedOn w:val="a2"/>
    <w:uiPriority w:val="99"/>
    <w:semiHidden/>
    <w:qFormat/>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b">
    <w:name w:val="正文首行缩进 Char"/>
    <w:basedOn w:val="Char1"/>
    <w:link w:val="af8"/>
    <w:uiPriority w:val="99"/>
    <w:qFormat/>
    <w:rPr>
      <w:rFonts w:ascii="Arial" w:eastAsiaTheme="minorEastAsia" w:hAnsi="Arial" w:cs="Arial"/>
      <w:sz w:val="24"/>
      <w:szCs w:val="24"/>
      <w:lang w:val="en-GB" w:eastAsia="en-US"/>
    </w:rPr>
  </w:style>
  <w:style w:type="character" w:customStyle="1" w:styleId="3Char1">
    <w:name w:val="正文文本缩进 3 Char"/>
    <w:basedOn w:val="a2"/>
    <w:link w:val="31"/>
    <w:uiPriority w:val="99"/>
    <w:qFormat/>
    <w:rPr>
      <w:rFonts w:ascii="Arial" w:eastAsiaTheme="minorEastAsia" w:hAnsi="Arial" w:cs="Arial"/>
      <w:szCs w:val="16"/>
      <w:lang w:val="en-GB" w:eastAsia="en-US"/>
    </w:rPr>
  </w:style>
  <w:style w:type="character" w:customStyle="1" w:styleId="Char">
    <w:name w:val="文档结构图 Char"/>
    <w:basedOn w:val="a2"/>
    <w:link w:val="a6"/>
    <w:uiPriority w:val="99"/>
    <w:semiHidden/>
    <w:qFormat/>
    <w:rPr>
      <w:rFonts w:ascii="Arial" w:eastAsiaTheme="minorEastAsia" w:hAnsi="Arial" w:cs="Tahoma"/>
      <w:sz w:val="24"/>
      <w:szCs w:val="16"/>
      <w:lang w:val="en-GB" w:eastAsia="en-US"/>
    </w:rPr>
  </w:style>
  <w:style w:type="character" w:customStyle="1" w:styleId="Char3">
    <w:name w:val="尾注文本 Char"/>
    <w:basedOn w:val="a2"/>
    <w:link w:val="ac"/>
    <w:uiPriority w:val="99"/>
    <w:qFormat/>
    <w:rPr>
      <w:rFonts w:ascii="Arial" w:eastAsiaTheme="minorEastAsia" w:hAnsi="Arial" w:cs="Arial"/>
      <w:sz w:val="24"/>
      <w:lang w:val="en-GB" w:eastAsia="en-US"/>
    </w:rPr>
  </w:style>
  <w:style w:type="character" w:customStyle="1" w:styleId="Char8">
    <w:name w:val="信息标题 Char"/>
    <w:basedOn w:val="a2"/>
    <w:link w:val="af4"/>
    <w:uiPriority w:val="99"/>
    <w:semiHidden/>
    <w:qFormat/>
    <w:rPr>
      <w:rFonts w:ascii="Arial" w:eastAsiaTheme="majorEastAsia" w:hAnsi="Arial" w:cstheme="majorBidi"/>
      <w:sz w:val="24"/>
      <w:szCs w:val="24"/>
      <w:shd w:val="pct20" w:color="auto" w:fill="auto"/>
      <w:lang w:val="en-GB" w:eastAsia="en-US"/>
    </w:rPr>
  </w:style>
  <w:style w:type="paragraph" w:styleId="aff6">
    <w:name w:val="No Spacing"/>
    <w:uiPriority w:val="1"/>
    <w:qFormat/>
    <w:rPr>
      <w:rFonts w:ascii="Arial" w:eastAsiaTheme="minorEastAsia" w:hAnsi="Arial" w:cs="Arial"/>
      <w:sz w:val="24"/>
      <w:szCs w:val="24"/>
      <w:lang w:val="en-GB" w:eastAsia="en-US"/>
    </w:rPr>
  </w:style>
  <w:style w:type="character" w:customStyle="1" w:styleId="articletext1">
    <w:name w:val="articletext1"/>
    <w:qFormat/>
    <w:rPr>
      <w:rFonts w:ascii="Verdana" w:hAnsi="Verdana" w:hint="default"/>
      <w:color w:val="000000"/>
      <w:sz w:val="20"/>
      <w:szCs w:val="20"/>
    </w:rPr>
  </w:style>
  <w:style w:type="paragraph" w:customStyle="1" w:styleId="15">
    <w:name w:val="修订1"/>
    <w:hidden/>
    <w:uiPriority w:val="99"/>
    <w:semiHidden/>
    <w:qFormat/>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qFormat/>
    <w:rPr>
      <w:rFonts w:ascii="Courier New" w:eastAsia="Times New Roman" w:hAnsi="Courier New" w:cs="Courier New"/>
      <w:lang w:eastAsia="en-US"/>
    </w:rPr>
  </w:style>
  <w:style w:type="character" w:customStyle="1" w:styleId="xbe">
    <w:name w:val="_xbe"/>
    <w:basedOn w:val="a2"/>
    <w:qFormat/>
  </w:style>
  <w:style w:type="character" w:customStyle="1" w:styleId="shorttext">
    <w:name w:val="short_text"/>
    <w:basedOn w:val="a2"/>
    <w:qFormat/>
  </w:style>
  <w:style w:type="paragraph" w:customStyle="1" w:styleId="western">
    <w:name w:val="western"/>
    <w:basedOn w:val="a1"/>
    <w:qFormat/>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Pr>
      <w:rFonts w:ascii="Cambria" w:eastAsia="PMingLiU" w:hAnsi="Cambria"/>
      <w:kern w:val="2"/>
      <w:sz w:val="24"/>
      <w:szCs w:val="24"/>
      <w:lang w:eastAsia="ko-KR"/>
    </w:rPr>
  </w:style>
  <w:style w:type="character" w:customStyle="1" w:styleId="st1">
    <w:name w:val="st1"/>
    <w:basedOn w:val="a2"/>
    <w:qFormat/>
  </w:style>
  <w:style w:type="character" w:customStyle="1" w:styleId="example">
    <w:name w:val="example"/>
    <w:basedOn w:val="a2"/>
    <w:qFormat/>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qForma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qFormat/>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qFormat/>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semiHidden/>
    <w:unhideWhenUsed/>
    <w:qFormat/>
    <w:rPr>
      <w:color w:val="808080"/>
      <w:shd w:val="clear" w:color="auto" w:fill="E6E6E6"/>
    </w:rPr>
  </w:style>
  <w:style w:type="paragraph" w:customStyle="1" w:styleId="16">
    <w:name w:val="1"/>
    <w:basedOn w:val="a1"/>
    <w:qFormat/>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qFormat/>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qFormat/>
  </w:style>
  <w:style w:type="character" w:customStyle="1" w:styleId="17">
    <w:name w:val="未处理的提及1"/>
    <w:basedOn w:val="a2"/>
    <w:uiPriority w:val="99"/>
    <w:semiHidden/>
    <w:unhideWhenUsed/>
    <w:qFormat/>
    <w:rPr>
      <w:color w:val="605E5C"/>
      <w:shd w:val="clear" w:color="auto" w:fill="E1DFDD"/>
    </w:rPr>
  </w:style>
  <w:style w:type="character" w:customStyle="1" w:styleId="fontstyle21">
    <w:name w:val="fontstyle21"/>
    <w:basedOn w:val="a2"/>
    <w:qFormat/>
    <w:rPr>
      <w:rFonts w:ascii="ArialMT" w:hAnsi="ArialMT" w:hint="default"/>
      <w:color w:val="000000"/>
      <w:sz w:val="22"/>
      <w:szCs w:val="22"/>
    </w:rPr>
  </w:style>
  <w:style w:type="character" w:customStyle="1" w:styleId="fontstyle01">
    <w:name w:val="fontstyle01"/>
    <w:basedOn w:val="a2"/>
    <w:qFormat/>
    <w:rPr>
      <w:rFonts w:ascii="宋体" w:eastAsia="宋体" w:hAnsi="宋体" w:hint="eastAsia"/>
      <w:color w:val="000000"/>
      <w:sz w:val="22"/>
      <w:szCs w:val="22"/>
    </w:rPr>
  </w:style>
  <w:style w:type="table" w:customStyle="1" w:styleId="51">
    <w:name w:val="无格式表格 51"/>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1">
    <w:name w:val="未处理的提及2"/>
    <w:basedOn w:val="a2"/>
    <w:uiPriority w:val="99"/>
    <w:semiHidden/>
    <w:unhideWhenUsed/>
    <w:qFormat/>
    <w:rPr>
      <w:color w:val="605E5C"/>
      <w:shd w:val="clear" w:color="auto" w:fill="E1DFDD"/>
    </w:rPr>
  </w:style>
  <w:style w:type="character" w:customStyle="1" w:styleId="32">
    <w:name w:val="未处理的提及3"/>
    <w:basedOn w:val="a2"/>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wanfangdata.com.cn/periodical/kczs201101018" TargetMode="External"/><Relationship Id="rId18" Type="http://schemas.openxmlformats.org/officeDocument/2006/relationships/hyperlink" Target="https://doi.org/10.1016/j.biotechadv.2013.04.005"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i.org/10.13344/j.microbiol.china.150457" TargetMode="External"/><Relationship Id="rId17" Type="http://schemas.openxmlformats.org/officeDocument/2006/relationships/hyperlink" Target="https://www.jstage.jst.go.jp/article/bbb/advpub/0/advpub_90304/_article/-char/ja/" TargetMode="External"/><Relationship Id="rId2" Type="http://schemas.openxmlformats.org/officeDocument/2006/relationships/customXml" Target="../customXml/item2.xml"/><Relationship Id="rId16" Type="http://schemas.openxmlformats.org/officeDocument/2006/relationships/hyperlink" Target="https://doi.org/10.1007/s00018-011-0648-z"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qvip.com/QK/98345X/201504/665667111.html" TargetMode="External"/><Relationship Id="rId5" Type="http://schemas.openxmlformats.org/officeDocument/2006/relationships/settings" Target="settings.xml"/><Relationship Id="rId15" Type="http://schemas.openxmlformats.org/officeDocument/2006/relationships/hyperlink" Target="https://doi.org/10.1126/science.1137016" TargetMode="External"/><Relationship Id="rId10" Type="http://schemas.openxmlformats.org/officeDocument/2006/relationships/image" Target="media/image1.GI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infgni@sdu.edu.cn" TargetMode="External"/><Relationship Id="rId14" Type="http://schemas.openxmlformats.org/officeDocument/2006/relationships/hyperlink" Target="https://doi.org/10.1038/nrmicro318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989505-DBC5-4CFF-958B-08CE8916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2364</Words>
  <Characters>13481</Characters>
  <Application>Microsoft Office Word</Application>
  <DocSecurity>0</DocSecurity>
  <Lines>112</Lines>
  <Paragraphs>31</Paragraphs>
  <ScaleCrop>false</ScaleCrop>
  <Company>Hewlett-Packard</Company>
  <LinksUpToDate>false</LinksUpToDate>
  <CharactersWithSpaces>15814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5</cp:revision>
  <cp:lastPrinted>2017-08-29T14:01:00Z</cp:lastPrinted>
  <dcterms:created xsi:type="dcterms:W3CDTF">2020-12-30T12:38:00Z</dcterms:created>
  <dcterms:modified xsi:type="dcterms:W3CDTF">2021-01-11T07:01:00Z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