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44739B" w14:textId="77777777" w:rsidR="00074972" w:rsidRPr="00306772" w:rsidRDefault="00074972" w:rsidP="00A26DFC">
      <w:pPr>
        <w:ind w:left="1043" w:hanging="643"/>
        <w:jc w:val="center"/>
        <w:rPr>
          <w:rFonts w:ascii="Arial" w:eastAsia="黑体" w:hAnsi="Arial" w:cs="Arial"/>
          <w:b/>
          <w:bCs/>
          <w:sz w:val="32"/>
          <w:szCs w:val="32"/>
        </w:rPr>
      </w:pPr>
      <w:r w:rsidRPr="00306772">
        <w:rPr>
          <w:rFonts w:ascii="Arial" w:eastAsia="黑体" w:hAnsi="Arial" w:cs="Arial" w:hint="eastAsia"/>
          <w:b/>
          <w:bCs/>
          <w:sz w:val="32"/>
          <w:szCs w:val="32"/>
          <w:lang w:eastAsia="zh-CN"/>
        </w:rPr>
        <w:t>提取</w:t>
      </w:r>
      <w:r w:rsidRPr="00306772">
        <w:rPr>
          <w:rFonts w:ascii="Arial" w:eastAsia="黑体" w:hAnsi="Arial" w:cs="Arial"/>
          <w:b/>
          <w:bCs/>
          <w:sz w:val="32"/>
          <w:szCs w:val="32"/>
        </w:rPr>
        <w:t>杨树人工林土壤微生物菌体细胞</w:t>
      </w:r>
      <w:r w:rsidRPr="00306772">
        <w:rPr>
          <w:rFonts w:ascii="Arial" w:eastAsia="黑体" w:hAnsi="Arial" w:cs="Arial" w:hint="eastAsia"/>
          <w:b/>
          <w:bCs/>
          <w:sz w:val="32"/>
          <w:szCs w:val="32"/>
          <w:lang w:eastAsia="zh-CN"/>
        </w:rPr>
        <w:t>的</w:t>
      </w:r>
      <w:r w:rsidRPr="00306772">
        <w:rPr>
          <w:rFonts w:ascii="Arial" w:eastAsia="黑体" w:hAnsi="Arial" w:cs="Arial"/>
          <w:b/>
          <w:bCs/>
          <w:sz w:val="32"/>
          <w:szCs w:val="32"/>
        </w:rPr>
        <w:t>4</w:t>
      </w:r>
      <w:r w:rsidRPr="00306772">
        <w:rPr>
          <w:rFonts w:ascii="Arial" w:eastAsia="黑体" w:hAnsi="Arial" w:cs="Arial"/>
          <w:b/>
          <w:bCs/>
          <w:sz w:val="32"/>
          <w:szCs w:val="32"/>
        </w:rPr>
        <w:t>种方法</w:t>
      </w:r>
    </w:p>
    <w:p w14:paraId="5713E4AA" w14:textId="77777777" w:rsidR="00074972" w:rsidRPr="00306772" w:rsidRDefault="00074972" w:rsidP="00A26DFC">
      <w:pPr>
        <w:ind w:left="880" w:hanging="480"/>
        <w:jc w:val="center"/>
        <w:rPr>
          <w:rFonts w:ascii="Arial" w:eastAsia="Arial Unicode MS" w:hAnsi="Arial" w:cs="Arial"/>
          <w:b/>
          <w:bCs/>
          <w:sz w:val="24"/>
          <w:szCs w:val="24"/>
        </w:rPr>
      </w:pPr>
      <w:r w:rsidRPr="00306772">
        <w:rPr>
          <w:rFonts w:ascii="Arial" w:eastAsia="Arial Unicode MS" w:hAnsi="Arial" w:cs="Arial"/>
          <w:b/>
          <w:bCs/>
          <w:sz w:val="24"/>
          <w:szCs w:val="24"/>
        </w:rPr>
        <w:t>Four methods to extract soil microbes from poplar plantation</w:t>
      </w:r>
    </w:p>
    <w:p w14:paraId="3138220E" w14:textId="7512AAE3" w:rsidR="00074972" w:rsidRPr="00306772" w:rsidRDefault="00074972" w:rsidP="00A26DFC">
      <w:pPr>
        <w:widowControl w:val="0"/>
        <w:adjustRightInd w:val="0"/>
        <w:snapToGrid w:val="0"/>
        <w:ind w:left="880" w:hanging="480"/>
        <w:jc w:val="center"/>
        <w:rPr>
          <w:rFonts w:ascii="Arial" w:hAnsi="Arial" w:cs="Arial"/>
          <w:color w:val="000000"/>
          <w:sz w:val="24"/>
        </w:rPr>
      </w:pPr>
      <w:proofErr w:type="gramStart"/>
      <w:r w:rsidRPr="00306772">
        <w:rPr>
          <w:rFonts w:ascii="Arial" w:hAnsi="Arial" w:cs="Arial"/>
          <w:color w:val="000000"/>
          <w:sz w:val="24"/>
          <w:lang w:eastAsia="zh-CN"/>
        </w:rPr>
        <w:t>王科选</w:t>
      </w:r>
      <w:proofErr w:type="gramEnd"/>
      <w:r w:rsidRPr="00306772">
        <w:rPr>
          <w:rFonts w:ascii="Arial" w:hAnsi="Arial" w:cs="Arial"/>
          <w:color w:val="000000"/>
          <w:sz w:val="24"/>
          <w:vertAlign w:val="superscript"/>
          <w:lang w:eastAsia="zh-CN"/>
        </w:rPr>
        <w:t>1,2</w:t>
      </w:r>
      <w:r w:rsidRPr="00306772">
        <w:rPr>
          <w:rFonts w:ascii="Arial" w:hAnsi="Arial" w:cs="Arial" w:hint="eastAsia"/>
          <w:color w:val="000000"/>
          <w:sz w:val="24"/>
          <w:lang w:eastAsia="zh-CN"/>
        </w:rPr>
        <w:t>，</w:t>
      </w:r>
      <w:r w:rsidRPr="00306772">
        <w:rPr>
          <w:rFonts w:ascii="Arial" w:hAnsi="Arial" w:cs="Arial"/>
          <w:color w:val="000000"/>
          <w:sz w:val="24"/>
          <w:vertAlign w:val="superscript"/>
          <w:lang w:eastAsia="zh-CN"/>
        </w:rPr>
        <w:t xml:space="preserve"> </w:t>
      </w:r>
      <w:r w:rsidRPr="00306772">
        <w:rPr>
          <w:rFonts w:ascii="Arial" w:hAnsi="Arial" w:cs="Arial"/>
          <w:color w:val="000000"/>
          <w:sz w:val="24"/>
          <w:lang w:eastAsia="zh-CN"/>
        </w:rPr>
        <w:t>秦媛</w:t>
      </w:r>
      <w:r w:rsidRPr="00306772">
        <w:rPr>
          <w:rFonts w:ascii="Arial" w:hAnsi="Arial" w:cs="Arial"/>
          <w:color w:val="000000"/>
          <w:sz w:val="24"/>
          <w:vertAlign w:val="superscript"/>
          <w:lang w:eastAsia="zh-CN"/>
        </w:rPr>
        <w:t>2</w:t>
      </w:r>
      <w:r w:rsidRPr="00306772">
        <w:rPr>
          <w:rFonts w:ascii="Arial" w:hAnsi="Arial" w:cs="Arial" w:hint="eastAsia"/>
          <w:color w:val="000000"/>
          <w:sz w:val="24"/>
          <w:vertAlign w:val="superscript"/>
          <w:lang w:eastAsia="zh-CN"/>
        </w:rPr>
        <w:t>,</w:t>
      </w:r>
      <w:r w:rsidRPr="00306772">
        <w:rPr>
          <w:rFonts w:ascii="Arial" w:hAnsi="Arial" w:cs="Arial"/>
          <w:color w:val="000000"/>
          <w:sz w:val="24"/>
          <w:vertAlign w:val="superscript"/>
          <w:lang w:eastAsia="zh-CN"/>
        </w:rPr>
        <w:t>3</w:t>
      </w:r>
      <w:r w:rsidRPr="00306772">
        <w:rPr>
          <w:rFonts w:ascii="Arial" w:hAnsi="Arial" w:cs="Arial"/>
          <w:color w:val="000000"/>
          <w:sz w:val="24"/>
          <w:lang w:eastAsia="zh-CN"/>
        </w:rPr>
        <w:t>，潘雪玉</w:t>
      </w:r>
      <w:r w:rsidRPr="00306772">
        <w:rPr>
          <w:rFonts w:ascii="Arial" w:hAnsi="Arial" w:cs="Arial"/>
          <w:color w:val="000000"/>
          <w:sz w:val="24"/>
          <w:vertAlign w:val="superscript"/>
          <w:lang w:eastAsia="zh-CN"/>
        </w:rPr>
        <w:t xml:space="preserve">2,4 </w:t>
      </w:r>
      <w:r w:rsidRPr="00306772">
        <w:rPr>
          <w:rFonts w:ascii="Arial" w:hAnsi="Arial" w:cs="Arial"/>
          <w:color w:val="000000"/>
          <w:sz w:val="24"/>
          <w:lang w:eastAsia="zh-CN"/>
        </w:rPr>
        <w:t>，靳微</w:t>
      </w:r>
      <w:r w:rsidRPr="00306772">
        <w:rPr>
          <w:rFonts w:ascii="Arial" w:hAnsi="Arial" w:cs="Arial"/>
          <w:color w:val="000000"/>
          <w:sz w:val="24"/>
          <w:vertAlign w:val="superscript"/>
          <w:lang w:eastAsia="zh-CN"/>
        </w:rPr>
        <w:t>2</w:t>
      </w:r>
      <w:r w:rsidRPr="00306772">
        <w:rPr>
          <w:rFonts w:ascii="Arial" w:hAnsi="Arial" w:cs="Arial"/>
          <w:color w:val="000000"/>
          <w:sz w:val="24"/>
          <w:lang w:eastAsia="zh-CN"/>
        </w:rPr>
        <w:t>，</w:t>
      </w:r>
      <w:r w:rsidRPr="00306772">
        <w:rPr>
          <w:rFonts w:ascii="Arial" w:hAnsi="Arial" w:cs="Arial" w:hint="eastAsia"/>
          <w:color w:val="000000"/>
          <w:sz w:val="24"/>
          <w:lang w:eastAsia="zh-CN"/>
        </w:rPr>
        <w:t>杨预展</w:t>
      </w:r>
      <w:r w:rsidRPr="00306772">
        <w:rPr>
          <w:rFonts w:ascii="Arial" w:hAnsi="Arial" w:cs="Arial" w:hint="eastAsia"/>
          <w:color w:val="000000"/>
          <w:sz w:val="24"/>
          <w:vertAlign w:val="superscript"/>
          <w:lang w:eastAsia="zh-CN"/>
        </w:rPr>
        <w:t>2</w:t>
      </w:r>
      <w:r w:rsidRPr="00306772">
        <w:rPr>
          <w:rFonts w:ascii="Arial" w:hAnsi="Arial" w:cs="Arial" w:hint="eastAsia"/>
          <w:color w:val="000000"/>
          <w:sz w:val="24"/>
          <w:lang w:eastAsia="zh-CN"/>
        </w:rPr>
        <w:t>，</w:t>
      </w:r>
      <w:r w:rsidRPr="00306772">
        <w:rPr>
          <w:rFonts w:ascii="Arial" w:hAnsi="Arial" w:cs="Arial"/>
          <w:color w:val="000000"/>
          <w:sz w:val="24"/>
          <w:lang w:eastAsia="zh-CN"/>
        </w:rPr>
        <w:t>袁志林</w:t>
      </w:r>
      <w:r w:rsidRPr="00306772">
        <w:rPr>
          <w:rFonts w:ascii="Arial" w:hAnsi="Arial" w:cs="Arial"/>
          <w:color w:val="000000"/>
          <w:sz w:val="24"/>
          <w:vertAlign w:val="superscript"/>
          <w:lang w:eastAsia="zh-CN"/>
        </w:rPr>
        <w:t xml:space="preserve">1,2, </w:t>
      </w:r>
      <w:r w:rsidRPr="00C41E25">
        <w:rPr>
          <w:rFonts w:ascii="Arial" w:hAnsi="Arial" w:cs="Arial"/>
          <w:color w:val="000000" w:themeColor="text1"/>
          <w:sz w:val="24"/>
          <w:vertAlign w:val="superscript"/>
        </w:rPr>
        <w:t>*</w:t>
      </w:r>
    </w:p>
    <w:p w14:paraId="6832BD60" w14:textId="77777777" w:rsidR="00074972" w:rsidRPr="00306772" w:rsidRDefault="00074972" w:rsidP="00A26DFC">
      <w:pPr>
        <w:widowControl w:val="0"/>
        <w:adjustRightInd w:val="0"/>
        <w:snapToGrid w:val="0"/>
        <w:ind w:left="880" w:hanging="480"/>
        <w:jc w:val="center"/>
        <w:rPr>
          <w:rFonts w:ascii="Arial" w:hAnsi="Arial" w:cs="Arial"/>
          <w:color w:val="000000"/>
          <w:sz w:val="24"/>
        </w:rPr>
      </w:pPr>
    </w:p>
    <w:p w14:paraId="517F33D3" w14:textId="77777777" w:rsidR="00074972" w:rsidRPr="00306772" w:rsidRDefault="00074972" w:rsidP="00A26DFC">
      <w:pPr>
        <w:widowControl w:val="0"/>
        <w:adjustRightInd w:val="0"/>
        <w:snapToGrid w:val="0"/>
        <w:ind w:left="800" w:hanging="400"/>
        <w:rPr>
          <w:rFonts w:ascii="Arial" w:hAnsi="Arial" w:cs="Arial"/>
          <w:color w:val="000000"/>
          <w:szCs w:val="20"/>
          <w:lang w:eastAsia="zh-CN"/>
        </w:rPr>
      </w:pPr>
      <w:r w:rsidRPr="00306772">
        <w:rPr>
          <w:rFonts w:ascii="Arial" w:hAnsi="Arial" w:cs="Arial"/>
          <w:color w:val="000000"/>
          <w:szCs w:val="20"/>
          <w:vertAlign w:val="superscript"/>
          <w:lang w:eastAsia="zh-CN"/>
        </w:rPr>
        <w:t>1</w:t>
      </w:r>
      <w:r w:rsidRPr="00306772">
        <w:rPr>
          <w:rFonts w:ascii="Arial" w:hAnsi="Arial" w:cs="Arial" w:hint="eastAsia"/>
          <w:color w:val="000000"/>
          <w:szCs w:val="20"/>
          <w:lang w:eastAsia="zh-CN"/>
        </w:rPr>
        <w:t>林木遗传育种国家重点实验室</w:t>
      </w:r>
      <w:r w:rsidRPr="00306772">
        <w:rPr>
          <w:rFonts w:ascii="Arial" w:hAnsi="Arial" w:cs="Arial"/>
          <w:color w:val="000000"/>
          <w:szCs w:val="20"/>
          <w:lang w:eastAsia="zh-CN"/>
        </w:rPr>
        <w:t>，中国</w:t>
      </w:r>
      <w:r w:rsidRPr="00306772">
        <w:rPr>
          <w:rFonts w:ascii="Arial" w:hAnsi="Arial" w:cs="Arial" w:hint="eastAsia"/>
          <w:color w:val="000000"/>
          <w:szCs w:val="20"/>
          <w:lang w:eastAsia="zh-CN"/>
        </w:rPr>
        <w:t>林业</w:t>
      </w:r>
      <w:r w:rsidRPr="00306772">
        <w:rPr>
          <w:rFonts w:ascii="Arial" w:hAnsi="Arial" w:cs="Arial"/>
          <w:color w:val="000000"/>
          <w:szCs w:val="20"/>
          <w:lang w:eastAsia="zh-CN"/>
        </w:rPr>
        <w:t>科学</w:t>
      </w:r>
      <w:r w:rsidRPr="00306772">
        <w:rPr>
          <w:rFonts w:ascii="Arial" w:hAnsi="Arial" w:cs="Arial" w:hint="eastAsia"/>
          <w:color w:val="000000"/>
          <w:szCs w:val="20"/>
          <w:lang w:eastAsia="zh-CN"/>
        </w:rPr>
        <w:t>研究</w:t>
      </w:r>
      <w:r w:rsidRPr="00306772">
        <w:rPr>
          <w:rFonts w:ascii="Arial" w:hAnsi="Arial" w:cs="Arial"/>
          <w:color w:val="000000"/>
          <w:szCs w:val="20"/>
          <w:lang w:eastAsia="zh-CN"/>
        </w:rPr>
        <w:t>院，北京；</w:t>
      </w:r>
      <w:r w:rsidRPr="00306772">
        <w:rPr>
          <w:rFonts w:ascii="Arial" w:hAnsi="Arial" w:cs="Arial"/>
          <w:color w:val="000000"/>
          <w:szCs w:val="20"/>
          <w:vertAlign w:val="superscript"/>
          <w:lang w:eastAsia="zh-CN"/>
        </w:rPr>
        <w:t>2</w:t>
      </w:r>
      <w:r w:rsidRPr="00306772">
        <w:rPr>
          <w:rFonts w:ascii="Arial" w:hAnsi="Arial" w:cs="Arial"/>
          <w:color w:val="000000"/>
          <w:szCs w:val="20"/>
          <w:lang w:eastAsia="zh-CN"/>
        </w:rPr>
        <w:t>中国林业科学研究院亚热带林业研究所</w:t>
      </w:r>
      <w:r w:rsidRPr="00306772">
        <w:rPr>
          <w:rFonts w:ascii="Arial" w:hAnsi="Arial" w:cs="Arial" w:hint="eastAsia"/>
          <w:color w:val="000000"/>
          <w:szCs w:val="20"/>
          <w:lang w:eastAsia="zh-CN"/>
        </w:rPr>
        <w:t>，</w:t>
      </w:r>
      <w:r w:rsidRPr="00306772">
        <w:rPr>
          <w:rFonts w:ascii="Arial" w:hAnsi="Arial" w:cs="Arial"/>
          <w:color w:val="000000"/>
          <w:szCs w:val="20"/>
          <w:lang w:eastAsia="zh-CN"/>
        </w:rPr>
        <w:t>杭州；</w:t>
      </w:r>
      <w:r w:rsidRPr="00306772">
        <w:rPr>
          <w:rFonts w:ascii="Arial" w:hAnsi="Arial" w:cs="Arial"/>
          <w:szCs w:val="20"/>
          <w:vertAlign w:val="superscript"/>
          <w:lang w:eastAsia="zh-CN"/>
        </w:rPr>
        <w:t xml:space="preserve"> $3</w:t>
      </w:r>
      <w:r w:rsidRPr="00306772">
        <w:rPr>
          <w:rFonts w:ascii="Arial" w:hAnsi="Arial" w:cs="Arial"/>
          <w:color w:val="000000"/>
          <w:szCs w:val="20"/>
          <w:lang w:eastAsia="zh-CN"/>
        </w:rPr>
        <w:t>现工作单位：</w:t>
      </w:r>
      <w:r w:rsidRPr="00306772">
        <w:rPr>
          <w:rFonts w:ascii="Arial" w:hAnsi="Arial" w:cs="Arial" w:hint="eastAsia"/>
          <w:color w:val="000000"/>
          <w:szCs w:val="20"/>
          <w:lang w:eastAsia="zh-CN"/>
        </w:rPr>
        <w:t>中国科学院遗传与发育生物学研究所，北京；</w:t>
      </w:r>
      <w:r w:rsidRPr="00306772">
        <w:rPr>
          <w:rFonts w:ascii="Arial" w:hAnsi="Arial" w:cs="Arial"/>
          <w:szCs w:val="20"/>
          <w:vertAlign w:val="superscript"/>
          <w:lang w:eastAsia="zh-CN"/>
        </w:rPr>
        <w:t>$4</w:t>
      </w:r>
      <w:r w:rsidRPr="00306772">
        <w:rPr>
          <w:rFonts w:ascii="Arial" w:hAnsi="Arial" w:cs="Arial" w:hint="eastAsia"/>
          <w:szCs w:val="20"/>
          <w:lang w:eastAsia="zh-CN"/>
        </w:rPr>
        <w:t>现工作单位：</w:t>
      </w:r>
      <w:r w:rsidRPr="00306772">
        <w:rPr>
          <w:rFonts w:ascii="Arial" w:hAnsi="Arial" w:cs="Arial"/>
          <w:color w:val="000000"/>
          <w:szCs w:val="20"/>
          <w:lang w:eastAsia="zh-CN"/>
        </w:rPr>
        <w:t>中国林业科学研究院热带林业研究所，广州</w:t>
      </w:r>
      <w:r w:rsidRPr="00306772" w:rsidDel="005B499E">
        <w:rPr>
          <w:rFonts w:ascii="Arial" w:hAnsi="Arial" w:cs="Arial"/>
          <w:color w:val="000000"/>
          <w:szCs w:val="20"/>
          <w:lang w:eastAsia="zh-CN"/>
        </w:rPr>
        <w:t xml:space="preserve"> </w:t>
      </w:r>
    </w:p>
    <w:p w14:paraId="17F3FD19" w14:textId="16DA3DD9" w:rsidR="00074972" w:rsidRPr="00306772" w:rsidRDefault="00074972" w:rsidP="00A26DFC">
      <w:pPr>
        <w:widowControl w:val="0"/>
        <w:adjustRightInd w:val="0"/>
        <w:snapToGrid w:val="0"/>
        <w:ind w:left="800" w:hanging="400"/>
        <w:rPr>
          <w:rFonts w:ascii="Arial" w:hAnsi="Arial" w:cs="Arial"/>
          <w:color w:val="000000"/>
          <w:szCs w:val="20"/>
          <w:lang w:eastAsia="zh-CN"/>
        </w:rPr>
      </w:pPr>
      <w:r w:rsidRPr="00306772">
        <w:rPr>
          <w:rFonts w:ascii="Arial" w:hAnsi="Arial" w:cs="Arial"/>
          <w:szCs w:val="20"/>
          <w:lang w:eastAsia="zh-CN"/>
        </w:rPr>
        <w:t>*</w:t>
      </w:r>
      <w:r w:rsidRPr="00306772">
        <w:rPr>
          <w:rFonts w:ascii="Arial" w:hAnsi="Arial" w:cs="Arial"/>
          <w:color w:val="000000"/>
          <w:szCs w:val="20"/>
          <w:lang w:eastAsia="zh-CN"/>
        </w:rPr>
        <w:t>通讯作者邮箱</w:t>
      </w:r>
      <w:r w:rsidRPr="00306772">
        <w:rPr>
          <w:rFonts w:ascii="Arial" w:hAnsi="Arial" w:cs="Arial" w:hint="eastAsia"/>
          <w:color w:val="000000"/>
          <w:szCs w:val="20"/>
          <w:lang w:eastAsia="zh-CN"/>
        </w:rPr>
        <w:t>：</w:t>
      </w:r>
      <w:hyperlink r:id="rId8" w:history="1">
        <w:r w:rsidRPr="00306772">
          <w:rPr>
            <w:rStyle w:val="a8"/>
            <w:rFonts w:ascii="Arial" w:hAnsi="Arial" w:cs="Arial"/>
            <w:szCs w:val="20"/>
            <w:lang w:eastAsia="zh-CN"/>
          </w:rPr>
          <w:t>yuanzl@caf.ac.cn</w:t>
        </w:r>
      </w:hyperlink>
    </w:p>
    <w:p w14:paraId="45FC2F1B" w14:textId="77777777" w:rsidR="00074972" w:rsidRPr="00306772" w:rsidRDefault="00074972" w:rsidP="00A26DFC">
      <w:pPr>
        <w:widowControl w:val="0"/>
        <w:adjustRightInd w:val="0"/>
        <w:snapToGrid w:val="0"/>
        <w:ind w:left="880" w:hanging="480"/>
        <w:rPr>
          <w:rFonts w:ascii="Arial" w:hAnsi="Arial" w:cs="Arial"/>
          <w:color w:val="000000"/>
          <w:sz w:val="24"/>
          <w:szCs w:val="24"/>
          <w:lang w:eastAsia="zh-CN"/>
        </w:rPr>
      </w:pPr>
    </w:p>
    <w:p w14:paraId="041B621C" w14:textId="520048A4" w:rsidR="00074972" w:rsidRPr="002C04E7" w:rsidRDefault="00074972" w:rsidP="0088246D">
      <w:pPr>
        <w:widowControl w:val="0"/>
        <w:adjustRightInd w:val="0"/>
        <w:snapToGrid w:val="0"/>
        <w:ind w:leftChars="0" w:left="0" w:firstLineChars="0" w:firstLine="0"/>
        <w:rPr>
          <w:rFonts w:ascii="Arial" w:eastAsiaTheme="majorEastAsia" w:hAnsi="Arial" w:cs="Arial"/>
          <w:b/>
          <w:color w:val="000000"/>
          <w:sz w:val="24"/>
          <w:lang w:eastAsia="zh-CN"/>
        </w:rPr>
      </w:pPr>
      <w:r w:rsidRPr="00306772">
        <w:rPr>
          <w:rFonts w:ascii="Arial" w:eastAsia="黑体" w:hAnsi="Arial" w:cs="Arial"/>
          <w:b/>
          <w:color w:val="000000"/>
          <w:sz w:val="24"/>
          <w:lang w:eastAsia="zh-CN"/>
        </w:rPr>
        <w:t>摘要</w:t>
      </w:r>
      <w:r w:rsidR="005723DD" w:rsidRPr="00306772">
        <w:rPr>
          <w:rFonts w:ascii="Arial" w:eastAsiaTheme="majorEastAsia" w:hAnsi="Arial" w:cs="Arial" w:hint="eastAsia"/>
          <w:b/>
          <w:color w:val="000000"/>
          <w:sz w:val="24"/>
          <w:lang w:eastAsia="zh-CN"/>
        </w:rPr>
        <w:t>：</w:t>
      </w:r>
      <w:r w:rsidR="001D0FB8">
        <w:rPr>
          <w:rFonts w:ascii="Arial" w:hAnsi="Arial" w:cs="Arial" w:hint="eastAsia"/>
          <w:sz w:val="24"/>
          <w:szCs w:val="24"/>
          <w:lang w:eastAsia="zh-CN"/>
        </w:rPr>
        <w:t>本实验采</w:t>
      </w:r>
      <w:r w:rsidRPr="00306772">
        <w:rPr>
          <w:rFonts w:ascii="Arial" w:hAnsi="Arial" w:cs="Arial" w:hint="eastAsia"/>
          <w:sz w:val="24"/>
          <w:szCs w:val="24"/>
          <w:lang w:eastAsia="zh-CN"/>
        </w:rPr>
        <w:t>用</w:t>
      </w:r>
      <w:r w:rsidR="001D0FB8" w:rsidRPr="00306772">
        <w:rPr>
          <w:rFonts w:ascii="Arial" w:hAnsi="Arial" w:cs="Arial"/>
          <w:sz w:val="24"/>
          <w:szCs w:val="24"/>
          <w:lang w:eastAsia="zh-CN"/>
        </w:rPr>
        <w:t>超声波、搅拌器</w:t>
      </w:r>
      <w:r w:rsidR="001D0FB8">
        <w:rPr>
          <w:rFonts w:ascii="Arial" w:hAnsi="Arial" w:cs="Arial" w:hint="eastAsia"/>
          <w:sz w:val="24"/>
          <w:szCs w:val="24"/>
          <w:lang w:eastAsia="zh-CN"/>
        </w:rPr>
        <w:t>2</w:t>
      </w:r>
      <w:r w:rsidR="001D0FB8">
        <w:rPr>
          <w:rFonts w:ascii="Arial" w:hAnsi="Arial" w:cs="Arial" w:hint="eastAsia"/>
          <w:sz w:val="24"/>
          <w:szCs w:val="24"/>
          <w:lang w:eastAsia="zh-CN"/>
        </w:rPr>
        <w:t>种</w:t>
      </w:r>
      <w:r w:rsidRPr="00306772">
        <w:rPr>
          <w:rFonts w:ascii="Arial" w:hAnsi="Arial" w:cs="Arial" w:hint="eastAsia"/>
          <w:sz w:val="24"/>
          <w:szCs w:val="24"/>
          <w:lang w:eastAsia="zh-CN"/>
        </w:rPr>
        <w:t>物理方法对微生物、土壤颗粒物和团聚体等进行分散</w:t>
      </w:r>
      <w:r w:rsidR="00353ACD">
        <w:rPr>
          <w:rFonts w:ascii="Arial" w:hAnsi="Arial" w:cs="Arial" w:hint="eastAsia"/>
          <w:sz w:val="24"/>
          <w:szCs w:val="24"/>
          <w:lang w:eastAsia="zh-CN"/>
        </w:rPr>
        <w:t>；</w:t>
      </w:r>
      <w:r w:rsidRPr="00306772">
        <w:rPr>
          <w:rFonts w:ascii="Arial" w:hAnsi="Arial" w:cs="Arial" w:hint="eastAsia"/>
          <w:sz w:val="24"/>
          <w:szCs w:val="24"/>
          <w:lang w:eastAsia="zh-CN"/>
        </w:rPr>
        <w:t>采用</w:t>
      </w:r>
      <w:r w:rsidR="001D0FB8" w:rsidRPr="00306772">
        <w:rPr>
          <w:rFonts w:ascii="Arial" w:hAnsi="Arial" w:cs="Arial"/>
          <w:sz w:val="24"/>
          <w:szCs w:val="24"/>
          <w:lang w:eastAsia="zh-CN"/>
        </w:rPr>
        <w:t>焦磷酸钠、吗</w:t>
      </w:r>
      <w:proofErr w:type="gramStart"/>
      <w:r w:rsidR="001D0FB8" w:rsidRPr="00306772">
        <w:rPr>
          <w:rFonts w:ascii="Arial" w:hAnsi="Arial" w:cs="Arial"/>
          <w:sz w:val="24"/>
          <w:szCs w:val="24"/>
          <w:lang w:eastAsia="zh-CN"/>
        </w:rPr>
        <w:t>啉</w:t>
      </w:r>
      <w:proofErr w:type="gramEnd"/>
      <w:r w:rsidR="001D0FB8" w:rsidRPr="00306772">
        <w:rPr>
          <w:rFonts w:ascii="Arial" w:hAnsi="Arial" w:cs="Arial"/>
          <w:sz w:val="24"/>
          <w:szCs w:val="24"/>
          <w:lang w:eastAsia="zh-CN"/>
        </w:rPr>
        <w:t>乙磺酸</w:t>
      </w:r>
      <w:proofErr w:type="gramStart"/>
      <w:r w:rsidR="001D0FB8" w:rsidRPr="00306772">
        <w:rPr>
          <w:rFonts w:ascii="Arial" w:hAnsi="Arial" w:cs="Arial"/>
          <w:sz w:val="24"/>
          <w:szCs w:val="24"/>
          <w:lang w:eastAsia="zh-CN"/>
        </w:rPr>
        <w:t>一</w:t>
      </w:r>
      <w:proofErr w:type="gramEnd"/>
      <w:r w:rsidR="001D0FB8" w:rsidRPr="00306772">
        <w:rPr>
          <w:rFonts w:ascii="Arial" w:hAnsi="Arial" w:cs="Arial"/>
          <w:sz w:val="24"/>
          <w:szCs w:val="24"/>
          <w:lang w:eastAsia="zh-CN"/>
        </w:rPr>
        <w:t>水合物</w:t>
      </w:r>
      <w:r w:rsidR="001D0FB8">
        <w:rPr>
          <w:rFonts w:ascii="Arial" w:hAnsi="Arial" w:cs="Arial" w:hint="eastAsia"/>
          <w:sz w:val="24"/>
          <w:szCs w:val="24"/>
          <w:lang w:eastAsia="zh-CN"/>
        </w:rPr>
        <w:t>2</w:t>
      </w:r>
      <w:r w:rsidR="001D0FB8">
        <w:rPr>
          <w:rFonts w:ascii="Arial" w:hAnsi="Arial" w:cs="Arial" w:hint="eastAsia"/>
          <w:sz w:val="24"/>
          <w:szCs w:val="24"/>
          <w:lang w:eastAsia="zh-CN"/>
        </w:rPr>
        <w:t>种</w:t>
      </w:r>
      <w:r w:rsidRPr="00306772">
        <w:rPr>
          <w:rFonts w:ascii="Arial" w:hAnsi="Arial" w:cs="Arial" w:hint="eastAsia"/>
          <w:sz w:val="24"/>
          <w:szCs w:val="24"/>
          <w:lang w:eastAsia="zh-CN"/>
        </w:rPr>
        <w:t>化学分散剂处理方法对土壤颗粒进行分散和预处理</w:t>
      </w:r>
      <w:r w:rsidR="001D0FB8">
        <w:rPr>
          <w:rFonts w:ascii="Arial" w:hAnsi="Arial" w:cs="Arial" w:hint="eastAsia"/>
          <w:sz w:val="24"/>
          <w:szCs w:val="24"/>
          <w:lang w:eastAsia="zh-CN"/>
        </w:rPr>
        <w:t>后</w:t>
      </w:r>
      <w:r w:rsidRPr="00306772">
        <w:rPr>
          <w:rFonts w:ascii="Arial" w:hAnsi="Arial" w:cs="Arial" w:hint="eastAsia"/>
          <w:sz w:val="24"/>
          <w:szCs w:val="24"/>
          <w:lang w:eastAsia="zh-CN"/>
        </w:rPr>
        <w:t>，</w:t>
      </w:r>
      <w:r w:rsidR="001D0FB8" w:rsidRPr="00306772">
        <w:rPr>
          <w:rFonts w:ascii="Arial" w:hAnsi="Arial" w:cs="Arial"/>
          <w:sz w:val="24"/>
          <w:szCs w:val="24"/>
          <w:lang w:eastAsia="zh-CN"/>
        </w:rPr>
        <w:t>再</w:t>
      </w:r>
      <w:r w:rsidR="001D0FB8" w:rsidRPr="00306772">
        <w:rPr>
          <w:rFonts w:ascii="Arial" w:hAnsi="Arial" w:cs="Arial" w:hint="eastAsia"/>
          <w:sz w:val="24"/>
          <w:szCs w:val="24"/>
          <w:lang w:eastAsia="zh-CN"/>
        </w:rPr>
        <w:t>分别</w:t>
      </w:r>
      <w:r w:rsidR="001D0FB8" w:rsidRPr="00306772">
        <w:rPr>
          <w:rFonts w:ascii="Arial" w:hAnsi="Arial" w:cs="Arial"/>
          <w:sz w:val="24"/>
          <w:szCs w:val="24"/>
          <w:lang w:eastAsia="zh-CN"/>
        </w:rPr>
        <w:t>通过</w:t>
      </w:r>
      <w:r w:rsidR="001D0FB8" w:rsidRPr="00306772">
        <w:rPr>
          <w:rFonts w:ascii="Arial" w:hAnsi="Arial" w:cs="Arial"/>
          <w:sz w:val="24"/>
          <w:szCs w:val="24"/>
          <w:lang w:eastAsia="zh-CN"/>
        </w:rPr>
        <w:t>2</w:t>
      </w:r>
      <w:r w:rsidR="001D0FB8" w:rsidRPr="00306772">
        <w:rPr>
          <w:rFonts w:ascii="Arial" w:hAnsi="Arial" w:cs="Arial"/>
          <w:sz w:val="24"/>
          <w:szCs w:val="24"/>
          <w:lang w:eastAsia="zh-CN"/>
        </w:rPr>
        <w:t>步离心法获得菌体样品。</w:t>
      </w:r>
      <w:r w:rsidR="001D0FB8">
        <w:rPr>
          <w:rFonts w:ascii="Arial" w:hAnsi="Arial" w:cs="Arial" w:hint="eastAsia"/>
          <w:sz w:val="24"/>
          <w:szCs w:val="24"/>
          <w:lang w:eastAsia="zh-CN"/>
        </w:rPr>
        <w:t>即</w:t>
      </w:r>
      <w:r w:rsidR="001D0FB8" w:rsidRPr="00306772">
        <w:rPr>
          <w:rFonts w:ascii="Arial" w:hAnsi="Arial" w:cs="Arial"/>
          <w:sz w:val="24"/>
          <w:szCs w:val="24"/>
          <w:lang w:eastAsia="zh-CN"/>
        </w:rPr>
        <w:t>将杨树人工林土壤微生物中的菌体细胞提取出来</w:t>
      </w:r>
      <w:r w:rsidR="001D0FB8">
        <w:rPr>
          <w:rFonts w:ascii="Arial" w:hAnsi="Arial" w:cs="Arial" w:hint="eastAsia"/>
          <w:sz w:val="24"/>
          <w:szCs w:val="24"/>
          <w:lang w:eastAsia="zh-CN"/>
        </w:rPr>
        <w:t>获得</w:t>
      </w:r>
      <w:r w:rsidRPr="00306772">
        <w:rPr>
          <w:rFonts w:ascii="Arial" w:hAnsi="Arial" w:cs="Arial" w:hint="eastAsia"/>
          <w:sz w:val="24"/>
          <w:szCs w:val="24"/>
          <w:lang w:eastAsia="zh-CN"/>
        </w:rPr>
        <w:t>土壤微生物菌群</w:t>
      </w:r>
      <w:r w:rsidR="002C04E7">
        <w:rPr>
          <w:rFonts w:ascii="Arial" w:hAnsi="Arial" w:cs="Arial" w:hint="eastAsia"/>
          <w:sz w:val="24"/>
          <w:szCs w:val="24"/>
          <w:lang w:eastAsia="zh-CN"/>
        </w:rPr>
        <w:t>。实验得出</w:t>
      </w:r>
      <w:r w:rsidRPr="00306772">
        <w:rPr>
          <w:rFonts w:ascii="Arial" w:hAnsi="Arial" w:cs="Arial" w:hint="eastAsia"/>
          <w:sz w:val="24"/>
          <w:szCs w:val="24"/>
          <w:lang w:eastAsia="zh-CN"/>
        </w:rPr>
        <w:t>超声波、搅拌器</w:t>
      </w:r>
      <w:r w:rsidRPr="00306772">
        <w:rPr>
          <w:rFonts w:ascii="Arial" w:hAnsi="Arial" w:cs="Arial" w:hint="eastAsia"/>
          <w:sz w:val="24"/>
          <w:szCs w:val="24"/>
          <w:lang w:eastAsia="zh-CN"/>
        </w:rPr>
        <w:t>2</w:t>
      </w:r>
      <w:r w:rsidRPr="00306772">
        <w:rPr>
          <w:rFonts w:ascii="Arial" w:hAnsi="Arial" w:cs="Arial" w:hint="eastAsia"/>
          <w:sz w:val="24"/>
          <w:szCs w:val="24"/>
          <w:lang w:eastAsia="zh-CN"/>
        </w:rPr>
        <w:t>种物理处理分散方法和焦磷酸钠、吗</w:t>
      </w:r>
      <w:proofErr w:type="gramStart"/>
      <w:r w:rsidRPr="00306772">
        <w:rPr>
          <w:rFonts w:ascii="Arial" w:hAnsi="Arial" w:cs="Arial" w:hint="eastAsia"/>
          <w:sz w:val="24"/>
          <w:szCs w:val="24"/>
          <w:lang w:eastAsia="zh-CN"/>
        </w:rPr>
        <w:t>啉</w:t>
      </w:r>
      <w:proofErr w:type="gramEnd"/>
      <w:r w:rsidRPr="00306772">
        <w:rPr>
          <w:rFonts w:ascii="Arial" w:hAnsi="Arial" w:cs="Arial" w:hint="eastAsia"/>
          <w:sz w:val="24"/>
          <w:szCs w:val="24"/>
          <w:lang w:eastAsia="zh-CN"/>
        </w:rPr>
        <w:t>乙磺酸</w:t>
      </w:r>
      <w:proofErr w:type="gramStart"/>
      <w:r w:rsidRPr="00306772">
        <w:rPr>
          <w:rFonts w:ascii="Arial" w:hAnsi="Arial" w:cs="Arial" w:hint="eastAsia"/>
          <w:sz w:val="24"/>
          <w:szCs w:val="24"/>
          <w:lang w:eastAsia="zh-CN"/>
        </w:rPr>
        <w:t>一</w:t>
      </w:r>
      <w:proofErr w:type="gramEnd"/>
      <w:r w:rsidRPr="00306772">
        <w:rPr>
          <w:rFonts w:ascii="Arial" w:hAnsi="Arial" w:cs="Arial" w:hint="eastAsia"/>
          <w:sz w:val="24"/>
          <w:szCs w:val="24"/>
          <w:lang w:eastAsia="zh-CN"/>
        </w:rPr>
        <w:t>水合物</w:t>
      </w:r>
      <w:r w:rsidRPr="00306772">
        <w:rPr>
          <w:rFonts w:ascii="Arial" w:hAnsi="Arial" w:cs="Arial" w:hint="eastAsia"/>
          <w:sz w:val="24"/>
          <w:szCs w:val="24"/>
          <w:lang w:eastAsia="zh-CN"/>
        </w:rPr>
        <w:t>2</w:t>
      </w:r>
      <w:r w:rsidRPr="00306772">
        <w:rPr>
          <w:rFonts w:ascii="Arial" w:hAnsi="Arial" w:cs="Arial" w:hint="eastAsia"/>
          <w:sz w:val="24"/>
          <w:szCs w:val="24"/>
          <w:lang w:eastAsia="zh-CN"/>
        </w:rPr>
        <w:t>种化学分散剂方法</w:t>
      </w:r>
      <w:r w:rsidRPr="00306772">
        <w:rPr>
          <w:rFonts w:ascii="Arial" w:hAnsi="Arial" w:cs="Arial"/>
          <w:sz w:val="24"/>
          <w:szCs w:val="24"/>
          <w:lang w:eastAsia="zh-CN"/>
        </w:rPr>
        <w:t>均可提取出菌体样品。</w:t>
      </w:r>
    </w:p>
    <w:p w14:paraId="0CE8A946" w14:textId="77777777" w:rsidR="00353ACD" w:rsidRPr="00306772" w:rsidRDefault="00353ACD" w:rsidP="0088246D">
      <w:pPr>
        <w:widowControl w:val="0"/>
        <w:adjustRightInd w:val="0"/>
        <w:snapToGrid w:val="0"/>
        <w:ind w:leftChars="0" w:left="0" w:firstLineChars="0" w:firstLine="0"/>
        <w:rPr>
          <w:rFonts w:ascii="Arial" w:hAnsi="Arial" w:cs="Arial"/>
          <w:sz w:val="24"/>
          <w:szCs w:val="24"/>
          <w:lang w:eastAsia="zh-CN"/>
        </w:rPr>
      </w:pPr>
    </w:p>
    <w:p w14:paraId="7F9706B1" w14:textId="77777777" w:rsidR="00074972" w:rsidRPr="00306772" w:rsidRDefault="00074972" w:rsidP="0088246D">
      <w:pPr>
        <w:widowControl w:val="0"/>
        <w:adjustRightInd w:val="0"/>
        <w:snapToGrid w:val="0"/>
        <w:ind w:leftChars="0" w:left="0" w:firstLineChars="0" w:firstLine="0"/>
        <w:rPr>
          <w:rFonts w:ascii="Arial" w:eastAsiaTheme="majorEastAsia" w:hAnsi="Arial" w:cs="Arial"/>
          <w:sz w:val="24"/>
          <w:szCs w:val="24"/>
          <w:lang w:eastAsia="zh-CN"/>
        </w:rPr>
      </w:pPr>
      <w:r w:rsidRPr="00306772">
        <w:rPr>
          <w:rFonts w:ascii="Arial" w:eastAsia="黑体" w:hAnsi="Arial" w:cs="Arial"/>
          <w:b/>
          <w:color w:val="000000"/>
          <w:sz w:val="24"/>
          <w:lang w:eastAsia="zh-CN"/>
        </w:rPr>
        <w:t>关键词</w:t>
      </w:r>
      <w:r w:rsidRPr="00306772">
        <w:rPr>
          <w:rFonts w:ascii="Arial" w:eastAsiaTheme="majorEastAsia" w:hAnsi="Arial" w:cs="Arial"/>
          <w:b/>
          <w:color w:val="000000"/>
          <w:szCs w:val="20"/>
          <w:lang w:eastAsia="zh-CN"/>
        </w:rPr>
        <w:t xml:space="preserve">: </w:t>
      </w:r>
      <w:r w:rsidRPr="00306772">
        <w:rPr>
          <w:rFonts w:ascii="Arial" w:eastAsia="宋体" w:hAnsi="Arial" w:cs="Arial" w:hint="eastAsia"/>
          <w:bCs/>
          <w:color w:val="000000"/>
          <w:sz w:val="24"/>
          <w:szCs w:val="24"/>
          <w:lang w:eastAsia="zh-CN"/>
        </w:rPr>
        <w:t>杨树，</w:t>
      </w:r>
      <w:r w:rsidRPr="00306772">
        <w:rPr>
          <w:rFonts w:ascii="Arial" w:eastAsia="宋体" w:hAnsi="Arial" w:cs="Arial" w:hint="eastAsia"/>
          <w:color w:val="000000"/>
          <w:sz w:val="24"/>
          <w:szCs w:val="24"/>
          <w:lang w:eastAsia="zh-CN"/>
        </w:rPr>
        <w:t>菌体细胞提取，</w:t>
      </w:r>
      <w:r w:rsidRPr="00306772">
        <w:rPr>
          <w:rFonts w:ascii="Arial" w:eastAsia="宋体" w:hAnsi="Arial" w:cs="Times New Roman"/>
          <w:sz w:val="24"/>
          <w:szCs w:val="24"/>
        </w:rPr>
        <w:t>超声波</w:t>
      </w:r>
      <w:r w:rsidRPr="00306772">
        <w:rPr>
          <w:rFonts w:ascii="Arial" w:eastAsia="宋体" w:hAnsi="Arial" w:cs="Arial" w:hint="eastAsia"/>
          <w:color w:val="000000"/>
          <w:sz w:val="24"/>
          <w:szCs w:val="24"/>
          <w:lang w:eastAsia="zh-CN"/>
        </w:rPr>
        <w:t>，</w:t>
      </w:r>
      <w:r w:rsidRPr="00306772">
        <w:rPr>
          <w:rFonts w:ascii="Arial" w:eastAsia="宋体" w:hAnsi="Arial" w:cs="Times New Roman"/>
          <w:sz w:val="24"/>
          <w:szCs w:val="24"/>
        </w:rPr>
        <w:t>搅拌器</w:t>
      </w:r>
    </w:p>
    <w:p w14:paraId="5FE8A930" w14:textId="25317579" w:rsidR="00074972" w:rsidRPr="00306772" w:rsidRDefault="005723DD" w:rsidP="0088246D">
      <w:pPr>
        <w:widowControl w:val="0"/>
        <w:adjustRightInd w:val="0"/>
        <w:snapToGrid w:val="0"/>
        <w:ind w:leftChars="0" w:left="0" w:firstLineChars="0" w:firstLine="0"/>
        <w:rPr>
          <w:rFonts w:ascii="Arial" w:eastAsia="黑体" w:hAnsi="Arial" w:cs="Arial"/>
          <w:b/>
          <w:color w:val="000000"/>
          <w:sz w:val="24"/>
          <w:szCs w:val="24"/>
          <w:lang w:eastAsia="zh-CN"/>
        </w:rPr>
      </w:pPr>
      <w:r w:rsidRPr="00306772">
        <w:rPr>
          <w:rFonts w:ascii="Arial" w:eastAsia="黑体" w:hAnsi="Arial" w:cs="Arial" w:hint="eastAsia"/>
          <w:b/>
          <w:color w:val="000000"/>
          <w:sz w:val="24"/>
          <w:szCs w:val="24"/>
          <w:lang w:eastAsia="zh-CN"/>
        </w:rPr>
        <w:t xml:space="preserve"> </w:t>
      </w:r>
    </w:p>
    <w:p w14:paraId="6F2406EC" w14:textId="08D16728" w:rsidR="68C56B03" w:rsidRDefault="68C56B03" w:rsidP="68C56B03">
      <w:pPr>
        <w:ind w:leftChars="0" w:left="0" w:firstLineChars="0" w:firstLine="0"/>
        <w:rPr>
          <w:rFonts w:ascii="Arial" w:eastAsia="黑体" w:hAnsi="Arial" w:cs="Arial"/>
          <w:b/>
          <w:bCs/>
          <w:sz w:val="24"/>
          <w:szCs w:val="24"/>
          <w:lang w:eastAsia="zh-CN"/>
        </w:rPr>
      </w:pPr>
      <w:r w:rsidRPr="68C56B03">
        <w:rPr>
          <w:rFonts w:ascii="Arial" w:eastAsia="黑体" w:hAnsi="Arial" w:cs="Arial"/>
          <w:b/>
          <w:bCs/>
          <w:sz w:val="24"/>
          <w:szCs w:val="24"/>
          <w:lang w:eastAsia="zh-CN"/>
        </w:rPr>
        <w:t>材料与试剂</w:t>
      </w:r>
    </w:p>
    <w:p w14:paraId="7BAD69D5" w14:textId="77777777" w:rsidR="00884888" w:rsidRPr="00DA6DAF" w:rsidRDefault="68C56B03" w:rsidP="00884888">
      <w:pPr>
        <w:pStyle w:val="aa"/>
        <w:numPr>
          <w:ilvl w:val="0"/>
          <w:numId w:val="14"/>
        </w:numPr>
        <w:ind w:leftChars="0" w:left="480" w:hangingChars="200" w:hanging="480"/>
        <w:rPr>
          <w:color w:val="000000" w:themeColor="text1"/>
        </w:rPr>
      </w:pPr>
      <w:r w:rsidRPr="00DA6DAF">
        <w:rPr>
          <w:rFonts w:ascii="Arial" w:hAnsi="Arial" w:cs="Arial"/>
          <w:color w:val="000000" w:themeColor="text1"/>
        </w:rPr>
        <w:t>无菌采样袋</w:t>
      </w:r>
    </w:p>
    <w:p w14:paraId="1F4A4D4E" w14:textId="7F4B028A" w:rsidR="68C56B03" w:rsidRPr="00DA6DAF" w:rsidRDefault="68C56B03" w:rsidP="00884888">
      <w:pPr>
        <w:pStyle w:val="aa"/>
        <w:numPr>
          <w:ilvl w:val="0"/>
          <w:numId w:val="14"/>
        </w:numPr>
        <w:ind w:leftChars="0" w:left="480" w:hangingChars="200" w:hanging="480"/>
        <w:rPr>
          <w:color w:val="000000" w:themeColor="text1"/>
        </w:rPr>
      </w:pPr>
      <w:r w:rsidRPr="00DA6DAF">
        <w:rPr>
          <w:rFonts w:ascii="Arial" w:hAnsi="Arial" w:cs="Arial"/>
          <w:color w:val="000000" w:themeColor="text1"/>
        </w:rPr>
        <w:t>无菌锡箔纸</w:t>
      </w:r>
    </w:p>
    <w:p w14:paraId="5FB35333" w14:textId="77777777" w:rsidR="00884888" w:rsidRPr="00DA6DAF" w:rsidRDefault="68C56B03" w:rsidP="00884888">
      <w:pPr>
        <w:pStyle w:val="aa"/>
        <w:numPr>
          <w:ilvl w:val="0"/>
          <w:numId w:val="14"/>
        </w:numPr>
        <w:ind w:leftChars="0" w:left="480" w:hangingChars="200" w:hanging="480"/>
        <w:rPr>
          <w:color w:val="000000" w:themeColor="text1"/>
        </w:rPr>
      </w:pPr>
      <w:r w:rsidRPr="00DA6DAF">
        <w:rPr>
          <w:rFonts w:ascii="Arial" w:hAnsi="Arial" w:cs="Arial"/>
          <w:color w:val="000000" w:themeColor="text1"/>
        </w:rPr>
        <w:t>50 ml</w:t>
      </w:r>
      <w:r w:rsidRPr="00DA6DAF">
        <w:rPr>
          <w:rFonts w:ascii="Arial" w:hAnsi="Arial" w:cs="Arial"/>
          <w:color w:val="000000" w:themeColor="text1"/>
        </w:rPr>
        <w:t>无菌离心管</w:t>
      </w:r>
    </w:p>
    <w:p w14:paraId="6A5F4926" w14:textId="5CF7FD69" w:rsidR="68C56B03" w:rsidRPr="00884888" w:rsidRDefault="68C56B03" w:rsidP="00884888">
      <w:pPr>
        <w:pStyle w:val="aa"/>
        <w:numPr>
          <w:ilvl w:val="0"/>
          <w:numId w:val="14"/>
        </w:numPr>
        <w:ind w:leftChars="0" w:left="480" w:hangingChars="200" w:hanging="480"/>
        <w:rPr>
          <w:color w:val="FF0000"/>
        </w:rPr>
      </w:pPr>
      <w:r w:rsidRPr="00DA6DAF">
        <w:rPr>
          <w:rFonts w:ascii="Arial" w:hAnsi="Arial" w:cs="Arial"/>
          <w:color w:val="000000" w:themeColor="text1"/>
        </w:rPr>
        <w:t>250</w:t>
      </w:r>
      <w:r w:rsidR="00DA6DAF" w:rsidRPr="00DA6DAF">
        <w:rPr>
          <w:rFonts w:ascii="Arial" w:hAnsi="Arial" w:cs="Arial"/>
          <w:color w:val="000000" w:themeColor="text1"/>
        </w:rPr>
        <w:t xml:space="preserve"> </w:t>
      </w:r>
      <w:r w:rsidRPr="00DA6DAF">
        <w:rPr>
          <w:rFonts w:ascii="Arial" w:hAnsi="Arial" w:cs="Arial"/>
          <w:color w:val="000000" w:themeColor="text1"/>
        </w:rPr>
        <w:t>ml</w:t>
      </w:r>
      <w:r w:rsidRPr="00884888">
        <w:rPr>
          <w:rFonts w:ascii="Arial" w:hAnsi="Arial" w:cs="Arial"/>
        </w:rPr>
        <w:t>无菌离心瓶</w:t>
      </w:r>
    </w:p>
    <w:p w14:paraId="16840DAC" w14:textId="77777777" w:rsidR="00074972" w:rsidRPr="00306772" w:rsidRDefault="00074972" w:rsidP="00A26DFC">
      <w:pPr>
        <w:pStyle w:val="aa"/>
        <w:widowControl w:val="0"/>
        <w:numPr>
          <w:ilvl w:val="0"/>
          <w:numId w:val="14"/>
        </w:numPr>
        <w:adjustRightInd w:val="0"/>
        <w:snapToGrid w:val="0"/>
        <w:ind w:leftChars="0" w:left="480" w:hangingChars="200" w:hanging="480"/>
        <w:rPr>
          <w:rFonts w:ascii="Arial" w:hAnsi="Arial" w:cs="Arial"/>
          <w:kern w:val="1"/>
        </w:rPr>
      </w:pPr>
      <w:r w:rsidRPr="00306772">
        <w:rPr>
          <w:rFonts w:ascii="Arial" w:hAnsi="Arial" w:cs="Arial"/>
          <w:kern w:val="1"/>
        </w:rPr>
        <w:t>土壤样品</w:t>
      </w:r>
    </w:p>
    <w:p w14:paraId="630D3BA6" w14:textId="5C6F5037" w:rsidR="00074972" w:rsidRPr="00306772" w:rsidRDefault="00074972" w:rsidP="006454ED">
      <w:pPr>
        <w:pStyle w:val="aa"/>
        <w:widowControl w:val="0"/>
        <w:numPr>
          <w:ilvl w:val="0"/>
          <w:numId w:val="14"/>
        </w:numPr>
        <w:wordWrap w:val="0"/>
        <w:adjustRightInd w:val="0"/>
        <w:snapToGrid w:val="0"/>
        <w:ind w:leftChars="0" w:left="480" w:hangingChars="200" w:hanging="480"/>
        <w:rPr>
          <w:rFonts w:ascii="Arial" w:hAnsi="Arial" w:cs="Arial"/>
          <w:kern w:val="1"/>
        </w:rPr>
      </w:pPr>
      <w:r w:rsidRPr="00306772">
        <w:rPr>
          <w:rFonts w:ascii="Arial" w:hAnsi="Arial" w:cs="Arial"/>
        </w:rPr>
        <w:t>0.05</w:t>
      </w:r>
      <w:r w:rsidR="005723DD" w:rsidRPr="00306772">
        <w:rPr>
          <w:rFonts w:ascii="Arial" w:hAnsi="Arial" w:cs="Arial"/>
        </w:rPr>
        <w:t xml:space="preserve"> </w:t>
      </w:r>
      <w:r w:rsidRPr="00306772">
        <w:rPr>
          <w:rFonts w:ascii="Arial" w:hAnsi="Arial" w:cs="Arial"/>
        </w:rPr>
        <w:t>M</w:t>
      </w:r>
      <w:r w:rsidRPr="00306772">
        <w:rPr>
          <w:rFonts w:ascii="Arial" w:hAnsi="Arial" w:cs="Arial"/>
        </w:rPr>
        <w:t>焦磷酸钠溶液</w:t>
      </w:r>
      <w:r w:rsidRPr="00306772">
        <w:rPr>
          <w:rFonts w:ascii="Arial" w:hAnsi="Arial" w:cs="Arial"/>
          <w:kern w:val="1"/>
        </w:rPr>
        <w:t xml:space="preserve"> (</w:t>
      </w:r>
      <w:r w:rsidRPr="00306772">
        <w:rPr>
          <w:rFonts w:ascii="Arial" w:hAnsi="Arial" w:cs="Arial"/>
          <w:kern w:val="1"/>
        </w:rPr>
        <w:t>上海阿拉丁生化科技有限公司</w:t>
      </w:r>
      <w:r w:rsidRPr="00306772">
        <w:rPr>
          <w:rFonts w:ascii="Arial" w:hAnsi="Arial" w:cs="Arial"/>
          <w:kern w:val="1"/>
        </w:rPr>
        <w:t>, Aladdin,</w:t>
      </w:r>
      <w:r w:rsidR="005723DD" w:rsidRPr="00306772">
        <w:rPr>
          <w:rFonts w:ascii="Arial" w:hAnsi="Arial" w:cs="Arial"/>
          <w:kern w:val="1"/>
        </w:rPr>
        <w:t xml:space="preserve"> </w:t>
      </w:r>
      <w:r w:rsidRPr="00306772">
        <w:rPr>
          <w:rFonts w:ascii="Arial" w:hAnsi="Arial" w:cs="Arial"/>
          <w:kern w:val="1"/>
        </w:rPr>
        <w:t xml:space="preserve">S108847-500g, </w:t>
      </w:r>
      <w:r w:rsidRPr="00306772">
        <w:rPr>
          <w:rFonts w:ascii="Arial" w:hAnsi="Arial" w:cs="Arial"/>
          <w:kern w:val="1"/>
        </w:rPr>
        <w:t>见溶液配方</w:t>
      </w:r>
      <w:r w:rsidRPr="00306772">
        <w:rPr>
          <w:rFonts w:ascii="Arial" w:hAnsi="Arial" w:cs="Arial"/>
          <w:kern w:val="1"/>
        </w:rPr>
        <w:t>)</w:t>
      </w:r>
    </w:p>
    <w:p w14:paraId="0DB64A0A" w14:textId="7053DDC2" w:rsidR="00074972" w:rsidRPr="00306772" w:rsidRDefault="00074972" w:rsidP="006454ED">
      <w:pPr>
        <w:pStyle w:val="aa"/>
        <w:widowControl w:val="0"/>
        <w:numPr>
          <w:ilvl w:val="0"/>
          <w:numId w:val="14"/>
        </w:numPr>
        <w:wordWrap w:val="0"/>
        <w:adjustRightInd w:val="0"/>
        <w:snapToGrid w:val="0"/>
        <w:ind w:leftChars="0" w:left="480" w:hangingChars="200" w:hanging="480"/>
        <w:rPr>
          <w:rFonts w:ascii="Arial" w:hAnsi="Arial" w:cs="Arial"/>
          <w:kern w:val="1"/>
        </w:rPr>
      </w:pPr>
      <w:r w:rsidRPr="00306772">
        <w:rPr>
          <w:rFonts w:ascii="Arial" w:hAnsi="Arial" w:cs="Arial"/>
        </w:rPr>
        <w:t>2.5</w:t>
      </w:r>
      <w:r w:rsidR="005723DD" w:rsidRPr="00306772">
        <w:rPr>
          <w:rFonts w:ascii="Arial" w:hAnsi="Arial" w:cs="Arial"/>
        </w:rPr>
        <w:t xml:space="preserve"> </w:t>
      </w:r>
      <w:r w:rsidRPr="00306772">
        <w:rPr>
          <w:rFonts w:ascii="Arial" w:hAnsi="Arial" w:cs="Arial"/>
        </w:rPr>
        <w:t>mM</w:t>
      </w:r>
      <w:r w:rsidRPr="00306772">
        <w:rPr>
          <w:rFonts w:ascii="Arial" w:hAnsi="Arial" w:cs="Arial"/>
        </w:rPr>
        <w:t>吗啉乙磺酸一水合物（</w:t>
      </w:r>
      <w:r w:rsidRPr="00306772">
        <w:rPr>
          <w:rFonts w:ascii="Arial" w:hAnsi="Arial" w:cs="Arial"/>
        </w:rPr>
        <w:t>MES</w:t>
      </w:r>
      <w:r w:rsidRPr="00306772">
        <w:rPr>
          <w:rFonts w:ascii="Arial" w:hAnsi="Arial" w:cs="Arial"/>
        </w:rPr>
        <w:t>）溶液</w:t>
      </w:r>
      <w:r w:rsidRPr="00306772">
        <w:rPr>
          <w:rFonts w:ascii="Arial" w:hAnsi="Arial" w:cs="Arial"/>
          <w:kern w:val="1"/>
        </w:rPr>
        <w:t xml:space="preserve"> (</w:t>
      </w:r>
      <w:r w:rsidRPr="00306772">
        <w:rPr>
          <w:rFonts w:ascii="Arial" w:hAnsi="Arial" w:cs="Arial"/>
          <w:kern w:val="1"/>
        </w:rPr>
        <w:t>上海阿拉丁生化科技股份有限公司</w:t>
      </w:r>
      <w:r w:rsidRPr="00306772">
        <w:rPr>
          <w:rFonts w:ascii="Arial" w:hAnsi="Arial" w:cs="Arial"/>
          <w:kern w:val="1"/>
        </w:rPr>
        <w:t xml:space="preserve">, Aladdin, M105074-25g, </w:t>
      </w:r>
      <w:r w:rsidRPr="00306772">
        <w:rPr>
          <w:rFonts w:ascii="Arial" w:hAnsi="Arial" w:cs="Arial"/>
          <w:kern w:val="1"/>
        </w:rPr>
        <w:t>见溶液配方</w:t>
      </w:r>
      <w:r w:rsidRPr="00306772">
        <w:rPr>
          <w:rFonts w:ascii="Arial" w:hAnsi="Arial" w:cs="Arial"/>
          <w:kern w:val="1"/>
        </w:rPr>
        <w:t>)</w:t>
      </w:r>
    </w:p>
    <w:p w14:paraId="25432957" w14:textId="77777777" w:rsidR="00074972" w:rsidRPr="00306772" w:rsidRDefault="00074972" w:rsidP="006454ED">
      <w:pPr>
        <w:pStyle w:val="aa"/>
        <w:widowControl w:val="0"/>
        <w:numPr>
          <w:ilvl w:val="0"/>
          <w:numId w:val="14"/>
        </w:numPr>
        <w:wordWrap w:val="0"/>
        <w:adjustRightInd w:val="0"/>
        <w:snapToGrid w:val="0"/>
        <w:ind w:leftChars="0" w:left="480" w:hangingChars="200" w:hanging="480"/>
        <w:rPr>
          <w:rFonts w:ascii="Arial" w:hAnsi="Arial" w:cs="Arial"/>
          <w:kern w:val="1"/>
        </w:rPr>
      </w:pPr>
      <w:r w:rsidRPr="00306772">
        <w:rPr>
          <w:rFonts w:ascii="Arial" w:hAnsi="Arial" w:cs="Arial"/>
        </w:rPr>
        <w:t>0.85%</w:t>
      </w:r>
      <w:r w:rsidRPr="00306772">
        <w:rPr>
          <w:rFonts w:ascii="Arial" w:hAnsi="Arial" w:cs="Arial"/>
        </w:rPr>
        <w:t>的生理盐水</w:t>
      </w:r>
      <w:r w:rsidRPr="00306772">
        <w:rPr>
          <w:rFonts w:ascii="Arial" w:hAnsi="Arial" w:cs="Arial"/>
          <w:kern w:val="1"/>
        </w:rPr>
        <w:t xml:space="preserve"> (</w:t>
      </w:r>
      <w:r w:rsidRPr="00306772">
        <w:rPr>
          <w:rFonts w:ascii="Arial" w:hAnsi="Arial" w:cs="Arial"/>
          <w:kern w:val="1"/>
        </w:rPr>
        <w:t>见溶液配方</w:t>
      </w:r>
      <w:r w:rsidRPr="00306772">
        <w:rPr>
          <w:rFonts w:ascii="Arial" w:hAnsi="Arial" w:cs="Arial"/>
          <w:kern w:val="1"/>
        </w:rPr>
        <w:t>)</w:t>
      </w:r>
    </w:p>
    <w:p w14:paraId="1C95C1EE" w14:textId="77777777" w:rsidR="00074972" w:rsidRPr="00306772" w:rsidRDefault="00074972" w:rsidP="006454ED">
      <w:pPr>
        <w:wordWrap w:val="0"/>
        <w:adjustRightInd w:val="0"/>
        <w:snapToGrid w:val="0"/>
        <w:ind w:left="800" w:hanging="400"/>
        <w:rPr>
          <w:rFonts w:ascii="Arial" w:eastAsia="宋体" w:hAnsi="Arial" w:cs="Arial"/>
          <w:color w:val="0000FF"/>
          <w:kern w:val="0"/>
          <w:lang w:eastAsia="zh-CN"/>
        </w:rPr>
      </w:pPr>
    </w:p>
    <w:p w14:paraId="2AC98257" w14:textId="57866EDD" w:rsidR="68C56B03" w:rsidRDefault="68C56B03" w:rsidP="68C56B03">
      <w:pPr>
        <w:ind w:leftChars="0" w:left="0" w:firstLineChars="0" w:firstLine="0"/>
        <w:rPr>
          <w:rFonts w:ascii="Arial" w:eastAsia="黑体" w:hAnsi="Arial" w:cs="Arial"/>
          <w:b/>
          <w:bCs/>
          <w:sz w:val="24"/>
          <w:szCs w:val="24"/>
          <w:lang w:eastAsia="zh-CN"/>
        </w:rPr>
      </w:pPr>
      <w:r w:rsidRPr="68C56B03">
        <w:rPr>
          <w:rFonts w:ascii="Arial" w:eastAsia="黑体" w:hAnsi="Arial" w:cs="Arial"/>
          <w:b/>
          <w:bCs/>
          <w:sz w:val="24"/>
          <w:szCs w:val="24"/>
          <w:lang w:eastAsia="zh-CN"/>
        </w:rPr>
        <w:t>仪器设备</w:t>
      </w:r>
    </w:p>
    <w:p w14:paraId="58B9F42F" w14:textId="77777777" w:rsidR="00074972" w:rsidRPr="00306772" w:rsidRDefault="00074972" w:rsidP="68C56B03">
      <w:pPr>
        <w:pStyle w:val="aa"/>
        <w:widowControl w:val="0"/>
        <w:numPr>
          <w:ilvl w:val="0"/>
          <w:numId w:val="15"/>
        </w:numPr>
        <w:adjustRightInd w:val="0"/>
        <w:snapToGrid w:val="0"/>
        <w:ind w:leftChars="0" w:left="480" w:hangingChars="200" w:hanging="480"/>
        <w:rPr>
          <w:rFonts w:ascii="Arial" w:eastAsia="黑体" w:hAnsi="Arial" w:cs="Arial"/>
        </w:rPr>
      </w:pPr>
      <w:r w:rsidRPr="00306772">
        <w:rPr>
          <w:rFonts w:ascii="Arial" w:hAnsi="Arial" w:cs="Arial"/>
          <w:kern w:val="1"/>
        </w:rPr>
        <w:lastRenderedPageBreak/>
        <w:t>20</w:t>
      </w:r>
      <w:r w:rsidRPr="00306772">
        <w:rPr>
          <w:rFonts w:ascii="Arial" w:hAnsi="Arial" w:cs="Arial"/>
          <w:kern w:val="1"/>
        </w:rPr>
        <w:t>目筛</w:t>
      </w:r>
    </w:p>
    <w:p w14:paraId="70D9A0AA" w14:textId="77777777" w:rsidR="00074972" w:rsidRPr="00306772" w:rsidRDefault="00074972" w:rsidP="68C56B03">
      <w:pPr>
        <w:pStyle w:val="aa"/>
        <w:widowControl w:val="0"/>
        <w:numPr>
          <w:ilvl w:val="0"/>
          <w:numId w:val="15"/>
        </w:numPr>
        <w:adjustRightInd w:val="0"/>
        <w:snapToGrid w:val="0"/>
        <w:ind w:leftChars="0" w:left="480" w:hangingChars="200" w:hanging="480"/>
        <w:rPr>
          <w:rFonts w:ascii="Arial" w:eastAsia="黑体" w:hAnsi="Arial" w:cs="Arial"/>
        </w:rPr>
      </w:pPr>
      <w:r w:rsidRPr="00306772">
        <w:rPr>
          <w:rFonts w:ascii="Arial" w:hAnsi="Arial" w:cs="Arial"/>
          <w:kern w:val="1"/>
        </w:rPr>
        <w:t>无菌三角瓶</w:t>
      </w:r>
    </w:p>
    <w:p w14:paraId="63C3E851" w14:textId="77777777" w:rsidR="00074972" w:rsidRPr="00306772" w:rsidRDefault="00074972" w:rsidP="68C56B03">
      <w:pPr>
        <w:pStyle w:val="aa"/>
        <w:widowControl w:val="0"/>
        <w:numPr>
          <w:ilvl w:val="0"/>
          <w:numId w:val="15"/>
        </w:numPr>
        <w:adjustRightInd w:val="0"/>
        <w:snapToGrid w:val="0"/>
        <w:ind w:leftChars="0" w:left="480" w:hangingChars="200" w:hanging="480"/>
        <w:rPr>
          <w:rFonts w:ascii="Arial" w:eastAsia="黑体" w:hAnsi="Arial" w:cs="Arial"/>
        </w:rPr>
      </w:pPr>
      <w:r w:rsidRPr="00306772">
        <w:rPr>
          <w:rFonts w:ascii="Arial" w:hAnsi="Arial" w:cs="Arial"/>
          <w:kern w:val="1"/>
        </w:rPr>
        <w:t>定性滤纸</w:t>
      </w:r>
    </w:p>
    <w:p w14:paraId="6DB45599" w14:textId="77777777" w:rsidR="00074972" w:rsidRPr="00306772" w:rsidRDefault="00074972" w:rsidP="68C56B03">
      <w:pPr>
        <w:pStyle w:val="aa"/>
        <w:widowControl w:val="0"/>
        <w:numPr>
          <w:ilvl w:val="0"/>
          <w:numId w:val="15"/>
        </w:numPr>
        <w:adjustRightInd w:val="0"/>
        <w:snapToGrid w:val="0"/>
        <w:ind w:leftChars="0" w:left="480" w:hangingChars="200" w:hanging="480"/>
        <w:rPr>
          <w:rFonts w:ascii="Arial" w:eastAsia="黑体" w:hAnsi="Arial" w:cs="Arial"/>
        </w:rPr>
      </w:pPr>
      <w:r w:rsidRPr="00306772">
        <w:rPr>
          <w:rFonts w:ascii="Arial" w:hAnsi="Arial" w:cs="Arial"/>
          <w:kern w:val="1"/>
        </w:rPr>
        <w:t>超净工作台</w:t>
      </w:r>
    </w:p>
    <w:p w14:paraId="3A44B72F" w14:textId="77777777" w:rsidR="00074972" w:rsidRPr="00306772" w:rsidRDefault="00074972" w:rsidP="68C56B03">
      <w:pPr>
        <w:pStyle w:val="aa"/>
        <w:widowControl w:val="0"/>
        <w:numPr>
          <w:ilvl w:val="0"/>
          <w:numId w:val="15"/>
        </w:numPr>
        <w:adjustRightInd w:val="0"/>
        <w:snapToGrid w:val="0"/>
        <w:ind w:leftChars="0" w:left="480" w:hangingChars="200" w:hanging="480"/>
        <w:rPr>
          <w:rFonts w:ascii="Arial" w:eastAsia="黑体" w:hAnsi="Arial" w:cs="Arial"/>
        </w:rPr>
      </w:pPr>
      <w:r w:rsidRPr="00306772">
        <w:rPr>
          <w:rFonts w:ascii="Arial" w:hAnsi="Arial" w:cs="Arial"/>
          <w:kern w:val="1"/>
        </w:rPr>
        <w:t>天平</w:t>
      </w:r>
    </w:p>
    <w:p w14:paraId="79344F6D" w14:textId="24C34AC5" w:rsidR="00074972" w:rsidRPr="00306772" w:rsidRDefault="00074972" w:rsidP="68C56B03">
      <w:pPr>
        <w:pStyle w:val="aa"/>
        <w:widowControl w:val="0"/>
        <w:numPr>
          <w:ilvl w:val="0"/>
          <w:numId w:val="15"/>
        </w:numPr>
        <w:adjustRightInd w:val="0"/>
        <w:snapToGrid w:val="0"/>
        <w:ind w:leftChars="0" w:left="480" w:hangingChars="200" w:hanging="480"/>
        <w:rPr>
          <w:rFonts w:ascii="Arial" w:eastAsia="黑体" w:hAnsi="Arial" w:cs="Arial"/>
        </w:rPr>
      </w:pPr>
      <w:r w:rsidRPr="00306772">
        <w:rPr>
          <w:rFonts w:ascii="Arial" w:hAnsi="Arial" w:cs="Arial"/>
          <w:kern w:val="1"/>
        </w:rPr>
        <w:t>立式压力蒸汽灭菌锅</w:t>
      </w:r>
      <w:r w:rsidRPr="00306772">
        <w:rPr>
          <w:rFonts w:ascii="Arial" w:hAnsi="Arial" w:cs="Arial"/>
          <w:kern w:val="1"/>
        </w:rPr>
        <w:t xml:space="preserve"> (</w:t>
      </w:r>
      <w:r w:rsidRPr="00306772">
        <w:rPr>
          <w:rFonts w:ascii="Arial" w:hAnsi="Arial" w:cs="Arial"/>
          <w:kern w:val="1"/>
        </w:rPr>
        <w:t>上海申安医疗机器厂</w:t>
      </w:r>
      <w:r w:rsidRPr="00306772">
        <w:rPr>
          <w:rFonts w:ascii="Arial" w:hAnsi="Arial" w:cs="Arial"/>
          <w:kern w:val="1"/>
        </w:rPr>
        <w:t>, SHENAN</w:t>
      </w:r>
      <w:r w:rsidR="00B57DE3" w:rsidRPr="00306772">
        <w:rPr>
          <w:rFonts w:ascii="Arial" w:hAnsi="Arial" w:cs="Arial"/>
          <w:kern w:val="1"/>
          <w:lang w:eastAsia="zh-CN"/>
        </w:rPr>
        <w:t xml:space="preserve">, </w:t>
      </w:r>
      <w:r w:rsidRPr="00306772">
        <w:rPr>
          <w:rFonts w:ascii="Arial" w:hAnsi="Arial" w:cs="Arial"/>
          <w:kern w:val="1"/>
        </w:rPr>
        <w:t>LDZF-50KB-</w:t>
      </w:r>
      <w:r w:rsidRPr="00306772">
        <w:rPr>
          <w:rFonts w:ascii="Arial" w:eastAsia="宋体" w:hAnsi="Arial" w:cs="Arial"/>
          <w:kern w:val="1"/>
        </w:rPr>
        <w:t>Ⅱ</w:t>
      </w:r>
      <w:r w:rsidRPr="00306772">
        <w:rPr>
          <w:rFonts w:ascii="Arial" w:hAnsi="Arial" w:cs="Arial"/>
          <w:kern w:val="1"/>
        </w:rPr>
        <w:t>)</w:t>
      </w:r>
    </w:p>
    <w:p w14:paraId="66D80221" w14:textId="00C0B06E" w:rsidR="00074972" w:rsidRPr="00306772" w:rsidRDefault="00074972" w:rsidP="68C56B03">
      <w:pPr>
        <w:pStyle w:val="aa"/>
        <w:widowControl w:val="0"/>
        <w:numPr>
          <w:ilvl w:val="0"/>
          <w:numId w:val="15"/>
        </w:numPr>
        <w:adjustRightInd w:val="0"/>
        <w:snapToGrid w:val="0"/>
        <w:ind w:leftChars="0" w:left="480" w:hangingChars="200" w:hanging="480"/>
        <w:rPr>
          <w:rFonts w:ascii="Arial" w:eastAsia="黑体" w:hAnsi="Arial" w:cs="Arial"/>
        </w:rPr>
      </w:pPr>
      <w:r w:rsidRPr="00306772">
        <w:rPr>
          <w:rFonts w:ascii="Arial" w:hAnsi="Arial" w:cs="Arial"/>
          <w:kern w:val="1"/>
        </w:rPr>
        <w:t>超声波细胞破碎仪</w:t>
      </w:r>
      <w:r w:rsidRPr="00306772">
        <w:rPr>
          <w:rFonts w:ascii="Arial" w:hAnsi="Arial" w:cs="Arial"/>
          <w:kern w:val="1"/>
        </w:rPr>
        <w:t xml:space="preserve"> (</w:t>
      </w:r>
      <w:r w:rsidRPr="00306772">
        <w:rPr>
          <w:rFonts w:ascii="Arial" w:hAnsi="Arial" w:cs="Arial"/>
          <w:kern w:val="1"/>
        </w:rPr>
        <w:t>上海净信实业发展有限公司</w:t>
      </w:r>
      <w:r w:rsidRPr="00306772">
        <w:rPr>
          <w:rFonts w:ascii="Arial" w:hAnsi="Arial" w:cs="Arial"/>
          <w:kern w:val="1"/>
        </w:rPr>
        <w:t xml:space="preserve">, </w:t>
      </w:r>
      <w:r w:rsidRPr="00306772">
        <w:rPr>
          <w:rFonts w:ascii="Arial" w:hAnsi="Arial" w:cs="Arial"/>
          <w:kern w:val="1"/>
        </w:rPr>
        <w:t>净信</w:t>
      </w:r>
      <w:r w:rsidRPr="00306772">
        <w:rPr>
          <w:rFonts w:ascii="Arial" w:hAnsi="Arial" w:cs="Arial"/>
          <w:kern w:val="1"/>
        </w:rPr>
        <w:t>,</w:t>
      </w:r>
      <w:r w:rsidR="00B57DE3" w:rsidRPr="00306772">
        <w:rPr>
          <w:rFonts w:ascii="Arial" w:hAnsi="Arial" w:cs="Arial"/>
          <w:kern w:val="1"/>
        </w:rPr>
        <w:t xml:space="preserve"> </w:t>
      </w:r>
      <w:r w:rsidRPr="00306772">
        <w:rPr>
          <w:rFonts w:ascii="Arial" w:hAnsi="Arial" w:cs="Arial"/>
          <w:kern w:val="1"/>
        </w:rPr>
        <w:t>JY 92-</w:t>
      </w:r>
      <w:r w:rsidRPr="00306772">
        <w:rPr>
          <w:rFonts w:ascii="Arial" w:eastAsia="宋体" w:hAnsi="Arial" w:cs="Arial"/>
          <w:kern w:val="1"/>
        </w:rPr>
        <w:t>Ⅱ</w:t>
      </w:r>
      <w:r w:rsidRPr="00306772">
        <w:rPr>
          <w:rFonts w:ascii="Arial" w:hAnsi="Arial" w:cs="Arial"/>
          <w:kern w:val="1"/>
        </w:rPr>
        <w:t>)</w:t>
      </w:r>
    </w:p>
    <w:p w14:paraId="07D69DCF" w14:textId="402115C0" w:rsidR="00074972" w:rsidRPr="00306772" w:rsidRDefault="00074972" w:rsidP="68C56B03">
      <w:pPr>
        <w:pStyle w:val="aa"/>
        <w:widowControl w:val="0"/>
        <w:numPr>
          <w:ilvl w:val="0"/>
          <w:numId w:val="15"/>
        </w:numPr>
        <w:adjustRightInd w:val="0"/>
        <w:snapToGrid w:val="0"/>
        <w:ind w:leftChars="0" w:left="480" w:hangingChars="200" w:hanging="480"/>
        <w:rPr>
          <w:rFonts w:ascii="Arial" w:eastAsia="黑体" w:hAnsi="Arial" w:cs="Arial"/>
        </w:rPr>
      </w:pPr>
      <w:r w:rsidRPr="00306772">
        <w:rPr>
          <w:rFonts w:ascii="Arial" w:hAnsi="Arial" w:cs="Arial"/>
          <w:kern w:val="1"/>
        </w:rPr>
        <w:t>搅拌器</w:t>
      </w:r>
      <w:r w:rsidRPr="00306772">
        <w:rPr>
          <w:rFonts w:ascii="Arial" w:hAnsi="Arial" w:cs="Arial"/>
          <w:kern w:val="1"/>
        </w:rPr>
        <w:t xml:space="preserve"> (Waring</w:t>
      </w:r>
      <w:r w:rsidRPr="00306772">
        <w:rPr>
          <w:rFonts w:ascii="Arial" w:hAnsi="Arial" w:cs="Arial"/>
          <w:kern w:val="1"/>
        </w:rPr>
        <w:t>公司</w:t>
      </w:r>
      <w:r w:rsidRPr="00306772">
        <w:rPr>
          <w:rFonts w:ascii="Arial" w:hAnsi="Arial" w:cs="Arial"/>
          <w:kern w:val="1"/>
        </w:rPr>
        <w:t xml:space="preserve">, </w:t>
      </w:r>
      <w:r w:rsidRPr="00306772">
        <w:rPr>
          <w:rFonts w:ascii="Arial" w:hAnsi="Arial" w:cs="Arial"/>
          <w:kern w:val="1"/>
        </w:rPr>
        <w:t>美国</w:t>
      </w:r>
      <w:r w:rsidRPr="00306772">
        <w:rPr>
          <w:rFonts w:ascii="Arial" w:hAnsi="Arial" w:cs="Arial"/>
          <w:kern w:val="1"/>
        </w:rPr>
        <w:t>Waring, 8011S)</w:t>
      </w:r>
    </w:p>
    <w:p w14:paraId="4F70BE4D" w14:textId="7A58337B" w:rsidR="00074972" w:rsidRPr="00306772" w:rsidRDefault="00B43111" w:rsidP="68C56B03">
      <w:pPr>
        <w:pStyle w:val="aa"/>
        <w:widowControl w:val="0"/>
        <w:numPr>
          <w:ilvl w:val="0"/>
          <w:numId w:val="15"/>
        </w:numPr>
        <w:adjustRightInd w:val="0"/>
        <w:snapToGrid w:val="0"/>
        <w:ind w:leftChars="0" w:left="480" w:hangingChars="200" w:hanging="480"/>
        <w:rPr>
          <w:rFonts w:ascii="Arial" w:eastAsia="黑体" w:hAnsi="Arial" w:cs="Arial"/>
        </w:rPr>
      </w:pPr>
      <w:r w:rsidRPr="00306772">
        <w:rPr>
          <w:rFonts w:ascii="Arial" w:hAnsi="Arial" w:cs="Arial"/>
          <w:kern w:val="1"/>
          <w:lang w:eastAsia="zh-CN"/>
        </w:rPr>
        <w:t>恒温水浴</w:t>
      </w:r>
      <w:r w:rsidR="00074972" w:rsidRPr="00306772">
        <w:rPr>
          <w:rFonts w:ascii="Arial" w:hAnsi="Arial" w:cs="Arial"/>
          <w:kern w:val="1"/>
        </w:rPr>
        <w:t>振荡器</w:t>
      </w:r>
      <w:r w:rsidR="00074972" w:rsidRPr="00306772">
        <w:rPr>
          <w:rFonts w:ascii="Arial" w:hAnsi="Arial" w:cs="Arial"/>
          <w:kern w:val="1"/>
        </w:rPr>
        <w:t xml:space="preserve"> (</w:t>
      </w:r>
      <w:r w:rsidR="00074972" w:rsidRPr="00306772">
        <w:rPr>
          <w:rFonts w:ascii="Arial" w:hAnsi="Arial" w:cs="Arial"/>
          <w:kern w:val="1"/>
        </w:rPr>
        <w:t>金坛</w:t>
      </w:r>
      <w:proofErr w:type="gramStart"/>
      <w:r w:rsidR="00074972" w:rsidRPr="00306772">
        <w:rPr>
          <w:rFonts w:ascii="Arial" w:hAnsi="Arial" w:cs="Arial"/>
          <w:kern w:val="1"/>
        </w:rPr>
        <w:t>市科析仪器</w:t>
      </w:r>
      <w:proofErr w:type="gramEnd"/>
      <w:r w:rsidR="00074972" w:rsidRPr="00306772">
        <w:rPr>
          <w:rFonts w:ascii="Arial" w:hAnsi="Arial" w:cs="Arial"/>
          <w:kern w:val="1"/>
        </w:rPr>
        <w:t>有限公司</w:t>
      </w:r>
      <w:r w:rsidR="00074972" w:rsidRPr="00306772">
        <w:rPr>
          <w:rFonts w:ascii="Arial" w:hAnsi="Arial" w:cs="Arial"/>
          <w:kern w:val="1"/>
        </w:rPr>
        <w:t xml:space="preserve">, </w:t>
      </w:r>
      <w:r w:rsidR="00074972" w:rsidRPr="00306772">
        <w:rPr>
          <w:rFonts w:ascii="Arial" w:hAnsi="Arial" w:cs="Arial"/>
          <w:kern w:val="1"/>
        </w:rPr>
        <w:t>科欣仪器</w:t>
      </w:r>
      <w:r w:rsidR="00074972" w:rsidRPr="00306772">
        <w:rPr>
          <w:rFonts w:ascii="Arial" w:hAnsi="Arial" w:cs="Arial"/>
          <w:kern w:val="1"/>
        </w:rPr>
        <w:t>, SHA-B)</w:t>
      </w:r>
    </w:p>
    <w:p w14:paraId="33418157" w14:textId="117E3679" w:rsidR="00074972" w:rsidRPr="00306772" w:rsidRDefault="00074972" w:rsidP="68C56B03">
      <w:pPr>
        <w:pStyle w:val="aa"/>
        <w:widowControl w:val="0"/>
        <w:numPr>
          <w:ilvl w:val="0"/>
          <w:numId w:val="15"/>
        </w:numPr>
        <w:adjustRightInd w:val="0"/>
        <w:snapToGrid w:val="0"/>
        <w:ind w:leftChars="0" w:left="480" w:hangingChars="200" w:hanging="480"/>
        <w:rPr>
          <w:rFonts w:ascii="Arial" w:eastAsia="黑体" w:hAnsi="Arial" w:cs="Arial"/>
        </w:rPr>
      </w:pPr>
      <w:r w:rsidRPr="00306772">
        <w:rPr>
          <w:rFonts w:ascii="Arial" w:hAnsi="Arial" w:cs="Arial"/>
          <w:kern w:val="1"/>
        </w:rPr>
        <w:t>高速落地离心机</w:t>
      </w:r>
      <w:r w:rsidRPr="00306772">
        <w:rPr>
          <w:rFonts w:ascii="Arial" w:hAnsi="Arial" w:cs="Arial"/>
          <w:kern w:val="1"/>
        </w:rPr>
        <w:t xml:space="preserve"> (</w:t>
      </w:r>
      <w:r w:rsidRPr="00306772">
        <w:rPr>
          <w:rFonts w:ascii="Arial" w:hAnsi="Arial" w:cs="Arial"/>
          <w:kern w:val="1"/>
        </w:rPr>
        <w:t>赛默飞世尔科技有限公司</w:t>
      </w:r>
      <w:r w:rsidRPr="00306772">
        <w:rPr>
          <w:rFonts w:ascii="Arial" w:hAnsi="Arial" w:cs="Arial"/>
          <w:kern w:val="1"/>
        </w:rPr>
        <w:t>, Thermo, LYNX 4000)</w:t>
      </w:r>
    </w:p>
    <w:p w14:paraId="730BB9A0" w14:textId="77777777" w:rsidR="00074972" w:rsidRPr="00306772" w:rsidRDefault="00074972" w:rsidP="68C56B03">
      <w:pPr>
        <w:pStyle w:val="aa"/>
        <w:widowControl w:val="0"/>
        <w:numPr>
          <w:ilvl w:val="0"/>
          <w:numId w:val="15"/>
        </w:numPr>
        <w:adjustRightInd w:val="0"/>
        <w:snapToGrid w:val="0"/>
        <w:ind w:leftChars="0" w:left="480" w:hangingChars="200" w:hanging="480"/>
        <w:rPr>
          <w:rFonts w:ascii="Arial" w:eastAsia="黑体" w:hAnsi="Arial" w:cs="Arial"/>
        </w:rPr>
      </w:pPr>
      <w:r w:rsidRPr="00306772">
        <w:rPr>
          <w:rFonts w:ascii="Arial" w:hAnsi="Arial" w:cs="Arial"/>
          <w:kern w:val="1"/>
        </w:rPr>
        <w:t>移液枪</w:t>
      </w:r>
    </w:p>
    <w:p w14:paraId="23DD12DB" w14:textId="77777777" w:rsidR="00074972" w:rsidRPr="00306772" w:rsidRDefault="00074972" w:rsidP="00A26DFC">
      <w:pPr>
        <w:ind w:left="800" w:hanging="400"/>
        <w:rPr>
          <w:rFonts w:ascii="Arial" w:hAnsi="Arial"/>
          <w:lang w:eastAsia="zh-CN"/>
        </w:rPr>
      </w:pPr>
    </w:p>
    <w:p w14:paraId="73292C67" w14:textId="77777777" w:rsidR="00074972" w:rsidRPr="00306772" w:rsidRDefault="00074972" w:rsidP="0088246D">
      <w:pPr>
        <w:adjustRightInd w:val="0"/>
        <w:snapToGrid w:val="0"/>
        <w:ind w:leftChars="0" w:left="0" w:firstLineChars="0" w:firstLine="0"/>
        <w:rPr>
          <w:rFonts w:ascii="Arial" w:eastAsia="黑体" w:hAnsi="Arial" w:cs="Arial"/>
          <w:b/>
          <w:bCs/>
          <w:sz w:val="24"/>
          <w:szCs w:val="24"/>
          <w:lang w:eastAsia="zh-CN"/>
        </w:rPr>
      </w:pPr>
      <w:r w:rsidRPr="00306772">
        <w:rPr>
          <w:rFonts w:ascii="Arial" w:eastAsia="黑体" w:hAnsi="Arial" w:cs="Arial" w:hint="eastAsia"/>
          <w:b/>
          <w:bCs/>
          <w:sz w:val="24"/>
          <w:szCs w:val="24"/>
          <w:lang w:eastAsia="zh-CN"/>
        </w:rPr>
        <w:t>实验</w:t>
      </w:r>
      <w:r w:rsidRPr="00306772">
        <w:rPr>
          <w:rFonts w:ascii="Arial" w:eastAsia="黑体" w:hAnsi="Arial" w:cs="Arial"/>
          <w:b/>
          <w:bCs/>
          <w:sz w:val="24"/>
          <w:szCs w:val="24"/>
          <w:lang w:eastAsia="zh-CN"/>
        </w:rPr>
        <w:t>步骤</w:t>
      </w:r>
    </w:p>
    <w:p w14:paraId="70F81008" w14:textId="77777777" w:rsidR="00E57E9D" w:rsidRPr="00306772" w:rsidRDefault="00074972" w:rsidP="009971C6">
      <w:pPr>
        <w:pStyle w:val="aa"/>
        <w:widowControl w:val="0"/>
        <w:numPr>
          <w:ilvl w:val="0"/>
          <w:numId w:val="22"/>
        </w:numPr>
        <w:ind w:leftChars="0" w:left="480" w:hangingChars="200" w:hanging="480"/>
        <w:rPr>
          <w:rFonts w:ascii="Arial" w:hAnsi="Arial" w:cs="Arial"/>
        </w:rPr>
      </w:pPr>
      <w:r w:rsidRPr="00306772">
        <w:rPr>
          <w:rFonts w:ascii="Arial" w:hAnsi="Arial" w:cs="Arial" w:hint="eastAsia"/>
        </w:rPr>
        <w:t>土样采集</w:t>
      </w:r>
    </w:p>
    <w:p w14:paraId="51B4253B" w14:textId="125912B4" w:rsidR="00074972" w:rsidRPr="00306772" w:rsidRDefault="00074972" w:rsidP="00A26DFC">
      <w:pPr>
        <w:pStyle w:val="aa"/>
        <w:widowControl w:val="0"/>
        <w:ind w:leftChars="0" w:left="480" w:firstLineChars="0" w:firstLine="0"/>
        <w:rPr>
          <w:rFonts w:ascii="Arial" w:hAnsi="Arial" w:cs="Arial"/>
        </w:rPr>
      </w:pPr>
      <w:r w:rsidRPr="00306772">
        <w:rPr>
          <w:rFonts w:ascii="Arial" w:hAnsi="Arial" w:cs="Arial" w:hint="eastAsia"/>
          <w:lang w:eastAsia="zh-CN"/>
        </w:rPr>
        <w:t>采集</w:t>
      </w:r>
      <w:r w:rsidRPr="00306772">
        <w:rPr>
          <w:rFonts w:ascii="Arial" w:hAnsi="Arial" w:cs="Arial" w:hint="eastAsia"/>
          <w:lang w:eastAsia="zh-CN"/>
        </w:rPr>
        <w:t>1</w:t>
      </w:r>
      <w:r w:rsidRPr="00306772">
        <w:rPr>
          <w:rFonts w:ascii="Arial" w:hAnsi="Arial" w:cs="Arial"/>
          <w:lang w:eastAsia="zh-CN"/>
        </w:rPr>
        <w:t>-</w:t>
      </w:r>
      <w:r w:rsidRPr="00306772">
        <w:rPr>
          <w:rFonts w:ascii="Arial" w:hAnsi="Arial" w:cs="Arial" w:hint="eastAsia"/>
          <w:lang w:eastAsia="zh-CN"/>
        </w:rPr>
        <w:t>2</w:t>
      </w:r>
      <w:r w:rsidRPr="00306772">
        <w:rPr>
          <w:rFonts w:ascii="Arial" w:hAnsi="Arial" w:cs="Arial" w:hint="eastAsia"/>
          <w:lang w:eastAsia="zh-CN"/>
        </w:rPr>
        <w:t>年生健康树木地下部分根部周围</w:t>
      </w:r>
      <w:r w:rsidRPr="00306772">
        <w:rPr>
          <w:rFonts w:ascii="Arial" w:hAnsi="Arial" w:cs="Arial" w:hint="eastAsia"/>
          <w:lang w:eastAsia="zh-CN"/>
        </w:rPr>
        <w:t>1</w:t>
      </w:r>
      <w:r w:rsidRPr="00306772">
        <w:rPr>
          <w:rFonts w:ascii="Arial" w:hAnsi="Arial" w:cs="Arial"/>
          <w:lang w:eastAsia="zh-CN"/>
        </w:rPr>
        <w:t>0 cm</w:t>
      </w:r>
      <w:r w:rsidRPr="00306772">
        <w:rPr>
          <w:rFonts w:ascii="Arial" w:hAnsi="Arial" w:cs="Arial" w:hint="eastAsia"/>
          <w:lang w:eastAsia="zh-CN"/>
        </w:rPr>
        <w:t>以内的土壤，放入无菌采样袋中，周围放置冰袋，且在</w:t>
      </w:r>
      <w:r w:rsidRPr="00306772">
        <w:rPr>
          <w:rFonts w:ascii="Arial" w:hAnsi="Arial" w:cs="Arial" w:hint="eastAsia"/>
          <w:lang w:eastAsia="zh-CN"/>
        </w:rPr>
        <w:t>4</w:t>
      </w:r>
      <w:r w:rsidRPr="00DA6DAF">
        <w:rPr>
          <w:rFonts w:ascii="Arial" w:hAnsi="Arial" w:cs="Arial"/>
          <w:color w:val="000000" w:themeColor="text1"/>
          <w:lang w:eastAsia="zh-CN"/>
        </w:rPr>
        <w:t>8</w:t>
      </w:r>
      <w:r w:rsidR="00302B43" w:rsidRPr="00DA6DAF">
        <w:rPr>
          <w:rFonts w:ascii="Arial" w:hAnsi="Arial" w:cs="Arial"/>
          <w:color w:val="000000" w:themeColor="text1"/>
          <w:lang w:eastAsia="zh-CN"/>
        </w:rPr>
        <w:t xml:space="preserve"> </w:t>
      </w:r>
      <w:r w:rsidR="00302B43" w:rsidRPr="00DA6DAF">
        <w:rPr>
          <w:rFonts w:ascii="Arial" w:hAnsi="Arial" w:cs="Arial" w:hint="eastAsia"/>
          <w:color w:val="000000" w:themeColor="text1"/>
          <w:lang w:eastAsia="zh-CN"/>
        </w:rPr>
        <w:t>h</w:t>
      </w:r>
      <w:r w:rsidRPr="00306772">
        <w:rPr>
          <w:rFonts w:ascii="Arial" w:hAnsi="Arial" w:cs="Arial" w:hint="eastAsia"/>
          <w:lang w:eastAsia="zh-CN"/>
        </w:rPr>
        <w:t>内带回进行处理。</w:t>
      </w:r>
    </w:p>
    <w:p w14:paraId="07051E01" w14:textId="77777777" w:rsidR="00074972" w:rsidRPr="00306772" w:rsidRDefault="00074972" w:rsidP="00302B43">
      <w:pPr>
        <w:pStyle w:val="aa"/>
        <w:widowControl w:val="0"/>
        <w:numPr>
          <w:ilvl w:val="0"/>
          <w:numId w:val="22"/>
        </w:numPr>
        <w:wordWrap w:val="0"/>
        <w:ind w:leftChars="0" w:left="480" w:hangingChars="200" w:hanging="480"/>
        <w:rPr>
          <w:rFonts w:ascii="Arial" w:hAnsi="Arial" w:cs="Arial"/>
        </w:rPr>
      </w:pPr>
      <w:r w:rsidRPr="00306772">
        <w:rPr>
          <w:rFonts w:ascii="Arial" w:hAnsi="Arial" w:cs="Arial"/>
        </w:rPr>
        <w:t>土壤预处理</w:t>
      </w:r>
    </w:p>
    <w:p w14:paraId="6A5CD079" w14:textId="7B8825A2" w:rsidR="00074972" w:rsidRPr="00306772" w:rsidRDefault="00074972" w:rsidP="00302B43">
      <w:pPr>
        <w:pStyle w:val="aa"/>
        <w:widowControl w:val="0"/>
        <w:numPr>
          <w:ilvl w:val="0"/>
          <w:numId w:val="21"/>
        </w:numPr>
        <w:wordWrap w:val="0"/>
        <w:ind w:left="880" w:hangingChars="200" w:hanging="480"/>
        <w:rPr>
          <w:rFonts w:ascii="Arial" w:hAnsi="Arial" w:cs="Arial"/>
        </w:rPr>
      </w:pPr>
      <w:r w:rsidRPr="00306772">
        <w:rPr>
          <w:rFonts w:ascii="Arial" w:hAnsi="Arial" w:cs="Arial"/>
        </w:rPr>
        <w:t>取</w:t>
      </w:r>
      <w:r w:rsidRPr="00306772">
        <w:rPr>
          <w:rFonts w:ascii="Arial" w:hAnsi="Arial" w:cs="Arial" w:hint="eastAsia"/>
        </w:rPr>
        <w:t>2</w:t>
      </w:r>
      <w:r w:rsidRPr="00306772">
        <w:rPr>
          <w:rFonts w:ascii="Arial" w:hAnsi="Arial" w:cs="Arial"/>
        </w:rPr>
        <w:t>00</w:t>
      </w:r>
      <w:r w:rsidR="00302B43" w:rsidRPr="00306772">
        <w:rPr>
          <w:rFonts w:ascii="Arial" w:hAnsi="Arial" w:cs="Arial"/>
        </w:rPr>
        <w:t xml:space="preserve"> </w:t>
      </w:r>
      <w:r w:rsidRPr="00306772">
        <w:rPr>
          <w:rFonts w:ascii="Arial" w:hAnsi="Arial" w:cs="Arial"/>
        </w:rPr>
        <w:t>g</w:t>
      </w:r>
      <w:r w:rsidRPr="00306772">
        <w:rPr>
          <w:rFonts w:ascii="Arial" w:hAnsi="Arial" w:cs="Arial" w:hint="eastAsia"/>
        </w:rPr>
        <w:t>的</w:t>
      </w:r>
      <w:r w:rsidRPr="00306772">
        <w:rPr>
          <w:rFonts w:ascii="Arial" w:hAnsi="Arial" w:cs="Arial"/>
        </w:rPr>
        <w:t>土壤样品平铺于无菌锡箔纸上，在超净台吹风状态下进行风干（每隔</w:t>
      </w:r>
      <w:r w:rsidRPr="00306772">
        <w:rPr>
          <w:rFonts w:ascii="Arial" w:hAnsi="Arial" w:cs="Arial"/>
        </w:rPr>
        <w:t>1</w:t>
      </w:r>
      <w:r w:rsidRPr="00DA6DAF">
        <w:rPr>
          <w:rFonts w:ascii="Arial" w:hAnsi="Arial" w:cs="Arial"/>
          <w:color w:val="000000" w:themeColor="text1"/>
        </w:rPr>
        <w:t>5</w:t>
      </w:r>
      <w:r w:rsidR="00302B43" w:rsidRPr="00DA6DAF">
        <w:rPr>
          <w:rFonts w:ascii="Arial" w:hAnsi="Arial" w:cs="Arial"/>
          <w:color w:val="000000" w:themeColor="text1"/>
          <w:lang w:eastAsia="zh-CN"/>
        </w:rPr>
        <w:t xml:space="preserve"> min</w:t>
      </w:r>
      <w:r w:rsidRPr="00306772">
        <w:rPr>
          <w:rFonts w:ascii="Arial" w:hAnsi="Arial" w:cs="Arial" w:hint="eastAsia"/>
        </w:rPr>
        <w:t>用手上下</w:t>
      </w:r>
      <w:r w:rsidRPr="00306772">
        <w:rPr>
          <w:rFonts w:ascii="Arial" w:hAnsi="Arial" w:cs="Arial"/>
        </w:rPr>
        <w:t>翻动一次）。</w:t>
      </w:r>
    </w:p>
    <w:p w14:paraId="05B69012" w14:textId="77777777" w:rsidR="00074972" w:rsidRPr="00306772" w:rsidRDefault="00074972" w:rsidP="00A26DFC">
      <w:pPr>
        <w:pStyle w:val="aa"/>
        <w:widowControl w:val="0"/>
        <w:numPr>
          <w:ilvl w:val="0"/>
          <w:numId w:val="21"/>
        </w:numPr>
        <w:ind w:left="880" w:hangingChars="200" w:hanging="480"/>
        <w:rPr>
          <w:rFonts w:ascii="Arial" w:hAnsi="Arial" w:cs="Arial"/>
        </w:rPr>
      </w:pPr>
      <w:r w:rsidRPr="00306772">
        <w:rPr>
          <w:rFonts w:ascii="Arial" w:hAnsi="Arial" w:cs="Arial"/>
        </w:rPr>
        <w:t>风干后，土样过</w:t>
      </w:r>
      <w:r w:rsidRPr="00306772">
        <w:rPr>
          <w:rFonts w:ascii="Arial" w:hAnsi="Arial" w:cs="Arial"/>
        </w:rPr>
        <w:t>20</w:t>
      </w:r>
      <w:r w:rsidRPr="00306772">
        <w:rPr>
          <w:rFonts w:ascii="Arial" w:hAnsi="Arial" w:cs="Arial"/>
        </w:rPr>
        <w:t>目筛。</w:t>
      </w:r>
    </w:p>
    <w:p w14:paraId="47C1BB69" w14:textId="77777777" w:rsidR="00074972" w:rsidRPr="00306772" w:rsidRDefault="00074972" w:rsidP="00A26DFC">
      <w:pPr>
        <w:pStyle w:val="aa"/>
        <w:widowControl w:val="0"/>
        <w:numPr>
          <w:ilvl w:val="0"/>
          <w:numId w:val="21"/>
        </w:numPr>
        <w:ind w:left="880" w:hangingChars="200" w:hanging="480"/>
        <w:rPr>
          <w:rFonts w:ascii="Arial" w:hAnsi="Arial" w:cs="Arial"/>
        </w:rPr>
      </w:pPr>
      <w:r w:rsidRPr="00306772">
        <w:rPr>
          <w:rFonts w:ascii="Arial" w:hAnsi="Arial" w:cs="Arial"/>
        </w:rPr>
        <w:t>在天平上称取</w:t>
      </w:r>
      <w:r w:rsidRPr="00306772">
        <w:rPr>
          <w:rFonts w:ascii="Arial" w:hAnsi="Arial" w:cs="Arial"/>
        </w:rPr>
        <w:t>50 g/</w:t>
      </w:r>
      <w:r w:rsidRPr="00306772">
        <w:rPr>
          <w:rFonts w:ascii="Arial" w:hAnsi="Arial" w:cs="Arial"/>
        </w:rPr>
        <w:t>份备用。</w:t>
      </w:r>
    </w:p>
    <w:p w14:paraId="6E3F7FD0" w14:textId="083C28BD" w:rsidR="00074972" w:rsidRPr="00306772" w:rsidRDefault="00074972" w:rsidP="00A26DFC">
      <w:pPr>
        <w:pStyle w:val="aa"/>
        <w:widowControl w:val="0"/>
        <w:numPr>
          <w:ilvl w:val="0"/>
          <w:numId w:val="22"/>
        </w:numPr>
        <w:ind w:leftChars="0" w:left="480" w:hangingChars="200" w:hanging="480"/>
        <w:rPr>
          <w:rFonts w:ascii="Arial" w:hAnsi="Arial" w:cs="Arial"/>
        </w:rPr>
      </w:pPr>
      <w:r w:rsidRPr="00306772">
        <w:rPr>
          <w:rFonts w:ascii="Arial" w:hAnsi="Arial" w:cs="Arial"/>
        </w:rPr>
        <w:t>四种处理土样的方法（以下四种处理方法至少设置</w:t>
      </w:r>
      <w:r w:rsidR="001D0FB8">
        <w:rPr>
          <w:rFonts w:ascii="Arial" w:hAnsi="Arial" w:cs="Arial"/>
        </w:rPr>
        <w:t>3</w:t>
      </w:r>
      <w:r w:rsidRPr="00306772">
        <w:rPr>
          <w:rFonts w:ascii="Arial" w:hAnsi="Arial" w:cs="Arial"/>
        </w:rPr>
        <w:t>个重复）</w:t>
      </w:r>
      <w:r w:rsidR="001D0FB8">
        <w:rPr>
          <w:rFonts w:ascii="Arial" w:hAnsi="Arial" w:cs="Arial" w:hint="eastAsia"/>
          <w:lang w:eastAsia="zh-CN"/>
        </w:rPr>
        <w:t>(</w:t>
      </w:r>
      <w:r w:rsidR="00F138E8">
        <w:rPr>
          <w:rFonts w:ascii="Arial" w:hAnsi="Arial" w:cs="Arial" w:hint="cs"/>
          <w:lang w:eastAsia="zh-CN"/>
        </w:rPr>
        <w:t>L</w:t>
      </w:r>
      <w:r w:rsidR="00F138E8">
        <w:rPr>
          <w:rFonts w:ascii="Arial" w:hAnsi="Arial" w:cs="Arial"/>
          <w:lang w:eastAsia="zh-CN"/>
        </w:rPr>
        <w:t>indahl, 1996; Lindahl and Bakken, 1995; Wagner</w:t>
      </w:r>
      <w:r w:rsidR="00D916BA">
        <w:rPr>
          <w:rFonts w:ascii="Arial" w:hAnsi="Arial" w:cs="Arial"/>
          <w:lang w:eastAsia="zh-CN"/>
        </w:rPr>
        <w:t xml:space="preserve"> </w:t>
      </w:r>
      <w:r w:rsidR="00D916BA" w:rsidRPr="00A11E7E">
        <w:rPr>
          <w:rFonts w:ascii="Arial" w:hAnsi="Arial" w:cs="Arial"/>
          <w:i/>
          <w:lang w:eastAsia="zh-CN"/>
        </w:rPr>
        <w:t>et al</w:t>
      </w:r>
      <w:r w:rsidR="00D916BA">
        <w:rPr>
          <w:rFonts w:ascii="Arial" w:hAnsi="Arial" w:cs="Arial"/>
          <w:lang w:eastAsia="zh-CN"/>
        </w:rPr>
        <w:t>.</w:t>
      </w:r>
      <w:r w:rsidR="00F138E8">
        <w:rPr>
          <w:rFonts w:ascii="Arial" w:hAnsi="Arial" w:cs="Arial"/>
          <w:lang w:eastAsia="zh-CN"/>
        </w:rPr>
        <w:t>, 2014</w:t>
      </w:r>
      <w:r w:rsidR="001D0FB8">
        <w:rPr>
          <w:rFonts w:ascii="Arial" w:hAnsi="Arial" w:cs="Arial" w:hint="eastAsia"/>
          <w:lang w:eastAsia="zh-CN"/>
        </w:rPr>
        <w:t>)</w:t>
      </w:r>
    </w:p>
    <w:p w14:paraId="37ACC59C" w14:textId="77777777" w:rsidR="00A26DFC" w:rsidRPr="00306772" w:rsidRDefault="00074972" w:rsidP="00A26DFC">
      <w:pPr>
        <w:pStyle w:val="aa"/>
        <w:widowControl w:val="0"/>
        <w:numPr>
          <w:ilvl w:val="1"/>
          <w:numId w:val="16"/>
        </w:numPr>
        <w:snapToGrid w:val="0"/>
        <w:ind w:left="880" w:hangingChars="200" w:hanging="480"/>
        <w:rPr>
          <w:rFonts w:ascii="Arial" w:hAnsi="Arial" w:cs="Arial"/>
        </w:rPr>
      </w:pPr>
      <w:r w:rsidRPr="00306772">
        <w:rPr>
          <w:rFonts w:ascii="Arial" w:hAnsi="Arial" w:cs="Arial"/>
        </w:rPr>
        <w:t>超声波处理法</w:t>
      </w:r>
      <w:r w:rsidRPr="00306772">
        <w:rPr>
          <w:rFonts w:ascii="Arial" w:hAnsi="Arial" w:cs="Arial" w:hint="eastAsia"/>
        </w:rPr>
        <w:t>：</w:t>
      </w:r>
    </w:p>
    <w:p w14:paraId="6274E045" w14:textId="79D33BDF" w:rsidR="00A26DFC" w:rsidRPr="00306772" w:rsidRDefault="00A26DFC" w:rsidP="006454ED">
      <w:pPr>
        <w:pStyle w:val="aa"/>
        <w:widowControl w:val="0"/>
        <w:wordWrap w:val="0"/>
        <w:snapToGrid w:val="0"/>
        <w:ind w:leftChars="0" w:left="879" w:firstLineChars="0" w:firstLine="0"/>
        <w:rPr>
          <w:rFonts w:ascii="Arial" w:hAnsi="Arial" w:cs="Arial"/>
        </w:rPr>
      </w:pPr>
      <w:r w:rsidRPr="00306772">
        <w:rPr>
          <w:rFonts w:ascii="Arial" w:hAnsi="Arial" w:cs="Arial"/>
        </w:rPr>
        <w:t>在</w:t>
      </w:r>
      <w:r w:rsidRPr="00306772">
        <w:rPr>
          <w:rFonts w:ascii="Arial" w:hAnsi="Arial" w:cs="Arial"/>
        </w:rPr>
        <w:t xml:space="preserve">500 </w:t>
      </w:r>
      <w:r w:rsidRPr="00306772">
        <w:rPr>
          <w:rFonts w:ascii="Arial" w:hAnsi="Arial" w:cs="Arial" w:hint="eastAsia"/>
        </w:rPr>
        <w:t>ml</w:t>
      </w:r>
      <w:r w:rsidRPr="00306772">
        <w:rPr>
          <w:rFonts w:ascii="Arial" w:hAnsi="Arial" w:cs="Arial"/>
        </w:rPr>
        <w:t xml:space="preserve"> 0.85%</w:t>
      </w:r>
      <w:r w:rsidRPr="00306772">
        <w:rPr>
          <w:rFonts w:ascii="Arial" w:hAnsi="Arial" w:cs="Arial"/>
        </w:rPr>
        <w:t>生理盐水中加入</w:t>
      </w:r>
      <w:r w:rsidRPr="00306772">
        <w:rPr>
          <w:rFonts w:ascii="Arial" w:hAnsi="Arial" w:cs="Arial"/>
        </w:rPr>
        <w:t>50 g</w:t>
      </w:r>
      <w:r w:rsidRPr="00306772">
        <w:rPr>
          <w:rFonts w:ascii="Arial" w:hAnsi="Arial" w:cs="Arial"/>
        </w:rPr>
        <w:t>土样，</w:t>
      </w:r>
      <w:r w:rsidRPr="00306772">
        <w:rPr>
          <w:rFonts w:ascii="Arial" w:hAnsi="Arial" w:cs="Arial" w:hint="eastAsia"/>
        </w:rPr>
        <w:t>上下</w:t>
      </w:r>
      <w:r w:rsidRPr="00306772">
        <w:rPr>
          <w:rFonts w:ascii="Arial" w:hAnsi="Arial" w:cs="Arial"/>
        </w:rPr>
        <w:t>颠倒混匀。用超声波细胞破碎仪分散土壤颗粒，设置功率</w:t>
      </w:r>
      <w:r w:rsidRPr="00306772">
        <w:rPr>
          <w:rFonts w:ascii="Arial" w:hAnsi="Arial" w:cs="Arial"/>
        </w:rPr>
        <w:t>60 W</w:t>
      </w:r>
      <w:r w:rsidRPr="00306772">
        <w:rPr>
          <w:rFonts w:ascii="Arial" w:hAnsi="Arial" w:cs="Arial"/>
        </w:rPr>
        <w:t>，工作和间隔时间为</w:t>
      </w:r>
      <w:r w:rsidRPr="00306772">
        <w:rPr>
          <w:rFonts w:ascii="Arial" w:hAnsi="Arial" w:cs="Arial"/>
        </w:rPr>
        <w:t>5 s/5 s</w:t>
      </w:r>
      <w:r w:rsidRPr="00306772">
        <w:rPr>
          <w:rFonts w:ascii="Arial" w:hAnsi="Arial" w:cs="Arial" w:hint="eastAsia"/>
        </w:rPr>
        <w:t>，</w:t>
      </w:r>
      <w:r w:rsidRPr="00306772">
        <w:rPr>
          <w:rFonts w:ascii="Arial" w:hAnsi="Arial" w:cs="Arial"/>
        </w:rPr>
        <w:t>处理</w:t>
      </w:r>
      <w:r w:rsidRPr="00306772">
        <w:rPr>
          <w:rFonts w:ascii="Arial" w:hAnsi="Arial" w:cs="Arial"/>
        </w:rPr>
        <w:t>12</w:t>
      </w:r>
      <w:r w:rsidRPr="00306772">
        <w:rPr>
          <w:rFonts w:ascii="Arial" w:hAnsi="Arial" w:cs="Arial"/>
        </w:rPr>
        <w:t>次。</w:t>
      </w:r>
    </w:p>
    <w:p w14:paraId="176517C3" w14:textId="177E46F5" w:rsidR="00515D47" w:rsidRPr="00306772" w:rsidRDefault="00074972" w:rsidP="00A26DFC">
      <w:pPr>
        <w:pStyle w:val="aa"/>
        <w:widowControl w:val="0"/>
        <w:numPr>
          <w:ilvl w:val="1"/>
          <w:numId w:val="16"/>
        </w:numPr>
        <w:ind w:left="880" w:hangingChars="200" w:hanging="480"/>
        <w:rPr>
          <w:rFonts w:ascii="Arial" w:hAnsi="Arial" w:cs="Arial"/>
        </w:rPr>
      </w:pPr>
      <w:r w:rsidRPr="00306772">
        <w:rPr>
          <w:rFonts w:ascii="Arial" w:hAnsi="Arial" w:cs="Arial"/>
        </w:rPr>
        <w:t>搅拌器处理法</w:t>
      </w:r>
      <w:r w:rsidRPr="00306772">
        <w:rPr>
          <w:rFonts w:ascii="Arial" w:hAnsi="Arial" w:cs="Arial" w:hint="eastAsia"/>
        </w:rPr>
        <w:t>：</w:t>
      </w:r>
    </w:p>
    <w:p w14:paraId="27D8426C" w14:textId="1312BAA8" w:rsidR="00515D47" w:rsidRPr="00306772" w:rsidRDefault="00515D47" w:rsidP="00A26DFC">
      <w:pPr>
        <w:pStyle w:val="aa"/>
        <w:widowControl w:val="0"/>
        <w:ind w:leftChars="0" w:left="879" w:firstLineChars="0" w:firstLine="0"/>
        <w:rPr>
          <w:rFonts w:ascii="Arial" w:hAnsi="Arial" w:cs="Arial"/>
          <w:lang w:eastAsia="zh-CN"/>
        </w:rPr>
      </w:pPr>
      <w:r w:rsidRPr="00306772">
        <w:rPr>
          <w:rFonts w:ascii="Arial" w:hAnsi="Arial" w:cs="Arial" w:hint="eastAsia"/>
          <w:lang w:eastAsia="zh-CN"/>
        </w:rPr>
        <w:t>取</w:t>
      </w:r>
      <w:r w:rsidRPr="00306772">
        <w:rPr>
          <w:rFonts w:ascii="Arial" w:hAnsi="Arial" w:cs="Arial" w:hint="eastAsia"/>
          <w:lang w:eastAsia="zh-CN"/>
        </w:rPr>
        <w:t>5</w:t>
      </w:r>
      <w:r w:rsidRPr="00306772">
        <w:rPr>
          <w:rFonts w:ascii="Arial" w:hAnsi="Arial" w:cs="Arial"/>
          <w:lang w:eastAsia="zh-CN"/>
        </w:rPr>
        <w:t xml:space="preserve">00 </w:t>
      </w:r>
      <w:r w:rsidRPr="00306772">
        <w:rPr>
          <w:rFonts w:ascii="Arial" w:hAnsi="Arial" w:cs="Arial" w:hint="eastAsia"/>
          <w:lang w:eastAsia="zh-CN"/>
        </w:rPr>
        <w:t>ml</w:t>
      </w:r>
      <w:r w:rsidRPr="00306772">
        <w:rPr>
          <w:rFonts w:ascii="Arial" w:hAnsi="Arial" w:cs="Arial"/>
          <w:lang w:eastAsia="zh-CN"/>
        </w:rPr>
        <w:t xml:space="preserve"> 0.85%</w:t>
      </w:r>
      <w:r w:rsidRPr="00306772">
        <w:rPr>
          <w:rFonts w:ascii="Arial" w:hAnsi="Arial" w:cs="Arial" w:hint="eastAsia"/>
          <w:lang w:eastAsia="zh-CN"/>
        </w:rPr>
        <w:t>生理盐水作为分散剂，向其中加入</w:t>
      </w:r>
      <w:r w:rsidRPr="00306772">
        <w:rPr>
          <w:rFonts w:ascii="Arial" w:hAnsi="Arial" w:cs="Arial" w:hint="eastAsia"/>
          <w:lang w:eastAsia="zh-CN"/>
        </w:rPr>
        <w:t>5</w:t>
      </w:r>
      <w:r w:rsidRPr="00306772">
        <w:rPr>
          <w:rFonts w:ascii="Arial" w:hAnsi="Arial" w:cs="Arial"/>
          <w:lang w:eastAsia="zh-CN"/>
        </w:rPr>
        <w:t>0 g</w:t>
      </w:r>
      <w:r w:rsidRPr="00306772">
        <w:rPr>
          <w:rFonts w:ascii="Arial" w:hAnsi="Arial" w:cs="Arial" w:hint="eastAsia"/>
          <w:lang w:eastAsia="zh-CN"/>
        </w:rPr>
        <w:t>供试土样，</w:t>
      </w:r>
      <w:r w:rsidRPr="00306772">
        <w:rPr>
          <w:rFonts w:ascii="Arial" w:hAnsi="Arial"/>
        </w:rPr>
        <w:t>使用搅拌器对土壤样品充分搅拌混匀，</w:t>
      </w:r>
      <w:r w:rsidRPr="00306772">
        <w:rPr>
          <w:rFonts w:ascii="Arial" w:hAnsi="Arial" w:hint="eastAsia"/>
        </w:rPr>
        <w:t>再</w:t>
      </w:r>
      <w:r w:rsidRPr="00306772">
        <w:rPr>
          <w:rFonts w:ascii="Arial" w:hAnsi="Arial"/>
        </w:rPr>
        <w:t>在</w:t>
      </w:r>
      <w:r w:rsidRPr="00306772">
        <w:rPr>
          <w:rFonts w:ascii="Arial" w:hAnsi="Arial" w:cs="Arial"/>
        </w:rPr>
        <w:t>20</w:t>
      </w:r>
      <w:r w:rsidR="00306772" w:rsidRPr="00306772">
        <w:rPr>
          <w:rFonts w:ascii="Arial" w:hAnsi="Arial" w:cs="Arial"/>
          <w:color w:val="FF0000"/>
          <w:lang w:eastAsia="zh-CN"/>
        </w:rPr>
        <w:t>,</w:t>
      </w:r>
      <w:r w:rsidRPr="00306772">
        <w:rPr>
          <w:rFonts w:ascii="Arial" w:hAnsi="Arial" w:cs="Arial"/>
        </w:rPr>
        <w:t>000 r/min</w:t>
      </w:r>
      <w:r w:rsidRPr="00306772">
        <w:rPr>
          <w:rFonts w:ascii="Arial" w:hAnsi="Arial"/>
        </w:rPr>
        <w:t>速度下搅拌</w:t>
      </w:r>
      <w:r w:rsidRPr="00306772">
        <w:rPr>
          <w:rFonts w:ascii="Arial" w:hAnsi="Arial" w:cs="Arial"/>
        </w:rPr>
        <w:t>1.5 min</w:t>
      </w:r>
      <w:r w:rsidRPr="00306772">
        <w:rPr>
          <w:rFonts w:ascii="Arial" w:hAnsi="Arial"/>
        </w:rPr>
        <w:t>。</w:t>
      </w:r>
    </w:p>
    <w:p w14:paraId="16B2B968" w14:textId="77777777" w:rsidR="00D827D4" w:rsidRPr="00306772" w:rsidRDefault="00074972" w:rsidP="00A26DFC">
      <w:pPr>
        <w:pStyle w:val="aa"/>
        <w:widowControl w:val="0"/>
        <w:numPr>
          <w:ilvl w:val="1"/>
          <w:numId w:val="16"/>
        </w:numPr>
        <w:ind w:left="880" w:hangingChars="200" w:hanging="480"/>
        <w:rPr>
          <w:rFonts w:ascii="Arial" w:hAnsi="Arial" w:cs="Arial"/>
        </w:rPr>
      </w:pPr>
      <w:r w:rsidRPr="00306772">
        <w:rPr>
          <w:rFonts w:ascii="Arial" w:hAnsi="Arial" w:cs="Arial"/>
        </w:rPr>
        <w:lastRenderedPageBreak/>
        <w:t>焦磷酸钠处理法：</w:t>
      </w:r>
    </w:p>
    <w:p w14:paraId="1FD007A1" w14:textId="6FC1E494" w:rsidR="00515D47" w:rsidRPr="00306772" w:rsidRDefault="00A26DFC" w:rsidP="00D827D4">
      <w:pPr>
        <w:pStyle w:val="aa"/>
        <w:widowControl w:val="0"/>
        <w:wordWrap w:val="0"/>
        <w:ind w:leftChars="0" w:left="879" w:firstLineChars="0" w:firstLine="0"/>
        <w:rPr>
          <w:rFonts w:ascii="Arial" w:hAnsi="Arial" w:cs="Arial"/>
        </w:rPr>
      </w:pPr>
      <w:r w:rsidRPr="00306772">
        <w:rPr>
          <w:rFonts w:ascii="Arial" w:hAnsi="Arial" w:cs="Arial" w:hint="eastAsia"/>
          <w:lang w:eastAsia="zh-CN"/>
        </w:rPr>
        <w:t>在无菌三角瓶中加入</w:t>
      </w:r>
      <w:r w:rsidRPr="00306772">
        <w:rPr>
          <w:rFonts w:ascii="Arial" w:hAnsi="Arial" w:cs="Arial" w:hint="eastAsia"/>
          <w:lang w:eastAsia="zh-CN"/>
        </w:rPr>
        <w:t>5</w:t>
      </w:r>
      <w:r w:rsidRPr="00306772">
        <w:rPr>
          <w:rFonts w:ascii="Arial" w:hAnsi="Arial" w:cs="Arial"/>
          <w:lang w:eastAsia="zh-CN"/>
        </w:rPr>
        <w:t xml:space="preserve">0 </w:t>
      </w:r>
      <w:r w:rsidRPr="00306772">
        <w:rPr>
          <w:rFonts w:ascii="Arial" w:hAnsi="Arial" w:cs="Arial" w:hint="eastAsia"/>
          <w:lang w:eastAsia="zh-CN"/>
        </w:rPr>
        <w:t>g</w:t>
      </w:r>
      <w:r w:rsidRPr="00306772">
        <w:rPr>
          <w:rFonts w:ascii="Arial" w:hAnsi="Arial" w:cs="Arial" w:hint="eastAsia"/>
          <w:lang w:eastAsia="zh-CN"/>
        </w:rPr>
        <w:t>土样和</w:t>
      </w:r>
      <w:r w:rsidRPr="00306772">
        <w:rPr>
          <w:rFonts w:ascii="Arial" w:hAnsi="Arial" w:cs="Arial" w:hint="eastAsia"/>
          <w:lang w:eastAsia="zh-CN"/>
        </w:rPr>
        <w:t>2</w:t>
      </w:r>
      <w:r w:rsidRPr="00306772">
        <w:rPr>
          <w:rFonts w:ascii="Arial" w:hAnsi="Arial" w:cs="Arial"/>
          <w:lang w:eastAsia="zh-CN"/>
        </w:rPr>
        <w:t xml:space="preserve">50 ml 0.05 </w:t>
      </w:r>
      <w:r w:rsidR="00302B43" w:rsidRPr="00DA6DAF">
        <w:rPr>
          <w:rFonts w:ascii="Arial" w:hAnsi="Arial" w:cs="Arial"/>
          <w:color w:val="000000" w:themeColor="text1"/>
          <w:lang w:eastAsia="zh-CN"/>
        </w:rPr>
        <w:t>M</w:t>
      </w:r>
      <w:r w:rsidR="00515D47" w:rsidRPr="00306772">
        <w:rPr>
          <w:rFonts w:ascii="Arial" w:hAnsi="Arial" w:cs="Times New Roman (正文 CS 字体)"/>
        </w:rPr>
        <w:t>焦磷酸钠溶液</w:t>
      </w:r>
      <w:r w:rsidRPr="00306772">
        <w:rPr>
          <w:rFonts w:ascii="Arial" w:hAnsi="Arial" w:cs="Times New Roman (正文 CS 字体)" w:hint="eastAsia"/>
          <w:lang w:eastAsia="zh-CN"/>
        </w:rPr>
        <w:t xml:space="preserve"> </w:t>
      </w:r>
      <w:r w:rsidRPr="00306772">
        <w:rPr>
          <w:rFonts w:ascii="Arial" w:hAnsi="Arial" w:cs="Times New Roman (正文 CS 字体)"/>
          <w:lang w:eastAsia="zh-CN"/>
        </w:rPr>
        <w:t>(</w:t>
      </w:r>
      <w:r w:rsidR="00515D47" w:rsidRPr="00306772">
        <w:rPr>
          <w:rFonts w:ascii="Arial" w:hAnsi="Arial" w:cs="Times New Roman (正文 CS 字体)"/>
        </w:rPr>
        <w:t>焦磷酸钠需在</w:t>
      </w:r>
      <w:r w:rsidR="00515D47" w:rsidRPr="00306772">
        <w:rPr>
          <w:rFonts w:ascii="Arial" w:hAnsi="Arial" w:cs="Times New Roman (正文 CS 字体)"/>
        </w:rPr>
        <w:t xml:space="preserve">121 </w:t>
      </w:r>
      <w:r w:rsidR="00515D47" w:rsidRPr="00DA6DAF">
        <w:rPr>
          <w:rFonts w:ascii="Arial" w:hAnsi="Arial" w:cs="Times New Roman (正文 CS 字体)"/>
          <w:color w:val="000000" w:themeColor="text1"/>
        </w:rPr>
        <w:t>°C</w:t>
      </w:r>
      <w:r w:rsidR="00515D47" w:rsidRPr="00306772">
        <w:rPr>
          <w:rFonts w:ascii="Arial" w:hAnsi="Arial" w:cs="Times New Roman (正文 CS 字体)"/>
        </w:rPr>
        <w:t>高压灭菌</w:t>
      </w:r>
      <w:r w:rsidR="00515D47" w:rsidRPr="00306772">
        <w:rPr>
          <w:rFonts w:ascii="Arial" w:hAnsi="Arial" w:cs="Times New Roman (正文 CS 字体)"/>
        </w:rPr>
        <w:t>25 min</w:t>
      </w:r>
      <w:r w:rsidR="00515D47" w:rsidRPr="00306772">
        <w:rPr>
          <w:rFonts w:ascii="Arial" w:hAnsi="Arial" w:cs="Times New Roman (正文 CS 字体)"/>
        </w:rPr>
        <w:t>），将其置于</w:t>
      </w:r>
      <w:r w:rsidR="00515D47" w:rsidRPr="00306772">
        <w:rPr>
          <w:rFonts w:ascii="Arial" w:hAnsi="Arial" w:cs="Times New Roman (正文 CS 字体)"/>
        </w:rPr>
        <w:t xml:space="preserve">26 </w:t>
      </w:r>
      <w:r w:rsidR="00515D47" w:rsidRPr="00DA6DAF">
        <w:rPr>
          <w:rFonts w:ascii="Arial" w:hAnsi="Arial" w:cs="Times New Roman (正文 CS 字体)"/>
          <w:color w:val="000000" w:themeColor="text1"/>
        </w:rPr>
        <w:t>°C</w:t>
      </w:r>
      <w:r w:rsidR="00515D47" w:rsidRPr="00306772">
        <w:rPr>
          <w:rFonts w:ascii="Arial" w:hAnsi="Arial" w:cs="Times New Roman (正文 CS 字体)"/>
        </w:rPr>
        <w:t>水浴</w:t>
      </w:r>
      <w:r w:rsidR="00515D47" w:rsidRPr="00306772">
        <w:rPr>
          <w:rFonts w:ascii="Arial" w:hAnsi="Arial" w:cs="Times New Roman (正文 CS 字体)" w:hint="eastAsia"/>
        </w:rPr>
        <w:t>恒温振荡器</w:t>
      </w:r>
      <w:r w:rsidR="00515D47" w:rsidRPr="00306772">
        <w:rPr>
          <w:rFonts w:ascii="Arial" w:hAnsi="Arial" w:cs="Times New Roman (正文 CS 字体)"/>
        </w:rPr>
        <w:t xml:space="preserve">150 r/min </w:t>
      </w:r>
      <w:r w:rsidR="00515D47" w:rsidRPr="00306772">
        <w:rPr>
          <w:rFonts w:ascii="Arial" w:hAnsi="Arial" w:cs="Times New Roman (正文 CS 字体)"/>
        </w:rPr>
        <w:t>振荡</w:t>
      </w:r>
      <w:r w:rsidR="00515D47" w:rsidRPr="00306772">
        <w:rPr>
          <w:rFonts w:ascii="Arial" w:hAnsi="Arial" w:cs="Times New Roman (正文 CS 字体)"/>
        </w:rPr>
        <w:t>2 h</w:t>
      </w:r>
      <w:r w:rsidR="00515D47" w:rsidRPr="00306772">
        <w:rPr>
          <w:rFonts w:ascii="Arial" w:hAnsi="Arial" w:cs="Times New Roman (正文 CS 字体)"/>
        </w:rPr>
        <w:t>左右</w:t>
      </w:r>
      <w:r w:rsidR="00515D47" w:rsidRPr="00306772">
        <w:rPr>
          <w:rFonts w:ascii="Arial" w:hAnsi="Arial" w:cs="Times New Roman (正文 CS 字体)" w:hint="eastAsia"/>
        </w:rPr>
        <w:t>。</w:t>
      </w:r>
    </w:p>
    <w:p w14:paraId="654F8ACB" w14:textId="77777777" w:rsidR="00D827D4" w:rsidRPr="00306772" w:rsidRDefault="00074972" w:rsidP="0088246D">
      <w:pPr>
        <w:pStyle w:val="aa"/>
        <w:widowControl w:val="0"/>
        <w:numPr>
          <w:ilvl w:val="1"/>
          <w:numId w:val="16"/>
        </w:numPr>
        <w:ind w:left="880" w:hangingChars="200" w:hanging="480"/>
        <w:rPr>
          <w:rFonts w:ascii="Arial" w:hAnsi="Arial" w:cs="Arial"/>
        </w:rPr>
      </w:pPr>
      <w:r w:rsidRPr="00306772">
        <w:rPr>
          <w:rFonts w:ascii="Arial" w:hAnsi="Arial" w:cs="Arial"/>
        </w:rPr>
        <w:t>MES</w:t>
      </w:r>
      <w:r w:rsidRPr="00306772">
        <w:rPr>
          <w:rFonts w:ascii="Arial" w:hAnsi="Arial" w:cs="Arial"/>
        </w:rPr>
        <w:t>处理法：</w:t>
      </w:r>
    </w:p>
    <w:p w14:paraId="131DA1DD" w14:textId="2805E0A9" w:rsidR="00074972" w:rsidRPr="00306772" w:rsidRDefault="00074972" w:rsidP="00D827D4">
      <w:pPr>
        <w:pStyle w:val="aa"/>
        <w:widowControl w:val="0"/>
        <w:wordWrap w:val="0"/>
        <w:ind w:leftChars="0" w:left="879" w:firstLineChars="0" w:firstLine="0"/>
        <w:rPr>
          <w:rFonts w:ascii="Arial" w:hAnsi="Arial" w:cs="Arial"/>
          <w:lang w:eastAsia="zh-CN"/>
        </w:rPr>
      </w:pPr>
      <w:r w:rsidRPr="00306772">
        <w:rPr>
          <w:rFonts w:ascii="Arial" w:hAnsi="Arial" w:cs="Arial"/>
        </w:rPr>
        <w:t>在无菌三角瓶中加入</w:t>
      </w:r>
      <w:r w:rsidRPr="00306772">
        <w:rPr>
          <w:rFonts w:ascii="Arial" w:hAnsi="Arial" w:cs="Arial"/>
        </w:rPr>
        <w:t>50 g</w:t>
      </w:r>
      <w:r w:rsidRPr="00306772">
        <w:rPr>
          <w:rFonts w:ascii="Arial" w:hAnsi="Arial" w:cs="Arial"/>
        </w:rPr>
        <w:t>土样和</w:t>
      </w:r>
      <w:r w:rsidRPr="00306772">
        <w:rPr>
          <w:rFonts w:ascii="Arial" w:hAnsi="Arial" w:cs="Arial"/>
        </w:rPr>
        <w:t>250 ml 0.05</w:t>
      </w:r>
      <w:r w:rsidRPr="00DA6DAF">
        <w:rPr>
          <w:rFonts w:ascii="Arial" w:hAnsi="Arial" w:cs="Arial"/>
          <w:color w:val="000000" w:themeColor="text1"/>
        </w:rPr>
        <w:t xml:space="preserve"> </w:t>
      </w:r>
      <w:r w:rsidR="00461218" w:rsidRPr="00DA6DAF">
        <w:rPr>
          <w:rFonts w:ascii="Arial" w:hAnsi="Arial" w:cs="Arial"/>
          <w:color w:val="000000" w:themeColor="text1"/>
        </w:rPr>
        <w:t>M</w:t>
      </w:r>
      <w:r w:rsidRPr="00DA6DAF">
        <w:rPr>
          <w:rFonts w:ascii="Arial" w:hAnsi="Arial" w:cs="Arial"/>
          <w:color w:val="000000" w:themeColor="text1"/>
        </w:rPr>
        <w:t xml:space="preserve"> </w:t>
      </w:r>
      <w:r w:rsidRPr="00306772">
        <w:rPr>
          <w:rFonts w:ascii="Arial" w:hAnsi="Arial" w:cs="Arial"/>
        </w:rPr>
        <w:t>MES</w:t>
      </w:r>
      <w:r w:rsidRPr="00306772">
        <w:rPr>
          <w:rFonts w:ascii="Arial" w:hAnsi="Arial" w:cs="Arial"/>
        </w:rPr>
        <w:t>溶液</w:t>
      </w:r>
      <w:r w:rsidRPr="00306772">
        <w:rPr>
          <w:rFonts w:ascii="Arial" w:hAnsi="Arial" w:cs="Arial"/>
        </w:rPr>
        <w:t>(</w:t>
      </w:r>
      <w:r w:rsidR="00F12F84" w:rsidRPr="00306772">
        <w:rPr>
          <w:rFonts w:ascii="Arial" w:hAnsi="Arial" w:cs="Arial"/>
        </w:rPr>
        <w:t xml:space="preserve"> </w:t>
      </w:r>
      <w:r w:rsidRPr="00306772">
        <w:rPr>
          <w:rFonts w:ascii="Arial" w:hAnsi="Arial" w:cs="Arial"/>
        </w:rPr>
        <w:t>MES</w:t>
      </w:r>
      <w:r w:rsidRPr="00306772">
        <w:rPr>
          <w:rFonts w:ascii="Arial" w:hAnsi="Arial" w:cs="Arial"/>
        </w:rPr>
        <w:t>需在</w:t>
      </w:r>
      <w:r w:rsidRPr="00306772">
        <w:rPr>
          <w:rFonts w:ascii="Arial" w:hAnsi="Arial" w:cs="Arial"/>
        </w:rPr>
        <w:t>121</w:t>
      </w:r>
      <w:r w:rsidR="00F12F84" w:rsidRPr="00306772">
        <w:rPr>
          <w:rFonts w:ascii="Arial" w:hAnsi="Arial" w:cs="Arial"/>
        </w:rPr>
        <w:t xml:space="preserve"> </w:t>
      </w:r>
      <w:r w:rsidR="00D827D4" w:rsidRPr="00306772">
        <w:rPr>
          <w:rFonts w:ascii="Arial" w:eastAsia="微软雅黑" w:hAnsi="Arial" w:cs="Arial"/>
        </w:rPr>
        <w:t>°C</w:t>
      </w:r>
      <w:r w:rsidRPr="00306772">
        <w:rPr>
          <w:rFonts w:ascii="Arial" w:hAnsi="Arial" w:cs="Arial"/>
        </w:rPr>
        <w:t>高压灭菌</w:t>
      </w:r>
      <w:r w:rsidRPr="00306772">
        <w:rPr>
          <w:rFonts w:ascii="Arial" w:hAnsi="Arial" w:cs="Arial"/>
        </w:rPr>
        <w:t>25</w:t>
      </w:r>
      <w:r w:rsidR="00461218">
        <w:rPr>
          <w:rFonts w:ascii="Arial" w:hAnsi="Arial" w:cs="Arial"/>
        </w:rPr>
        <w:t xml:space="preserve"> </w:t>
      </w:r>
      <w:r w:rsidRPr="00306772">
        <w:rPr>
          <w:rFonts w:ascii="Arial" w:hAnsi="Arial" w:cs="Arial"/>
        </w:rPr>
        <w:t>min</w:t>
      </w:r>
      <w:r w:rsidR="00F12F84" w:rsidRPr="00306772">
        <w:rPr>
          <w:rFonts w:ascii="Arial" w:hAnsi="Arial" w:cs="Arial"/>
        </w:rPr>
        <w:t xml:space="preserve"> </w:t>
      </w:r>
      <w:r w:rsidRPr="00306772">
        <w:rPr>
          <w:rFonts w:ascii="Arial" w:hAnsi="Arial" w:cs="Arial"/>
        </w:rPr>
        <w:t>)</w:t>
      </w:r>
      <w:r w:rsidRPr="00306772">
        <w:rPr>
          <w:rFonts w:ascii="Arial" w:hAnsi="Arial" w:cs="Arial"/>
        </w:rPr>
        <w:t>，置于</w:t>
      </w:r>
      <w:r w:rsidRPr="00306772">
        <w:rPr>
          <w:rFonts w:ascii="Arial" w:hAnsi="Arial" w:cs="Arial"/>
        </w:rPr>
        <w:t>26</w:t>
      </w:r>
      <w:r w:rsidR="00E233C8" w:rsidRPr="00306772">
        <w:rPr>
          <w:rFonts w:ascii="Arial" w:hAnsi="Arial" w:cs="Arial"/>
        </w:rPr>
        <w:t xml:space="preserve"> </w:t>
      </w:r>
      <w:r w:rsidR="00E233C8" w:rsidRPr="00306772">
        <w:rPr>
          <w:rFonts w:ascii="Arial" w:eastAsia="微软雅黑" w:hAnsi="Arial" w:cs="Arial"/>
        </w:rPr>
        <w:t>°C</w:t>
      </w:r>
      <w:r w:rsidRPr="00306772">
        <w:rPr>
          <w:rFonts w:ascii="Arial" w:hAnsi="Arial" w:cs="Arial"/>
        </w:rPr>
        <w:t>水浴</w:t>
      </w:r>
      <w:r w:rsidRPr="00306772">
        <w:rPr>
          <w:rFonts w:ascii="Arial" w:hAnsi="Arial" w:cs="Arial" w:hint="eastAsia"/>
        </w:rPr>
        <w:t>恒温振荡器</w:t>
      </w:r>
      <w:r w:rsidRPr="00306772">
        <w:rPr>
          <w:rFonts w:ascii="Arial" w:hAnsi="Arial" w:cs="Arial"/>
        </w:rPr>
        <w:t xml:space="preserve">150 r/min </w:t>
      </w:r>
      <w:r w:rsidRPr="00306772">
        <w:rPr>
          <w:rFonts w:ascii="Arial" w:hAnsi="Arial" w:cs="Arial"/>
        </w:rPr>
        <w:t>振荡</w:t>
      </w:r>
      <w:r w:rsidRPr="00306772">
        <w:rPr>
          <w:rFonts w:ascii="Arial" w:hAnsi="Arial" w:cs="Arial"/>
        </w:rPr>
        <w:t>2 h</w:t>
      </w:r>
      <w:r w:rsidRPr="00306772">
        <w:rPr>
          <w:rFonts w:ascii="Arial" w:hAnsi="Arial" w:cs="Arial"/>
        </w:rPr>
        <w:t>左右。</w:t>
      </w:r>
    </w:p>
    <w:p w14:paraId="72D769F5" w14:textId="77777777" w:rsidR="00074972" w:rsidRPr="00306772" w:rsidRDefault="00074972" w:rsidP="00A26DFC">
      <w:pPr>
        <w:pStyle w:val="aa"/>
        <w:widowControl w:val="0"/>
        <w:numPr>
          <w:ilvl w:val="0"/>
          <w:numId w:val="22"/>
        </w:numPr>
        <w:ind w:leftChars="0" w:left="480" w:hangingChars="200" w:hanging="480"/>
        <w:rPr>
          <w:rFonts w:ascii="Arial" w:hAnsi="Arial" w:cs="Arial"/>
        </w:rPr>
      </w:pPr>
      <w:r w:rsidRPr="00306772">
        <w:rPr>
          <w:rFonts w:ascii="Arial" w:hAnsi="Arial" w:cs="Arial"/>
        </w:rPr>
        <w:t>菌体样品的提取</w:t>
      </w:r>
    </w:p>
    <w:p w14:paraId="4D08D191" w14:textId="3A3076B9" w:rsidR="00074972" w:rsidRPr="00306772" w:rsidRDefault="00074972" w:rsidP="009971C6">
      <w:pPr>
        <w:pStyle w:val="aa"/>
        <w:widowControl w:val="0"/>
        <w:numPr>
          <w:ilvl w:val="0"/>
          <w:numId w:val="17"/>
        </w:numPr>
        <w:wordWrap w:val="0"/>
        <w:ind w:left="880" w:hangingChars="200" w:hanging="480"/>
        <w:rPr>
          <w:rFonts w:ascii="Arial" w:hAnsi="Arial" w:cs="Arial"/>
        </w:rPr>
      </w:pPr>
      <w:r w:rsidRPr="00306772">
        <w:rPr>
          <w:rFonts w:ascii="Arial" w:hAnsi="Arial" w:cs="Arial"/>
        </w:rPr>
        <w:t>将上述四种处理方法所得土壤悬浮液样品分别转移至</w:t>
      </w:r>
      <w:r w:rsidR="00E57E9D" w:rsidRPr="00306772">
        <w:rPr>
          <w:rFonts w:ascii="Arial" w:hAnsi="Arial" w:cs="Arial"/>
        </w:rPr>
        <w:t>250</w:t>
      </w:r>
      <w:r w:rsidR="00E57E9D" w:rsidRPr="00306772">
        <w:rPr>
          <w:rFonts w:ascii="Arial" w:hAnsi="Arial" w:cs="Arial" w:hint="eastAsia"/>
          <w:lang w:eastAsia="zh-CN"/>
        </w:rPr>
        <w:t>ml</w:t>
      </w:r>
      <w:r w:rsidRPr="00306772">
        <w:rPr>
          <w:rFonts w:ascii="Arial" w:hAnsi="Arial" w:cs="Arial"/>
        </w:rPr>
        <w:t>无菌离心瓶中，使用离心机</w:t>
      </w:r>
      <w:r w:rsidRPr="00306772">
        <w:rPr>
          <w:rFonts w:ascii="Arial" w:hAnsi="Arial" w:cs="Arial"/>
        </w:rPr>
        <w:t xml:space="preserve">569 </w:t>
      </w:r>
      <w:proofErr w:type="spellStart"/>
      <w:r w:rsidR="00BA3848" w:rsidRPr="00DF165B">
        <w:rPr>
          <w:rFonts w:ascii="Arial" w:hAnsi="Arial" w:cs="Arial"/>
          <w:i/>
          <w:iCs/>
        </w:rPr>
        <w:t>x</w:t>
      </w:r>
      <w:r w:rsidR="00E57E9D" w:rsidRPr="00DF165B">
        <w:rPr>
          <w:rFonts w:ascii="Arial" w:hAnsi="Arial" w:cs="Arial"/>
          <w:i/>
          <w:iCs/>
        </w:rPr>
        <w:t>g</w:t>
      </w:r>
      <w:proofErr w:type="spellEnd"/>
      <w:r w:rsidR="00E57E9D" w:rsidRPr="00306772">
        <w:rPr>
          <w:rFonts w:ascii="Arial" w:hAnsi="Arial" w:cs="Arial"/>
        </w:rPr>
        <w:t xml:space="preserve">, </w:t>
      </w:r>
      <w:r w:rsidRPr="00306772">
        <w:rPr>
          <w:rFonts w:ascii="Arial" w:hAnsi="Arial" w:cs="Arial"/>
        </w:rPr>
        <w:t xml:space="preserve">4 </w:t>
      </w:r>
      <w:r w:rsidR="00E233C8" w:rsidRPr="00DA6DAF">
        <w:rPr>
          <w:rFonts w:ascii="Arial" w:eastAsia="微软雅黑" w:hAnsi="Arial" w:cs="Arial"/>
          <w:color w:val="000000" w:themeColor="text1"/>
        </w:rPr>
        <w:t>°C</w:t>
      </w:r>
      <w:r w:rsidRPr="00306772">
        <w:rPr>
          <w:rFonts w:ascii="Arial" w:hAnsi="Arial" w:cs="Arial"/>
        </w:rPr>
        <w:t>离心</w:t>
      </w:r>
      <w:r w:rsidRPr="00306772">
        <w:rPr>
          <w:rFonts w:ascii="Arial" w:hAnsi="Arial" w:cs="Arial"/>
        </w:rPr>
        <w:t>5 min</w:t>
      </w:r>
      <w:r w:rsidRPr="00306772">
        <w:rPr>
          <w:rFonts w:ascii="Arial" w:hAnsi="Arial" w:cs="Arial"/>
        </w:rPr>
        <w:t>。</w:t>
      </w:r>
    </w:p>
    <w:p w14:paraId="665C815D" w14:textId="4AFD69D6" w:rsidR="00074972" w:rsidRPr="00306772" w:rsidRDefault="00074972" w:rsidP="009971C6">
      <w:pPr>
        <w:pStyle w:val="aa"/>
        <w:widowControl w:val="0"/>
        <w:numPr>
          <w:ilvl w:val="0"/>
          <w:numId w:val="17"/>
        </w:numPr>
        <w:wordWrap w:val="0"/>
        <w:ind w:left="880" w:hangingChars="200" w:hanging="480"/>
        <w:rPr>
          <w:rFonts w:ascii="Arial" w:hAnsi="Arial" w:cs="Arial"/>
        </w:rPr>
      </w:pPr>
      <w:r w:rsidRPr="00306772">
        <w:rPr>
          <w:rFonts w:ascii="Arial" w:hAnsi="Arial" w:cs="Arial"/>
        </w:rPr>
        <w:t>取上清液转移至新的</w:t>
      </w:r>
      <w:r w:rsidRPr="00306772">
        <w:rPr>
          <w:rFonts w:ascii="Arial" w:hAnsi="Arial" w:cs="Arial"/>
        </w:rPr>
        <w:t>25</w:t>
      </w:r>
      <w:r w:rsidR="00FF3310" w:rsidRPr="00306772">
        <w:rPr>
          <w:rFonts w:ascii="Arial" w:hAnsi="Arial" w:cs="Arial"/>
        </w:rPr>
        <w:t xml:space="preserve">0 </w:t>
      </w:r>
      <w:r w:rsidR="00FF3310" w:rsidRPr="00DA6DAF">
        <w:rPr>
          <w:rFonts w:ascii="Arial" w:hAnsi="Arial" w:cs="Arial"/>
          <w:color w:val="000000" w:themeColor="text1"/>
        </w:rPr>
        <w:t>ml</w:t>
      </w:r>
      <w:r w:rsidRPr="00306772">
        <w:rPr>
          <w:rFonts w:ascii="Arial" w:hAnsi="Arial" w:cs="Arial"/>
        </w:rPr>
        <w:t>无菌离心瓶中，</w:t>
      </w:r>
      <w:r w:rsidRPr="00306772">
        <w:rPr>
          <w:rFonts w:ascii="Arial" w:hAnsi="Arial" w:cs="Arial"/>
        </w:rPr>
        <w:t xml:space="preserve">6000 </w:t>
      </w:r>
      <w:proofErr w:type="spellStart"/>
      <w:r w:rsidR="00BA3848" w:rsidRPr="00DF165B">
        <w:rPr>
          <w:rFonts w:ascii="Arial" w:hAnsi="Arial" w:cs="Arial"/>
          <w:i/>
          <w:iCs/>
        </w:rPr>
        <w:t>x</w:t>
      </w:r>
      <w:r w:rsidRPr="00DF165B">
        <w:rPr>
          <w:rFonts w:ascii="Arial" w:hAnsi="Arial" w:cs="Arial"/>
          <w:i/>
          <w:iCs/>
        </w:rPr>
        <w:t>g</w:t>
      </w:r>
      <w:proofErr w:type="spellEnd"/>
      <w:r w:rsidR="00E57E9D" w:rsidRPr="00306772">
        <w:rPr>
          <w:rFonts w:ascii="Arial" w:hAnsi="Arial" w:cs="Arial" w:hint="eastAsia"/>
          <w:lang w:eastAsia="zh-CN"/>
        </w:rPr>
        <w:t>,</w:t>
      </w:r>
      <w:r w:rsidR="00E57E9D" w:rsidRPr="00306772">
        <w:rPr>
          <w:rFonts w:ascii="Arial" w:hAnsi="Arial" w:cs="Arial"/>
          <w:lang w:eastAsia="zh-CN"/>
        </w:rPr>
        <w:t xml:space="preserve"> </w:t>
      </w:r>
      <w:r w:rsidRPr="00306772">
        <w:rPr>
          <w:rFonts w:ascii="Arial" w:hAnsi="Arial" w:cs="Arial"/>
        </w:rPr>
        <w:t>4</w:t>
      </w:r>
      <w:r w:rsidR="00E233C8" w:rsidRPr="00DA6DAF">
        <w:rPr>
          <w:rFonts w:ascii="Arial" w:hAnsi="Arial" w:cs="Arial"/>
          <w:color w:val="000000" w:themeColor="text1"/>
        </w:rPr>
        <w:t xml:space="preserve"> </w:t>
      </w:r>
      <w:r w:rsidR="00E233C8" w:rsidRPr="00DA6DAF">
        <w:rPr>
          <w:rFonts w:ascii="Arial" w:eastAsia="微软雅黑" w:hAnsi="Arial" w:cs="Arial"/>
          <w:color w:val="000000" w:themeColor="text1"/>
        </w:rPr>
        <w:t>°C</w:t>
      </w:r>
      <w:r w:rsidRPr="00306772">
        <w:rPr>
          <w:rFonts w:ascii="Arial" w:hAnsi="Arial" w:cs="Arial"/>
        </w:rPr>
        <w:t>离心</w:t>
      </w:r>
      <w:r w:rsidRPr="00306772">
        <w:rPr>
          <w:rFonts w:ascii="Arial" w:hAnsi="Arial" w:cs="Arial"/>
        </w:rPr>
        <w:t>20 min</w:t>
      </w:r>
      <w:r w:rsidRPr="00306772">
        <w:rPr>
          <w:rFonts w:ascii="Arial" w:hAnsi="Arial" w:cs="Arial"/>
        </w:rPr>
        <w:t>，弃上清后获得菌体沉淀样品。</w:t>
      </w:r>
    </w:p>
    <w:p w14:paraId="05DBB6E3" w14:textId="76D21081" w:rsidR="00074972" w:rsidRPr="00306772" w:rsidRDefault="00074972" w:rsidP="009971C6">
      <w:pPr>
        <w:pStyle w:val="aa"/>
        <w:widowControl w:val="0"/>
        <w:numPr>
          <w:ilvl w:val="0"/>
          <w:numId w:val="17"/>
        </w:numPr>
        <w:wordWrap w:val="0"/>
        <w:ind w:left="880" w:hangingChars="200" w:hanging="480"/>
        <w:rPr>
          <w:rFonts w:ascii="Arial" w:hAnsi="Arial" w:cs="Arial"/>
        </w:rPr>
      </w:pPr>
      <w:r w:rsidRPr="00306772">
        <w:rPr>
          <w:rFonts w:ascii="Arial" w:hAnsi="Arial" w:cs="Arial"/>
        </w:rPr>
        <w:t>用移液枪吸取</w:t>
      </w:r>
      <w:r w:rsidRPr="00306772">
        <w:rPr>
          <w:rFonts w:ascii="Arial" w:hAnsi="Arial" w:cs="Arial" w:hint="eastAsia"/>
        </w:rPr>
        <w:t>约</w:t>
      </w:r>
      <w:r w:rsidRPr="00306772">
        <w:rPr>
          <w:rFonts w:ascii="Arial" w:hAnsi="Arial" w:cs="Arial" w:hint="eastAsia"/>
        </w:rPr>
        <w:t>1</w:t>
      </w:r>
      <w:r w:rsidRPr="00306772">
        <w:rPr>
          <w:rFonts w:ascii="Arial" w:hAnsi="Arial" w:cs="Arial"/>
        </w:rPr>
        <w:t xml:space="preserve">0 </w:t>
      </w:r>
      <w:r w:rsidRPr="00306772">
        <w:rPr>
          <w:rFonts w:ascii="Arial" w:hAnsi="Arial" w:cs="Arial" w:hint="eastAsia"/>
        </w:rPr>
        <w:t>ml</w:t>
      </w:r>
      <w:r w:rsidRPr="00306772">
        <w:rPr>
          <w:rFonts w:ascii="Arial" w:hAnsi="Arial" w:cs="Arial"/>
        </w:rPr>
        <w:t>无菌生理盐水将管壁上的菌体重悬浮并转移至</w:t>
      </w:r>
      <w:r w:rsidRPr="00306772">
        <w:rPr>
          <w:rFonts w:ascii="Arial" w:hAnsi="Arial" w:cs="Arial"/>
        </w:rPr>
        <w:t xml:space="preserve">50 ml </w:t>
      </w:r>
      <w:r w:rsidRPr="00306772">
        <w:rPr>
          <w:rFonts w:ascii="Arial" w:hAnsi="Arial" w:cs="Arial"/>
        </w:rPr>
        <w:t>无菌离心管中，再次</w:t>
      </w:r>
      <w:r w:rsidRPr="00306772">
        <w:rPr>
          <w:rFonts w:ascii="Arial" w:hAnsi="Arial" w:cs="Arial"/>
        </w:rPr>
        <w:t xml:space="preserve">6000 </w:t>
      </w:r>
      <w:proofErr w:type="spellStart"/>
      <w:r w:rsidR="00BA3848" w:rsidRPr="00DF165B">
        <w:rPr>
          <w:rFonts w:ascii="Arial" w:hAnsi="Arial" w:cs="Arial"/>
          <w:i/>
          <w:iCs/>
        </w:rPr>
        <w:t>x</w:t>
      </w:r>
      <w:r w:rsidRPr="00DF165B">
        <w:rPr>
          <w:rFonts w:ascii="Arial" w:hAnsi="Arial" w:cs="Arial"/>
          <w:i/>
          <w:iCs/>
        </w:rPr>
        <w:t>g</w:t>
      </w:r>
      <w:proofErr w:type="spellEnd"/>
      <w:r w:rsidRPr="00306772">
        <w:rPr>
          <w:rFonts w:ascii="Arial" w:hAnsi="Arial" w:cs="Arial"/>
        </w:rPr>
        <w:t>离心</w:t>
      </w:r>
      <w:r w:rsidRPr="00306772">
        <w:rPr>
          <w:rFonts w:ascii="Arial" w:hAnsi="Arial" w:cs="Arial"/>
        </w:rPr>
        <w:t>20 min</w:t>
      </w:r>
      <w:r w:rsidRPr="00306772">
        <w:rPr>
          <w:rFonts w:ascii="Arial" w:hAnsi="Arial" w:cs="Arial"/>
        </w:rPr>
        <w:t>。</w:t>
      </w:r>
    </w:p>
    <w:p w14:paraId="5903DDBB" w14:textId="77777777" w:rsidR="00074972" w:rsidRPr="00306772" w:rsidRDefault="00074972" w:rsidP="009971C6">
      <w:pPr>
        <w:pStyle w:val="aa"/>
        <w:widowControl w:val="0"/>
        <w:numPr>
          <w:ilvl w:val="0"/>
          <w:numId w:val="17"/>
        </w:numPr>
        <w:wordWrap w:val="0"/>
        <w:ind w:left="880" w:hangingChars="200" w:hanging="480"/>
        <w:rPr>
          <w:rFonts w:ascii="Arial" w:hAnsi="Arial" w:cs="Arial"/>
        </w:rPr>
      </w:pPr>
      <w:r w:rsidRPr="00306772">
        <w:rPr>
          <w:rFonts w:ascii="Arial" w:hAnsi="Arial" w:cs="Arial"/>
        </w:rPr>
        <w:t>弃上清后将离心管倒扣在</w:t>
      </w:r>
      <w:r w:rsidRPr="00306772">
        <w:rPr>
          <w:rFonts w:ascii="Arial" w:hAnsi="Arial" w:cs="Arial" w:hint="eastAsia"/>
        </w:rPr>
        <w:t>无</w:t>
      </w:r>
      <w:r w:rsidRPr="00306772">
        <w:rPr>
          <w:rFonts w:ascii="Arial" w:hAnsi="Arial" w:cs="Arial"/>
        </w:rPr>
        <w:t>菌滤纸，吸掉残留液体</w:t>
      </w:r>
      <w:r w:rsidRPr="00306772">
        <w:rPr>
          <w:rFonts w:ascii="Arial" w:hAnsi="Arial" w:cs="Arial" w:hint="eastAsia"/>
        </w:rPr>
        <w:t>，</w:t>
      </w:r>
      <w:r w:rsidRPr="00306772">
        <w:rPr>
          <w:rFonts w:ascii="Arial" w:hAnsi="Arial" w:cs="Arial"/>
        </w:rPr>
        <w:t>所得沉淀物即为菌体细胞。</w:t>
      </w:r>
    </w:p>
    <w:p w14:paraId="045E42C7" w14:textId="77777777" w:rsidR="00074972" w:rsidRPr="00306772" w:rsidRDefault="00074972" w:rsidP="00A26DFC">
      <w:pPr>
        <w:adjustRightInd w:val="0"/>
        <w:snapToGrid w:val="0"/>
        <w:ind w:left="882" w:hanging="482"/>
        <w:rPr>
          <w:rFonts w:ascii="Arial" w:eastAsia="黑体" w:hAnsi="Arial" w:cs="Arial"/>
          <w:b/>
          <w:bCs/>
          <w:sz w:val="24"/>
          <w:szCs w:val="24"/>
          <w:lang w:eastAsia="zh-CN"/>
        </w:rPr>
      </w:pPr>
    </w:p>
    <w:p w14:paraId="2F3478BA" w14:textId="77777777" w:rsidR="00074972" w:rsidRPr="00306772" w:rsidRDefault="00074972" w:rsidP="00477200">
      <w:pPr>
        <w:adjustRightInd w:val="0"/>
        <w:snapToGrid w:val="0"/>
        <w:ind w:leftChars="0" w:left="0" w:firstLineChars="0" w:firstLine="0"/>
        <w:rPr>
          <w:rFonts w:ascii="Arial" w:eastAsia="黑体" w:hAnsi="Arial" w:cs="Arial"/>
          <w:b/>
          <w:bCs/>
          <w:sz w:val="24"/>
          <w:szCs w:val="24"/>
          <w:lang w:eastAsia="zh-CN"/>
        </w:rPr>
      </w:pPr>
      <w:r w:rsidRPr="00306772">
        <w:rPr>
          <w:rFonts w:ascii="Arial" w:eastAsia="黑体" w:hAnsi="Arial" w:cs="Arial" w:hint="eastAsia"/>
          <w:b/>
          <w:bCs/>
          <w:sz w:val="24"/>
          <w:szCs w:val="24"/>
          <w:lang w:eastAsia="zh-CN"/>
        </w:rPr>
        <w:t>结果与分析</w:t>
      </w:r>
    </w:p>
    <w:p w14:paraId="0B084666" w14:textId="77777777" w:rsidR="00074972" w:rsidRPr="00306772" w:rsidRDefault="00074972" w:rsidP="00A26DFC">
      <w:pPr>
        <w:pStyle w:val="aa"/>
        <w:widowControl w:val="0"/>
        <w:numPr>
          <w:ilvl w:val="0"/>
          <w:numId w:val="19"/>
        </w:numPr>
        <w:adjustRightInd w:val="0"/>
        <w:snapToGrid w:val="0"/>
        <w:ind w:leftChars="0" w:left="480" w:hangingChars="200" w:hanging="480"/>
        <w:rPr>
          <w:rFonts w:ascii="Arial" w:hAnsi="Arial" w:cs="Arial"/>
        </w:rPr>
      </w:pPr>
      <w:r w:rsidRPr="00306772">
        <w:rPr>
          <w:rFonts w:ascii="Arial" w:hAnsi="Arial" w:cs="Arial" w:hint="eastAsia"/>
        </w:rPr>
        <w:t>不同提取方法对微生物多样性和群落结构的影响</w:t>
      </w:r>
    </w:p>
    <w:p w14:paraId="57816DD3" w14:textId="77777777" w:rsidR="00074972" w:rsidRPr="00F8144D" w:rsidRDefault="00074972" w:rsidP="00107312">
      <w:pPr>
        <w:pStyle w:val="aa"/>
        <w:widowControl w:val="0"/>
        <w:numPr>
          <w:ilvl w:val="0"/>
          <w:numId w:val="20"/>
        </w:numPr>
        <w:wordWrap w:val="0"/>
        <w:adjustRightInd w:val="0"/>
        <w:snapToGrid w:val="0"/>
        <w:ind w:left="880" w:hangingChars="200" w:hanging="480"/>
        <w:rPr>
          <w:rFonts w:ascii="Arial" w:hAnsi="Arial" w:cs="Arial"/>
          <w:bCs/>
        </w:rPr>
      </w:pPr>
      <w:r w:rsidRPr="00306772">
        <w:rPr>
          <w:rFonts w:ascii="Arial" w:hAnsi="Arial" w:cs="Arial"/>
          <w:bCs/>
        </w:rPr>
        <w:t>样</w:t>
      </w:r>
      <w:r w:rsidRPr="00F8144D">
        <w:rPr>
          <w:rFonts w:ascii="Arial" w:hAnsi="Arial" w:cs="Arial"/>
          <w:bCs/>
        </w:rPr>
        <w:t>品</w:t>
      </w:r>
      <w:r w:rsidRPr="00F8144D">
        <w:rPr>
          <w:rFonts w:ascii="Arial" w:hAnsi="Arial" w:cs="Arial"/>
          <w:bCs/>
        </w:rPr>
        <w:t>Alpha</w:t>
      </w:r>
      <w:r w:rsidRPr="00F8144D">
        <w:rPr>
          <w:rFonts w:ascii="Arial" w:hAnsi="Arial" w:cs="Arial"/>
          <w:bCs/>
        </w:rPr>
        <w:t>多样性分析</w:t>
      </w:r>
    </w:p>
    <w:p w14:paraId="1FE2DCA3" w14:textId="1C7F2DFA" w:rsidR="00563251" w:rsidRDefault="00FF5924" w:rsidP="00454E24">
      <w:pPr>
        <w:adjustRightInd w:val="0"/>
        <w:snapToGrid w:val="0"/>
        <w:ind w:leftChars="400" w:left="800" w:firstLineChars="0" w:firstLine="0"/>
        <w:rPr>
          <w:rFonts w:ascii="Arial" w:hAnsi="Arial" w:cs="Arial"/>
          <w:bCs/>
          <w:sz w:val="24"/>
          <w:szCs w:val="24"/>
          <w:lang w:eastAsia="zh-CN"/>
        </w:rPr>
      </w:pPr>
      <w:r w:rsidRPr="00F8144D">
        <w:rPr>
          <w:rFonts w:ascii="Arial" w:hAnsi="Arial" w:cs="Arial" w:hint="eastAsia"/>
          <w:bCs/>
          <w:sz w:val="24"/>
          <w:szCs w:val="24"/>
          <w:lang w:eastAsia="zh-CN"/>
        </w:rPr>
        <w:t>Alpha</w:t>
      </w:r>
      <w:r w:rsidRPr="00F8144D">
        <w:rPr>
          <w:rFonts w:ascii="Arial" w:hAnsi="Arial" w:cs="Arial" w:hint="eastAsia"/>
          <w:bCs/>
          <w:sz w:val="24"/>
          <w:szCs w:val="24"/>
          <w:lang w:eastAsia="zh-CN"/>
        </w:rPr>
        <w:t>多样性是指一个特定区域或生态系统内的多样性，是反映丰富度和均匀度的综合指标。</w:t>
      </w:r>
      <w:r w:rsidR="00074972" w:rsidRPr="00F8144D">
        <w:rPr>
          <w:rFonts w:ascii="Arial" w:hAnsi="Arial" w:cs="Arial" w:hint="eastAsia"/>
          <w:bCs/>
          <w:sz w:val="24"/>
          <w:szCs w:val="24"/>
          <w:lang w:eastAsia="zh-CN"/>
        </w:rPr>
        <w:t>通过</w:t>
      </w:r>
      <w:r w:rsidR="00074972" w:rsidRPr="00F8144D">
        <w:rPr>
          <w:rFonts w:ascii="Arial" w:hAnsi="Arial" w:cs="Arial" w:hint="eastAsia"/>
          <w:bCs/>
          <w:sz w:val="24"/>
          <w:szCs w:val="24"/>
          <w:lang w:eastAsia="zh-CN"/>
        </w:rPr>
        <w:t>Alpha</w:t>
      </w:r>
      <w:r w:rsidR="00074972" w:rsidRPr="00F8144D">
        <w:rPr>
          <w:rFonts w:ascii="Arial" w:hAnsi="Arial" w:cs="Arial" w:hint="eastAsia"/>
          <w:bCs/>
          <w:sz w:val="24"/>
          <w:szCs w:val="24"/>
          <w:lang w:eastAsia="zh-CN"/>
        </w:rPr>
        <w:t>多样性指数可比较和衡量四种不同方法提取所得细菌、真菌物种的丰富度、均匀度与原始土壤的差异，包括</w:t>
      </w:r>
      <w:r w:rsidR="00074972" w:rsidRPr="00F8144D">
        <w:rPr>
          <w:rFonts w:ascii="Arial" w:hAnsi="Arial" w:cs="Arial" w:hint="eastAsia"/>
          <w:bCs/>
          <w:sz w:val="24"/>
          <w:szCs w:val="24"/>
          <w:lang w:eastAsia="zh-CN"/>
        </w:rPr>
        <w:t>observed species</w:t>
      </w:r>
      <w:r w:rsidR="00074972" w:rsidRPr="00F8144D">
        <w:rPr>
          <w:rFonts w:ascii="Arial" w:hAnsi="Arial" w:cs="Arial" w:hint="eastAsia"/>
          <w:bCs/>
          <w:sz w:val="24"/>
          <w:szCs w:val="24"/>
          <w:lang w:eastAsia="zh-CN"/>
        </w:rPr>
        <w:t>指数、</w:t>
      </w:r>
      <w:r w:rsidR="00074972" w:rsidRPr="00F8144D">
        <w:rPr>
          <w:rFonts w:ascii="Arial" w:hAnsi="Arial" w:cs="Arial" w:hint="eastAsia"/>
          <w:bCs/>
          <w:sz w:val="24"/>
          <w:szCs w:val="24"/>
          <w:lang w:eastAsia="zh-CN"/>
        </w:rPr>
        <w:t>Shannon</w:t>
      </w:r>
      <w:r w:rsidR="00074972" w:rsidRPr="00F8144D">
        <w:rPr>
          <w:rFonts w:ascii="Arial" w:hAnsi="Arial" w:cs="Arial" w:hint="eastAsia"/>
          <w:bCs/>
          <w:sz w:val="24"/>
          <w:szCs w:val="24"/>
          <w:lang w:eastAsia="zh-CN"/>
        </w:rPr>
        <w:t>指</w:t>
      </w:r>
      <w:r w:rsidR="00074972" w:rsidRPr="00306772">
        <w:rPr>
          <w:rFonts w:ascii="Arial" w:hAnsi="Arial" w:cs="Arial" w:hint="eastAsia"/>
          <w:bCs/>
          <w:sz w:val="24"/>
          <w:szCs w:val="24"/>
          <w:lang w:eastAsia="zh-CN"/>
        </w:rPr>
        <w:t>数、</w:t>
      </w:r>
      <w:r w:rsidR="00074972" w:rsidRPr="00306772">
        <w:rPr>
          <w:rFonts w:ascii="Arial" w:hAnsi="Arial" w:cs="Arial" w:hint="eastAsia"/>
          <w:bCs/>
          <w:sz w:val="24"/>
          <w:szCs w:val="24"/>
          <w:lang w:eastAsia="zh-CN"/>
        </w:rPr>
        <w:t>Simpson</w:t>
      </w:r>
      <w:r w:rsidR="00074972" w:rsidRPr="00306772">
        <w:rPr>
          <w:rFonts w:ascii="Arial" w:hAnsi="Arial" w:cs="Arial" w:hint="eastAsia"/>
          <w:bCs/>
          <w:sz w:val="24"/>
          <w:szCs w:val="24"/>
          <w:lang w:eastAsia="zh-CN"/>
        </w:rPr>
        <w:t>指数以及</w:t>
      </w:r>
      <w:r w:rsidR="00074972" w:rsidRPr="00306772">
        <w:rPr>
          <w:rFonts w:ascii="Arial" w:hAnsi="Arial" w:cs="Arial" w:hint="eastAsia"/>
          <w:bCs/>
          <w:sz w:val="24"/>
          <w:szCs w:val="24"/>
          <w:lang w:eastAsia="zh-CN"/>
        </w:rPr>
        <w:t>Chao1</w:t>
      </w:r>
      <w:r w:rsidR="00074972" w:rsidRPr="00306772">
        <w:rPr>
          <w:rFonts w:ascii="Arial" w:hAnsi="Arial" w:cs="Arial" w:hint="eastAsia"/>
          <w:bCs/>
          <w:sz w:val="24"/>
          <w:szCs w:val="24"/>
          <w:lang w:eastAsia="zh-CN"/>
        </w:rPr>
        <w:t>指数等（见表</w:t>
      </w:r>
      <w:r w:rsidR="00074972" w:rsidRPr="00306772">
        <w:rPr>
          <w:rFonts w:ascii="Arial" w:hAnsi="Arial" w:cs="Arial"/>
          <w:bCs/>
          <w:sz w:val="24"/>
          <w:szCs w:val="24"/>
          <w:lang w:eastAsia="zh-CN"/>
        </w:rPr>
        <w:t>1</w:t>
      </w:r>
      <w:r w:rsidR="00107312" w:rsidRPr="00DA6DAF">
        <w:rPr>
          <w:rFonts w:ascii="Arial" w:hAnsi="Arial" w:cs="Arial" w:hint="eastAsia"/>
          <w:bCs/>
          <w:color w:val="000000" w:themeColor="text1"/>
          <w:sz w:val="24"/>
          <w:szCs w:val="24"/>
          <w:lang w:eastAsia="zh-CN"/>
        </w:rPr>
        <w:t>，</w:t>
      </w:r>
      <w:r w:rsidR="00074972" w:rsidRPr="00306772">
        <w:rPr>
          <w:rFonts w:ascii="Arial" w:hAnsi="Arial" w:cs="Arial" w:hint="eastAsia"/>
          <w:bCs/>
          <w:sz w:val="24"/>
          <w:szCs w:val="24"/>
          <w:lang w:eastAsia="zh-CN"/>
        </w:rPr>
        <w:t>表</w:t>
      </w:r>
      <w:r w:rsidR="00074972" w:rsidRPr="00306772">
        <w:rPr>
          <w:rFonts w:ascii="Arial" w:hAnsi="Arial" w:cs="Arial"/>
          <w:bCs/>
          <w:sz w:val="24"/>
          <w:szCs w:val="24"/>
          <w:lang w:eastAsia="zh-CN"/>
        </w:rPr>
        <w:t>2</w:t>
      </w:r>
      <w:r w:rsidR="00074972" w:rsidRPr="00306772">
        <w:rPr>
          <w:rFonts w:ascii="Arial" w:hAnsi="Arial" w:cs="Arial" w:hint="eastAsia"/>
          <w:bCs/>
          <w:sz w:val="24"/>
          <w:szCs w:val="24"/>
          <w:lang w:eastAsia="zh-CN"/>
        </w:rPr>
        <w:t>）。</w:t>
      </w:r>
      <w:r w:rsidR="001C01A0" w:rsidRPr="00306772">
        <w:rPr>
          <w:rFonts w:ascii="Arial" w:hAnsi="Arial" w:cs="Arial"/>
          <w:bCs/>
          <w:sz w:val="24"/>
          <w:szCs w:val="24"/>
          <w:lang w:eastAsia="zh-CN"/>
        </w:rPr>
        <w:t>Observed species</w:t>
      </w:r>
      <w:r w:rsidR="001C01A0" w:rsidRPr="00306772">
        <w:rPr>
          <w:rFonts w:ascii="Arial" w:hAnsi="Arial" w:cs="Arial"/>
          <w:bCs/>
          <w:sz w:val="24"/>
          <w:szCs w:val="24"/>
          <w:lang w:eastAsia="zh-CN"/>
        </w:rPr>
        <w:t>指数和</w:t>
      </w:r>
      <w:r w:rsidR="001C01A0" w:rsidRPr="00306772">
        <w:rPr>
          <w:rFonts w:ascii="Arial" w:hAnsi="Arial" w:cs="Arial"/>
          <w:bCs/>
          <w:sz w:val="24"/>
          <w:szCs w:val="24"/>
          <w:lang w:eastAsia="zh-CN"/>
        </w:rPr>
        <w:t>Chao1</w:t>
      </w:r>
      <w:r w:rsidR="001C01A0" w:rsidRPr="00306772">
        <w:rPr>
          <w:rFonts w:ascii="Arial" w:hAnsi="Arial" w:cs="Arial"/>
          <w:bCs/>
          <w:sz w:val="24"/>
          <w:szCs w:val="24"/>
          <w:lang w:eastAsia="zh-CN"/>
        </w:rPr>
        <w:t>指数表示样品中所含样品可操作分类单元（</w:t>
      </w:r>
      <w:r w:rsidR="001C01A0" w:rsidRPr="00306772">
        <w:rPr>
          <w:rFonts w:ascii="Arial" w:hAnsi="Arial" w:cs="Arial"/>
          <w:bCs/>
          <w:sz w:val="24"/>
          <w:szCs w:val="24"/>
          <w:lang w:eastAsia="zh-CN"/>
        </w:rPr>
        <w:t>operational taxonomy unit</w:t>
      </w:r>
      <w:r w:rsidR="001C01A0" w:rsidRPr="00306772">
        <w:rPr>
          <w:rFonts w:ascii="Arial" w:hAnsi="Arial" w:cs="Arial" w:hint="eastAsia"/>
          <w:bCs/>
          <w:sz w:val="24"/>
          <w:szCs w:val="24"/>
          <w:lang w:eastAsia="zh-CN"/>
        </w:rPr>
        <w:t>,</w:t>
      </w:r>
      <w:r w:rsidR="001C01A0" w:rsidRPr="00306772">
        <w:rPr>
          <w:rFonts w:ascii="Arial" w:hAnsi="Arial" w:cs="Arial"/>
          <w:bCs/>
          <w:sz w:val="24"/>
          <w:szCs w:val="24"/>
          <w:lang w:eastAsia="zh-CN"/>
        </w:rPr>
        <w:t xml:space="preserve"> OTU</w:t>
      </w:r>
      <w:r w:rsidR="001C01A0" w:rsidRPr="00306772">
        <w:rPr>
          <w:rFonts w:ascii="Arial" w:hAnsi="Arial" w:cs="Arial"/>
          <w:bCs/>
          <w:sz w:val="24"/>
          <w:szCs w:val="24"/>
          <w:lang w:eastAsia="zh-CN"/>
        </w:rPr>
        <w:t>）数目，数值越大代表物种越多</w:t>
      </w:r>
      <w:r w:rsidR="001C01A0" w:rsidRPr="00306772">
        <w:rPr>
          <w:rFonts w:ascii="Arial" w:hAnsi="Arial" w:cs="Arial" w:hint="eastAsia"/>
          <w:bCs/>
          <w:sz w:val="24"/>
          <w:szCs w:val="24"/>
          <w:lang w:eastAsia="zh-CN"/>
        </w:rPr>
        <w:t>；</w:t>
      </w:r>
      <w:r w:rsidR="001C01A0" w:rsidRPr="00306772">
        <w:rPr>
          <w:rFonts w:ascii="Arial" w:hAnsi="Arial" w:cs="Arial"/>
          <w:bCs/>
          <w:sz w:val="24"/>
          <w:szCs w:val="24"/>
          <w:lang w:eastAsia="zh-CN"/>
        </w:rPr>
        <w:t>Shannon</w:t>
      </w:r>
      <w:r w:rsidR="001C01A0" w:rsidRPr="00306772">
        <w:rPr>
          <w:rFonts w:ascii="Arial" w:hAnsi="Arial" w:cs="Arial"/>
          <w:bCs/>
          <w:sz w:val="24"/>
          <w:szCs w:val="24"/>
          <w:lang w:eastAsia="zh-CN"/>
        </w:rPr>
        <w:t>指数和</w:t>
      </w:r>
      <w:proofErr w:type="spellStart"/>
      <w:r w:rsidR="001C01A0" w:rsidRPr="00306772">
        <w:rPr>
          <w:rFonts w:ascii="Arial" w:hAnsi="Arial" w:cs="Arial"/>
          <w:bCs/>
          <w:sz w:val="24"/>
          <w:szCs w:val="24"/>
          <w:lang w:eastAsia="zh-CN"/>
        </w:rPr>
        <w:t>Simpon</w:t>
      </w:r>
      <w:proofErr w:type="spellEnd"/>
      <w:r w:rsidR="001C01A0" w:rsidRPr="00306772">
        <w:rPr>
          <w:rFonts w:ascii="Arial" w:hAnsi="Arial" w:cs="Arial"/>
          <w:bCs/>
          <w:sz w:val="24"/>
          <w:szCs w:val="24"/>
          <w:lang w:eastAsia="zh-CN"/>
        </w:rPr>
        <w:t>指数代表物种多样性程度，指数越大代表物种丰</w:t>
      </w:r>
      <w:r w:rsidR="001C01A0" w:rsidRPr="00306772">
        <w:rPr>
          <w:rFonts w:ascii="Arial" w:hAnsi="Arial" w:cs="Arial" w:hint="eastAsia"/>
          <w:bCs/>
          <w:sz w:val="24"/>
          <w:szCs w:val="24"/>
          <w:lang w:eastAsia="zh-CN"/>
        </w:rPr>
        <w:t>富</w:t>
      </w:r>
      <w:r w:rsidR="001C01A0" w:rsidRPr="00306772">
        <w:rPr>
          <w:rFonts w:ascii="Arial" w:hAnsi="Arial" w:cs="Arial"/>
          <w:bCs/>
          <w:sz w:val="24"/>
          <w:szCs w:val="24"/>
          <w:lang w:eastAsia="zh-CN"/>
        </w:rPr>
        <w:t>度和均匀度较高。</w:t>
      </w:r>
    </w:p>
    <w:p w14:paraId="1B5F2F64" w14:textId="7EA50A0A" w:rsidR="00074972" w:rsidRPr="00F8144D" w:rsidRDefault="00563251" w:rsidP="00454E24">
      <w:pPr>
        <w:adjustRightInd w:val="0"/>
        <w:snapToGrid w:val="0"/>
        <w:ind w:leftChars="400" w:left="800" w:firstLineChars="0" w:firstLine="0"/>
        <w:rPr>
          <w:rFonts w:ascii="Arial" w:hAnsi="Arial" w:cs="Arial"/>
          <w:bCs/>
          <w:sz w:val="24"/>
          <w:szCs w:val="24"/>
          <w:lang w:eastAsia="zh-CN"/>
        </w:rPr>
      </w:pPr>
      <w:r w:rsidRPr="00F8144D">
        <w:rPr>
          <w:rFonts w:ascii="Arial" w:hAnsi="Arial" w:cs="Arial" w:hint="eastAsia"/>
          <w:bCs/>
          <w:sz w:val="24"/>
          <w:szCs w:val="24"/>
          <w:lang w:eastAsia="zh-CN"/>
        </w:rPr>
        <w:t>Chao1</w:t>
      </w:r>
      <w:r w:rsidRPr="00F8144D">
        <w:rPr>
          <w:rFonts w:ascii="Arial" w:hAnsi="Arial" w:cs="Arial" w:hint="eastAsia"/>
          <w:bCs/>
          <w:sz w:val="24"/>
          <w:szCs w:val="24"/>
          <w:lang w:eastAsia="zh-CN"/>
        </w:rPr>
        <w:t>是用</w:t>
      </w:r>
      <w:r w:rsidRPr="00F8144D">
        <w:rPr>
          <w:rFonts w:ascii="Arial" w:hAnsi="Arial" w:cs="Arial" w:hint="eastAsia"/>
          <w:bCs/>
          <w:sz w:val="24"/>
          <w:szCs w:val="24"/>
          <w:lang w:eastAsia="zh-CN"/>
        </w:rPr>
        <w:t>Chao1</w:t>
      </w:r>
      <w:r w:rsidRPr="00F8144D">
        <w:rPr>
          <w:rFonts w:ascii="Arial" w:hAnsi="Arial" w:cs="Arial" w:hint="eastAsia"/>
          <w:bCs/>
          <w:sz w:val="24"/>
          <w:szCs w:val="24"/>
          <w:lang w:eastAsia="zh-CN"/>
        </w:rPr>
        <w:t>算法估计群落中含</w:t>
      </w:r>
      <w:r w:rsidRPr="00F8144D">
        <w:rPr>
          <w:rFonts w:ascii="Arial" w:hAnsi="Arial" w:cs="Arial"/>
          <w:bCs/>
          <w:sz w:val="24"/>
          <w:szCs w:val="24"/>
          <w:lang w:eastAsia="zh-CN"/>
        </w:rPr>
        <w:t>OTU</w:t>
      </w:r>
      <w:r w:rsidRPr="00F8144D">
        <w:rPr>
          <w:rFonts w:ascii="Arial" w:hAnsi="Arial" w:cs="Arial" w:hint="eastAsia"/>
          <w:bCs/>
          <w:sz w:val="24"/>
          <w:szCs w:val="24"/>
          <w:lang w:eastAsia="zh-CN"/>
        </w:rPr>
        <w:t>数目的指数，在生态学中常用来估计物种总数。</w:t>
      </w:r>
      <w:r w:rsidR="0006363F" w:rsidRPr="00F8144D">
        <w:rPr>
          <w:rFonts w:ascii="Arial" w:hAnsi="Arial" w:cs="Arial" w:hint="eastAsia"/>
          <w:bCs/>
          <w:sz w:val="24"/>
          <w:szCs w:val="24"/>
          <w:lang w:eastAsia="zh-CN"/>
        </w:rPr>
        <w:t>计算公式为</w:t>
      </w:r>
      <w:r w:rsidRPr="00F8144D">
        <w:rPr>
          <w:rFonts w:ascii="Arial" w:hAnsi="Arial" w:cs="Arial"/>
          <w:bCs/>
          <w:sz w:val="24"/>
          <w:szCs w:val="24"/>
          <w:lang w:eastAsia="zh-CN"/>
        </w:rPr>
        <w:t>chao1=</w:t>
      </w:r>
      <w:r w:rsidR="0006363F" w:rsidRPr="00F8144D">
        <w:rPr>
          <w:rFonts w:ascii="Arial" w:hAnsi="Arial" w:cs="Arial"/>
          <w:bCs/>
          <w:sz w:val="24"/>
          <w:szCs w:val="24"/>
          <w:lang w:eastAsia="zh-CN"/>
        </w:rPr>
        <w:t>S</w:t>
      </w:r>
      <w:r w:rsidRPr="00F8144D">
        <w:rPr>
          <w:rFonts w:ascii="Arial" w:hAnsi="Arial" w:cs="Arial"/>
          <w:bCs/>
          <w:sz w:val="24"/>
          <w:szCs w:val="24"/>
          <w:vertAlign w:val="subscript"/>
          <w:lang w:eastAsia="zh-CN"/>
        </w:rPr>
        <w:t>obs</w:t>
      </w:r>
      <w:r w:rsidRPr="00F8144D">
        <w:rPr>
          <w:rFonts w:ascii="Arial" w:hAnsi="Arial" w:cs="Arial"/>
          <w:bCs/>
          <w:sz w:val="24"/>
          <w:szCs w:val="24"/>
          <w:lang w:eastAsia="zh-CN"/>
        </w:rPr>
        <w:t>+n</w:t>
      </w:r>
      <w:r w:rsidRPr="00F8144D">
        <w:rPr>
          <w:rFonts w:ascii="Arial" w:hAnsi="Arial" w:cs="Arial"/>
          <w:bCs/>
          <w:sz w:val="24"/>
          <w:szCs w:val="24"/>
          <w:vertAlign w:val="subscript"/>
          <w:lang w:eastAsia="zh-CN"/>
        </w:rPr>
        <w:t>1</w:t>
      </w:r>
      <w:r w:rsidRPr="00F8144D">
        <w:rPr>
          <w:rFonts w:ascii="Arial" w:hAnsi="Arial" w:cs="Arial"/>
          <w:bCs/>
          <w:sz w:val="24"/>
          <w:szCs w:val="24"/>
          <w:lang w:eastAsia="zh-CN"/>
        </w:rPr>
        <w:t>(n</w:t>
      </w:r>
      <w:r w:rsidRPr="00F8144D">
        <w:rPr>
          <w:rFonts w:ascii="Arial" w:hAnsi="Arial" w:cs="Arial"/>
          <w:bCs/>
          <w:sz w:val="24"/>
          <w:szCs w:val="24"/>
          <w:vertAlign w:val="subscript"/>
          <w:lang w:eastAsia="zh-CN"/>
        </w:rPr>
        <w:t>1</w:t>
      </w:r>
      <w:r w:rsidRPr="00F8144D">
        <w:rPr>
          <w:rFonts w:ascii="Arial" w:hAnsi="Arial" w:cs="Arial"/>
          <w:bCs/>
          <w:sz w:val="24"/>
          <w:szCs w:val="24"/>
          <w:lang w:eastAsia="zh-CN"/>
        </w:rPr>
        <w:t>-1)/2(n</w:t>
      </w:r>
      <w:r w:rsidRPr="00F8144D">
        <w:rPr>
          <w:rFonts w:ascii="Arial" w:hAnsi="Arial" w:cs="Arial"/>
          <w:bCs/>
          <w:sz w:val="24"/>
          <w:szCs w:val="24"/>
          <w:vertAlign w:val="subscript"/>
          <w:lang w:eastAsia="zh-CN"/>
        </w:rPr>
        <w:t>2</w:t>
      </w:r>
      <w:r w:rsidRPr="00F8144D">
        <w:rPr>
          <w:rFonts w:ascii="Arial" w:hAnsi="Arial" w:cs="Arial"/>
          <w:bCs/>
          <w:sz w:val="24"/>
          <w:szCs w:val="24"/>
          <w:lang w:eastAsia="zh-CN"/>
        </w:rPr>
        <w:t>+1)</w:t>
      </w:r>
      <w:r w:rsidRPr="00F8144D">
        <w:rPr>
          <w:rFonts w:ascii="Arial" w:hAnsi="Arial" w:cs="Arial" w:hint="eastAsia"/>
          <w:bCs/>
          <w:sz w:val="24"/>
          <w:szCs w:val="24"/>
          <w:lang w:eastAsia="zh-CN"/>
        </w:rPr>
        <w:t>，其中</w:t>
      </w:r>
      <w:r w:rsidRPr="00F8144D">
        <w:rPr>
          <w:rFonts w:ascii="Arial" w:hAnsi="Arial" w:cs="Arial" w:hint="eastAsia"/>
          <w:bCs/>
          <w:sz w:val="24"/>
          <w:szCs w:val="24"/>
          <w:lang w:eastAsia="zh-CN"/>
        </w:rPr>
        <w:t>S</w:t>
      </w:r>
      <w:r w:rsidR="0006363F" w:rsidRPr="00F8144D">
        <w:rPr>
          <w:rFonts w:ascii="Arial" w:hAnsi="Arial" w:cs="Arial" w:hint="eastAsia"/>
          <w:bCs/>
          <w:sz w:val="24"/>
          <w:szCs w:val="24"/>
          <w:vertAlign w:val="subscript"/>
          <w:lang w:eastAsia="zh-CN"/>
        </w:rPr>
        <w:t>obs</w:t>
      </w:r>
      <w:r w:rsidRPr="00F8144D">
        <w:rPr>
          <w:rFonts w:ascii="Arial" w:hAnsi="Arial" w:cs="Arial" w:hint="eastAsia"/>
          <w:bCs/>
          <w:sz w:val="24"/>
          <w:szCs w:val="24"/>
          <w:lang w:eastAsia="zh-CN"/>
        </w:rPr>
        <w:t>为</w:t>
      </w:r>
      <w:r w:rsidR="0006363F" w:rsidRPr="00F8144D">
        <w:rPr>
          <w:rFonts w:ascii="Arial" w:hAnsi="Arial" w:cs="Arial" w:hint="eastAsia"/>
          <w:bCs/>
          <w:sz w:val="24"/>
          <w:szCs w:val="24"/>
          <w:lang w:eastAsia="zh-CN"/>
        </w:rPr>
        <w:t>样本中观察</w:t>
      </w:r>
      <w:r w:rsidR="0006363F" w:rsidRPr="00F8144D">
        <w:rPr>
          <w:rFonts w:ascii="Arial" w:hAnsi="Arial" w:cs="Arial" w:hint="eastAsia"/>
          <w:bCs/>
          <w:sz w:val="24"/>
          <w:szCs w:val="24"/>
          <w:lang w:eastAsia="zh-CN"/>
        </w:rPr>
        <w:lastRenderedPageBreak/>
        <w:t>到的</w:t>
      </w:r>
      <w:r w:rsidR="0006363F" w:rsidRPr="00F8144D">
        <w:rPr>
          <w:rFonts w:ascii="Arial" w:hAnsi="Arial" w:cs="Arial"/>
          <w:bCs/>
          <w:sz w:val="24"/>
          <w:szCs w:val="24"/>
          <w:lang w:eastAsia="zh-CN"/>
        </w:rPr>
        <w:t>OTU</w:t>
      </w:r>
      <w:r w:rsidRPr="00F8144D">
        <w:rPr>
          <w:rFonts w:ascii="Arial" w:hAnsi="Arial" w:cs="Arial" w:hint="eastAsia"/>
          <w:bCs/>
          <w:sz w:val="24"/>
          <w:szCs w:val="24"/>
          <w:lang w:eastAsia="zh-CN"/>
        </w:rPr>
        <w:t>数，</w:t>
      </w:r>
      <w:r w:rsidRPr="00F8144D">
        <w:rPr>
          <w:rFonts w:ascii="Arial" w:hAnsi="Arial" w:cs="Arial" w:hint="eastAsia"/>
          <w:bCs/>
          <w:sz w:val="24"/>
          <w:szCs w:val="24"/>
          <w:lang w:eastAsia="zh-CN"/>
        </w:rPr>
        <w:t>n</w:t>
      </w:r>
      <w:r w:rsidRPr="00F8144D">
        <w:rPr>
          <w:rFonts w:ascii="Arial" w:hAnsi="Arial" w:cs="Arial"/>
          <w:bCs/>
          <w:sz w:val="24"/>
          <w:szCs w:val="24"/>
          <w:vertAlign w:val="subscript"/>
          <w:lang w:eastAsia="zh-CN"/>
        </w:rPr>
        <w:t>1</w:t>
      </w:r>
      <w:r w:rsidRPr="00F8144D">
        <w:rPr>
          <w:rFonts w:ascii="Arial" w:hAnsi="Arial" w:cs="Arial" w:hint="eastAsia"/>
          <w:bCs/>
          <w:sz w:val="24"/>
          <w:szCs w:val="24"/>
          <w:lang w:eastAsia="zh-CN"/>
        </w:rPr>
        <w:t>为只有一条序列的</w:t>
      </w:r>
      <w:r w:rsidRPr="00F8144D">
        <w:rPr>
          <w:rFonts w:ascii="Arial" w:hAnsi="Arial" w:cs="Arial"/>
          <w:bCs/>
          <w:sz w:val="24"/>
          <w:szCs w:val="24"/>
          <w:lang w:eastAsia="zh-CN"/>
        </w:rPr>
        <w:t>OTU</w:t>
      </w:r>
      <w:r w:rsidRPr="00F8144D">
        <w:rPr>
          <w:rFonts w:ascii="Arial" w:hAnsi="Arial" w:cs="Arial" w:hint="eastAsia"/>
          <w:bCs/>
          <w:sz w:val="24"/>
          <w:szCs w:val="24"/>
          <w:lang w:eastAsia="zh-CN"/>
        </w:rPr>
        <w:t>数目，</w:t>
      </w:r>
      <w:r w:rsidRPr="00F8144D">
        <w:rPr>
          <w:rFonts w:ascii="Arial" w:hAnsi="Arial" w:cs="Arial" w:hint="eastAsia"/>
          <w:bCs/>
          <w:sz w:val="24"/>
          <w:szCs w:val="24"/>
          <w:lang w:eastAsia="zh-CN"/>
        </w:rPr>
        <w:t>n</w:t>
      </w:r>
      <w:r w:rsidRPr="00F8144D">
        <w:rPr>
          <w:rFonts w:ascii="Arial" w:hAnsi="Arial" w:cs="Arial"/>
          <w:bCs/>
          <w:sz w:val="24"/>
          <w:szCs w:val="24"/>
          <w:vertAlign w:val="subscript"/>
          <w:lang w:eastAsia="zh-CN"/>
        </w:rPr>
        <w:t>2</w:t>
      </w:r>
      <w:r w:rsidRPr="00F8144D">
        <w:rPr>
          <w:rFonts w:ascii="Arial" w:hAnsi="Arial" w:cs="Arial" w:hint="eastAsia"/>
          <w:bCs/>
          <w:sz w:val="24"/>
          <w:szCs w:val="24"/>
          <w:lang w:eastAsia="zh-CN"/>
        </w:rPr>
        <w:t>为只有两条序列的</w:t>
      </w:r>
      <w:r w:rsidRPr="00F8144D">
        <w:rPr>
          <w:rFonts w:ascii="Arial" w:hAnsi="Arial" w:cs="Arial"/>
          <w:bCs/>
          <w:sz w:val="24"/>
          <w:szCs w:val="24"/>
          <w:lang w:eastAsia="zh-CN"/>
        </w:rPr>
        <w:t>OTU</w:t>
      </w:r>
      <w:r w:rsidRPr="00F8144D">
        <w:rPr>
          <w:rFonts w:ascii="Arial" w:hAnsi="Arial" w:cs="Arial" w:hint="eastAsia"/>
          <w:bCs/>
          <w:sz w:val="24"/>
          <w:szCs w:val="24"/>
          <w:lang w:eastAsia="zh-CN"/>
        </w:rPr>
        <w:t>数目。</w:t>
      </w:r>
    </w:p>
    <w:p w14:paraId="2DA9CCD8" w14:textId="6C9E350F" w:rsidR="00074972" w:rsidRPr="00306772" w:rsidRDefault="00074972" w:rsidP="00454E24">
      <w:pPr>
        <w:adjustRightInd w:val="0"/>
        <w:snapToGrid w:val="0"/>
        <w:ind w:leftChars="400" w:left="800" w:firstLineChars="200" w:firstLine="480"/>
        <w:rPr>
          <w:rFonts w:ascii="Arial" w:hAnsi="Arial" w:cs="Arial"/>
          <w:bCs/>
          <w:sz w:val="24"/>
          <w:szCs w:val="24"/>
          <w:lang w:eastAsia="zh-CN"/>
        </w:rPr>
      </w:pPr>
      <w:r w:rsidRPr="00F8144D">
        <w:rPr>
          <w:rFonts w:ascii="Arial" w:hAnsi="Arial" w:cs="Arial" w:hint="eastAsia"/>
          <w:bCs/>
          <w:sz w:val="24"/>
          <w:szCs w:val="24"/>
          <w:lang w:eastAsia="zh-CN"/>
        </w:rPr>
        <w:t>如</w:t>
      </w:r>
      <w:r w:rsidRPr="00F8144D">
        <w:rPr>
          <w:rFonts w:ascii="Arial" w:hAnsi="Arial" w:cs="Arial"/>
          <w:bCs/>
          <w:sz w:val="24"/>
          <w:szCs w:val="24"/>
          <w:lang w:eastAsia="zh-CN"/>
        </w:rPr>
        <w:t>表</w:t>
      </w:r>
      <w:r w:rsidRPr="00F8144D">
        <w:rPr>
          <w:rFonts w:ascii="Arial" w:hAnsi="Arial" w:cs="Arial"/>
          <w:bCs/>
          <w:sz w:val="24"/>
          <w:szCs w:val="24"/>
          <w:lang w:eastAsia="zh-CN"/>
        </w:rPr>
        <w:t>1</w:t>
      </w:r>
      <w:r w:rsidRPr="00F8144D">
        <w:rPr>
          <w:rFonts w:ascii="Arial" w:hAnsi="Arial" w:cs="Arial" w:hint="eastAsia"/>
          <w:bCs/>
          <w:sz w:val="24"/>
          <w:szCs w:val="24"/>
          <w:lang w:eastAsia="zh-CN"/>
        </w:rPr>
        <w:t>所示</w:t>
      </w:r>
      <w:r w:rsidRPr="00F8144D">
        <w:rPr>
          <w:rFonts w:ascii="Arial" w:hAnsi="Arial" w:cs="Arial"/>
          <w:bCs/>
          <w:sz w:val="24"/>
          <w:szCs w:val="24"/>
          <w:lang w:eastAsia="zh-CN"/>
        </w:rPr>
        <w:t>，</w:t>
      </w:r>
      <w:r w:rsidRPr="00306772">
        <w:rPr>
          <w:rFonts w:ascii="Arial" w:hAnsi="Arial" w:cs="Arial"/>
          <w:bCs/>
          <w:sz w:val="24"/>
          <w:szCs w:val="24"/>
          <w:lang w:eastAsia="zh-CN"/>
        </w:rPr>
        <w:t>原始土壤样品组所含细菌物种种类最多，与对照相比，四种处理后</w:t>
      </w:r>
      <w:proofErr w:type="gramStart"/>
      <w:r w:rsidRPr="00306772">
        <w:rPr>
          <w:rFonts w:ascii="Arial" w:hAnsi="Arial" w:cs="Arial"/>
          <w:bCs/>
          <w:sz w:val="24"/>
          <w:szCs w:val="24"/>
          <w:lang w:eastAsia="zh-CN"/>
        </w:rPr>
        <w:t>均损失</w:t>
      </w:r>
      <w:proofErr w:type="gramEnd"/>
      <w:r w:rsidRPr="00306772">
        <w:rPr>
          <w:rFonts w:ascii="Arial" w:hAnsi="Arial" w:cs="Arial"/>
          <w:bCs/>
          <w:sz w:val="24"/>
          <w:szCs w:val="24"/>
          <w:lang w:eastAsia="zh-CN"/>
        </w:rPr>
        <w:t>400-500</w:t>
      </w:r>
      <w:r w:rsidRPr="00306772">
        <w:rPr>
          <w:rFonts w:ascii="Arial" w:hAnsi="Arial" w:cs="Arial"/>
          <w:bCs/>
          <w:sz w:val="24"/>
          <w:szCs w:val="24"/>
          <w:lang w:eastAsia="zh-CN"/>
        </w:rPr>
        <w:t>余种</w:t>
      </w:r>
      <w:r w:rsidRPr="00306772">
        <w:rPr>
          <w:rFonts w:ascii="Arial" w:hAnsi="Arial" w:cs="Arial"/>
          <w:bCs/>
          <w:sz w:val="24"/>
          <w:szCs w:val="24"/>
          <w:lang w:eastAsia="zh-CN"/>
        </w:rPr>
        <w:t>OTU</w:t>
      </w:r>
      <w:r w:rsidRPr="00306772">
        <w:rPr>
          <w:rFonts w:ascii="Arial" w:hAnsi="Arial" w:cs="Arial"/>
          <w:bCs/>
          <w:sz w:val="24"/>
          <w:szCs w:val="24"/>
          <w:lang w:eastAsia="zh-CN"/>
        </w:rPr>
        <w:t>，其中超声波处理后损失最大，</w:t>
      </w:r>
      <w:r w:rsidRPr="00306772">
        <w:rPr>
          <w:rFonts w:ascii="Arial" w:hAnsi="Arial" w:cs="Arial"/>
          <w:bCs/>
          <w:sz w:val="24"/>
          <w:szCs w:val="24"/>
          <w:lang w:eastAsia="zh-CN"/>
        </w:rPr>
        <w:t>MES</w:t>
      </w:r>
      <w:r w:rsidRPr="00306772">
        <w:rPr>
          <w:rFonts w:ascii="Arial" w:hAnsi="Arial" w:cs="Arial"/>
          <w:bCs/>
          <w:sz w:val="24"/>
          <w:szCs w:val="24"/>
          <w:lang w:eastAsia="zh-CN"/>
        </w:rPr>
        <w:t>和焦磷酸钠两种化学分散剂处理后损失较少；</w:t>
      </w:r>
      <w:r w:rsidRPr="00306772">
        <w:rPr>
          <w:rFonts w:ascii="Arial" w:hAnsi="Arial" w:cs="Arial" w:hint="eastAsia"/>
          <w:bCs/>
          <w:sz w:val="24"/>
          <w:szCs w:val="24"/>
          <w:lang w:eastAsia="zh-CN"/>
        </w:rPr>
        <w:t>表</w:t>
      </w:r>
      <w:r w:rsidRPr="00306772">
        <w:rPr>
          <w:rFonts w:ascii="Arial" w:hAnsi="Arial" w:cs="Arial" w:hint="eastAsia"/>
          <w:bCs/>
          <w:sz w:val="24"/>
          <w:szCs w:val="24"/>
          <w:lang w:eastAsia="zh-CN"/>
        </w:rPr>
        <w:t>2</w:t>
      </w:r>
      <w:r w:rsidRPr="00306772">
        <w:rPr>
          <w:rFonts w:ascii="Arial" w:hAnsi="Arial" w:cs="Arial" w:hint="eastAsia"/>
          <w:bCs/>
          <w:sz w:val="24"/>
          <w:szCs w:val="24"/>
          <w:lang w:eastAsia="zh-CN"/>
        </w:rPr>
        <w:t>中</w:t>
      </w:r>
      <w:r w:rsidRPr="00306772">
        <w:rPr>
          <w:rFonts w:ascii="Arial" w:hAnsi="Arial" w:cs="Arial"/>
          <w:bCs/>
          <w:sz w:val="24"/>
          <w:szCs w:val="24"/>
          <w:lang w:eastAsia="zh-CN"/>
        </w:rPr>
        <w:t>，</w:t>
      </w:r>
      <w:r w:rsidRPr="00306772">
        <w:rPr>
          <w:rFonts w:ascii="Arial" w:hAnsi="Arial" w:cs="Arial"/>
          <w:bCs/>
          <w:sz w:val="24"/>
          <w:szCs w:val="24"/>
          <w:lang w:eastAsia="zh-CN"/>
        </w:rPr>
        <w:t>MES</w:t>
      </w:r>
      <w:r w:rsidRPr="00306772">
        <w:rPr>
          <w:rFonts w:ascii="Arial" w:hAnsi="Arial" w:cs="Arial"/>
          <w:bCs/>
          <w:sz w:val="24"/>
          <w:szCs w:val="24"/>
          <w:lang w:eastAsia="zh-CN"/>
        </w:rPr>
        <w:t>分散剂和超声波处理后真菌物种种类损失较少，与对照组</w:t>
      </w:r>
      <w:r w:rsidRPr="00306772">
        <w:rPr>
          <w:rFonts w:ascii="Arial" w:hAnsi="Arial" w:cs="Arial"/>
          <w:bCs/>
          <w:sz w:val="24"/>
          <w:szCs w:val="24"/>
          <w:lang w:eastAsia="zh-CN"/>
        </w:rPr>
        <w:t>Observed species</w:t>
      </w:r>
      <w:r w:rsidRPr="00306772">
        <w:rPr>
          <w:rFonts w:ascii="Arial" w:hAnsi="Arial" w:cs="Arial"/>
          <w:bCs/>
          <w:sz w:val="24"/>
          <w:szCs w:val="24"/>
          <w:lang w:eastAsia="zh-CN"/>
        </w:rPr>
        <w:t>指数和</w:t>
      </w:r>
      <w:r w:rsidRPr="00306772">
        <w:rPr>
          <w:rFonts w:ascii="Arial" w:hAnsi="Arial" w:cs="Arial"/>
          <w:bCs/>
          <w:sz w:val="24"/>
          <w:szCs w:val="24"/>
          <w:lang w:eastAsia="zh-CN"/>
        </w:rPr>
        <w:t>Chao1</w:t>
      </w:r>
      <w:r w:rsidRPr="00306772">
        <w:rPr>
          <w:rFonts w:ascii="Arial" w:hAnsi="Arial" w:cs="Arial"/>
          <w:bCs/>
          <w:sz w:val="24"/>
          <w:szCs w:val="24"/>
          <w:lang w:eastAsia="zh-CN"/>
        </w:rPr>
        <w:t>指数差异不大，但是焦磷酸钠分散剂和搅拌器处理后损失较大。</w:t>
      </w:r>
    </w:p>
    <w:p w14:paraId="0C666F32" w14:textId="77777777" w:rsidR="00061390" w:rsidRPr="00306772" w:rsidRDefault="00061390" w:rsidP="00454E24">
      <w:pPr>
        <w:adjustRightInd w:val="0"/>
        <w:snapToGrid w:val="0"/>
        <w:ind w:leftChars="400" w:left="800" w:firstLineChars="200" w:firstLine="480"/>
        <w:rPr>
          <w:rFonts w:ascii="Arial" w:hAnsi="Arial" w:cs="Arial"/>
          <w:bCs/>
          <w:sz w:val="24"/>
          <w:szCs w:val="24"/>
          <w:lang w:eastAsia="zh-CN"/>
        </w:rPr>
      </w:pPr>
    </w:p>
    <w:p w14:paraId="6624592D" w14:textId="60B45979" w:rsidR="00074972" w:rsidRPr="00306772" w:rsidRDefault="00074972" w:rsidP="00A26DFC">
      <w:pPr>
        <w:adjustRightInd w:val="0"/>
        <w:snapToGrid w:val="0"/>
        <w:ind w:left="880" w:hanging="480"/>
        <w:jc w:val="center"/>
        <w:rPr>
          <w:rFonts w:ascii="Arial" w:hAnsi="Arial" w:cs="Arial"/>
          <w:sz w:val="24"/>
          <w:szCs w:val="24"/>
          <w:lang w:eastAsia="zh-CN"/>
        </w:rPr>
      </w:pPr>
      <w:bookmarkStart w:id="0" w:name="_Toc479252176"/>
      <w:bookmarkStart w:id="1" w:name="_Toc479260674"/>
      <w:bookmarkStart w:id="2" w:name="_Toc479544688"/>
      <w:r w:rsidRPr="00306772">
        <w:rPr>
          <w:rFonts w:ascii="Arial" w:hAnsi="Arial" w:cs="Arial"/>
          <w:sz w:val="24"/>
          <w:szCs w:val="24"/>
          <w:lang w:eastAsia="zh-CN"/>
        </w:rPr>
        <w:t>表</w:t>
      </w:r>
      <w:r w:rsidRPr="00306772">
        <w:rPr>
          <w:rFonts w:ascii="Arial" w:hAnsi="Arial" w:cs="Arial"/>
          <w:sz w:val="24"/>
          <w:szCs w:val="24"/>
          <w:lang w:eastAsia="zh-CN"/>
        </w:rPr>
        <w:t>1</w:t>
      </w:r>
      <w:r w:rsidR="00F12F84" w:rsidRPr="00306772">
        <w:rPr>
          <w:rFonts w:ascii="Arial" w:hAnsi="Arial" w:cs="Arial"/>
          <w:color w:val="FF0000"/>
          <w:sz w:val="24"/>
          <w:szCs w:val="24"/>
          <w:lang w:eastAsia="zh-CN"/>
        </w:rPr>
        <w:t>.</w:t>
      </w:r>
      <w:r w:rsidRPr="00306772">
        <w:rPr>
          <w:rFonts w:ascii="Arial" w:hAnsi="Arial" w:cs="Arial"/>
          <w:sz w:val="24"/>
          <w:szCs w:val="24"/>
          <w:lang w:eastAsia="zh-CN"/>
        </w:rPr>
        <w:t xml:space="preserve"> </w:t>
      </w:r>
      <w:r w:rsidRPr="00306772">
        <w:rPr>
          <w:rFonts w:ascii="Arial" w:hAnsi="Arial" w:cs="Arial"/>
          <w:sz w:val="24"/>
          <w:szCs w:val="24"/>
          <w:lang w:eastAsia="zh-CN"/>
        </w:rPr>
        <w:t>五种样品细菌</w:t>
      </w:r>
      <w:r w:rsidRPr="00306772">
        <w:rPr>
          <w:rFonts w:ascii="Arial" w:hAnsi="Arial" w:cs="Arial"/>
          <w:sz w:val="24"/>
          <w:szCs w:val="24"/>
          <w:lang w:eastAsia="zh-CN"/>
        </w:rPr>
        <w:t>Alpha</w:t>
      </w:r>
      <w:r w:rsidRPr="00306772">
        <w:rPr>
          <w:rFonts w:ascii="Arial" w:hAnsi="Arial" w:cs="Arial"/>
          <w:sz w:val="24"/>
          <w:szCs w:val="24"/>
          <w:lang w:eastAsia="zh-CN"/>
        </w:rPr>
        <w:t>多样性分析（平均值</w:t>
      </w:r>
      <w:bookmarkStart w:id="3" w:name="OLE_LINK123"/>
      <w:bookmarkStart w:id="4" w:name="OLE_LINK124"/>
      <w:r w:rsidRPr="00306772">
        <w:rPr>
          <w:rFonts w:ascii="Arial" w:hAnsi="Arial" w:cs="Arial"/>
          <w:sz w:val="24"/>
          <w:szCs w:val="24"/>
          <w:lang w:eastAsia="zh-CN"/>
        </w:rPr>
        <w:t>±</w:t>
      </w:r>
      <w:bookmarkEnd w:id="3"/>
      <w:bookmarkEnd w:id="4"/>
      <w:r w:rsidRPr="00306772">
        <w:rPr>
          <w:rFonts w:ascii="Arial" w:hAnsi="Arial" w:cs="Arial"/>
          <w:sz w:val="24"/>
          <w:szCs w:val="24"/>
          <w:lang w:eastAsia="zh-CN"/>
        </w:rPr>
        <w:t>标准差）</w:t>
      </w:r>
      <w:bookmarkEnd w:id="0"/>
      <w:bookmarkEnd w:id="1"/>
      <w:bookmarkEnd w:id="2"/>
    </w:p>
    <w:tbl>
      <w:tblPr>
        <w:tblW w:w="5577" w:type="pct"/>
        <w:jc w:val="center"/>
        <w:tblLayout w:type="fixed"/>
        <w:tblLook w:val="04A0" w:firstRow="1" w:lastRow="0" w:firstColumn="1" w:lastColumn="0" w:noHBand="0" w:noVBand="1"/>
      </w:tblPr>
      <w:tblGrid>
        <w:gridCol w:w="1760"/>
        <w:gridCol w:w="2351"/>
        <w:gridCol w:w="1901"/>
        <w:gridCol w:w="1906"/>
        <w:gridCol w:w="2199"/>
      </w:tblGrid>
      <w:tr w:rsidR="00074972" w:rsidRPr="00306772" w14:paraId="2B2F3E00" w14:textId="77777777" w:rsidTr="00A66240">
        <w:trPr>
          <w:cantSplit/>
          <w:trHeight w:val="342"/>
          <w:jc w:val="center"/>
        </w:trPr>
        <w:tc>
          <w:tcPr>
            <w:tcW w:w="1760" w:type="dxa"/>
            <w:tcBorders>
              <w:top w:val="single" w:sz="4" w:space="0" w:color="auto"/>
              <w:left w:val="nil"/>
              <w:bottom w:val="single" w:sz="4" w:space="0" w:color="auto"/>
              <w:right w:val="nil"/>
            </w:tcBorders>
            <w:shd w:val="clear" w:color="auto" w:fill="auto"/>
            <w:noWrap/>
            <w:vAlign w:val="center"/>
            <w:hideMark/>
          </w:tcPr>
          <w:p w14:paraId="1B7E03F8"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p>
        </w:tc>
        <w:tc>
          <w:tcPr>
            <w:tcW w:w="2351" w:type="dxa"/>
            <w:tcBorders>
              <w:top w:val="single" w:sz="4" w:space="0" w:color="auto"/>
              <w:left w:val="nil"/>
              <w:bottom w:val="single" w:sz="4" w:space="0" w:color="auto"/>
              <w:right w:val="nil"/>
            </w:tcBorders>
            <w:shd w:val="clear" w:color="auto" w:fill="auto"/>
            <w:noWrap/>
            <w:vAlign w:val="center"/>
            <w:hideMark/>
          </w:tcPr>
          <w:p w14:paraId="0118ADC8" w14:textId="77777777" w:rsidR="00302B43" w:rsidRPr="00306772" w:rsidRDefault="00074972" w:rsidP="00302B43">
            <w:pPr>
              <w:wordWrap w:val="0"/>
              <w:adjustRightInd w:val="0"/>
              <w:snapToGrid w:val="0"/>
              <w:ind w:left="760" w:hanging="360"/>
              <w:jc w:val="center"/>
              <w:rPr>
                <w:rFonts w:ascii="Arial" w:hAnsi="Arial" w:cs="Arial"/>
                <w:bCs/>
                <w:sz w:val="18"/>
                <w:szCs w:val="18"/>
                <w:lang w:eastAsia="zh-CN"/>
              </w:rPr>
            </w:pPr>
            <w:r w:rsidRPr="00306772">
              <w:rPr>
                <w:rFonts w:ascii="Arial" w:hAnsi="Arial" w:cs="Arial"/>
                <w:bCs/>
                <w:sz w:val="18"/>
                <w:szCs w:val="18"/>
                <w:lang w:eastAsia="zh-CN"/>
              </w:rPr>
              <w:t>Observed species</w:t>
            </w:r>
          </w:p>
          <w:p w14:paraId="4C6AF4CB" w14:textId="009C23DE" w:rsidR="00074972" w:rsidRPr="00306772" w:rsidRDefault="00074972" w:rsidP="00302B43">
            <w:pPr>
              <w:wordWrap w:val="0"/>
              <w:adjustRightInd w:val="0"/>
              <w:snapToGrid w:val="0"/>
              <w:ind w:left="760" w:hanging="360"/>
              <w:jc w:val="center"/>
              <w:rPr>
                <w:rFonts w:ascii="Arial" w:hAnsi="Arial" w:cs="Arial"/>
                <w:bCs/>
                <w:sz w:val="18"/>
                <w:szCs w:val="18"/>
                <w:lang w:eastAsia="zh-CN"/>
              </w:rPr>
            </w:pPr>
            <w:r w:rsidRPr="00306772">
              <w:rPr>
                <w:rFonts w:ascii="Arial" w:hAnsi="Arial" w:cs="Arial"/>
                <w:bCs/>
                <w:sz w:val="18"/>
                <w:szCs w:val="18"/>
                <w:lang w:eastAsia="zh-CN"/>
              </w:rPr>
              <w:t>指数</w:t>
            </w:r>
          </w:p>
        </w:tc>
        <w:tc>
          <w:tcPr>
            <w:tcW w:w="1901" w:type="dxa"/>
            <w:tcBorders>
              <w:top w:val="single" w:sz="4" w:space="0" w:color="auto"/>
              <w:left w:val="nil"/>
              <w:bottom w:val="single" w:sz="4" w:space="0" w:color="auto"/>
              <w:right w:val="nil"/>
            </w:tcBorders>
            <w:shd w:val="clear" w:color="auto" w:fill="auto"/>
            <w:noWrap/>
            <w:vAlign w:val="center"/>
            <w:hideMark/>
          </w:tcPr>
          <w:p w14:paraId="3E3DF653"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Shannon</w:t>
            </w:r>
            <w:r w:rsidRPr="00306772">
              <w:rPr>
                <w:rFonts w:ascii="Arial" w:hAnsi="Arial" w:cs="Arial"/>
                <w:bCs/>
                <w:sz w:val="18"/>
                <w:szCs w:val="18"/>
                <w:lang w:eastAsia="zh-CN"/>
              </w:rPr>
              <w:t>指数</w:t>
            </w:r>
          </w:p>
        </w:tc>
        <w:tc>
          <w:tcPr>
            <w:tcW w:w="1906" w:type="dxa"/>
            <w:tcBorders>
              <w:top w:val="single" w:sz="4" w:space="0" w:color="auto"/>
              <w:left w:val="nil"/>
              <w:bottom w:val="single" w:sz="4" w:space="0" w:color="auto"/>
              <w:right w:val="nil"/>
            </w:tcBorders>
            <w:shd w:val="clear" w:color="auto" w:fill="auto"/>
            <w:noWrap/>
            <w:vAlign w:val="center"/>
            <w:hideMark/>
          </w:tcPr>
          <w:p w14:paraId="6A1F9B2D"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Simpson</w:t>
            </w:r>
            <w:r w:rsidRPr="00306772">
              <w:rPr>
                <w:rFonts w:ascii="Arial" w:hAnsi="Arial" w:cs="Arial"/>
                <w:bCs/>
                <w:sz w:val="18"/>
                <w:szCs w:val="18"/>
                <w:lang w:eastAsia="zh-CN"/>
              </w:rPr>
              <w:t>指数</w:t>
            </w:r>
          </w:p>
        </w:tc>
        <w:tc>
          <w:tcPr>
            <w:tcW w:w="2199" w:type="dxa"/>
            <w:tcBorders>
              <w:top w:val="single" w:sz="4" w:space="0" w:color="auto"/>
              <w:left w:val="nil"/>
              <w:bottom w:val="single" w:sz="4" w:space="0" w:color="auto"/>
              <w:right w:val="nil"/>
            </w:tcBorders>
            <w:shd w:val="clear" w:color="auto" w:fill="auto"/>
            <w:noWrap/>
            <w:vAlign w:val="center"/>
            <w:hideMark/>
          </w:tcPr>
          <w:p w14:paraId="5991030F"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Chao1</w:t>
            </w:r>
            <w:r w:rsidRPr="00306772">
              <w:rPr>
                <w:rFonts w:ascii="Arial" w:hAnsi="Arial" w:cs="Arial"/>
                <w:bCs/>
                <w:sz w:val="18"/>
                <w:szCs w:val="18"/>
                <w:lang w:eastAsia="zh-CN"/>
              </w:rPr>
              <w:t>指数</w:t>
            </w:r>
          </w:p>
        </w:tc>
      </w:tr>
      <w:tr w:rsidR="00074972" w:rsidRPr="00306772" w14:paraId="44F23BBD" w14:textId="77777777" w:rsidTr="00A66240">
        <w:trPr>
          <w:cantSplit/>
          <w:trHeight w:val="342"/>
          <w:jc w:val="center"/>
        </w:trPr>
        <w:tc>
          <w:tcPr>
            <w:tcW w:w="1760" w:type="dxa"/>
            <w:tcBorders>
              <w:top w:val="single" w:sz="4" w:space="0" w:color="auto"/>
              <w:left w:val="nil"/>
              <w:bottom w:val="nil"/>
              <w:right w:val="nil"/>
            </w:tcBorders>
            <w:shd w:val="clear" w:color="auto" w:fill="auto"/>
            <w:noWrap/>
            <w:vAlign w:val="center"/>
            <w:hideMark/>
          </w:tcPr>
          <w:p w14:paraId="4E6A60E3"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原始土壤样品</w:t>
            </w:r>
          </w:p>
        </w:tc>
        <w:tc>
          <w:tcPr>
            <w:tcW w:w="2351" w:type="dxa"/>
            <w:tcBorders>
              <w:top w:val="single" w:sz="4" w:space="0" w:color="auto"/>
              <w:left w:val="nil"/>
              <w:bottom w:val="nil"/>
              <w:right w:val="nil"/>
            </w:tcBorders>
            <w:shd w:val="clear" w:color="auto" w:fill="auto"/>
            <w:noWrap/>
            <w:vAlign w:val="center"/>
            <w:hideMark/>
          </w:tcPr>
          <w:p w14:paraId="6213CAF7"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2207.20 ± 28.78</w:t>
            </w:r>
          </w:p>
        </w:tc>
        <w:tc>
          <w:tcPr>
            <w:tcW w:w="1901" w:type="dxa"/>
            <w:tcBorders>
              <w:top w:val="single" w:sz="4" w:space="0" w:color="auto"/>
              <w:left w:val="nil"/>
              <w:bottom w:val="nil"/>
              <w:right w:val="nil"/>
            </w:tcBorders>
            <w:shd w:val="clear" w:color="auto" w:fill="auto"/>
            <w:noWrap/>
            <w:vAlign w:val="center"/>
            <w:hideMark/>
          </w:tcPr>
          <w:p w14:paraId="2C5E5227"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10.17 ± 0.07</w:t>
            </w:r>
          </w:p>
        </w:tc>
        <w:tc>
          <w:tcPr>
            <w:tcW w:w="1906" w:type="dxa"/>
            <w:tcBorders>
              <w:top w:val="single" w:sz="4" w:space="0" w:color="auto"/>
              <w:left w:val="nil"/>
              <w:bottom w:val="nil"/>
              <w:right w:val="nil"/>
            </w:tcBorders>
            <w:shd w:val="clear" w:color="auto" w:fill="auto"/>
            <w:noWrap/>
            <w:vAlign w:val="center"/>
            <w:hideMark/>
          </w:tcPr>
          <w:p w14:paraId="398275A4"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1.00 ± 0.0004</w:t>
            </w:r>
          </w:p>
        </w:tc>
        <w:tc>
          <w:tcPr>
            <w:tcW w:w="2199" w:type="dxa"/>
            <w:tcBorders>
              <w:top w:val="single" w:sz="4" w:space="0" w:color="auto"/>
              <w:left w:val="nil"/>
              <w:bottom w:val="nil"/>
              <w:right w:val="nil"/>
            </w:tcBorders>
            <w:shd w:val="clear" w:color="auto" w:fill="auto"/>
            <w:noWrap/>
            <w:vAlign w:val="center"/>
            <w:hideMark/>
          </w:tcPr>
          <w:p w14:paraId="5CE7D564"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4196.86 ± 76.59</w:t>
            </w:r>
          </w:p>
        </w:tc>
      </w:tr>
    </w:tbl>
    <w:tbl>
      <w:tblPr>
        <w:tblW w:w="5577" w:type="pct"/>
        <w:jc w:val="center"/>
        <w:tblLayout w:type="fixed"/>
        <w:tblLook w:val="04A0" w:firstRow="1" w:lastRow="0" w:firstColumn="1" w:lastColumn="0" w:noHBand="0" w:noVBand="1"/>
      </w:tblPr>
      <w:tblGrid>
        <w:gridCol w:w="1760"/>
        <w:gridCol w:w="2351"/>
        <w:gridCol w:w="1901"/>
        <w:gridCol w:w="1906"/>
        <w:gridCol w:w="2199"/>
      </w:tblGrid>
      <w:tr w:rsidR="00074972" w:rsidRPr="00306772" w14:paraId="759624F0" w14:textId="77777777" w:rsidTr="00A66240">
        <w:trPr>
          <w:cantSplit/>
          <w:trHeight w:val="342"/>
          <w:jc w:val="center"/>
        </w:trPr>
        <w:tc>
          <w:tcPr>
            <w:tcW w:w="1760" w:type="dxa"/>
            <w:tcBorders>
              <w:top w:val="nil"/>
              <w:left w:val="nil"/>
              <w:bottom w:val="nil"/>
              <w:right w:val="nil"/>
            </w:tcBorders>
            <w:shd w:val="clear" w:color="auto" w:fill="auto"/>
            <w:noWrap/>
            <w:vAlign w:val="center"/>
            <w:hideMark/>
          </w:tcPr>
          <w:p w14:paraId="1BEA9668"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MES</w:t>
            </w:r>
            <w:r w:rsidRPr="00306772">
              <w:rPr>
                <w:rFonts w:ascii="Arial" w:hAnsi="Arial" w:cs="Arial"/>
                <w:bCs/>
                <w:sz w:val="18"/>
                <w:szCs w:val="18"/>
                <w:lang w:eastAsia="zh-CN"/>
              </w:rPr>
              <w:t>处理</w:t>
            </w:r>
          </w:p>
        </w:tc>
        <w:tc>
          <w:tcPr>
            <w:tcW w:w="2351" w:type="dxa"/>
            <w:tcBorders>
              <w:top w:val="nil"/>
              <w:left w:val="nil"/>
              <w:bottom w:val="nil"/>
              <w:right w:val="nil"/>
            </w:tcBorders>
            <w:shd w:val="clear" w:color="auto" w:fill="auto"/>
            <w:noWrap/>
            <w:vAlign w:val="center"/>
            <w:hideMark/>
          </w:tcPr>
          <w:p w14:paraId="1198D7F8"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1826.33 ± 55.08</w:t>
            </w:r>
          </w:p>
        </w:tc>
        <w:tc>
          <w:tcPr>
            <w:tcW w:w="1901" w:type="dxa"/>
            <w:tcBorders>
              <w:top w:val="nil"/>
              <w:left w:val="nil"/>
              <w:bottom w:val="nil"/>
              <w:right w:val="nil"/>
            </w:tcBorders>
            <w:shd w:val="clear" w:color="auto" w:fill="auto"/>
            <w:noWrap/>
            <w:vAlign w:val="center"/>
            <w:hideMark/>
          </w:tcPr>
          <w:p w14:paraId="2FA203CF"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9.26 ± 0.16</w:t>
            </w:r>
          </w:p>
        </w:tc>
        <w:tc>
          <w:tcPr>
            <w:tcW w:w="1906" w:type="dxa"/>
            <w:tcBorders>
              <w:top w:val="nil"/>
              <w:left w:val="nil"/>
              <w:bottom w:val="nil"/>
              <w:right w:val="nil"/>
            </w:tcBorders>
            <w:shd w:val="clear" w:color="auto" w:fill="auto"/>
            <w:noWrap/>
            <w:vAlign w:val="center"/>
            <w:hideMark/>
          </w:tcPr>
          <w:p w14:paraId="7578F74F"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0.99 ± 0.0011</w:t>
            </w:r>
          </w:p>
        </w:tc>
        <w:tc>
          <w:tcPr>
            <w:tcW w:w="2199" w:type="dxa"/>
            <w:tcBorders>
              <w:top w:val="nil"/>
              <w:left w:val="nil"/>
              <w:bottom w:val="nil"/>
              <w:right w:val="nil"/>
            </w:tcBorders>
            <w:shd w:val="clear" w:color="auto" w:fill="auto"/>
            <w:noWrap/>
            <w:vAlign w:val="center"/>
            <w:hideMark/>
          </w:tcPr>
          <w:p w14:paraId="3CB48D1B"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3721.41 ± 92.72</w:t>
            </w:r>
          </w:p>
        </w:tc>
      </w:tr>
      <w:tr w:rsidR="00074972" w:rsidRPr="00306772" w14:paraId="44B1A22B" w14:textId="77777777" w:rsidTr="00A66240">
        <w:trPr>
          <w:cantSplit/>
          <w:trHeight w:val="342"/>
          <w:jc w:val="center"/>
        </w:trPr>
        <w:tc>
          <w:tcPr>
            <w:tcW w:w="1760" w:type="dxa"/>
            <w:tcBorders>
              <w:top w:val="nil"/>
              <w:left w:val="nil"/>
              <w:bottom w:val="nil"/>
              <w:right w:val="nil"/>
            </w:tcBorders>
            <w:shd w:val="clear" w:color="auto" w:fill="auto"/>
            <w:noWrap/>
            <w:vAlign w:val="center"/>
            <w:hideMark/>
          </w:tcPr>
          <w:p w14:paraId="1C140D1E"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焦磷酸钠处理</w:t>
            </w:r>
          </w:p>
        </w:tc>
        <w:tc>
          <w:tcPr>
            <w:tcW w:w="2351" w:type="dxa"/>
            <w:tcBorders>
              <w:top w:val="nil"/>
              <w:left w:val="nil"/>
              <w:bottom w:val="nil"/>
              <w:right w:val="nil"/>
            </w:tcBorders>
            <w:shd w:val="clear" w:color="auto" w:fill="auto"/>
            <w:noWrap/>
            <w:vAlign w:val="center"/>
            <w:hideMark/>
          </w:tcPr>
          <w:p w14:paraId="4847EA2D"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1791.67 ± 95.70</w:t>
            </w:r>
          </w:p>
        </w:tc>
        <w:tc>
          <w:tcPr>
            <w:tcW w:w="1901" w:type="dxa"/>
            <w:tcBorders>
              <w:top w:val="nil"/>
              <w:left w:val="nil"/>
              <w:bottom w:val="nil"/>
              <w:right w:val="nil"/>
            </w:tcBorders>
            <w:shd w:val="clear" w:color="auto" w:fill="auto"/>
            <w:noWrap/>
            <w:vAlign w:val="center"/>
            <w:hideMark/>
          </w:tcPr>
          <w:p w14:paraId="09EF959F"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9.46 ± 0.32</w:t>
            </w:r>
          </w:p>
        </w:tc>
        <w:tc>
          <w:tcPr>
            <w:tcW w:w="1906" w:type="dxa"/>
            <w:tcBorders>
              <w:top w:val="nil"/>
              <w:left w:val="nil"/>
              <w:bottom w:val="nil"/>
              <w:right w:val="nil"/>
            </w:tcBorders>
            <w:shd w:val="clear" w:color="auto" w:fill="auto"/>
            <w:noWrap/>
            <w:vAlign w:val="center"/>
            <w:hideMark/>
          </w:tcPr>
          <w:p w14:paraId="474B9D00"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0.99 ± 0.0032</w:t>
            </w:r>
          </w:p>
        </w:tc>
        <w:tc>
          <w:tcPr>
            <w:tcW w:w="2199" w:type="dxa"/>
            <w:tcBorders>
              <w:top w:val="nil"/>
              <w:left w:val="nil"/>
              <w:bottom w:val="nil"/>
              <w:right w:val="nil"/>
            </w:tcBorders>
            <w:shd w:val="clear" w:color="auto" w:fill="auto"/>
            <w:noWrap/>
            <w:vAlign w:val="center"/>
            <w:hideMark/>
          </w:tcPr>
          <w:p w14:paraId="3AD2D13B"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3614.35 ± 96.99</w:t>
            </w:r>
          </w:p>
        </w:tc>
      </w:tr>
    </w:tbl>
    <w:tbl>
      <w:tblPr>
        <w:tblW w:w="5577" w:type="pct"/>
        <w:jc w:val="center"/>
        <w:tblLayout w:type="fixed"/>
        <w:tblLook w:val="04A0" w:firstRow="1" w:lastRow="0" w:firstColumn="1" w:lastColumn="0" w:noHBand="0" w:noVBand="1"/>
      </w:tblPr>
      <w:tblGrid>
        <w:gridCol w:w="1760"/>
        <w:gridCol w:w="2351"/>
        <w:gridCol w:w="1901"/>
        <w:gridCol w:w="1906"/>
        <w:gridCol w:w="2199"/>
      </w:tblGrid>
      <w:tr w:rsidR="00074972" w:rsidRPr="00306772" w14:paraId="37A5B551" w14:textId="77777777" w:rsidTr="00A66240">
        <w:trPr>
          <w:cantSplit/>
          <w:trHeight w:val="342"/>
          <w:jc w:val="center"/>
        </w:trPr>
        <w:tc>
          <w:tcPr>
            <w:tcW w:w="1760" w:type="dxa"/>
            <w:tcBorders>
              <w:top w:val="nil"/>
              <w:left w:val="nil"/>
              <w:bottom w:val="nil"/>
              <w:right w:val="nil"/>
            </w:tcBorders>
            <w:shd w:val="clear" w:color="auto" w:fill="auto"/>
            <w:noWrap/>
            <w:vAlign w:val="center"/>
            <w:hideMark/>
          </w:tcPr>
          <w:p w14:paraId="6DA72E60"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超声波处理</w:t>
            </w:r>
          </w:p>
        </w:tc>
        <w:tc>
          <w:tcPr>
            <w:tcW w:w="2351" w:type="dxa"/>
            <w:tcBorders>
              <w:top w:val="nil"/>
              <w:left w:val="nil"/>
              <w:bottom w:val="nil"/>
              <w:right w:val="nil"/>
            </w:tcBorders>
            <w:shd w:val="clear" w:color="auto" w:fill="auto"/>
            <w:noWrap/>
            <w:vAlign w:val="center"/>
            <w:hideMark/>
          </w:tcPr>
          <w:p w14:paraId="41AB0226"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1665.00 ± 74.07</w:t>
            </w:r>
          </w:p>
        </w:tc>
        <w:tc>
          <w:tcPr>
            <w:tcW w:w="1901" w:type="dxa"/>
            <w:tcBorders>
              <w:top w:val="nil"/>
              <w:left w:val="nil"/>
              <w:bottom w:val="nil"/>
              <w:right w:val="nil"/>
            </w:tcBorders>
            <w:shd w:val="clear" w:color="auto" w:fill="auto"/>
            <w:noWrap/>
            <w:vAlign w:val="center"/>
            <w:hideMark/>
          </w:tcPr>
          <w:p w14:paraId="587E4D96"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8.79 ± 0.39</w:t>
            </w:r>
          </w:p>
        </w:tc>
        <w:tc>
          <w:tcPr>
            <w:tcW w:w="1906" w:type="dxa"/>
            <w:tcBorders>
              <w:top w:val="nil"/>
              <w:left w:val="nil"/>
              <w:bottom w:val="nil"/>
              <w:right w:val="nil"/>
            </w:tcBorders>
            <w:shd w:val="clear" w:color="auto" w:fill="auto"/>
            <w:noWrap/>
            <w:vAlign w:val="center"/>
            <w:hideMark/>
          </w:tcPr>
          <w:p w14:paraId="00734EE9"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0.98 ± 0.0061</w:t>
            </w:r>
          </w:p>
        </w:tc>
        <w:tc>
          <w:tcPr>
            <w:tcW w:w="2199" w:type="dxa"/>
            <w:tcBorders>
              <w:top w:val="nil"/>
              <w:left w:val="nil"/>
              <w:bottom w:val="nil"/>
              <w:right w:val="nil"/>
            </w:tcBorders>
            <w:shd w:val="clear" w:color="auto" w:fill="auto"/>
            <w:noWrap/>
            <w:vAlign w:val="center"/>
            <w:hideMark/>
          </w:tcPr>
          <w:p w14:paraId="62A6E4D5"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3210.79 ± 80.45</w:t>
            </w:r>
          </w:p>
        </w:tc>
      </w:tr>
      <w:tr w:rsidR="00074972" w:rsidRPr="00306772" w14:paraId="75644585" w14:textId="77777777" w:rsidTr="00A66240">
        <w:trPr>
          <w:cantSplit/>
          <w:trHeight w:val="342"/>
          <w:jc w:val="center"/>
        </w:trPr>
        <w:tc>
          <w:tcPr>
            <w:tcW w:w="1760" w:type="dxa"/>
            <w:tcBorders>
              <w:top w:val="nil"/>
              <w:left w:val="nil"/>
              <w:bottom w:val="single" w:sz="4" w:space="0" w:color="auto"/>
              <w:right w:val="nil"/>
            </w:tcBorders>
            <w:shd w:val="clear" w:color="auto" w:fill="auto"/>
            <w:noWrap/>
            <w:vAlign w:val="center"/>
            <w:hideMark/>
          </w:tcPr>
          <w:p w14:paraId="6B29C5FB"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搅拌器处理</w:t>
            </w:r>
          </w:p>
        </w:tc>
        <w:tc>
          <w:tcPr>
            <w:tcW w:w="2351" w:type="dxa"/>
            <w:tcBorders>
              <w:top w:val="nil"/>
              <w:left w:val="nil"/>
              <w:bottom w:val="single" w:sz="4" w:space="0" w:color="auto"/>
              <w:right w:val="nil"/>
            </w:tcBorders>
            <w:shd w:val="clear" w:color="auto" w:fill="auto"/>
            <w:noWrap/>
            <w:vAlign w:val="center"/>
            <w:hideMark/>
          </w:tcPr>
          <w:p w14:paraId="3C9D1B0E"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1734.33 ± 29.63</w:t>
            </w:r>
          </w:p>
        </w:tc>
        <w:tc>
          <w:tcPr>
            <w:tcW w:w="1901" w:type="dxa"/>
            <w:tcBorders>
              <w:top w:val="nil"/>
              <w:left w:val="nil"/>
              <w:bottom w:val="single" w:sz="4" w:space="0" w:color="auto"/>
              <w:right w:val="nil"/>
            </w:tcBorders>
            <w:shd w:val="clear" w:color="auto" w:fill="auto"/>
            <w:noWrap/>
            <w:vAlign w:val="center"/>
            <w:hideMark/>
          </w:tcPr>
          <w:p w14:paraId="7223BF13"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8.97 ± 0.49</w:t>
            </w:r>
          </w:p>
        </w:tc>
        <w:tc>
          <w:tcPr>
            <w:tcW w:w="1906" w:type="dxa"/>
            <w:tcBorders>
              <w:top w:val="nil"/>
              <w:left w:val="nil"/>
              <w:bottom w:val="single" w:sz="4" w:space="0" w:color="auto"/>
              <w:right w:val="nil"/>
            </w:tcBorders>
            <w:shd w:val="clear" w:color="auto" w:fill="auto"/>
            <w:noWrap/>
            <w:vAlign w:val="center"/>
            <w:hideMark/>
          </w:tcPr>
          <w:p w14:paraId="606637AF"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0.99 ± 0.0053</w:t>
            </w:r>
          </w:p>
        </w:tc>
        <w:tc>
          <w:tcPr>
            <w:tcW w:w="2199" w:type="dxa"/>
            <w:tcBorders>
              <w:top w:val="nil"/>
              <w:left w:val="nil"/>
              <w:bottom w:val="single" w:sz="4" w:space="0" w:color="auto"/>
              <w:right w:val="nil"/>
            </w:tcBorders>
            <w:shd w:val="clear" w:color="auto" w:fill="auto"/>
            <w:noWrap/>
            <w:vAlign w:val="center"/>
            <w:hideMark/>
          </w:tcPr>
          <w:p w14:paraId="4C73111C" w14:textId="77777777" w:rsidR="00074972" w:rsidRPr="00306772" w:rsidRDefault="00074972" w:rsidP="00302B43">
            <w:pPr>
              <w:wordWrap w:val="0"/>
              <w:adjustRightInd w:val="0"/>
              <w:snapToGrid w:val="0"/>
              <w:ind w:left="760" w:hanging="360"/>
              <w:rPr>
                <w:rFonts w:ascii="Arial" w:hAnsi="Arial" w:cs="Arial"/>
                <w:bCs/>
                <w:sz w:val="18"/>
                <w:szCs w:val="18"/>
                <w:lang w:eastAsia="zh-CN"/>
              </w:rPr>
            </w:pPr>
            <w:r w:rsidRPr="00306772">
              <w:rPr>
                <w:rFonts w:ascii="Arial" w:hAnsi="Arial" w:cs="Arial"/>
                <w:bCs/>
                <w:sz w:val="18"/>
                <w:szCs w:val="18"/>
                <w:lang w:eastAsia="zh-CN"/>
              </w:rPr>
              <w:t>3558.14 ± 49.85</w:t>
            </w:r>
          </w:p>
        </w:tc>
      </w:tr>
    </w:tbl>
    <w:p w14:paraId="4EB9B974" w14:textId="2201D3D6" w:rsidR="00EF5DD6" w:rsidRDefault="00EF5DD6" w:rsidP="00302B43">
      <w:pPr>
        <w:adjustRightInd w:val="0"/>
        <w:snapToGrid w:val="0"/>
        <w:ind w:leftChars="99" w:left="397" w:hangingChars="83" w:hanging="199"/>
        <w:rPr>
          <w:rFonts w:ascii="Arial" w:hAnsi="Arial" w:cs="Arial"/>
          <w:bCs/>
          <w:sz w:val="24"/>
          <w:szCs w:val="24"/>
          <w:lang w:eastAsia="zh-CN"/>
        </w:rPr>
      </w:pPr>
    </w:p>
    <w:p w14:paraId="3B287F07" w14:textId="77777777" w:rsidR="0069297C" w:rsidRPr="00306772" w:rsidRDefault="0069297C" w:rsidP="00302B43">
      <w:pPr>
        <w:adjustRightInd w:val="0"/>
        <w:snapToGrid w:val="0"/>
        <w:ind w:leftChars="99" w:left="397" w:hangingChars="83" w:hanging="199"/>
        <w:rPr>
          <w:rFonts w:ascii="Arial" w:hAnsi="Arial" w:cs="Arial"/>
          <w:bCs/>
          <w:sz w:val="24"/>
          <w:szCs w:val="24"/>
          <w:lang w:eastAsia="zh-CN"/>
        </w:rPr>
      </w:pPr>
    </w:p>
    <w:p w14:paraId="07C89B0C" w14:textId="01D967E1" w:rsidR="00074972" w:rsidRPr="00306772" w:rsidRDefault="00074972" w:rsidP="00A26DFC">
      <w:pPr>
        <w:adjustRightInd w:val="0"/>
        <w:snapToGrid w:val="0"/>
        <w:ind w:left="880" w:hanging="480"/>
        <w:jc w:val="center"/>
        <w:rPr>
          <w:rFonts w:ascii="Arial" w:hAnsi="Arial" w:cs="Arial"/>
          <w:sz w:val="24"/>
          <w:szCs w:val="24"/>
          <w:lang w:eastAsia="zh-CN"/>
        </w:rPr>
      </w:pPr>
      <w:r w:rsidRPr="00306772">
        <w:rPr>
          <w:rFonts w:ascii="Arial" w:hAnsi="Arial" w:cs="Arial"/>
          <w:sz w:val="24"/>
          <w:szCs w:val="24"/>
          <w:lang w:eastAsia="zh-CN"/>
        </w:rPr>
        <w:t>表</w:t>
      </w:r>
      <w:r w:rsidRPr="00306772">
        <w:rPr>
          <w:rFonts w:ascii="Arial" w:hAnsi="Arial" w:cs="Arial"/>
          <w:sz w:val="24"/>
          <w:szCs w:val="24"/>
          <w:lang w:eastAsia="zh-CN"/>
        </w:rPr>
        <w:t>2</w:t>
      </w:r>
      <w:r w:rsidR="00F12F84" w:rsidRPr="00306772">
        <w:rPr>
          <w:rFonts w:ascii="Arial" w:hAnsi="Arial" w:cs="Arial"/>
          <w:color w:val="FF0000"/>
          <w:sz w:val="24"/>
          <w:szCs w:val="24"/>
          <w:lang w:eastAsia="zh-CN"/>
        </w:rPr>
        <w:t>.</w:t>
      </w:r>
      <w:r w:rsidRPr="00306772">
        <w:rPr>
          <w:rFonts w:ascii="Arial" w:hAnsi="Arial" w:cs="Arial"/>
          <w:sz w:val="24"/>
          <w:szCs w:val="24"/>
          <w:lang w:eastAsia="zh-CN"/>
        </w:rPr>
        <w:t xml:space="preserve"> </w:t>
      </w:r>
      <w:r w:rsidRPr="00306772">
        <w:rPr>
          <w:rFonts w:ascii="Arial" w:hAnsi="Arial" w:cs="Arial"/>
          <w:sz w:val="24"/>
          <w:szCs w:val="24"/>
          <w:lang w:eastAsia="zh-CN"/>
        </w:rPr>
        <w:t>五种样品真菌</w:t>
      </w:r>
      <w:r w:rsidRPr="00306772">
        <w:rPr>
          <w:rFonts w:ascii="Arial" w:hAnsi="Arial" w:cs="Arial"/>
          <w:sz w:val="24"/>
          <w:szCs w:val="24"/>
          <w:lang w:eastAsia="zh-CN"/>
        </w:rPr>
        <w:t>Alpha</w:t>
      </w:r>
      <w:r w:rsidRPr="00306772">
        <w:rPr>
          <w:rFonts w:ascii="Arial" w:hAnsi="Arial" w:cs="Arial"/>
          <w:sz w:val="24"/>
          <w:szCs w:val="24"/>
          <w:lang w:eastAsia="zh-CN"/>
        </w:rPr>
        <w:t>多样性分析（平均值</w:t>
      </w:r>
      <w:r w:rsidRPr="00306772">
        <w:rPr>
          <w:rFonts w:ascii="Arial" w:hAnsi="Arial" w:cs="Arial"/>
          <w:sz w:val="24"/>
          <w:szCs w:val="24"/>
          <w:lang w:eastAsia="zh-CN"/>
        </w:rPr>
        <w:t>±</w:t>
      </w:r>
      <w:r w:rsidRPr="00306772">
        <w:rPr>
          <w:rFonts w:ascii="Arial" w:hAnsi="Arial" w:cs="Arial"/>
          <w:sz w:val="24"/>
          <w:szCs w:val="24"/>
          <w:lang w:eastAsia="zh-CN"/>
        </w:rPr>
        <w:t>标准差）</w:t>
      </w:r>
    </w:p>
    <w:tbl>
      <w:tblPr>
        <w:tblW w:w="5549" w:type="pct"/>
        <w:jc w:val="center"/>
        <w:tblLayout w:type="fixed"/>
        <w:tblLook w:val="04A0" w:firstRow="1" w:lastRow="0" w:firstColumn="1" w:lastColumn="0" w:noHBand="0" w:noVBand="1"/>
      </w:tblPr>
      <w:tblGrid>
        <w:gridCol w:w="1703"/>
        <w:gridCol w:w="2186"/>
        <w:gridCol w:w="1783"/>
        <w:gridCol w:w="1843"/>
        <w:gridCol w:w="2551"/>
      </w:tblGrid>
      <w:tr w:rsidR="00074972" w:rsidRPr="00306772" w14:paraId="3D73A37C" w14:textId="77777777" w:rsidTr="00A66240">
        <w:trPr>
          <w:cantSplit/>
          <w:trHeight w:val="300"/>
          <w:jc w:val="center"/>
        </w:trPr>
        <w:tc>
          <w:tcPr>
            <w:tcW w:w="1702" w:type="dxa"/>
            <w:tcBorders>
              <w:top w:val="single" w:sz="4" w:space="0" w:color="auto"/>
              <w:left w:val="nil"/>
              <w:bottom w:val="single" w:sz="4" w:space="0" w:color="auto"/>
              <w:right w:val="nil"/>
            </w:tcBorders>
            <w:shd w:val="clear" w:color="auto" w:fill="auto"/>
            <w:noWrap/>
            <w:vAlign w:val="center"/>
            <w:hideMark/>
          </w:tcPr>
          <w:p w14:paraId="35F0E264" w14:textId="77777777" w:rsidR="00074972" w:rsidRPr="00306772" w:rsidRDefault="00074972" w:rsidP="00A26DFC">
            <w:pPr>
              <w:adjustRightInd w:val="0"/>
              <w:snapToGrid w:val="0"/>
              <w:ind w:left="760" w:hanging="360"/>
              <w:rPr>
                <w:rFonts w:ascii="Arial" w:hAnsi="Arial" w:cs="Arial"/>
                <w:sz w:val="18"/>
                <w:szCs w:val="18"/>
                <w:lang w:eastAsia="zh-CN"/>
              </w:rPr>
            </w:pPr>
            <w:bookmarkStart w:id="5" w:name="_Hlk52363614"/>
          </w:p>
        </w:tc>
        <w:tc>
          <w:tcPr>
            <w:tcW w:w="2186" w:type="dxa"/>
            <w:tcBorders>
              <w:top w:val="single" w:sz="4" w:space="0" w:color="auto"/>
              <w:left w:val="nil"/>
              <w:bottom w:val="single" w:sz="4" w:space="0" w:color="auto"/>
              <w:right w:val="nil"/>
            </w:tcBorders>
            <w:shd w:val="clear" w:color="auto" w:fill="auto"/>
            <w:noWrap/>
            <w:vAlign w:val="center"/>
            <w:hideMark/>
          </w:tcPr>
          <w:p w14:paraId="736D4677" w14:textId="77777777" w:rsidR="00302B43"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Observed species</w:t>
            </w:r>
          </w:p>
          <w:p w14:paraId="7529F7A8" w14:textId="2ACF72A1"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指数</w:t>
            </w:r>
          </w:p>
        </w:tc>
        <w:tc>
          <w:tcPr>
            <w:tcW w:w="1783" w:type="dxa"/>
            <w:tcBorders>
              <w:top w:val="single" w:sz="4" w:space="0" w:color="auto"/>
              <w:left w:val="nil"/>
              <w:bottom w:val="single" w:sz="4" w:space="0" w:color="auto"/>
              <w:right w:val="nil"/>
            </w:tcBorders>
            <w:shd w:val="clear" w:color="auto" w:fill="auto"/>
            <w:noWrap/>
            <w:vAlign w:val="center"/>
            <w:hideMark/>
          </w:tcPr>
          <w:p w14:paraId="660EE65C"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Shannon</w:t>
            </w:r>
            <w:r w:rsidRPr="00306772">
              <w:rPr>
                <w:rFonts w:ascii="Arial" w:hAnsi="Arial" w:cs="Arial"/>
                <w:sz w:val="18"/>
                <w:szCs w:val="18"/>
                <w:lang w:eastAsia="zh-CN"/>
              </w:rPr>
              <w:t>指数</w:t>
            </w:r>
          </w:p>
        </w:tc>
        <w:tc>
          <w:tcPr>
            <w:tcW w:w="1843" w:type="dxa"/>
            <w:tcBorders>
              <w:top w:val="single" w:sz="4" w:space="0" w:color="auto"/>
              <w:left w:val="nil"/>
              <w:bottom w:val="single" w:sz="4" w:space="0" w:color="auto"/>
              <w:right w:val="nil"/>
            </w:tcBorders>
            <w:shd w:val="clear" w:color="auto" w:fill="auto"/>
            <w:noWrap/>
            <w:vAlign w:val="center"/>
            <w:hideMark/>
          </w:tcPr>
          <w:p w14:paraId="64A83ADA"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Simpson</w:t>
            </w:r>
            <w:r w:rsidRPr="00306772">
              <w:rPr>
                <w:rFonts w:ascii="Arial" w:hAnsi="Arial" w:cs="Arial"/>
                <w:sz w:val="18"/>
                <w:szCs w:val="18"/>
                <w:lang w:eastAsia="zh-CN"/>
              </w:rPr>
              <w:t>指数</w:t>
            </w:r>
          </w:p>
        </w:tc>
        <w:tc>
          <w:tcPr>
            <w:tcW w:w="2551" w:type="dxa"/>
            <w:tcBorders>
              <w:top w:val="single" w:sz="4" w:space="0" w:color="auto"/>
              <w:left w:val="nil"/>
              <w:bottom w:val="single" w:sz="4" w:space="0" w:color="auto"/>
              <w:right w:val="nil"/>
            </w:tcBorders>
            <w:shd w:val="clear" w:color="auto" w:fill="auto"/>
            <w:noWrap/>
            <w:vAlign w:val="center"/>
            <w:hideMark/>
          </w:tcPr>
          <w:p w14:paraId="24E69876"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Chao1</w:t>
            </w:r>
            <w:r w:rsidRPr="00306772">
              <w:rPr>
                <w:rFonts w:ascii="Arial" w:hAnsi="Arial" w:cs="Arial"/>
                <w:sz w:val="18"/>
                <w:szCs w:val="18"/>
                <w:lang w:eastAsia="zh-CN"/>
              </w:rPr>
              <w:t>指数</w:t>
            </w:r>
          </w:p>
        </w:tc>
      </w:tr>
      <w:tr w:rsidR="00074972" w:rsidRPr="00306772" w14:paraId="11202DB0" w14:textId="77777777" w:rsidTr="00A66240">
        <w:trPr>
          <w:cantSplit/>
          <w:trHeight w:val="300"/>
          <w:jc w:val="center"/>
        </w:trPr>
        <w:tc>
          <w:tcPr>
            <w:tcW w:w="1702" w:type="dxa"/>
            <w:tcBorders>
              <w:top w:val="single" w:sz="4" w:space="0" w:color="auto"/>
              <w:left w:val="nil"/>
              <w:bottom w:val="nil"/>
              <w:right w:val="nil"/>
            </w:tcBorders>
            <w:shd w:val="clear" w:color="auto" w:fill="auto"/>
            <w:noWrap/>
            <w:vAlign w:val="center"/>
            <w:hideMark/>
          </w:tcPr>
          <w:p w14:paraId="1853A3DE"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原始土壤样品</w:t>
            </w:r>
          </w:p>
        </w:tc>
        <w:tc>
          <w:tcPr>
            <w:tcW w:w="2186" w:type="dxa"/>
            <w:tcBorders>
              <w:top w:val="single" w:sz="4" w:space="0" w:color="auto"/>
              <w:left w:val="nil"/>
              <w:bottom w:val="nil"/>
              <w:right w:val="nil"/>
            </w:tcBorders>
            <w:shd w:val="clear" w:color="auto" w:fill="auto"/>
            <w:noWrap/>
            <w:vAlign w:val="center"/>
            <w:hideMark/>
          </w:tcPr>
          <w:p w14:paraId="5BC22AA1"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590.60 ± 31.69</w:t>
            </w:r>
          </w:p>
        </w:tc>
        <w:tc>
          <w:tcPr>
            <w:tcW w:w="1783" w:type="dxa"/>
            <w:tcBorders>
              <w:top w:val="single" w:sz="4" w:space="0" w:color="auto"/>
              <w:left w:val="nil"/>
              <w:bottom w:val="nil"/>
              <w:right w:val="nil"/>
            </w:tcBorders>
            <w:shd w:val="clear" w:color="auto" w:fill="auto"/>
            <w:noWrap/>
            <w:vAlign w:val="center"/>
            <w:hideMark/>
          </w:tcPr>
          <w:p w14:paraId="42EA380E"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5.33 ± 0.36</w:t>
            </w:r>
          </w:p>
        </w:tc>
        <w:tc>
          <w:tcPr>
            <w:tcW w:w="1843" w:type="dxa"/>
            <w:tcBorders>
              <w:top w:val="single" w:sz="4" w:space="0" w:color="auto"/>
              <w:left w:val="nil"/>
              <w:bottom w:val="nil"/>
              <w:right w:val="nil"/>
            </w:tcBorders>
            <w:shd w:val="clear" w:color="auto" w:fill="auto"/>
            <w:noWrap/>
            <w:vAlign w:val="center"/>
            <w:hideMark/>
          </w:tcPr>
          <w:p w14:paraId="2E755B8F"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0.89 ± 0.037</w:t>
            </w:r>
          </w:p>
        </w:tc>
        <w:tc>
          <w:tcPr>
            <w:tcW w:w="2551" w:type="dxa"/>
            <w:tcBorders>
              <w:top w:val="single" w:sz="4" w:space="0" w:color="auto"/>
              <w:left w:val="nil"/>
              <w:bottom w:val="nil"/>
              <w:right w:val="nil"/>
            </w:tcBorders>
            <w:shd w:val="clear" w:color="auto" w:fill="auto"/>
            <w:noWrap/>
            <w:vAlign w:val="center"/>
            <w:hideMark/>
          </w:tcPr>
          <w:p w14:paraId="67465B0F"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664.68 ± 23.24</w:t>
            </w:r>
          </w:p>
        </w:tc>
      </w:tr>
    </w:tbl>
    <w:tbl>
      <w:tblPr>
        <w:tblW w:w="5549" w:type="pct"/>
        <w:jc w:val="center"/>
        <w:tblLayout w:type="fixed"/>
        <w:tblLook w:val="04A0" w:firstRow="1" w:lastRow="0" w:firstColumn="1" w:lastColumn="0" w:noHBand="0" w:noVBand="1"/>
      </w:tblPr>
      <w:tblGrid>
        <w:gridCol w:w="1703"/>
        <w:gridCol w:w="2186"/>
        <w:gridCol w:w="1783"/>
        <w:gridCol w:w="1843"/>
        <w:gridCol w:w="2551"/>
      </w:tblGrid>
      <w:tr w:rsidR="00074972" w:rsidRPr="00306772" w14:paraId="7CFB2297" w14:textId="77777777" w:rsidTr="00A66240">
        <w:trPr>
          <w:cantSplit/>
          <w:trHeight w:val="300"/>
          <w:jc w:val="center"/>
        </w:trPr>
        <w:tc>
          <w:tcPr>
            <w:tcW w:w="1702" w:type="dxa"/>
            <w:tcBorders>
              <w:top w:val="nil"/>
              <w:left w:val="nil"/>
              <w:bottom w:val="nil"/>
              <w:right w:val="nil"/>
            </w:tcBorders>
            <w:shd w:val="clear" w:color="auto" w:fill="auto"/>
            <w:noWrap/>
            <w:vAlign w:val="center"/>
            <w:hideMark/>
          </w:tcPr>
          <w:p w14:paraId="1A85673F"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MES</w:t>
            </w:r>
            <w:r w:rsidRPr="00306772">
              <w:rPr>
                <w:rFonts w:ascii="Arial" w:hAnsi="Arial" w:cs="Arial"/>
                <w:sz w:val="18"/>
                <w:szCs w:val="18"/>
                <w:lang w:eastAsia="zh-CN"/>
              </w:rPr>
              <w:t>处理</w:t>
            </w:r>
          </w:p>
        </w:tc>
        <w:tc>
          <w:tcPr>
            <w:tcW w:w="2186" w:type="dxa"/>
            <w:tcBorders>
              <w:top w:val="nil"/>
              <w:left w:val="nil"/>
              <w:bottom w:val="nil"/>
              <w:right w:val="nil"/>
            </w:tcBorders>
            <w:shd w:val="clear" w:color="auto" w:fill="auto"/>
            <w:noWrap/>
            <w:vAlign w:val="center"/>
            <w:hideMark/>
          </w:tcPr>
          <w:p w14:paraId="0AD6991B"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571.67 ± 29.09</w:t>
            </w:r>
          </w:p>
        </w:tc>
        <w:tc>
          <w:tcPr>
            <w:tcW w:w="1783" w:type="dxa"/>
            <w:tcBorders>
              <w:top w:val="nil"/>
              <w:left w:val="nil"/>
              <w:bottom w:val="nil"/>
              <w:right w:val="nil"/>
            </w:tcBorders>
            <w:shd w:val="clear" w:color="auto" w:fill="auto"/>
            <w:noWrap/>
            <w:vAlign w:val="center"/>
            <w:hideMark/>
          </w:tcPr>
          <w:p w14:paraId="65BC63A5"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5.67 ± 0.38</w:t>
            </w:r>
          </w:p>
        </w:tc>
        <w:tc>
          <w:tcPr>
            <w:tcW w:w="1843" w:type="dxa"/>
            <w:tcBorders>
              <w:top w:val="nil"/>
              <w:left w:val="nil"/>
              <w:bottom w:val="nil"/>
              <w:right w:val="nil"/>
            </w:tcBorders>
            <w:shd w:val="clear" w:color="auto" w:fill="auto"/>
            <w:noWrap/>
            <w:vAlign w:val="center"/>
            <w:hideMark/>
          </w:tcPr>
          <w:p w14:paraId="07478BAF"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0.94 ± 0.013</w:t>
            </w:r>
          </w:p>
        </w:tc>
        <w:tc>
          <w:tcPr>
            <w:tcW w:w="2551" w:type="dxa"/>
            <w:tcBorders>
              <w:top w:val="nil"/>
              <w:left w:val="nil"/>
              <w:bottom w:val="nil"/>
              <w:right w:val="nil"/>
            </w:tcBorders>
            <w:shd w:val="clear" w:color="auto" w:fill="auto"/>
            <w:noWrap/>
            <w:vAlign w:val="center"/>
            <w:hideMark/>
          </w:tcPr>
          <w:p w14:paraId="5EC66AC6"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640.64 ± 29.06</w:t>
            </w:r>
          </w:p>
        </w:tc>
      </w:tr>
      <w:tr w:rsidR="00074972" w:rsidRPr="00306772" w14:paraId="7B0491C7" w14:textId="77777777" w:rsidTr="00A66240">
        <w:trPr>
          <w:cantSplit/>
          <w:trHeight w:val="300"/>
          <w:jc w:val="center"/>
        </w:trPr>
        <w:tc>
          <w:tcPr>
            <w:tcW w:w="1702" w:type="dxa"/>
            <w:tcBorders>
              <w:top w:val="nil"/>
              <w:left w:val="nil"/>
              <w:bottom w:val="nil"/>
              <w:right w:val="nil"/>
            </w:tcBorders>
            <w:shd w:val="clear" w:color="auto" w:fill="auto"/>
            <w:noWrap/>
            <w:vAlign w:val="center"/>
            <w:hideMark/>
          </w:tcPr>
          <w:p w14:paraId="496AF3F0"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焦磷酸钠处理</w:t>
            </w:r>
          </w:p>
        </w:tc>
        <w:tc>
          <w:tcPr>
            <w:tcW w:w="2186" w:type="dxa"/>
            <w:tcBorders>
              <w:top w:val="nil"/>
              <w:left w:val="nil"/>
              <w:bottom w:val="nil"/>
              <w:right w:val="nil"/>
            </w:tcBorders>
            <w:shd w:val="clear" w:color="auto" w:fill="auto"/>
            <w:noWrap/>
            <w:vAlign w:val="center"/>
            <w:hideMark/>
          </w:tcPr>
          <w:p w14:paraId="271D2C69"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397.33 ± 26.31</w:t>
            </w:r>
          </w:p>
        </w:tc>
        <w:tc>
          <w:tcPr>
            <w:tcW w:w="1783" w:type="dxa"/>
            <w:tcBorders>
              <w:top w:val="nil"/>
              <w:left w:val="nil"/>
              <w:bottom w:val="nil"/>
              <w:right w:val="nil"/>
            </w:tcBorders>
            <w:shd w:val="clear" w:color="auto" w:fill="auto"/>
            <w:noWrap/>
            <w:vAlign w:val="center"/>
            <w:hideMark/>
          </w:tcPr>
          <w:p w14:paraId="253D730A"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5.69 ± 0.23</w:t>
            </w:r>
          </w:p>
        </w:tc>
        <w:tc>
          <w:tcPr>
            <w:tcW w:w="1843" w:type="dxa"/>
            <w:tcBorders>
              <w:top w:val="nil"/>
              <w:left w:val="nil"/>
              <w:bottom w:val="nil"/>
              <w:right w:val="nil"/>
            </w:tcBorders>
            <w:shd w:val="clear" w:color="auto" w:fill="auto"/>
            <w:noWrap/>
            <w:vAlign w:val="center"/>
            <w:hideMark/>
          </w:tcPr>
          <w:p w14:paraId="417317A1"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0.96 ± 0.009</w:t>
            </w:r>
          </w:p>
        </w:tc>
        <w:tc>
          <w:tcPr>
            <w:tcW w:w="2551" w:type="dxa"/>
            <w:tcBorders>
              <w:top w:val="nil"/>
              <w:left w:val="nil"/>
              <w:bottom w:val="nil"/>
              <w:right w:val="nil"/>
            </w:tcBorders>
            <w:shd w:val="clear" w:color="auto" w:fill="auto"/>
            <w:noWrap/>
            <w:vAlign w:val="center"/>
            <w:hideMark/>
          </w:tcPr>
          <w:p w14:paraId="775E62E3"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536.94 ± 40.26</w:t>
            </w:r>
          </w:p>
        </w:tc>
      </w:tr>
    </w:tbl>
    <w:tbl>
      <w:tblPr>
        <w:tblW w:w="5549" w:type="pct"/>
        <w:jc w:val="center"/>
        <w:tblLayout w:type="fixed"/>
        <w:tblLook w:val="04A0" w:firstRow="1" w:lastRow="0" w:firstColumn="1" w:lastColumn="0" w:noHBand="0" w:noVBand="1"/>
      </w:tblPr>
      <w:tblGrid>
        <w:gridCol w:w="1703"/>
        <w:gridCol w:w="2186"/>
        <w:gridCol w:w="1783"/>
        <w:gridCol w:w="1843"/>
        <w:gridCol w:w="2551"/>
      </w:tblGrid>
      <w:tr w:rsidR="00074972" w:rsidRPr="00306772" w14:paraId="31B130C0" w14:textId="77777777" w:rsidTr="00A66240">
        <w:trPr>
          <w:cantSplit/>
          <w:trHeight w:val="300"/>
          <w:jc w:val="center"/>
        </w:trPr>
        <w:tc>
          <w:tcPr>
            <w:tcW w:w="1702" w:type="dxa"/>
            <w:tcBorders>
              <w:top w:val="nil"/>
              <w:left w:val="nil"/>
              <w:bottom w:val="nil"/>
              <w:right w:val="nil"/>
            </w:tcBorders>
            <w:shd w:val="clear" w:color="auto" w:fill="auto"/>
            <w:noWrap/>
            <w:vAlign w:val="center"/>
            <w:hideMark/>
          </w:tcPr>
          <w:p w14:paraId="79596E1C"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超声波处理</w:t>
            </w:r>
          </w:p>
        </w:tc>
        <w:tc>
          <w:tcPr>
            <w:tcW w:w="2186" w:type="dxa"/>
            <w:tcBorders>
              <w:top w:val="nil"/>
              <w:left w:val="nil"/>
              <w:bottom w:val="nil"/>
              <w:right w:val="nil"/>
            </w:tcBorders>
            <w:shd w:val="clear" w:color="auto" w:fill="auto"/>
            <w:noWrap/>
            <w:vAlign w:val="center"/>
            <w:hideMark/>
          </w:tcPr>
          <w:p w14:paraId="76E21AE2"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530.00 ± 67.80</w:t>
            </w:r>
          </w:p>
        </w:tc>
        <w:tc>
          <w:tcPr>
            <w:tcW w:w="1783" w:type="dxa"/>
            <w:tcBorders>
              <w:top w:val="nil"/>
              <w:left w:val="nil"/>
              <w:bottom w:val="nil"/>
              <w:right w:val="nil"/>
            </w:tcBorders>
            <w:shd w:val="clear" w:color="auto" w:fill="auto"/>
            <w:noWrap/>
            <w:vAlign w:val="center"/>
            <w:hideMark/>
          </w:tcPr>
          <w:p w14:paraId="5B2E53E6"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5.86 ± 0.84</w:t>
            </w:r>
          </w:p>
        </w:tc>
        <w:tc>
          <w:tcPr>
            <w:tcW w:w="1843" w:type="dxa"/>
            <w:tcBorders>
              <w:top w:val="nil"/>
              <w:left w:val="nil"/>
              <w:bottom w:val="nil"/>
              <w:right w:val="nil"/>
            </w:tcBorders>
            <w:shd w:val="clear" w:color="auto" w:fill="auto"/>
            <w:noWrap/>
            <w:vAlign w:val="center"/>
            <w:hideMark/>
          </w:tcPr>
          <w:p w14:paraId="1B558BE1"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0.96 ± 0.006</w:t>
            </w:r>
          </w:p>
        </w:tc>
        <w:tc>
          <w:tcPr>
            <w:tcW w:w="2551" w:type="dxa"/>
            <w:tcBorders>
              <w:top w:val="nil"/>
              <w:left w:val="nil"/>
              <w:bottom w:val="nil"/>
              <w:right w:val="nil"/>
            </w:tcBorders>
            <w:shd w:val="clear" w:color="auto" w:fill="auto"/>
            <w:noWrap/>
            <w:vAlign w:val="center"/>
            <w:hideMark/>
          </w:tcPr>
          <w:p w14:paraId="3BE3EABD"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613.38 ± 93.11</w:t>
            </w:r>
          </w:p>
        </w:tc>
      </w:tr>
      <w:tr w:rsidR="00074972" w:rsidRPr="00306772" w14:paraId="14292754" w14:textId="77777777" w:rsidTr="00A66240">
        <w:trPr>
          <w:cantSplit/>
          <w:trHeight w:val="300"/>
          <w:jc w:val="center"/>
        </w:trPr>
        <w:tc>
          <w:tcPr>
            <w:tcW w:w="1702" w:type="dxa"/>
            <w:tcBorders>
              <w:top w:val="nil"/>
              <w:left w:val="nil"/>
              <w:bottom w:val="single" w:sz="4" w:space="0" w:color="auto"/>
              <w:right w:val="nil"/>
            </w:tcBorders>
            <w:shd w:val="clear" w:color="auto" w:fill="auto"/>
            <w:noWrap/>
            <w:vAlign w:val="center"/>
            <w:hideMark/>
          </w:tcPr>
          <w:p w14:paraId="75A7F24A"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搅拌器处理</w:t>
            </w:r>
          </w:p>
        </w:tc>
        <w:tc>
          <w:tcPr>
            <w:tcW w:w="2186" w:type="dxa"/>
            <w:tcBorders>
              <w:top w:val="nil"/>
              <w:left w:val="nil"/>
              <w:bottom w:val="single" w:sz="4" w:space="0" w:color="auto"/>
              <w:right w:val="nil"/>
            </w:tcBorders>
            <w:shd w:val="clear" w:color="auto" w:fill="auto"/>
            <w:noWrap/>
            <w:vAlign w:val="center"/>
            <w:hideMark/>
          </w:tcPr>
          <w:p w14:paraId="4706F818"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414.00 ± 81.50</w:t>
            </w:r>
          </w:p>
        </w:tc>
        <w:tc>
          <w:tcPr>
            <w:tcW w:w="1783" w:type="dxa"/>
            <w:tcBorders>
              <w:top w:val="nil"/>
              <w:left w:val="nil"/>
              <w:bottom w:val="single" w:sz="4" w:space="0" w:color="auto"/>
              <w:right w:val="nil"/>
            </w:tcBorders>
            <w:shd w:val="clear" w:color="auto" w:fill="auto"/>
            <w:noWrap/>
            <w:vAlign w:val="center"/>
            <w:hideMark/>
          </w:tcPr>
          <w:p w14:paraId="71688A41"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5.82 ± 0.46</w:t>
            </w:r>
          </w:p>
        </w:tc>
        <w:tc>
          <w:tcPr>
            <w:tcW w:w="1843" w:type="dxa"/>
            <w:tcBorders>
              <w:top w:val="nil"/>
              <w:left w:val="nil"/>
              <w:bottom w:val="single" w:sz="4" w:space="0" w:color="auto"/>
              <w:right w:val="nil"/>
            </w:tcBorders>
            <w:shd w:val="clear" w:color="auto" w:fill="auto"/>
            <w:noWrap/>
            <w:vAlign w:val="center"/>
            <w:hideMark/>
          </w:tcPr>
          <w:p w14:paraId="528CE223"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0.93 ± 0.045</w:t>
            </w:r>
          </w:p>
        </w:tc>
        <w:tc>
          <w:tcPr>
            <w:tcW w:w="2551" w:type="dxa"/>
            <w:tcBorders>
              <w:top w:val="nil"/>
              <w:left w:val="nil"/>
              <w:bottom w:val="single" w:sz="4" w:space="0" w:color="auto"/>
              <w:right w:val="nil"/>
            </w:tcBorders>
            <w:shd w:val="clear" w:color="auto" w:fill="auto"/>
            <w:noWrap/>
            <w:vAlign w:val="center"/>
            <w:hideMark/>
          </w:tcPr>
          <w:p w14:paraId="01CC42BE" w14:textId="77777777" w:rsidR="00074972" w:rsidRPr="00306772" w:rsidRDefault="00074972" w:rsidP="00A26DFC">
            <w:pPr>
              <w:adjustRightInd w:val="0"/>
              <w:snapToGrid w:val="0"/>
              <w:ind w:left="760" w:hanging="360"/>
              <w:jc w:val="center"/>
              <w:rPr>
                <w:rFonts w:ascii="Arial" w:hAnsi="Arial" w:cs="Arial"/>
                <w:sz w:val="18"/>
                <w:szCs w:val="18"/>
                <w:lang w:eastAsia="zh-CN"/>
              </w:rPr>
            </w:pPr>
            <w:r w:rsidRPr="00306772">
              <w:rPr>
                <w:rFonts w:ascii="Arial" w:hAnsi="Arial" w:cs="Arial"/>
                <w:sz w:val="18"/>
                <w:szCs w:val="18"/>
                <w:lang w:eastAsia="zh-CN"/>
              </w:rPr>
              <w:t>569.38 ± 91.78</w:t>
            </w:r>
          </w:p>
        </w:tc>
      </w:tr>
      <w:bookmarkEnd w:id="5"/>
    </w:tbl>
    <w:p w14:paraId="09D66CC1" w14:textId="77777777" w:rsidR="00074972" w:rsidRPr="00306772" w:rsidRDefault="00074972" w:rsidP="00A26DFC">
      <w:pPr>
        <w:adjustRightInd w:val="0"/>
        <w:snapToGrid w:val="0"/>
        <w:ind w:left="880" w:hanging="480"/>
        <w:jc w:val="center"/>
        <w:rPr>
          <w:rFonts w:ascii="Arial" w:hAnsi="Arial" w:cs="Arial"/>
          <w:sz w:val="24"/>
          <w:szCs w:val="24"/>
          <w:lang w:eastAsia="zh-CN"/>
        </w:rPr>
      </w:pPr>
    </w:p>
    <w:p w14:paraId="0216EB2E" w14:textId="77777777" w:rsidR="00074972" w:rsidRPr="00306772" w:rsidRDefault="00074972" w:rsidP="00107312">
      <w:pPr>
        <w:pStyle w:val="aa"/>
        <w:widowControl w:val="0"/>
        <w:numPr>
          <w:ilvl w:val="0"/>
          <w:numId w:val="20"/>
        </w:numPr>
        <w:wordWrap w:val="0"/>
        <w:adjustRightInd w:val="0"/>
        <w:snapToGrid w:val="0"/>
        <w:ind w:left="880" w:hangingChars="200" w:hanging="480"/>
        <w:rPr>
          <w:rFonts w:ascii="Arial" w:hAnsi="Arial" w:cs="Arial"/>
          <w:bCs/>
        </w:rPr>
      </w:pPr>
      <w:r w:rsidRPr="00306772">
        <w:rPr>
          <w:rFonts w:ascii="Arial" w:hAnsi="Arial" w:cs="Arial"/>
          <w:bCs/>
        </w:rPr>
        <w:t>样品</w:t>
      </w:r>
      <w:r w:rsidRPr="00306772">
        <w:rPr>
          <w:rFonts w:ascii="Arial" w:hAnsi="Arial" w:cs="Arial"/>
          <w:bCs/>
        </w:rPr>
        <w:t>Beta</w:t>
      </w:r>
      <w:r w:rsidRPr="00306772">
        <w:rPr>
          <w:rFonts w:ascii="Arial" w:hAnsi="Arial" w:cs="Arial"/>
          <w:bCs/>
        </w:rPr>
        <w:t>多样性和聚类分析</w:t>
      </w:r>
    </w:p>
    <w:p w14:paraId="4448E6A1" w14:textId="77777777" w:rsidR="00074972" w:rsidRPr="00306772" w:rsidRDefault="00074972" w:rsidP="00B0531F">
      <w:pPr>
        <w:pStyle w:val="aa"/>
        <w:widowControl w:val="0"/>
        <w:wordWrap w:val="0"/>
        <w:adjustRightInd w:val="0"/>
        <w:snapToGrid w:val="0"/>
        <w:ind w:leftChars="0" w:left="880" w:firstLineChars="0" w:firstLine="0"/>
        <w:rPr>
          <w:rFonts w:ascii="Arial" w:hAnsi="Arial" w:cs="Arial"/>
          <w:bCs/>
        </w:rPr>
      </w:pPr>
      <w:r w:rsidRPr="00306772">
        <w:rPr>
          <w:rFonts w:ascii="Arial" w:hAnsi="Arial" w:cs="Arial"/>
          <w:bCs/>
        </w:rPr>
        <w:t>样品</w:t>
      </w:r>
      <w:r w:rsidRPr="00306772">
        <w:rPr>
          <w:rFonts w:ascii="Arial" w:hAnsi="Arial" w:cs="Arial"/>
          <w:bCs/>
        </w:rPr>
        <w:t>Beta</w:t>
      </w:r>
      <w:r w:rsidRPr="00306772">
        <w:rPr>
          <w:rFonts w:ascii="Arial" w:hAnsi="Arial" w:cs="Arial"/>
          <w:bCs/>
        </w:rPr>
        <w:t>多样性</w:t>
      </w:r>
      <w:r w:rsidRPr="00306772">
        <w:rPr>
          <w:rFonts w:ascii="Arial" w:hAnsi="Arial" w:cs="Arial" w:hint="eastAsia"/>
          <w:bCs/>
        </w:rPr>
        <w:t>能反映群落物种组成差异的大小。分别</w:t>
      </w:r>
      <w:r w:rsidRPr="00306772">
        <w:rPr>
          <w:rFonts w:ascii="Arial" w:hAnsi="Arial" w:cs="Arial"/>
          <w:bCs/>
        </w:rPr>
        <w:t>使用三种</w:t>
      </w:r>
      <w:bookmarkStart w:id="6" w:name="_Hlk61104034"/>
      <w:bookmarkStart w:id="7" w:name="OLE_LINK135"/>
      <w:bookmarkStart w:id="8" w:name="OLE_LINK136"/>
      <w:r w:rsidRPr="00306772">
        <w:rPr>
          <w:rFonts w:ascii="Arial" w:hAnsi="Arial" w:cs="Arial"/>
          <w:bCs/>
        </w:rPr>
        <w:t>Euclidean</w:t>
      </w:r>
      <w:bookmarkEnd w:id="6"/>
      <w:r w:rsidRPr="00306772">
        <w:rPr>
          <w:rFonts w:ascii="Arial" w:hAnsi="Arial" w:cs="Arial" w:hint="eastAsia"/>
          <w:bCs/>
        </w:rPr>
        <w:t>、</w:t>
      </w:r>
      <w:bookmarkStart w:id="9" w:name="_Hlk61104379"/>
      <w:proofErr w:type="spellStart"/>
      <w:r w:rsidRPr="00306772">
        <w:rPr>
          <w:rFonts w:ascii="Arial" w:hAnsi="Arial" w:cs="Arial"/>
          <w:bCs/>
        </w:rPr>
        <w:t>Unweighted</w:t>
      </w:r>
      <w:proofErr w:type="spellEnd"/>
      <w:r w:rsidRPr="00306772">
        <w:rPr>
          <w:rFonts w:ascii="Arial" w:hAnsi="Arial" w:cs="Arial"/>
          <w:bCs/>
        </w:rPr>
        <w:t xml:space="preserve"> </w:t>
      </w:r>
      <w:proofErr w:type="spellStart"/>
      <w:r w:rsidRPr="00306772">
        <w:rPr>
          <w:rFonts w:ascii="Arial" w:hAnsi="Arial" w:cs="Arial"/>
          <w:bCs/>
        </w:rPr>
        <w:t>unifrac</w:t>
      </w:r>
      <w:bookmarkEnd w:id="9"/>
      <w:proofErr w:type="spellEnd"/>
      <w:r w:rsidRPr="00306772">
        <w:rPr>
          <w:rFonts w:ascii="Arial" w:hAnsi="Arial" w:cs="Arial" w:hint="eastAsia"/>
          <w:bCs/>
        </w:rPr>
        <w:t>和</w:t>
      </w:r>
      <w:bookmarkStart w:id="10" w:name="_Hlk61104466"/>
      <w:r w:rsidRPr="00306772">
        <w:rPr>
          <w:rFonts w:ascii="Arial" w:hAnsi="Arial" w:cs="Arial"/>
          <w:bCs/>
        </w:rPr>
        <w:t xml:space="preserve">Weighted </w:t>
      </w:r>
      <w:proofErr w:type="spellStart"/>
      <w:r w:rsidRPr="00306772">
        <w:rPr>
          <w:rFonts w:ascii="Arial" w:hAnsi="Arial" w:cs="Arial"/>
          <w:bCs/>
        </w:rPr>
        <w:t>unifrac</w:t>
      </w:r>
      <w:bookmarkEnd w:id="7"/>
      <w:bookmarkEnd w:id="8"/>
      <w:bookmarkEnd w:id="10"/>
      <w:proofErr w:type="spellEnd"/>
      <w:r w:rsidRPr="00306772">
        <w:rPr>
          <w:rFonts w:ascii="Arial" w:hAnsi="Arial" w:cs="Arial"/>
          <w:bCs/>
        </w:rPr>
        <w:t>不同的算法计算细菌、真菌样品间的距离，得到的样品距离矩阵后，使用</w:t>
      </w:r>
      <w:r w:rsidRPr="00306772">
        <w:rPr>
          <w:rFonts w:ascii="Arial" w:hAnsi="Arial" w:cs="Arial"/>
          <w:bCs/>
        </w:rPr>
        <w:t>UPGMA</w:t>
      </w:r>
      <w:r w:rsidRPr="00306772">
        <w:rPr>
          <w:rFonts w:ascii="Arial" w:hAnsi="Arial" w:cs="Arial"/>
          <w:bCs/>
        </w:rPr>
        <w:t>（</w:t>
      </w:r>
      <w:r w:rsidRPr="00306772">
        <w:rPr>
          <w:rFonts w:ascii="Arial" w:hAnsi="Arial" w:cs="Arial"/>
          <w:bCs/>
        </w:rPr>
        <w:t>Unweighted Pair Group Method with Arithmetic Mean</w:t>
      </w:r>
      <w:r w:rsidRPr="00306772">
        <w:rPr>
          <w:rFonts w:ascii="Arial" w:hAnsi="Arial" w:cs="Arial"/>
          <w:bCs/>
        </w:rPr>
        <w:t>）方法对样品进行聚类，分析结果如图</w:t>
      </w:r>
      <w:r w:rsidRPr="00306772">
        <w:rPr>
          <w:rFonts w:ascii="Arial" w:hAnsi="Arial" w:cs="Arial"/>
          <w:bCs/>
        </w:rPr>
        <w:t>1</w:t>
      </w:r>
      <w:r w:rsidRPr="00306772">
        <w:rPr>
          <w:rFonts w:ascii="Arial" w:hAnsi="Arial" w:cs="Arial"/>
          <w:bCs/>
        </w:rPr>
        <w:t>所示，其中</w:t>
      </w:r>
      <w:r w:rsidRPr="00306772">
        <w:rPr>
          <w:rFonts w:ascii="Arial" w:hAnsi="Arial" w:cs="Arial"/>
          <w:bCs/>
        </w:rPr>
        <w:t>A-C</w:t>
      </w:r>
      <w:r w:rsidRPr="00306772">
        <w:rPr>
          <w:rFonts w:ascii="Arial" w:hAnsi="Arial" w:cs="Arial"/>
          <w:bCs/>
        </w:rPr>
        <w:t>、</w:t>
      </w:r>
      <w:r w:rsidRPr="00306772">
        <w:rPr>
          <w:rFonts w:ascii="Arial" w:hAnsi="Arial" w:cs="Arial"/>
          <w:bCs/>
        </w:rPr>
        <w:t>D-F</w:t>
      </w:r>
      <w:r w:rsidRPr="00306772">
        <w:rPr>
          <w:rFonts w:ascii="Arial" w:hAnsi="Arial" w:cs="Arial"/>
          <w:bCs/>
        </w:rPr>
        <w:t>分别为三种算法下细菌、真菌多样性聚类分析树。</w:t>
      </w:r>
    </w:p>
    <w:p w14:paraId="3BC47AB1" w14:textId="139F8CD3" w:rsidR="00074972" w:rsidRPr="00306772" w:rsidRDefault="00074972" w:rsidP="00B0531F">
      <w:pPr>
        <w:pStyle w:val="aa"/>
        <w:widowControl w:val="0"/>
        <w:wordWrap w:val="0"/>
        <w:adjustRightInd w:val="0"/>
        <w:snapToGrid w:val="0"/>
        <w:ind w:leftChars="0" w:left="880" w:firstLine="480"/>
        <w:rPr>
          <w:rFonts w:ascii="Arial" w:hAnsi="Arial" w:cs="Arial"/>
          <w:lang w:eastAsia="zh-CN"/>
        </w:rPr>
      </w:pPr>
      <w:r w:rsidRPr="00306772">
        <w:rPr>
          <w:rFonts w:ascii="Arial" w:hAnsi="Arial" w:cs="Arial"/>
          <w:bCs/>
        </w:rPr>
        <w:lastRenderedPageBreak/>
        <w:t>结果显示，焦磷酸钠处理</w:t>
      </w:r>
      <w:r w:rsidRPr="00306772">
        <w:rPr>
          <w:rFonts w:ascii="Arial" w:hAnsi="Arial" w:cs="Arial" w:hint="eastAsia"/>
          <w:bCs/>
        </w:rPr>
        <w:t>组</w:t>
      </w:r>
      <w:r w:rsidRPr="00306772">
        <w:rPr>
          <w:rFonts w:ascii="Arial" w:hAnsi="Arial" w:cs="Arial"/>
          <w:bCs/>
        </w:rPr>
        <w:t>中</w:t>
      </w:r>
      <w:r w:rsidRPr="00306772">
        <w:rPr>
          <w:rFonts w:ascii="Arial" w:hAnsi="Arial" w:cs="Arial" w:hint="eastAsia"/>
          <w:bCs/>
        </w:rPr>
        <w:t>的</w:t>
      </w:r>
      <w:r w:rsidRPr="00306772">
        <w:rPr>
          <w:rFonts w:ascii="Arial" w:hAnsi="Arial" w:cs="Arial"/>
          <w:bCs/>
        </w:rPr>
        <w:t>细菌</w:t>
      </w:r>
      <w:r w:rsidRPr="00306772">
        <w:rPr>
          <w:rFonts w:ascii="Arial" w:hAnsi="Arial" w:cs="Arial" w:hint="eastAsia"/>
          <w:bCs/>
        </w:rPr>
        <w:t>群落结构</w:t>
      </w:r>
      <w:r w:rsidRPr="00306772">
        <w:rPr>
          <w:rFonts w:ascii="Arial" w:hAnsi="Arial" w:cs="Arial"/>
          <w:bCs/>
        </w:rPr>
        <w:t>与原始土壤最接近，</w:t>
      </w:r>
      <w:r w:rsidRPr="00306772">
        <w:rPr>
          <w:rFonts w:ascii="Arial" w:hAnsi="Arial" w:cs="Arial" w:hint="eastAsia"/>
          <w:bCs/>
        </w:rPr>
        <w:t>其他处理组</w:t>
      </w:r>
      <w:r w:rsidRPr="00306772">
        <w:rPr>
          <w:rFonts w:ascii="Arial" w:hAnsi="Arial" w:cs="Arial"/>
          <w:bCs/>
        </w:rPr>
        <w:t>与对照组相比距离较远，且组间差异不明显（图</w:t>
      </w:r>
      <w:r w:rsidRPr="00306772">
        <w:rPr>
          <w:rFonts w:ascii="Arial" w:hAnsi="Arial" w:cs="Arial"/>
          <w:bCs/>
        </w:rPr>
        <w:t>1C</w:t>
      </w:r>
      <w:r w:rsidRPr="00306772">
        <w:rPr>
          <w:rFonts w:ascii="Arial" w:hAnsi="Arial" w:cs="Arial"/>
          <w:bCs/>
        </w:rPr>
        <w:t>）；搅拌器处理后所得菌群中真菌物种与原始土壤最接近，其余三种处理组与对照相差较大，组间差异不明显（图</w:t>
      </w:r>
      <w:r w:rsidRPr="00306772">
        <w:rPr>
          <w:rFonts w:ascii="Arial" w:hAnsi="Arial" w:cs="Arial"/>
          <w:lang w:eastAsia="zh-CN"/>
        </w:rPr>
        <w:t>1F</w:t>
      </w:r>
      <w:r w:rsidRPr="00306772">
        <w:rPr>
          <w:rFonts w:ascii="Arial" w:hAnsi="Arial" w:cs="Arial"/>
          <w:lang w:eastAsia="zh-CN"/>
        </w:rPr>
        <w:t>）。</w:t>
      </w:r>
    </w:p>
    <w:p w14:paraId="6AEA358B" w14:textId="77777777" w:rsidR="00302B43" w:rsidRPr="00306772" w:rsidRDefault="00302B43" w:rsidP="00B0531F">
      <w:pPr>
        <w:pStyle w:val="aa"/>
        <w:widowControl w:val="0"/>
        <w:wordWrap w:val="0"/>
        <w:adjustRightInd w:val="0"/>
        <w:snapToGrid w:val="0"/>
        <w:ind w:leftChars="0" w:left="880" w:firstLine="480"/>
        <w:rPr>
          <w:rFonts w:ascii="Arial" w:hAnsi="Arial" w:cs="Arial"/>
          <w:lang w:eastAsia="zh-CN"/>
        </w:rPr>
      </w:pPr>
    </w:p>
    <w:p w14:paraId="2BA4CECC" w14:textId="77777777" w:rsidR="00061390" w:rsidRPr="00306772" w:rsidRDefault="00061390" w:rsidP="00B0531F">
      <w:pPr>
        <w:pStyle w:val="aa"/>
        <w:widowControl w:val="0"/>
        <w:wordWrap w:val="0"/>
        <w:adjustRightInd w:val="0"/>
        <w:snapToGrid w:val="0"/>
        <w:ind w:leftChars="0" w:left="880" w:firstLine="480"/>
        <w:rPr>
          <w:rFonts w:ascii="Arial" w:hAnsi="Arial" w:cs="Arial"/>
          <w:lang w:eastAsia="zh-CN"/>
        </w:rPr>
      </w:pPr>
    </w:p>
    <w:p w14:paraId="7BA3BEB9" w14:textId="77777777" w:rsidR="00074972" w:rsidRPr="00306772" w:rsidRDefault="00074972" w:rsidP="00EF5DD6">
      <w:pPr>
        <w:adjustRightInd w:val="0"/>
        <w:snapToGrid w:val="0"/>
        <w:ind w:leftChars="0" w:left="1134" w:firstLineChars="0" w:hanging="420"/>
        <w:jc w:val="center"/>
        <w:rPr>
          <w:rFonts w:ascii="Arial" w:hAnsi="Arial" w:cs="Arial"/>
          <w:sz w:val="24"/>
          <w:szCs w:val="24"/>
          <w:lang w:eastAsia="zh-CN"/>
        </w:rPr>
      </w:pPr>
      <w:r w:rsidRPr="00306772">
        <w:rPr>
          <w:rFonts w:ascii="Arial" w:eastAsia="宋体" w:hAnsi="Arial" w:cs="Times New Roman"/>
          <w:noProof/>
          <w:color w:val="000000"/>
          <w:sz w:val="21"/>
          <w:lang w:eastAsia="zh-CN"/>
        </w:rPr>
        <w:lastRenderedPageBreak/>
        <w:drawing>
          <wp:inline distT="0" distB="0" distL="0" distR="0" wp14:anchorId="3BF3BE1E" wp14:editId="25A77B70">
            <wp:extent cx="5173200" cy="7740000"/>
            <wp:effectExtent l="0" t="0" r="0" b="0"/>
            <wp:docPr id="42" name="图片 42" descr="C:\Users\ibm\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m\Desktop\图片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3200" cy="7740000"/>
                    </a:xfrm>
                    <a:prstGeom prst="rect">
                      <a:avLst/>
                    </a:prstGeom>
                    <a:noFill/>
                    <a:ln>
                      <a:noFill/>
                    </a:ln>
                  </pic:spPr>
                </pic:pic>
              </a:graphicData>
            </a:graphic>
          </wp:inline>
        </w:drawing>
      </w:r>
    </w:p>
    <w:p w14:paraId="547BDF1F" w14:textId="77777777" w:rsidR="002350C3" w:rsidRDefault="00074972" w:rsidP="002350C3">
      <w:pPr>
        <w:adjustRightInd w:val="0"/>
        <w:snapToGrid w:val="0"/>
        <w:ind w:firstLineChars="0" w:firstLine="0"/>
        <w:jc w:val="left"/>
        <w:rPr>
          <w:rFonts w:ascii="Arial" w:hAnsi="Arial" w:cs="Arial"/>
          <w:sz w:val="24"/>
          <w:szCs w:val="24"/>
          <w:lang w:eastAsia="zh-CN"/>
        </w:rPr>
      </w:pPr>
      <w:bookmarkStart w:id="11" w:name="_Toc479252217"/>
      <w:bookmarkStart w:id="12" w:name="_Toc479260715"/>
      <w:bookmarkStart w:id="13" w:name="_Toc479544660"/>
      <w:r w:rsidRPr="00306772">
        <w:rPr>
          <w:rFonts w:ascii="Arial" w:hAnsi="Arial" w:cs="Arial"/>
          <w:sz w:val="24"/>
          <w:szCs w:val="24"/>
          <w:lang w:eastAsia="zh-CN"/>
        </w:rPr>
        <w:t>图</w:t>
      </w:r>
      <w:r w:rsidRPr="00306772">
        <w:rPr>
          <w:rFonts w:ascii="Arial" w:hAnsi="Arial" w:cs="Arial"/>
          <w:sz w:val="24"/>
          <w:szCs w:val="24"/>
          <w:lang w:eastAsia="zh-CN"/>
        </w:rPr>
        <w:t>1</w:t>
      </w:r>
      <w:r w:rsidR="00F12F84" w:rsidRPr="00306772">
        <w:rPr>
          <w:rFonts w:ascii="Arial" w:hAnsi="Arial" w:cs="Arial"/>
          <w:color w:val="FF0000"/>
          <w:sz w:val="24"/>
          <w:szCs w:val="24"/>
          <w:lang w:eastAsia="zh-CN"/>
        </w:rPr>
        <w:t>.</w:t>
      </w:r>
      <w:r w:rsidRPr="00306772">
        <w:rPr>
          <w:rFonts w:ascii="Arial" w:hAnsi="Arial" w:cs="Arial"/>
          <w:sz w:val="24"/>
          <w:szCs w:val="24"/>
          <w:lang w:eastAsia="zh-CN"/>
        </w:rPr>
        <w:t xml:space="preserve"> </w:t>
      </w:r>
      <w:r w:rsidRPr="00306772">
        <w:rPr>
          <w:rFonts w:ascii="Arial" w:hAnsi="Arial" w:cs="Arial"/>
          <w:sz w:val="24"/>
          <w:szCs w:val="24"/>
          <w:lang w:eastAsia="zh-CN"/>
        </w:rPr>
        <w:t>基于</w:t>
      </w:r>
      <w:r w:rsidRPr="00306772">
        <w:rPr>
          <w:rFonts w:ascii="Arial" w:hAnsi="Arial" w:cs="Arial" w:hint="eastAsia"/>
          <w:sz w:val="24"/>
          <w:szCs w:val="24"/>
          <w:lang w:eastAsia="zh-CN"/>
        </w:rPr>
        <w:t>3</w:t>
      </w:r>
      <w:r w:rsidRPr="00306772">
        <w:rPr>
          <w:rFonts w:ascii="Arial" w:hAnsi="Arial" w:cs="Arial" w:hint="eastAsia"/>
          <w:sz w:val="24"/>
          <w:szCs w:val="24"/>
          <w:lang w:eastAsia="zh-CN"/>
        </w:rPr>
        <w:t>种矩阵算法的原始土样与不同处理样品细菌</w:t>
      </w:r>
      <w:r w:rsidRPr="00306772">
        <w:rPr>
          <w:rFonts w:ascii="Arial" w:hAnsi="Arial" w:cs="Arial"/>
          <w:sz w:val="24"/>
          <w:szCs w:val="24"/>
          <w:lang w:eastAsia="zh-CN"/>
        </w:rPr>
        <w:t>（</w:t>
      </w:r>
      <w:r w:rsidRPr="00306772">
        <w:rPr>
          <w:rFonts w:ascii="Arial" w:hAnsi="Arial" w:cs="Arial"/>
          <w:sz w:val="24"/>
          <w:szCs w:val="24"/>
          <w:lang w:eastAsia="zh-CN"/>
        </w:rPr>
        <w:t>A-C</w:t>
      </w:r>
      <w:r w:rsidRPr="00306772">
        <w:rPr>
          <w:rFonts w:ascii="Arial" w:hAnsi="Arial" w:cs="Arial"/>
          <w:sz w:val="24"/>
          <w:szCs w:val="24"/>
          <w:lang w:eastAsia="zh-CN"/>
        </w:rPr>
        <w:t>）</w:t>
      </w:r>
      <w:r w:rsidRPr="00306772">
        <w:rPr>
          <w:rFonts w:ascii="Arial" w:hAnsi="Arial" w:cs="Arial" w:hint="eastAsia"/>
          <w:sz w:val="24"/>
          <w:szCs w:val="24"/>
          <w:lang w:eastAsia="zh-CN"/>
        </w:rPr>
        <w:t>真菌</w:t>
      </w:r>
      <w:r w:rsidRPr="00306772">
        <w:rPr>
          <w:rFonts w:ascii="Arial" w:hAnsi="Arial" w:cs="Arial"/>
          <w:sz w:val="24"/>
          <w:szCs w:val="24"/>
          <w:lang w:eastAsia="zh-CN"/>
        </w:rPr>
        <w:t>（</w:t>
      </w:r>
      <w:r w:rsidRPr="00306772">
        <w:rPr>
          <w:rFonts w:ascii="Arial" w:hAnsi="Arial" w:cs="Arial"/>
          <w:sz w:val="24"/>
          <w:szCs w:val="24"/>
          <w:lang w:eastAsia="zh-CN"/>
        </w:rPr>
        <w:t>D-F</w:t>
      </w:r>
      <w:r w:rsidRPr="00306772">
        <w:rPr>
          <w:rFonts w:ascii="Arial" w:hAnsi="Arial" w:cs="Arial"/>
          <w:sz w:val="24"/>
          <w:szCs w:val="24"/>
          <w:lang w:eastAsia="zh-CN"/>
        </w:rPr>
        <w:t>）</w:t>
      </w:r>
      <w:r w:rsidRPr="00306772">
        <w:rPr>
          <w:rFonts w:ascii="Arial" w:hAnsi="Arial" w:cs="Arial" w:hint="eastAsia"/>
          <w:sz w:val="24"/>
          <w:szCs w:val="24"/>
          <w:lang w:eastAsia="zh-CN"/>
        </w:rPr>
        <w:t>群落结构</w:t>
      </w:r>
      <w:bookmarkEnd w:id="11"/>
      <w:bookmarkEnd w:id="12"/>
      <w:bookmarkEnd w:id="13"/>
      <w:r w:rsidRPr="00306772">
        <w:rPr>
          <w:rFonts w:ascii="Arial" w:hAnsi="Arial" w:cs="Arial" w:hint="eastAsia"/>
          <w:sz w:val="24"/>
          <w:szCs w:val="24"/>
          <w:lang w:eastAsia="zh-CN"/>
        </w:rPr>
        <w:t>U</w:t>
      </w:r>
      <w:r w:rsidRPr="00306772">
        <w:rPr>
          <w:rFonts w:ascii="Arial" w:hAnsi="Arial" w:cs="Arial"/>
          <w:sz w:val="24"/>
          <w:szCs w:val="24"/>
          <w:lang w:eastAsia="zh-CN"/>
        </w:rPr>
        <w:t>PGMA</w:t>
      </w:r>
      <w:r w:rsidRPr="00306772">
        <w:rPr>
          <w:rFonts w:ascii="Arial" w:hAnsi="Arial" w:cs="Arial" w:hint="eastAsia"/>
          <w:sz w:val="24"/>
          <w:szCs w:val="24"/>
          <w:lang w:eastAsia="zh-CN"/>
        </w:rPr>
        <w:t>聚类树</w:t>
      </w:r>
      <w:r w:rsidR="002350C3">
        <w:rPr>
          <w:rFonts w:ascii="Arial" w:hAnsi="Arial" w:cs="Arial" w:hint="eastAsia"/>
          <w:sz w:val="24"/>
          <w:szCs w:val="24"/>
          <w:lang w:eastAsia="zh-CN"/>
        </w:rPr>
        <w:t>。</w:t>
      </w:r>
    </w:p>
    <w:p w14:paraId="6C62C1C3" w14:textId="51609AB3" w:rsidR="002350C3" w:rsidRPr="00F8144D" w:rsidRDefault="003B7424" w:rsidP="002350C3">
      <w:pPr>
        <w:adjustRightInd w:val="0"/>
        <w:snapToGrid w:val="0"/>
        <w:ind w:firstLineChars="0" w:firstLine="0"/>
        <w:jc w:val="left"/>
        <w:rPr>
          <w:rFonts w:ascii="Arial" w:hAnsi="Arial" w:cs="Arial"/>
          <w:sz w:val="24"/>
          <w:szCs w:val="24"/>
          <w:lang w:eastAsia="zh-CN"/>
        </w:rPr>
      </w:pPr>
      <w:bookmarkStart w:id="14" w:name="_Hlk61103930"/>
      <w:r w:rsidRPr="00F8144D">
        <w:rPr>
          <w:rFonts w:ascii="Arial" w:hAnsi="Arial" w:cs="Arial" w:hint="eastAsia"/>
          <w:sz w:val="24"/>
          <w:szCs w:val="24"/>
          <w:lang w:eastAsia="zh-CN"/>
        </w:rPr>
        <w:lastRenderedPageBreak/>
        <w:t>图中</w:t>
      </w:r>
      <w:bookmarkStart w:id="15" w:name="_Hlk61106305"/>
      <w:r w:rsidRPr="00F8144D">
        <w:rPr>
          <w:rFonts w:ascii="Arial" w:hAnsi="Arial" w:cs="Arial"/>
          <w:sz w:val="24"/>
          <w:szCs w:val="24"/>
          <w:lang w:eastAsia="zh-CN"/>
        </w:rPr>
        <w:t>A</w:t>
      </w:r>
      <w:r w:rsidRPr="00F8144D">
        <w:rPr>
          <w:rFonts w:ascii="Arial" w:hAnsi="Arial" w:cs="Arial" w:hint="eastAsia"/>
          <w:sz w:val="24"/>
          <w:szCs w:val="24"/>
          <w:lang w:eastAsia="zh-CN"/>
        </w:rPr>
        <w:t>、</w:t>
      </w:r>
      <w:r w:rsidRPr="00F8144D">
        <w:rPr>
          <w:rFonts w:ascii="Arial" w:hAnsi="Arial" w:cs="Arial"/>
          <w:sz w:val="24"/>
          <w:szCs w:val="24"/>
          <w:lang w:eastAsia="zh-CN"/>
        </w:rPr>
        <w:t>D</w:t>
      </w:r>
      <w:r w:rsidRPr="00F8144D">
        <w:rPr>
          <w:rFonts w:ascii="Arial" w:hAnsi="Arial" w:cs="Arial" w:hint="eastAsia"/>
          <w:sz w:val="24"/>
          <w:szCs w:val="24"/>
          <w:lang w:eastAsia="zh-CN"/>
        </w:rPr>
        <w:t>为</w:t>
      </w:r>
      <w:r w:rsidRPr="00F8144D">
        <w:rPr>
          <w:rFonts w:ascii="Arial" w:hAnsi="Arial" w:cs="Arial"/>
          <w:bCs/>
          <w:sz w:val="24"/>
          <w:szCs w:val="24"/>
          <w:lang w:eastAsia="zh-CN"/>
        </w:rPr>
        <w:t>Euclidean</w:t>
      </w:r>
      <w:r w:rsidRPr="00F8144D">
        <w:rPr>
          <w:rFonts w:ascii="Arial" w:hAnsi="Arial" w:cs="Arial" w:hint="eastAsia"/>
          <w:bCs/>
          <w:sz w:val="24"/>
          <w:szCs w:val="24"/>
          <w:lang w:eastAsia="zh-CN"/>
        </w:rPr>
        <w:t>算法；</w:t>
      </w:r>
      <w:r w:rsidRPr="00F8144D">
        <w:rPr>
          <w:rFonts w:ascii="Arial" w:hAnsi="Arial" w:cs="Arial" w:hint="eastAsia"/>
          <w:bCs/>
          <w:sz w:val="24"/>
          <w:szCs w:val="24"/>
          <w:lang w:eastAsia="zh-CN"/>
        </w:rPr>
        <w:t>B</w:t>
      </w:r>
      <w:r w:rsidRPr="00F8144D">
        <w:rPr>
          <w:rFonts w:ascii="Arial" w:hAnsi="Arial" w:cs="Arial" w:hint="eastAsia"/>
          <w:bCs/>
          <w:sz w:val="24"/>
          <w:szCs w:val="24"/>
          <w:lang w:eastAsia="zh-CN"/>
        </w:rPr>
        <w:t>、</w:t>
      </w:r>
      <w:r w:rsidRPr="00F8144D">
        <w:rPr>
          <w:rFonts w:ascii="Arial" w:hAnsi="Arial" w:cs="Arial"/>
          <w:bCs/>
          <w:sz w:val="24"/>
          <w:szCs w:val="24"/>
          <w:lang w:eastAsia="zh-CN"/>
        </w:rPr>
        <w:t>E</w:t>
      </w:r>
      <w:r w:rsidRPr="00F8144D">
        <w:rPr>
          <w:rFonts w:ascii="Arial" w:hAnsi="Arial" w:cs="Arial" w:hint="eastAsia"/>
          <w:bCs/>
          <w:sz w:val="24"/>
          <w:szCs w:val="24"/>
          <w:lang w:eastAsia="zh-CN"/>
        </w:rPr>
        <w:t>为</w:t>
      </w:r>
      <w:proofErr w:type="spellStart"/>
      <w:r w:rsidRPr="00F8144D">
        <w:rPr>
          <w:rFonts w:ascii="Arial" w:hAnsi="Arial" w:cs="Arial"/>
          <w:bCs/>
          <w:sz w:val="24"/>
          <w:szCs w:val="24"/>
          <w:lang w:eastAsia="zh-CN"/>
        </w:rPr>
        <w:t>Unweighted</w:t>
      </w:r>
      <w:proofErr w:type="spellEnd"/>
      <w:r w:rsidRPr="00F8144D">
        <w:rPr>
          <w:rFonts w:ascii="Arial" w:hAnsi="Arial" w:cs="Arial"/>
          <w:bCs/>
          <w:sz w:val="24"/>
          <w:szCs w:val="24"/>
          <w:lang w:eastAsia="zh-CN"/>
        </w:rPr>
        <w:t xml:space="preserve"> </w:t>
      </w:r>
      <w:proofErr w:type="spellStart"/>
      <w:r w:rsidRPr="00F8144D">
        <w:rPr>
          <w:rFonts w:ascii="Arial" w:hAnsi="Arial" w:cs="Arial"/>
          <w:bCs/>
          <w:sz w:val="24"/>
          <w:szCs w:val="24"/>
          <w:lang w:eastAsia="zh-CN"/>
        </w:rPr>
        <w:t>unifrac</w:t>
      </w:r>
      <w:proofErr w:type="spellEnd"/>
      <w:r w:rsidRPr="00F8144D">
        <w:rPr>
          <w:rFonts w:ascii="Arial" w:hAnsi="Arial" w:cs="Arial" w:hint="eastAsia"/>
          <w:bCs/>
          <w:sz w:val="24"/>
          <w:szCs w:val="24"/>
          <w:lang w:eastAsia="zh-CN"/>
        </w:rPr>
        <w:t>算法；</w:t>
      </w:r>
      <w:r w:rsidRPr="00F8144D">
        <w:rPr>
          <w:rFonts w:ascii="Arial" w:hAnsi="Arial" w:cs="Arial"/>
          <w:bCs/>
          <w:sz w:val="24"/>
          <w:szCs w:val="24"/>
          <w:lang w:eastAsia="zh-CN"/>
        </w:rPr>
        <w:t>C</w:t>
      </w:r>
      <w:r w:rsidRPr="00F8144D">
        <w:rPr>
          <w:rFonts w:ascii="Arial" w:hAnsi="Arial" w:cs="Arial" w:hint="eastAsia"/>
          <w:bCs/>
          <w:sz w:val="24"/>
          <w:szCs w:val="24"/>
          <w:lang w:eastAsia="zh-CN"/>
        </w:rPr>
        <w:t>、</w:t>
      </w:r>
      <w:r w:rsidRPr="00F8144D">
        <w:rPr>
          <w:rFonts w:ascii="Arial" w:hAnsi="Arial" w:cs="Arial"/>
          <w:bCs/>
          <w:sz w:val="24"/>
          <w:szCs w:val="24"/>
          <w:lang w:eastAsia="zh-CN"/>
        </w:rPr>
        <w:t>F</w:t>
      </w:r>
      <w:r w:rsidRPr="00F8144D">
        <w:rPr>
          <w:rFonts w:ascii="Arial" w:hAnsi="Arial" w:cs="Arial" w:hint="eastAsia"/>
          <w:bCs/>
          <w:sz w:val="24"/>
          <w:szCs w:val="24"/>
          <w:lang w:eastAsia="zh-CN"/>
        </w:rPr>
        <w:t>为</w:t>
      </w:r>
      <w:r w:rsidRPr="00F8144D">
        <w:rPr>
          <w:rFonts w:ascii="Arial" w:hAnsi="Arial" w:cs="Arial"/>
          <w:bCs/>
          <w:sz w:val="24"/>
          <w:szCs w:val="24"/>
          <w:lang w:eastAsia="zh-CN"/>
        </w:rPr>
        <w:t xml:space="preserve">Weighted </w:t>
      </w:r>
      <w:proofErr w:type="spellStart"/>
      <w:r w:rsidRPr="00F8144D">
        <w:rPr>
          <w:rFonts w:ascii="Arial" w:hAnsi="Arial" w:cs="Arial"/>
          <w:bCs/>
          <w:sz w:val="24"/>
          <w:szCs w:val="24"/>
          <w:lang w:eastAsia="zh-CN"/>
        </w:rPr>
        <w:t>unifrac</w:t>
      </w:r>
      <w:proofErr w:type="spellEnd"/>
      <w:r w:rsidRPr="00F8144D">
        <w:rPr>
          <w:rFonts w:ascii="Arial" w:hAnsi="Arial" w:cs="Arial" w:hint="eastAsia"/>
          <w:bCs/>
          <w:sz w:val="24"/>
          <w:szCs w:val="24"/>
          <w:lang w:eastAsia="zh-CN"/>
        </w:rPr>
        <w:t>算法；</w:t>
      </w:r>
      <w:bookmarkEnd w:id="15"/>
      <w:r w:rsidR="00E23E08" w:rsidRPr="00F8144D">
        <w:rPr>
          <w:rFonts w:ascii="Arial" w:hAnsi="Arial" w:cs="Arial" w:hint="eastAsia"/>
          <w:bCs/>
          <w:sz w:val="24"/>
          <w:szCs w:val="24"/>
          <w:lang w:eastAsia="zh-CN"/>
        </w:rPr>
        <w:t>字母</w:t>
      </w:r>
      <w:r w:rsidR="002350C3" w:rsidRPr="00F8144D">
        <w:rPr>
          <w:rFonts w:ascii="Arial" w:hAnsi="Arial" w:cs="Arial" w:hint="eastAsia"/>
          <w:sz w:val="24"/>
          <w:szCs w:val="24"/>
          <w:lang w:eastAsia="zh-CN"/>
        </w:rPr>
        <w:t>P</w:t>
      </w:r>
      <w:r w:rsidR="002350C3" w:rsidRPr="00F8144D">
        <w:rPr>
          <w:rFonts w:ascii="Arial" w:hAnsi="Arial" w:cs="Arial"/>
          <w:sz w:val="24"/>
          <w:szCs w:val="24"/>
          <w:lang w:eastAsia="zh-CN"/>
        </w:rPr>
        <w:t>P</w:t>
      </w:r>
      <w:r w:rsidR="002350C3" w:rsidRPr="00F8144D">
        <w:rPr>
          <w:rFonts w:ascii="Arial" w:hAnsi="Arial" w:cs="Arial" w:hint="eastAsia"/>
          <w:sz w:val="24"/>
          <w:szCs w:val="24"/>
          <w:lang w:eastAsia="zh-CN"/>
        </w:rPr>
        <w:t>：</w:t>
      </w:r>
      <w:r w:rsidR="002350C3" w:rsidRPr="00F8144D">
        <w:rPr>
          <w:rFonts w:ascii="Arial" w:hAnsi="Arial" w:cs="Arial"/>
          <w:sz w:val="24"/>
          <w:szCs w:val="24"/>
          <w:lang w:eastAsia="zh-CN"/>
        </w:rPr>
        <w:t>焦磷酸钠处理组</w:t>
      </w:r>
      <w:r w:rsidR="002350C3" w:rsidRPr="00F8144D">
        <w:rPr>
          <w:rFonts w:ascii="Arial" w:hAnsi="Arial" w:cs="Arial" w:hint="eastAsia"/>
          <w:sz w:val="24"/>
          <w:szCs w:val="24"/>
          <w:lang w:eastAsia="zh-CN"/>
        </w:rPr>
        <w:t>；</w:t>
      </w:r>
      <w:r w:rsidR="002350C3" w:rsidRPr="00F8144D">
        <w:rPr>
          <w:rFonts w:ascii="Arial" w:hAnsi="Arial" w:cs="Arial" w:hint="eastAsia"/>
          <w:sz w:val="24"/>
          <w:szCs w:val="24"/>
          <w:lang w:eastAsia="zh-CN"/>
        </w:rPr>
        <w:t>P</w:t>
      </w:r>
      <w:r w:rsidR="002350C3" w:rsidRPr="00F8144D">
        <w:rPr>
          <w:rFonts w:ascii="Arial" w:hAnsi="Arial" w:cs="Arial"/>
          <w:sz w:val="24"/>
          <w:szCs w:val="24"/>
          <w:lang w:eastAsia="zh-CN"/>
        </w:rPr>
        <w:t>M</w:t>
      </w:r>
      <w:r w:rsidR="002350C3" w:rsidRPr="00F8144D">
        <w:rPr>
          <w:rFonts w:ascii="Arial" w:hAnsi="Arial" w:cs="Arial" w:hint="eastAsia"/>
          <w:sz w:val="24"/>
          <w:szCs w:val="24"/>
          <w:lang w:eastAsia="zh-CN"/>
        </w:rPr>
        <w:t>：</w:t>
      </w:r>
      <w:r w:rsidR="002350C3" w:rsidRPr="00F8144D">
        <w:rPr>
          <w:rFonts w:ascii="Arial" w:hAnsi="Arial" w:cs="Arial"/>
          <w:sz w:val="24"/>
          <w:szCs w:val="24"/>
          <w:lang w:eastAsia="zh-CN"/>
        </w:rPr>
        <w:t>MES</w:t>
      </w:r>
      <w:r w:rsidR="002350C3" w:rsidRPr="00F8144D">
        <w:rPr>
          <w:rFonts w:ascii="Arial" w:hAnsi="Arial" w:cs="Arial"/>
          <w:sz w:val="24"/>
          <w:szCs w:val="24"/>
          <w:lang w:eastAsia="zh-CN"/>
        </w:rPr>
        <w:t>处理组</w:t>
      </w:r>
      <w:r w:rsidR="002350C3" w:rsidRPr="00F8144D">
        <w:rPr>
          <w:rFonts w:ascii="Arial" w:hAnsi="Arial" w:cs="Arial" w:hint="eastAsia"/>
          <w:sz w:val="24"/>
          <w:szCs w:val="24"/>
          <w:lang w:eastAsia="zh-CN"/>
        </w:rPr>
        <w:t>；</w:t>
      </w:r>
      <w:r w:rsidR="002350C3" w:rsidRPr="00F8144D">
        <w:rPr>
          <w:rFonts w:ascii="Arial" w:hAnsi="Arial" w:cs="Arial" w:hint="eastAsia"/>
          <w:sz w:val="24"/>
          <w:szCs w:val="24"/>
          <w:lang w:eastAsia="zh-CN"/>
        </w:rPr>
        <w:t>P</w:t>
      </w:r>
      <w:r w:rsidR="002350C3" w:rsidRPr="00F8144D">
        <w:rPr>
          <w:rFonts w:ascii="Arial" w:hAnsi="Arial" w:cs="Arial"/>
          <w:sz w:val="24"/>
          <w:szCs w:val="24"/>
          <w:lang w:eastAsia="zh-CN"/>
        </w:rPr>
        <w:t>W</w:t>
      </w:r>
      <w:r w:rsidR="002350C3" w:rsidRPr="00F8144D">
        <w:rPr>
          <w:rFonts w:ascii="Arial" w:hAnsi="Arial" w:cs="Arial" w:hint="eastAsia"/>
          <w:sz w:val="24"/>
          <w:szCs w:val="24"/>
          <w:lang w:eastAsia="zh-CN"/>
        </w:rPr>
        <w:t>：</w:t>
      </w:r>
      <w:r w:rsidR="002350C3" w:rsidRPr="00F8144D">
        <w:rPr>
          <w:rFonts w:ascii="Arial" w:hAnsi="Arial" w:cs="Arial"/>
          <w:sz w:val="24"/>
          <w:szCs w:val="24"/>
          <w:lang w:eastAsia="zh-CN"/>
        </w:rPr>
        <w:t>搅拌器处理组</w:t>
      </w:r>
      <w:r w:rsidR="002350C3" w:rsidRPr="00F8144D">
        <w:rPr>
          <w:rFonts w:ascii="Arial" w:hAnsi="Arial" w:cs="Arial" w:hint="eastAsia"/>
          <w:sz w:val="24"/>
          <w:szCs w:val="24"/>
          <w:lang w:eastAsia="zh-CN"/>
        </w:rPr>
        <w:t>；</w:t>
      </w:r>
      <w:r w:rsidR="002350C3" w:rsidRPr="00F8144D">
        <w:rPr>
          <w:rFonts w:ascii="Arial" w:hAnsi="Arial" w:cs="Arial" w:hint="eastAsia"/>
          <w:sz w:val="24"/>
          <w:szCs w:val="24"/>
          <w:lang w:eastAsia="zh-CN"/>
        </w:rPr>
        <w:t>P</w:t>
      </w:r>
      <w:r w:rsidR="002350C3" w:rsidRPr="00F8144D">
        <w:rPr>
          <w:rFonts w:ascii="Arial" w:hAnsi="Arial" w:cs="Arial"/>
          <w:sz w:val="24"/>
          <w:szCs w:val="24"/>
          <w:lang w:eastAsia="zh-CN"/>
        </w:rPr>
        <w:t>U</w:t>
      </w:r>
      <w:r w:rsidR="002350C3" w:rsidRPr="00F8144D">
        <w:rPr>
          <w:rFonts w:ascii="Arial" w:hAnsi="Arial" w:cs="Arial" w:hint="eastAsia"/>
          <w:sz w:val="24"/>
          <w:szCs w:val="24"/>
          <w:lang w:eastAsia="zh-CN"/>
        </w:rPr>
        <w:t>：</w:t>
      </w:r>
      <w:r w:rsidR="002350C3" w:rsidRPr="00F8144D">
        <w:rPr>
          <w:rFonts w:ascii="Arial" w:hAnsi="Arial" w:cs="Arial"/>
          <w:sz w:val="24"/>
          <w:szCs w:val="24"/>
          <w:lang w:eastAsia="zh-CN"/>
        </w:rPr>
        <w:t>超声波处理组</w:t>
      </w:r>
      <w:r w:rsidR="002350C3" w:rsidRPr="00F8144D">
        <w:rPr>
          <w:rFonts w:ascii="Arial" w:hAnsi="Arial" w:cs="Arial" w:hint="eastAsia"/>
          <w:sz w:val="24"/>
          <w:szCs w:val="24"/>
          <w:lang w:eastAsia="zh-CN"/>
        </w:rPr>
        <w:t>；</w:t>
      </w:r>
      <w:r w:rsidR="002350C3" w:rsidRPr="00F8144D">
        <w:rPr>
          <w:rFonts w:ascii="Arial" w:hAnsi="Arial" w:cs="Arial"/>
          <w:sz w:val="24"/>
          <w:szCs w:val="24"/>
          <w:lang w:eastAsia="zh-CN"/>
        </w:rPr>
        <w:t>BS</w:t>
      </w:r>
      <w:r w:rsidR="002350C3" w:rsidRPr="00F8144D">
        <w:rPr>
          <w:rFonts w:ascii="Arial" w:hAnsi="Arial" w:cs="Arial" w:hint="eastAsia"/>
          <w:sz w:val="24"/>
          <w:szCs w:val="24"/>
          <w:lang w:eastAsia="zh-CN"/>
        </w:rPr>
        <w:t>：原始土壤样品</w:t>
      </w:r>
      <w:r w:rsidRPr="00F8144D">
        <w:rPr>
          <w:rFonts w:ascii="Arial" w:hAnsi="Arial" w:cs="Arial" w:hint="eastAsia"/>
          <w:sz w:val="24"/>
          <w:szCs w:val="24"/>
          <w:lang w:eastAsia="zh-CN"/>
        </w:rPr>
        <w:t>；数字为样品编码</w:t>
      </w:r>
    </w:p>
    <w:bookmarkEnd w:id="14"/>
    <w:p w14:paraId="3EF17CEC" w14:textId="23B03CDF" w:rsidR="00074972" w:rsidRPr="002350C3" w:rsidRDefault="00074972" w:rsidP="00302B43">
      <w:pPr>
        <w:adjustRightInd w:val="0"/>
        <w:snapToGrid w:val="0"/>
        <w:ind w:left="880" w:hanging="480"/>
        <w:jc w:val="left"/>
        <w:rPr>
          <w:rFonts w:ascii="Arial" w:hAnsi="Arial" w:cs="Arial"/>
          <w:sz w:val="24"/>
          <w:szCs w:val="24"/>
          <w:lang w:eastAsia="zh-CN"/>
        </w:rPr>
      </w:pPr>
    </w:p>
    <w:p w14:paraId="5152381C" w14:textId="77777777" w:rsidR="00074972" w:rsidRPr="00306772" w:rsidRDefault="00074972" w:rsidP="00107312">
      <w:pPr>
        <w:pStyle w:val="aa"/>
        <w:widowControl w:val="0"/>
        <w:numPr>
          <w:ilvl w:val="0"/>
          <w:numId w:val="20"/>
        </w:numPr>
        <w:wordWrap w:val="0"/>
        <w:adjustRightInd w:val="0"/>
        <w:snapToGrid w:val="0"/>
        <w:ind w:left="880" w:hangingChars="200" w:hanging="480"/>
        <w:rPr>
          <w:rFonts w:ascii="Arial" w:hAnsi="Arial" w:cs="Arial"/>
          <w:bCs/>
        </w:rPr>
      </w:pPr>
      <w:r w:rsidRPr="00306772">
        <w:rPr>
          <w:rFonts w:ascii="Arial" w:hAnsi="Arial" w:cs="Arial"/>
          <w:bCs/>
        </w:rPr>
        <w:t>样品</w:t>
      </w:r>
      <w:r w:rsidRPr="00306772">
        <w:rPr>
          <w:rFonts w:ascii="Arial" w:hAnsi="Arial" w:cs="Arial" w:hint="eastAsia"/>
          <w:bCs/>
        </w:rPr>
        <w:t>主坐标分析</w:t>
      </w:r>
    </w:p>
    <w:p w14:paraId="5A3F63DC" w14:textId="636243C2" w:rsidR="00074972" w:rsidRPr="00306772" w:rsidRDefault="00074972" w:rsidP="00565160">
      <w:pPr>
        <w:adjustRightInd w:val="0"/>
        <w:snapToGrid w:val="0"/>
        <w:ind w:leftChars="400" w:left="800" w:firstLineChars="0" w:firstLine="0"/>
        <w:rPr>
          <w:rFonts w:ascii="Arial" w:hAnsi="Arial" w:cs="Arial"/>
          <w:sz w:val="24"/>
          <w:szCs w:val="24"/>
          <w:lang w:eastAsia="zh-CN"/>
        </w:rPr>
      </w:pPr>
      <w:r w:rsidRPr="00306772">
        <w:rPr>
          <w:rFonts w:ascii="Arial" w:hAnsi="Arial" w:cs="Arial" w:hint="eastAsia"/>
          <w:sz w:val="24"/>
          <w:szCs w:val="24"/>
          <w:lang w:eastAsia="zh-CN"/>
        </w:rPr>
        <w:t>主坐标分析（</w:t>
      </w:r>
      <w:r w:rsidRPr="00306772">
        <w:rPr>
          <w:rFonts w:ascii="Arial" w:hAnsi="Arial" w:cs="Arial" w:hint="eastAsia"/>
          <w:sz w:val="24"/>
          <w:szCs w:val="24"/>
          <w:lang w:eastAsia="zh-CN"/>
        </w:rPr>
        <w:t xml:space="preserve">principal coordinates analysis, </w:t>
      </w:r>
      <w:proofErr w:type="spellStart"/>
      <w:r w:rsidRPr="00306772">
        <w:rPr>
          <w:rFonts w:ascii="Arial" w:hAnsi="Arial" w:cs="Arial" w:hint="eastAsia"/>
          <w:sz w:val="24"/>
          <w:szCs w:val="24"/>
          <w:lang w:eastAsia="zh-CN"/>
        </w:rPr>
        <w:t>PCoA</w:t>
      </w:r>
      <w:proofErr w:type="spellEnd"/>
      <w:r w:rsidRPr="00306772">
        <w:rPr>
          <w:rFonts w:ascii="Arial" w:hAnsi="Arial" w:cs="Arial" w:hint="eastAsia"/>
          <w:sz w:val="24"/>
          <w:szCs w:val="24"/>
          <w:lang w:eastAsia="zh-CN"/>
        </w:rPr>
        <w:t>）是一种用于观察组</w:t>
      </w:r>
      <w:proofErr w:type="gramStart"/>
      <w:r w:rsidRPr="00306772">
        <w:rPr>
          <w:rFonts w:ascii="Arial" w:hAnsi="Arial" w:cs="Arial" w:hint="eastAsia"/>
          <w:sz w:val="24"/>
          <w:szCs w:val="24"/>
          <w:lang w:eastAsia="zh-CN"/>
        </w:rPr>
        <w:t>间数据</w:t>
      </w:r>
      <w:proofErr w:type="gramEnd"/>
      <w:r w:rsidRPr="00306772">
        <w:rPr>
          <w:rFonts w:ascii="Arial" w:hAnsi="Arial" w:cs="Arial" w:hint="eastAsia"/>
          <w:sz w:val="24"/>
          <w:szCs w:val="24"/>
          <w:lang w:eastAsia="zh-CN"/>
        </w:rPr>
        <w:t>相似度或差异度的方法。基于</w:t>
      </w:r>
      <w:r w:rsidRPr="00306772">
        <w:rPr>
          <w:rFonts w:ascii="Arial" w:hAnsi="Arial" w:cs="Arial" w:hint="eastAsia"/>
          <w:sz w:val="24"/>
          <w:szCs w:val="24"/>
          <w:lang w:eastAsia="zh-CN"/>
        </w:rPr>
        <w:t xml:space="preserve">Weighted </w:t>
      </w:r>
      <w:proofErr w:type="spellStart"/>
      <w:r w:rsidRPr="00306772">
        <w:rPr>
          <w:rFonts w:ascii="Arial" w:hAnsi="Arial" w:cs="Arial" w:hint="eastAsia"/>
          <w:sz w:val="24"/>
          <w:szCs w:val="24"/>
          <w:lang w:eastAsia="zh-CN"/>
        </w:rPr>
        <w:t>unifrac</w:t>
      </w:r>
      <w:proofErr w:type="spellEnd"/>
      <w:r w:rsidRPr="00306772">
        <w:rPr>
          <w:rFonts w:ascii="Arial" w:hAnsi="Arial" w:cs="Arial" w:hint="eastAsia"/>
          <w:sz w:val="24"/>
          <w:szCs w:val="24"/>
          <w:lang w:eastAsia="zh-CN"/>
        </w:rPr>
        <w:t>算法对原始土壤和四种不同处理后样品微生物群落组成进行主坐标分析。结果表明，不同提取方法所得微生物与原始土壤中微生物群落差异较大。细菌群落主坐标分析过程中（如图</w:t>
      </w:r>
      <w:r w:rsidRPr="00306772">
        <w:rPr>
          <w:rFonts w:ascii="Arial" w:hAnsi="Arial" w:cs="Arial"/>
          <w:sz w:val="24"/>
          <w:szCs w:val="24"/>
          <w:lang w:eastAsia="zh-CN"/>
        </w:rPr>
        <w:t>2</w:t>
      </w:r>
      <w:r w:rsidRPr="00306772">
        <w:rPr>
          <w:rFonts w:ascii="Arial" w:hAnsi="Arial" w:cs="Arial" w:hint="eastAsia"/>
          <w:sz w:val="24"/>
          <w:szCs w:val="24"/>
          <w:lang w:eastAsia="zh-CN"/>
        </w:rPr>
        <w:t>A</w:t>
      </w:r>
      <w:r w:rsidRPr="00306772">
        <w:rPr>
          <w:rFonts w:ascii="Arial" w:hAnsi="Arial" w:cs="Arial" w:hint="eastAsia"/>
          <w:sz w:val="24"/>
          <w:szCs w:val="24"/>
          <w:lang w:eastAsia="zh-CN"/>
        </w:rPr>
        <w:t>），原始土壤处理聚集在分析图左侧，其余四种处理组样品聚集在分析图中部及右侧，这表明提取过程对土壤细菌群落的结构影响较大；真菌群落主坐标分析过程中（如图</w:t>
      </w:r>
      <w:r w:rsidRPr="00306772">
        <w:rPr>
          <w:rFonts w:ascii="Arial" w:hAnsi="Arial" w:cs="Arial"/>
          <w:sz w:val="24"/>
          <w:szCs w:val="24"/>
          <w:lang w:eastAsia="zh-CN"/>
        </w:rPr>
        <w:t>2</w:t>
      </w:r>
      <w:r w:rsidRPr="00306772">
        <w:rPr>
          <w:rFonts w:ascii="Arial" w:hAnsi="Arial" w:cs="Arial" w:hint="eastAsia"/>
          <w:sz w:val="24"/>
          <w:szCs w:val="24"/>
          <w:lang w:eastAsia="zh-CN"/>
        </w:rPr>
        <w:t>B</w:t>
      </w:r>
      <w:r w:rsidRPr="00306772">
        <w:rPr>
          <w:rFonts w:ascii="Arial" w:hAnsi="Arial" w:cs="Arial" w:hint="eastAsia"/>
          <w:sz w:val="24"/>
          <w:szCs w:val="24"/>
          <w:lang w:eastAsia="zh-CN"/>
        </w:rPr>
        <w:t>），原始土壤样品相对和搅拌器处理组样品相对聚集于分析图右侧，其余三组样品分散于分析图左侧，表明和其他三组样品相比，使用搅拌器的物理分散法对土壤真菌菌落的影响较小。</w:t>
      </w:r>
    </w:p>
    <w:p w14:paraId="4BCE51ED" w14:textId="77777777" w:rsidR="00220721" w:rsidRPr="00306772" w:rsidRDefault="00220721" w:rsidP="00565160">
      <w:pPr>
        <w:adjustRightInd w:val="0"/>
        <w:snapToGrid w:val="0"/>
        <w:ind w:leftChars="400" w:left="800" w:firstLineChars="0" w:firstLine="0"/>
        <w:rPr>
          <w:rFonts w:ascii="Arial" w:hAnsi="Arial" w:cs="Arial"/>
          <w:sz w:val="24"/>
          <w:szCs w:val="24"/>
          <w:lang w:eastAsia="zh-CN"/>
        </w:rPr>
      </w:pPr>
    </w:p>
    <w:p w14:paraId="4CE6D905" w14:textId="77777777" w:rsidR="00074972" w:rsidRPr="00306772" w:rsidRDefault="00074972" w:rsidP="006E64F2">
      <w:pPr>
        <w:adjustRightInd w:val="0"/>
        <w:snapToGrid w:val="0"/>
        <w:ind w:leftChars="0" w:left="1134" w:firstLineChars="0" w:hanging="420"/>
        <w:jc w:val="center"/>
        <w:rPr>
          <w:rFonts w:ascii="Arial" w:hAnsi="Arial" w:cs="Arial"/>
          <w:sz w:val="24"/>
          <w:szCs w:val="24"/>
          <w:lang w:eastAsia="zh-CN"/>
        </w:rPr>
      </w:pPr>
      <w:r w:rsidRPr="00306772">
        <w:rPr>
          <w:rFonts w:ascii="Arial" w:eastAsia="宋体" w:hAnsi="Arial" w:cs="Times New Roman"/>
          <w:noProof/>
          <w:color w:val="000000"/>
          <w:sz w:val="21"/>
          <w:lang w:eastAsia="zh-CN"/>
        </w:rPr>
        <w:drawing>
          <wp:inline distT="0" distB="0" distL="0" distR="0" wp14:anchorId="49BC5AE3" wp14:editId="59F78643">
            <wp:extent cx="6126250" cy="2782111"/>
            <wp:effectExtent l="0" t="0" r="8255" b="0"/>
            <wp:docPr id="51" name="图片 51" descr="E:\毕业相关\毕业论文\图5-3 PCo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毕业相关\毕业论文\图5-3 PCoA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7352" cy="2782612"/>
                    </a:xfrm>
                    <a:prstGeom prst="rect">
                      <a:avLst/>
                    </a:prstGeom>
                    <a:noFill/>
                    <a:ln>
                      <a:noFill/>
                    </a:ln>
                  </pic:spPr>
                </pic:pic>
              </a:graphicData>
            </a:graphic>
          </wp:inline>
        </w:drawing>
      </w:r>
    </w:p>
    <w:p w14:paraId="4F207673" w14:textId="2B06FF60" w:rsidR="00074972" w:rsidRPr="00306772" w:rsidRDefault="00074972" w:rsidP="00A26DFC">
      <w:pPr>
        <w:adjustRightInd w:val="0"/>
        <w:snapToGrid w:val="0"/>
        <w:ind w:left="880" w:hanging="480"/>
        <w:jc w:val="center"/>
        <w:rPr>
          <w:rFonts w:ascii="Arial" w:hAnsi="Arial" w:cs="Arial"/>
          <w:sz w:val="24"/>
          <w:szCs w:val="24"/>
          <w:lang w:eastAsia="zh-CN"/>
        </w:rPr>
      </w:pPr>
      <w:bookmarkStart w:id="16" w:name="_Toc479252218"/>
      <w:bookmarkStart w:id="17" w:name="_Toc479260716"/>
      <w:bookmarkStart w:id="18" w:name="_Toc479544661"/>
      <w:r w:rsidRPr="00306772">
        <w:rPr>
          <w:rFonts w:ascii="Arial" w:hAnsi="Arial" w:cs="Arial"/>
          <w:sz w:val="24"/>
          <w:szCs w:val="24"/>
          <w:lang w:eastAsia="zh-CN"/>
        </w:rPr>
        <w:t>图</w:t>
      </w:r>
      <w:r w:rsidRPr="00306772">
        <w:rPr>
          <w:rFonts w:ascii="Arial" w:hAnsi="Arial" w:cs="Arial"/>
          <w:sz w:val="24"/>
          <w:szCs w:val="24"/>
          <w:lang w:eastAsia="zh-CN"/>
        </w:rPr>
        <w:t>2</w:t>
      </w:r>
      <w:r w:rsidR="00F12F84" w:rsidRPr="00306772">
        <w:rPr>
          <w:rFonts w:ascii="Arial" w:hAnsi="Arial" w:cs="Arial"/>
          <w:color w:val="FF0000"/>
          <w:sz w:val="24"/>
          <w:szCs w:val="24"/>
          <w:lang w:eastAsia="zh-CN"/>
        </w:rPr>
        <w:t>.</w:t>
      </w:r>
      <w:r w:rsidRPr="00306772">
        <w:rPr>
          <w:rFonts w:ascii="Arial" w:hAnsi="Arial" w:cs="Arial"/>
          <w:sz w:val="24"/>
          <w:szCs w:val="24"/>
          <w:lang w:eastAsia="zh-CN"/>
        </w:rPr>
        <w:t xml:space="preserve"> </w:t>
      </w:r>
      <w:r w:rsidRPr="00306772">
        <w:rPr>
          <w:rFonts w:ascii="Arial" w:hAnsi="Arial" w:cs="Arial" w:hint="eastAsia"/>
          <w:sz w:val="24"/>
          <w:szCs w:val="24"/>
          <w:lang w:eastAsia="zh-CN"/>
        </w:rPr>
        <w:t>不同处理组细菌</w:t>
      </w:r>
      <w:r w:rsidRPr="00306772">
        <w:rPr>
          <w:rFonts w:ascii="Arial" w:hAnsi="Arial" w:cs="Arial"/>
          <w:sz w:val="24"/>
          <w:szCs w:val="24"/>
          <w:lang w:eastAsia="zh-CN"/>
        </w:rPr>
        <w:t>（</w:t>
      </w:r>
      <w:r w:rsidRPr="00306772">
        <w:rPr>
          <w:rFonts w:ascii="Arial" w:hAnsi="Arial" w:cs="Arial"/>
          <w:sz w:val="24"/>
          <w:szCs w:val="24"/>
          <w:lang w:eastAsia="zh-CN"/>
        </w:rPr>
        <w:t>A</w:t>
      </w:r>
      <w:r w:rsidRPr="00306772">
        <w:rPr>
          <w:rFonts w:ascii="Arial" w:hAnsi="Arial" w:cs="Arial"/>
          <w:sz w:val="24"/>
          <w:szCs w:val="24"/>
          <w:lang w:eastAsia="zh-CN"/>
        </w:rPr>
        <w:t>）、</w:t>
      </w:r>
      <w:r w:rsidRPr="00306772">
        <w:rPr>
          <w:rFonts w:ascii="Arial" w:hAnsi="Arial" w:cs="Arial" w:hint="eastAsia"/>
          <w:sz w:val="24"/>
          <w:szCs w:val="24"/>
          <w:lang w:eastAsia="zh-CN"/>
        </w:rPr>
        <w:t>真菌</w:t>
      </w:r>
      <w:r w:rsidRPr="00306772">
        <w:rPr>
          <w:rFonts w:ascii="Arial" w:hAnsi="Arial" w:cs="Arial"/>
          <w:sz w:val="24"/>
          <w:szCs w:val="24"/>
          <w:lang w:eastAsia="zh-CN"/>
        </w:rPr>
        <w:t>（</w:t>
      </w:r>
      <w:r w:rsidRPr="00306772">
        <w:rPr>
          <w:rFonts w:ascii="Arial" w:hAnsi="Arial" w:cs="Arial"/>
          <w:sz w:val="24"/>
          <w:szCs w:val="24"/>
          <w:lang w:eastAsia="zh-CN"/>
        </w:rPr>
        <w:t>B</w:t>
      </w:r>
      <w:r w:rsidRPr="00306772">
        <w:rPr>
          <w:rFonts w:ascii="Arial" w:hAnsi="Arial" w:cs="Arial"/>
          <w:sz w:val="24"/>
          <w:szCs w:val="24"/>
          <w:lang w:eastAsia="zh-CN"/>
        </w:rPr>
        <w:t>）样品</w:t>
      </w:r>
      <w:bookmarkEnd w:id="16"/>
      <w:bookmarkEnd w:id="17"/>
      <w:bookmarkEnd w:id="18"/>
      <w:r w:rsidRPr="00306772">
        <w:rPr>
          <w:rFonts w:ascii="Arial" w:hAnsi="Arial" w:cs="Arial" w:hint="eastAsia"/>
          <w:sz w:val="24"/>
          <w:szCs w:val="24"/>
          <w:lang w:eastAsia="zh-CN"/>
        </w:rPr>
        <w:t>群落结构主坐标分析</w:t>
      </w:r>
    </w:p>
    <w:p w14:paraId="2B6CE741" w14:textId="77777777" w:rsidR="00074972" w:rsidRPr="00306772" w:rsidRDefault="00074972" w:rsidP="003C3EE1">
      <w:pPr>
        <w:adjustRightInd w:val="0"/>
        <w:snapToGrid w:val="0"/>
        <w:ind w:firstLineChars="0" w:firstLine="0"/>
        <w:jc w:val="left"/>
        <w:rPr>
          <w:rFonts w:ascii="Arial" w:hAnsi="Arial" w:cs="Arial"/>
          <w:sz w:val="24"/>
          <w:szCs w:val="24"/>
          <w:lang w:eastAsia="zh-CN"/>
        </w:rPr>
      </w:pPr>
      <w:r w:rsidRPr="00306772">
        <w:rPr>
          <w:rFonts w:ascii="Arial" w:hAnsi="Arial" w:cs="Arial" w:hint="eastAsia"/>
          <w:sz w:val="24"/>
          <w:szCs w:val="24"/>
          <w:lang w:eastAsia="zh-CN"/>
        </w:rPr>
        <w:t>P</w:t>
      </w:r>
      <w:r w:rsidRPr="00306772">
        <w:rPr>
          <w:rFonts w:ascii="Arial" w:hAnsi="Arial" w:cs="Arial"/>
          <w:sz w:val="24"/>
          <w:szCs w:val="24"/>
          <w:lang w:eastAsia="zh-CN"/>
        </w:rPr>
        <w:t>P</w:t>
      </w:r>
      <w:r w:rsidRPr="00306772">
        <w:rPr>
          <w:rFonts w:ascii="Arial" w:hAnsi="Arial" w:cs="Arial" w:hint="eastAsia"/>
          <w:sz w:val="24"/>
          <w:szCs w:val="24"/>
          <w:lang w:eastAsia="zh-CN"/>
        </w:rPr>
        <w:t>：</w:t>
      </w:r>
      <w:r w:rsidRPr="00306772">
        <w:rPr>
          <w:rFonts w:ascii="Arial" w:hAnsi="Arial" w:cs="Arial"/>
          <w:sz w:val="24"/>
          <w:szCs w:val="24"/>
          <w:lang w:eastAsia="zh-CN"/>
        </w:rPr>
        <w:t>焦磷酸钠处理组</w:t>
      </w:r>
      <w:r w:rsidRPr="00306772">
        <w:rPr>
          <w:rFonts w:ascii="Arial" w:hAnsi="Arial" w:cs="Arial" w:hint="eastAsia"/>
          <w:sz w:val="24"/>
          <w:szCs w:val="24"/>
          <w:lang w:eastAsia="zh-CN"/>
        </w:rPr>
        <w:t>；</w:t>
      </w:r>
      <w:r w:rsidRPr="00306772">
        <w:rPr>
          <w:rFonts w:ascii="Arial" w:hAnsi="Arial" w:cs="Arial" w:hint="eastAsia"/>
          <w:sz w:val="24"/>
          <w:szCs w:val="24"/>
          <w:lang w:eastAsia="zh-CN"/>
        </w:rPr>
        <w:t>P</w:t>
      </w:r>
      <w:r w:rsidRPr="00306772">
        <w:rPr>
          <w:rFonts w:ascii="Arial" w:hAnsi="Arial" w:cs="Arial"/>
          <w:sz w:val="24"/>
          <w:szCs w:val="24"/>
          <w:lang w:eastAsia="zh-CN"/>
        </w:rPr>
        <w:t>M</w:t>
      </w:r>
      <w:r w:rsidRPr="00306772">
        <w:rPr>
          <w:rFonts w:ascii="Arial" w:hAnsi="Arial" w:cs="Arial" w:hint="eastAsia"/>
          <w:sz w:val="24"/>
          <w:szCs w:val="24"/>
          <w:lang w:eastAsia="zh-CN"/>
        </w:rPr>
        <w:t>：</w:t>
      </w:r>
      <w:r w:rsidRPr="00306772">
        <w:rPr>
          <w:rFonts w:ascii="Arial" w:hAnsi="Arial" w:cs="Arial"/>
          <w:sz w:val="24"/>
          <w:szCs w:val="24"/>
          <w:lang w:eastAsia="zh-CN"/>
        </w:rPr>
        <w:t>MES</w:t>
      </w:r>
      <w:r w:rsidRPr="00306772">
        <w:rPr>
          <w:rFonts w:ascii="Arial" w:hAnsi="Arial" w:cs="Arial"/>
          <w:sz w:val="24"/>
          <w:szCs w:val="24"/>
          <w:lang w:eastAsia="zh-CN"/>
        </w:rPr>
        <w:t>处理组</w:t>
      </w:r>
      <w:r w:rsidRPr="00306772">
        <w:rPr>
          <w:rFonts w:ascii="Arial" w:hAnsi="Arial" w:cs="Arial" w:hint="eastAsia"/>
          <w:sz w:val="24"/>
          <w:szCs w:val="24"/>
          <w:lang w:eastAsia="zh-CN"/>
        </w:rPr>
        <w:t>；</w:t>
      </w:r>
      <w:r w:rsidRPr="00306772">
        <w:rPr>
          <w:rFonts w:ascii="Arial" w:hAnsi="Arial" w:cs="Arial" w:hint="eastAsia"/>
          <w:sz w:val="24"/>
          <w:szCs w:val="24"/>
          <w:lang w:eastAsia="zh-CN"/>
        </w:rPr>
        <w:t>P</w:t>
      </w:r>
      <w:r w:rsidRPr="00306772">
        <w:rPr>
          <w:rFonts w:ascii="Arial" w:hAnsi="Arial" w:cs="Arial"/>
          <w:sz w:val="24"/>
          <w:szCs w:val="24"/>
          <w:lang w:eastAsia="zh-CN"/>
        </w:rPr>
        <w:t>W</w:t>
      </w:r>
      <w:r w:rsidRPr="00306772">
        <w:rPr>
          <w:rFonts w:ascii="Arial" w:hAnsi="Arial" w:cs="Arial" w:hint="eastAsia"/>
          <w:sz w:val="24"/>
          <w:szCs w:val="24"/>
          <w:lang w:eastAsia="zh-CN"/>
        </w:rPr>
        <w:t>：</w:t>
      </w:r>
      <w:r w:rsidRPr="00306772">
        <w:rPr>
          <w:rFonts w:ascii="Arial" w:hAnsi="Arial" w:cs="Arial"/>
          <w:sz w:val="24"/>
          <w:szCs w:val="24"/>
          <w:lang w:eastAsia="zh-CN"/>
        </w:rPr>
        <w:t>搅拌器处理组</w:t>
      </w:r>
      <w:r w:rsidRPr="00306772">
        <w:rPr>
          <w:rFonts w:ascii="Arial" w:hAnsi="Arial" w:cs="Arial" w:hint="eastAsia"/>
          <w:sz w:val="24"/>
          <w:szCs w:val="24"/>
          <w:lang w:eastAsia="zh-CN"/>
        </w:rPr>
        <w:t>；</w:t>
      </w:r>
      <w:r w:rsidRPr="00306772">
        <w:rPr>
          <w:rFonts w:ascii="Arial" w:hAnsi="Arial" w:cs="Arial" w:hint="eastAsia"/>
          <w:sz w:val="24"/>
          <w:szCs w:val="24"/>
          <w:lang w:eastAsia="zh-CN"/>
        </w:rPr>
        <w:t>P</w:t>
      </w:r>
      <w:r w:rsidRPr="00306772">
        <w:rPr>
          <w:rFonts w:ascii="Arial" w:hAnsi="Arial" w:cs="Arial"/>
          <w:sz w:val="24"/>
          <w:szCs w:val="24"/>
          <w:lang w:eastAsia="zh-CN"/>
        </w:rPr>
        <w:t>U</w:t>
      </w:r>
      <w:r w:rsidRPr="00306772">
        <w:rPr>
          <w:rFonts w:ascii="Arial" w:hAnsi="Arial" w:cs="Arial" w:hint="eastAsia"/>
          <w:sz w:val="24"/>
          <w:szCs w:val="24"/>
          <w:lang w:eastAsia="zh-CN"/>
        </w:rPr>
        <w:t>：</w:t>
      </w:r>
      <w:r w:rsidRPr="00306772">
        <w:rPr>
          <w:rFonts w:ascii="Arial" w:hAnsi="Arial" w:cs="Arial"/>
          <w:sz w:val="24"/>
          <w:szCs w:val="24"/>
          <w:lang w:eastAsia="zh-CN"/>
        </w:rPr>
        <w:t>超声波处理组</w:t>
      </w:r>
      <w:r w:rsidRPr="00306772">
        <w:rPr>
          <w:rFonts w:ascii="Arial" w:hAnsi="Arial" w:cs="Arial" w:hint="eastAsia"/>
          <w:sz w:val="24"/>
          <w:szCs w:val="24"/>
          <w:lang w:eastAsia="zh-CN"/>
        </w:rPr>
        <w:t>；</w:t>
      </w:r>
      <w:r w:rsidRPr="00306772">
        <w:rPr>
          <w:rFonts w:ascii="Arial" w:hAnsi="Arial" w:cs="Arial"/>
          <w:sz w:val="24"/>
          <w:szCs w:val="24"/>
          <w:lang w:eastAsia="zh-CN"/>
        </w:rPr>
        <w:t>BS</w:t>
      </w:r>
      <w:r w:rsidRPr="00306772">
        <w:rPr>
          <w:rFonts w:ascii="Arial" w:hAnsi="Arial" w:cs="Arial" w:hint="eastAsia"/>
          <w:sz w:val="24"/>
          <w:szCs w:val="24"/>
          <w:lang w:eastAsia="zh-CN"/>
        </w:rPr>
        <w:t>：原始土壤样品</w:t>
      </w:r>
    </w:p>
    <w:p w14:paraId="0BF07B6A" w14:textId="77777777" w:rsidR="00074972" w:rsidRPr="00306772" w:rsidRDefault="00074972" w:rsidP="00A26DFC">
      <w:pPr>
        <w:adjustRightInd w:val="0"/>
        <w:snapToGrid w:val="0"/>
        <w:ind w:left="880" w:hanging="480"/>
        <w:jc w:val="center"/>
        <w:rPr>
          <w:rFonts w:ascii="Arial" w:hAnsi="Arial" w:cs="Arial"/>
          <w:sz w:val="24"/>
          <w:szCs w:val="24"/>
          <w:lang w:eastAsia="zh-CN"/>
        </w:rPr>
      </w:pPr>
    </w:p>
    <w:p w14:paraId="23BB39F9" w14:textId="77777777" w:rsidR="00074972" w:rsidRPr="00306772" w:rsidRDefault="00074972" w:rsidP="00107312">
      <w:pPr>
        <w:pStyle w:val="aa"/>
        <w:widowControl w:val="0"/>
        <w:numPr>
          <w:ilvl w:val="0"/>
          <w:numId w:val="19"/>
        </w:numPr>
        <w:adjustRightInd w:val="0"/>
        <w:snapToGrid w:val="0"/>
        <w:ind w:leftChars="0" w:left="480" w:hangingChars="200" w:hanging="480"/>
        <w:rPr>
          <w:rFonts w:ascii="Arial" w:hAnsi="Arial" w:cs="Arial"/>
        </w:rPr>
      </w:pPr>
      <w:r w:rsidRPr="00306772">
        <w:rPr>
          <w:rFonts w:ascii="Arial" w:hAnsi="Arial" w:cs="Arial"/>
        </w:rPr>
        <w:t>不同提取方法对可培养细菌和真菌数量的影响</w:t>
      </w:r>
    </w:p>
    <w:p w14:paraId="60ABBC3A" w14:textId="3EE49CB8" w:rsidR="00074972" w:rsidRPr="00306772" w:rsidRDefault="00074972" w:rsidP="00BA76EA">
      <w:pPr>
        <w:pStyle w:val="aa"/>
        <w:widowControl w:val="0"/>
        <w:wordWrap w:val="0"/>
        <w:adjustRightInd w:val="0"/>
        <w:snapToGrid w:val="0"/>
        <w:ind w:leftChars="0" w:left="482" w:firstLineChars="0" w:firstLine="0"/>
        <w:rPr>
          <w:rFonts w:ascii="Arial" w:hAnsi="Arial" w:cs="Arial"/>
        </w:rPr>
      </w:pPr>
      <w:r w:rsidRPr="00306772">
        <w:rPr>
          <w:rFonts w:ascii="Arial" w:hAnsi="Arial" w:cs="Arial"/>
        </w:rPr>
        <w:lastRenderedPageBreak/>
        <w:t>采用平板计数法分别对四种不同提取方法所得菌群中可培养细菌、可培养真菌数量进行了比较</w:t>
      </w:r>
      <w:r w:rsidRPr="00306772">
        <w:rPr>
          <w:rFonts w:ascii="Arial" w:hAnsi="Arial" w:cs="Arial" w:hint="eastAsia"/>
        </w:rPr>
        <w:t>，如下图</w:t>
      </w:r>
      <w:r w:rsidRPr="00306772">
        <w:rPr>
          <w:rFonts w:ascii="Arial" w:hAnsi="Arial" w:cs="Arial"/>
        </w:rPr>
        <w:t>3</w:t>
      </w:r>
      <w:r w:rsidRPr="00306772">
        <w:rPr>
          <w:rFonts w:ascii="Arial" w:hAnsi="Arial" w:cs="Arial" w:hint="eastAsia"/>
        </w:rPr>
        <w:t>。</w:t>
      </w:r>
      <w:r w:rsidRPr="00306772">
        <w:rPr>
          <w:rFonts w:ascii="Arial" w:hAnsi="Arial" w:cs="Arial"/>
        </w:rPr>
        <w:t>结果显示，不同提取方法对可培养微生物的影响较大（图</w:t>
      </w:r>
      <w:r w:rsidRPr="00306772">
        <w:rPr>
          <w:rFonts w:ascii="Arial" w:hAnsi="Arial" w:cs="Arial"/>
        </w:rPr>
        <w:t>3A-</w:t>
      </w:r>
      <w:r w:rsidR="00306772" w:rsidRPr="00FE636C">
        <w:rPr>
          <w:rFonts w:ascii="Arial" w:hAnsi="Arial" w:cs="Arial"/>
          <w:color w:val="000000" w:themeColor="text1"/>
        </w:rPr>
        <w:t>3</w:t>
      </w:r>
      <w:r w:rsidRPr="00306772">
        <w:rPr>
          <w:rFonts w:ascii="Arial" w:hAnsi="Arial" w:cs="Arial"/>
        </w:rPr>
        <w:t>H</w:t>
      </w:r>
      <w:r w:rsidRPr="00306772">
        <w:rPr>
          <w:rFonts w:ascii="Arial" w:hAnsi="Arial" w:cs="Arial"/>
        </w:rPr>
        <w:t>）。从</w:t>
      </w:r>
      <w:r w:rsidRPr="00306772">
        <w:rPr>
          <w:rFonts w:ascii="Arial" w:hAnsi="Arial" w:cs="Arial" w:hint="eastAsia"/>
        </w:rPr>
        <w:t>图</w:t>
      </w:r>
      <w:r w:rsidRPr="00306772">
        <w:rPr>
          <w:rFonts w:ascii="Arial" w:hAnsi="Arial" w:cs="Arial"/>
        </w:rPr>
        <w:t>3I</w:t>
      </w:r>
      <w:r w:rsidRPr="00306772">
        <w:rPr>
          <w:rFonts w:ascii="Arial" w:hAnsi="Arial" w:cs="Arial"/>
        </w:rPr>
        <w:t>可看出，使用搅拌器处理所得可培养细菌数量显著高于其他三种处理（</w:t>
      </w:r>
      <w:r w:rsidRPr="00306772">
        <w:rPr>
          <w:rFonts w:ascii="Arial" w:hAnsi="Arial" w:cs="Arial"/>
        </w:rPr>
        <w:t>P&lt;0.01</w:t>
      </w:r>
      <w:r w:rsidRPr="00306772">
        <w:rPr>
          <w:rFonts w:ascii="Arial" w:hAnsi="Arial" w:cs="Arial"/>
        </w:rPr>
        <w:t>），而</w:t>
      </w:r>
      <w:r w:rsidRPr="00306772">
        <w:rPr>
          <w:rFonts w:ascii="Arial" w:hAnsi="Arial" w:cs="Arial"/>
        </w:rPr>
        <w:t>MES</w:t>
      </w:r>
      <w:r w:rsidRPr="00306772">
        <w:rPr>
          <w:rFonts w:ascii="Arial" w:hAnsi="Arial" w:cs="Arial"/>
        </w:rPr>
        <w:t>溶液处理后所得可培养细菌数量最少。从图</w:t>
      </w:r>
      <w:r w:rsidRPr="00306772">
        <w:rPr>
          <w:rFonts w:ascii="Arial" w:hAnsi="Arial" w:cs="Arial"/>
        </w:rPr>
        <w:t>3J</w:t>
      </w:r>
      <w:r w:rsidRPr="00306772">
        <w:rPr>
          <w:rFonts w:ascii="Arial" w:hAnsi="Arial" w:cs="Arial"/>
        </w:rPr>
        <w:t>可看出，使用焦磷酸钠溶液处理后所得可培养真菌数量最多</w:t>
      </w:r>
      <w:r w:rsidR="00FE636C">
        <w:rPr>
          <w:rFonts w:ascii="Arial" w:hAnsi="Arial" w:cs="Arial" w:hint="eastAsia"/>
          <w:lang w:eastAsia="zh-CN"/>
        </w:rPr>
        <w:t>，</w:t>
      </w:r>
      <w:r w:rsidRPr="00306772">
        <w:rPr>
          <w:rFonts w:ascii="Arial" w:hAnsi="Arial" w:cs="Arial"/>
        </w:rPr>
        <w:t>显著高于其他三种处理（</w:t>
      </w:r>
      <w:r w:rsidRPr="00306772">
        <w:rPr>
          <w:rFonts w:ascii="Arial" w:hAnsi="Arial" w:cs="Arial"/>
        </w:rPr>
        <w:t>P&lt;0.05</w:t>
      </w:r>
      <w:r w:rsidRPr="00306772">
        <w:rPr>
          <w:rFonts w:ascii="Arial" w:hAnsi="Arial" w:cs="Arial"/>
        </w:rPr>
        <w:t>），其他三种处理组间差异不显著。</w:t>
      </w:r>
    </w:p>
    <w:p w14:paraId="008758B2" w14:textId="77777777" w:rsidR="00220721" w:rsidRPr="00306772" w:rsidRDefault="00220721" w:rsidP="00BA76EA">
      <w:pPr>
        <w:pStyle w:val="aa"/>
        <w:widowControl w:val="0"/>
        <w:wordWrap w:val="0"/>
        <w:adjustRightInd w:val="0"/>
        <w:snapToGrid w:val="0"/>
        <w:ind w:leftChars="0" w:left="482" w:firstLineChars="0" w:firstLine="0"/>
        <w:rPr>
          <w:rFonts w:ascii="Arial" w:hAnsi="Arial" w:cs="Arial"/>
        </w:rPr>
      </w:pPr>
    </w:p>
    <w:p w14:paraId="3760F4CE" w14:textId="77777777" w:rsidR="00074972" w:rsidRPr="00306772" w:rsidRDefault="00074972" w:rsidP="006E64F2">
      <w:pPr>
        <w:adjustRightInd w:val="0"/>
        <w:snapToGrid w:val="0"/>
        <w:ind w:leftChars="0" w:left="1134" w:firstLineChars="0" w:hanging="420"/>
        <w:jc w:val="center"/>
        <w:rPr>
          <w:rFonts w:ascii="Arial" w:hAnsi="Arial" w:cs="Arial"/>
          <w:sz w:val="24"/>
          <w:szCs w:val="24"/>
          <w:lang w:eastAsia="zh-CN"/>
        </w:rPr>
      </w:pPr>
      <w:r w:rsidRPr="00306772">
        <w:rPr>
          <w:rFonts w:ascii="Arial" w:eastAsia="宋体" w:hAnsi="Arial" w:cs="Times New Roman"/>
          <w:noProof/>
          <w:color w:val="000000"/>
          <w:sz w:val="21"/>
          <w:lang w:eastAsia="zh-CN"/>
        </w:rPr>
        <w:drawing>
          <wp:inline distT="0" distB="0" distL="0" distR="0" wp14:anchorId="07E6A357" wp14:editId="361502C5">
            <wp:extent cx="5530362" cy="4645505"/>
            <wp:effectExtent l="0" t="0" r="0" b="3175"/>
            <wp:docPr id="6" name="图片 6" descr="C:\Users\ibm\Desktop\cfu 可培养细菌 真菌 加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Desktop\cfu 可培养细菌 真菌 加图.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7977" cy="4677101"/>
                    </a:xfrm>
                    <a:prstGeom prst="rect">
                      <a:avLst/>
                    </a:prstGeom>
                    <a:noFill/>
                    <a:ln>
                      <a:noFill/>
                    </a:ln>
                  </pic:spPr>
                </pic:pic>
              </a:graphicData>
            </a:graphic>
          </wp:inline>
        </w:drawing>
      </w:r>
    </w:p>
    <w:p w14:paraId="1D9C66B8" w14:textId="467FC508" w:rsidR="00074972" w:rsidRPr="00306772" w:rsidRDefault="00074972" w:rsidP="00A26DFC">
      <w:pPr>
        <w:adjustRightInd w:val="0"/>
        <w:snapToGrid w:val="0"/>
        <w:ind w:left="880" w:hanging="480"/>
        <w:jc w:val="center"/>
        <w:rPr>
          <w:rFonts w:ascii="Arial" w:hAnsi="Arial" w:cs="Arial"/>
          <w:sz w:val="24"/>
          <w:szCs w:val="24"/>
          <w:lang w:eastAsia="zh-CN"/>
        </w:rPr>
      </w:pPr>
      <w:r w:rsidRPr="00306772">
        <w:rPr>
          <w:rFonts w:ascii="Arial" w:hAnsi="Arial" w:cs="Arial" w:hint="eastAsia"/>
          <w:sz w:val="24"/>
          <w:szCs w:val="24"/>
          <w:lang w:eastAsia="zh-CN"/>
        </w:rPr>
        <w:t>图</w:t>
      </w:r>
      <w:r w:rsidRPr="00306772">
        <w:rPr>
          <w:rFonts w:ascii="Arial" w:hAnsi="Arial" w:cs="Arial" w:hint="eastAsia"/>
          <w:sz w:val="24"/>
          <w:szCs w:val="24"/>
          <w:lang w:eastAsia="zh-CN"/>
        </w:rPr>
        <w:t>3</w:t>
      </w:r>
      <w:r w:rsidR="00F12F84" w:rsidRPr="00306772">
        <w:rPr>
          <w:rFonts w:ascii="Arial" w:hAnsi="Arial" w:cs="Arial"/>
          <w:color w:val="FF0000"/>
          <w:sz w:val="24"/>
          <w:szCs w:val="24"/>
          <w:lang w:eastAsia="zh-CN"/>
        </w:rPr>
        <w:t>.</w:t>
      </w:r>
      <w:r w:rsidRPr="00306772">
        <w:rPr>
          <w:rFonts w:ascii="Arial" w:hAnsi="Arial" w:cs="Arial"/>
          <w:sz w:val="24"/>
          <w:szCs w:val="24"/>
          <w:lang w:eastAsia="zh-CN"/>
        </w:rPr>
        <w:t xml:space="preserve"> </w:t>
      </w:r>
      <w:r w:rsidRPr="00306772">
        <w:rPr>
          <w:rFonts w:ascii="Arial" w:hAnsi="Arial" w:cs="Arial"/>
          <w:sz w:val="24"/>
          <w:szCs w:val="24"/>
          <w:lang w:eastAsia="zh-CN"/>
        </w:rPr>
        <w:t>不同处理组间可培养微生物数量的差异</w:t>
      </w:r>
    </w:p>
    <w:p w14:paraId="141D5931" w14:textId="77777777" w:rsidR="00074972" w:rsidRPr="00306772" w:rsidRDefault="00074972" w:rsidP="003C3EE1">
      <w:pPr>
        <w:adjustRightInd w:val="0"/>
        <w:snapToGrid w:val="0"/>
        <w:ind w:firstLineChars="0" w:firstLine="0"/>
        <w:rPr>
          <w:rFonts w:ascii="Arial" w:hAnsi="Arial" w:cs="Arial"/>
          <w:sz w:val="24"/>
          <w:szCs w:val="24"/>
          <w:lang w:eastAsia="zh-CN"/>
        </w:rPr>
      </w:pPr>
      <w:r w:rsidRPr="00306772">
        <w:rPr>
          <w:rFonts w:ascii="Arial" w:hAnsi="Arial" w:cs="Arial"/>
          <w:sz w:val="24"/>
          <w:szCs w:val="24"/>
          <w:lang w:eastAsia="zh-CN"/>
        </w:rPr>
        <w:t>A-D</w:t>
      </w:r>
      <w:r w:rsidRPr="00306772">
        <w:rPr>
          <w:rFonts w:ascii="Arial" w:hAnsi="Arial" w:cs="Arial"/>
          <w:sz w:val="24"/>
          <w:szCs w:val="24"/>
          <w:lang w:eastAsia="zh-CN"/>
        </w:rPr>
        <w:t>、</w:t>
      </w:r>
      <w:r w:rsidRPr="00306772">
        <w:rPr>
          <w:rFonts w:ascii="Arial" w:hAnsi="Arial" w:cs="Arial"/>
          <w:sz w:val="24"/>
          <w:szCs w:val="24"/>
          <w:lang w:eastAsia="zh-CN"/>
        </w:rPr>
        <w:t>E-H</w:t>
      </w:r>
      <w:r w:rsidRPr="00306772">
        <w:rPr>
          <w:rFonts w:ascii="Arial" w:hAnsi="Arial" w:cs="Arial"/>
          <w:sz w:val="24"/>
          <w:szCs w:val="24"/>
          <w:lang w:eastAsia="zh-CN"/>
        </w:rPr>
        <w:t>分别依次代表</w:t>
      </w:r>
      <w:r w:rsidRPr="00306772">
        <w:rPr>
          <w:rFonts w:ascii="Arial" w:hAnsi="Arial" w:cs="Arial"/>
          <w:sz w:val="24"/>
          <w:szCs w:val="24"/>
          <w:lang w:eastAsia="zh-CN"/>
        </w:rPr>
        <w:t>MES</w:t>
      </w:r>
      <w:r w:rsidRPr="00306772">
        <w:rPr>
          <w:rFonts w:ascii="Arial" w:hAnsi="Arial" w:cs="Arial"/>
          <w:sz w:val="24"/>
          <w:szCs w:val="24"/>
          <w:lang w:eastAsia="zh-CN"/>
        </w:rPr>
        <w:t>处理组（</w:t>
      </w:r>
      <w:r w:rsidRPr="00306772">
        <w:rPr>
          <w:rFonts w:ascii="Arial" w:hAnsi="Arial" w:cs="Arial" w:hint="eastAsia"/>
          <w:sz w:val="24"/>
          <w:szCs w:val="24"/>
          <w:lang w:eastAsia="zh-CN"/>
        </w:rPr>
        <w:t>P</w:t>
      </w:r>
      <w:r w:rsidRPr="00306772">
        <w:rPr>
          <w:rFonts w:ascii="Arial" w:hAnsi="Arial" w:cs="Arial"/>
          <w:sz w:val="24"/>
          <w:szCs w:val="24"/>
          <w:lang w:eastAsia="zh-CN"/>
        </w:rPr>
        <w:t>M</w:t>
      </w:r>
      <w:r w:rsidRPr="00306772">
        <w:rPr>
          <w:rFonts w:ascii="Arial" w:hAnsi="Arial" w:cs="Arial"/>
          <w:sz w:val="24"/>
          <w:szCs w:val="24"/>
          <w:lang w:eastAsia="zh-CN"/>
        </w:rPr>
        <w:t>）、焦磷酸钠处理组（</w:t>
      </w:r>
      <w:r w:rsidRPr="00306772">
        <w:rPr>
          <w:rFonts w:ascii="Arial" w:hAnsi="Arial" w:cs="Arial" w:hint="eastAsia"/>
          <w:sz w:val="24"/>
          <w:szCs w:val="24"/>
          <w:lang w:eastAsia="zh-CN"/>
        </w:rPr>
        <w:t>P</w:t>
      </w:r>
      <w:r w:rsidRPr="00306772">
        <w:rPr>
          <w:rFonts w:ascii="Arial" w:hAnsi="Arial" w:cs="Arial"/>
          <w:sz w:val="24"/>
          <w:szCs w:val="24"/>
          <w:lang w:eastAsia="zh-CN"/>
        </w:rPr>
        <w:t>P</w:t>
      </w:r>
      <w:r w:rsidRPr="00306772">
        <w:rPr>
          <w:rFonts w:ascii="Arial" w:hAnsi="Arial" w:cs="Arial"/>
          <w:sz w:val="24"/>
          <w:szCs w:val="24"/>
          <w:lang w:eastAsia="zh-CN"/>
        </w:rPr>
        <w:t>）、超声波处理组（</w:t>
      </w:r>
      <w:r w:rsidRPr="00306772">
        <w:rPr>
          <w:rFonts w:ascii="Arial" w:hAnsi="Arial" w:cs="Arial" w:hint="eastAsia"/>
          <w:sz w:val="24"/>
          <w:szCs w:val="24"/>
          <w:lang w:eastAsia="zh-CN"/>
        </w:rPr>
        <w:t>P</w:t>
      </w:r>
      <w:r w:rsidRPr="00306772">
        <w:rPr>
          <w:rFonts w:ascii="Arial" w:hAnsi="Arial" w:cs="Arial"/>
          <w:sz w:val="24"/>
          <w:szCs w:val="24"/>
          <w:lang w:eastAsia="zh-CN"/>
        </w:rPr>
        <w:t>U</w:t>
      </w:r>
      <w:r w:rsidRPr="00306772">
        <w:rPr>
          <w:rFonts w:ascii="Arial" w:hAnsi="Arial" w:cs="Arial"/>
          <w:sz w:val="24"/>
          <w:szCs w:val="24"/>
          <w:lang w:eastAsia="zh-CN"/>
        </w:rPr>
        <w:t>）和搅拌器处理组（</w:t>
      </w:r>
      <w:r w:rsidRPr="00306772">
        <w:rPr>
          <w:rFonts w:ascii="Arial" w:hAnsi="Arial" w:cs="Arial" w:hint="eastAsia"/>
          <w:sz w:val="24"/>
          <w:szCs w:val="24"/>
          <w:lang w:eastAsia="zh-CN"/>
        </w:rPr>
        <w:t>P</w:t>
      </w:r>
      <w:r w:rsidRPr="00306772">
        <w:rPr>
          <w:rFonts w:ascii="Arial" w:hAnsi="Arial" w:cs="Arial"/>
          <w:sz w:val="24"/>
          <w:szCs w:val="24"/>
          <w:lang w:eastAsia="zh-CN"/>
        </w:rPr>
        <w:t>W</w:t>
      </w:r>
      <w:r w:rsidRPr="00306772">
        <w:rPr>
          <w:rFonts w:ascii="Arial" w:hAnsi="Arial" w:cs="Arial"/>
          <w:sz w:val="24"/>
          <w:szCs w:val="24"/>
          <w:lang w:eastAsia="zh-CN"/>
        </w:rPr>
        <w:t>）可培养细菌、真菌菌落形态。柱状图上方小写字母表示不同处理间可培养微生物数量显著性差异（</w:t>
      </w:r>
      <w:r w:rsidRPr="00306772">
        <w:rPr>
          <w:rFonts w:ascii="Arial" w:hAnsi="Arial" w:cs="Arial"/>
          <w:sz w:val="24"/>
          <w:szCs w:val="24"/>
          <w:lang w:eastAsia="zh-CN"/>
        </w:rPr>
        <w:t>P&lt;0.05</w:t>
      </w:r>
      <w:r w:rsidRPr="00306772">
        <w:rPr>
          <w:rFonts w:ascii="Arial" w:hAnsi="Arial" w:cs="Arial"/>
          <w:sz w:val="24"/>
          <w:szCs w:val="24"/>
          <w:lang w:eastAsia="zh-CN"/>
        </w:rPr>
        <w:t>）。</w:t>
      </w:r>
    </w:p>
    <w:p w14:paraId="44F3770E" w14:textId="77777777" w:rsidR="00074972" w:rsidRPr="00306772" w:rsidRDefault="00074972" w:rsidP="003C3EE1">
      <w:pPr>
        <w:adjustRightInd w:val="0"/>
        <w:snapToGrid w:val="0"/>
        <w:ind w:firstLineChars="0" w:firstLine="0"/>
        <w:jc w:val="center"/>
        <w:rPr>
          <w:rFonts w:ascii="Arial" w:hAnsi="Arial" w:cs="Arial"/>
          <w:sz w:val="24"/>
          <w:szCs w:val="24"/>
          <w:lang w:eastAsia="zh-CN"/>
        </w:rPr>
      </w:pPr>
    </w:p>
    <w:p w14:paraId="4B2B2E26" w14:textId="77777777" w:rsidR="00074972" w:rsidRPr="00306772" w:rsidRDefault="00074972" w:rsidP="00107312">
      <w:pPr>
        <w:pStyle w:val="aa"/>
        <w:widowControl w:val="0"/>
        <w:numPr>
          <w:ilvl w:val="0"/>
          <w:numId w:val="19"/>
        </w:numPr>
        <w:adjustRightInd w:val="0"/>
        <w:snapToGrid w:val="0"/>
        <w:ind w:leftChars="0" w:left="480" w:hangingChars="200" w:hanging="480"/>
        <w:rPr>
          <w:rFonts w:ascii="Arial" w:hAnsi="Arial" w:cs="Arial"/>
        </w:rPr>
      </w:pPr>
      <w:r w:rsidRPr="00306772">
        <w:rPr>
          <w:rFonts w:ascii="Arial" w:hAnsi="Arial" w:cs="Arial"/>
        </w:rPr>
        <w:t>不同提取方法对微生物群落代谢活性的影响</w:t>
      </w:r>
    </w:p>
    <w:p w14:paraId="52964E61" w14:textId="77777777" w:rsidR="00074972" w:rsidRPr="00306772" w:rsidRDefault="00074972" w:rsidP="006E64F2">
      <w:pPr>
        <w:adjustRightInd w:val="0"/>
        <w:snapToGrid w:val="0"/>
        <w:ind w:firstLineChars="0" w:firstLine="0"/>
        <w:rPr>
          <w:rFonts w:ascii="Arial" w:hAnsi="Arial" w:cs="Arial"/>
          <w:sz w:val="24"/>
          <w:szCs w:val="24"/>
          <w:lang w:eastAsia="zh-CN"/>
        </w:rPr>
      </w:pPr>
      <w:r w:rsidRPr="00306772">
        <w:rPr>
          <w:rFonts w:ascii="Arial" w:hAnsi="Arial" w:cs="Arial" w:hint="eastAsia"/>
          <w:sz w:val="24"/>
          <w:szCs w:val="24"/>
          <w:lang w:eastAsia="zh-CN"/>
        </w:rPr>
        <w:lastRenderedPageBreak/>
        <w:t>四种样品细菌、真菌群落在</w:t>
      </w:r>
      <w:r w:rsidRPr="00306772">
        <w:rPr>
          <w:rFonts w:ascii="Arial" w:hAnsi="Arial" w:cs="Arial" w:hint="eastAsia"/>
          <w:sz w:val="24"/>
          <w:szCs w:val="24"/>
          <w:lang w:eastAsia="zh-CN"/>
        </w:rPr>
        <w:t>BIOLOG ECO</w:t>
      </w:r>
      <w:r w:rsidRPr="00306772">
        <w:rPr>
          <w:rFonts w:ascii="Arial" w:hAnsi="Arial" w:cs="Arial" w:hint="eastAsia"/>
          <w:sz w:val="24"/>
          <w:szCs w:val="24"/>
          <w:lang w:eastAsia="zh-CN"/>
        </w:rPr>
        <w:t>板、</w:t>
      </w:r>
      <w:r w:rsidRPr="00306772">
        <w:rPr>
          <w:rFonts w:ascii="Arial" w:hAnsi="Arial" w:cs="Arial" w:hint="eastAsia"/>
          <w:sz w:val="24"/>
          <w:szCs w:val="24"/>
          <w:lang w:eastAsia="zh-CN"/>
        </w:rPr>
        <w:t>FF</w:t>
      </w:r>
      <w:r w:rsidRPr="00306772">
        <w:rPr>
          <w:rFonts w:ascii="Arial" w:hAnsi="Arial" w:cs="Arial" w:hint="eastAsia"/>
          <w:sz w:val="24"/>
          <w:szCs w:val="24"/>
          <w:lang w:eastAsia="zh-CN"/>
        </w:rPr>
        <w:t>板中培养</w:t>
      </w:r>
      <w:r w:rsidRPr="00306772">
        <w:rPr>
          <w:rFonts w:ascii="Arial" w:hAnsi="Arial" w:cs="Arial" w:hint="eastAsia"/>
          <w:sz w:val="24"/>
          <w:szCs w:val="24"/>
          <w:lang w:eastAsia="zh-CN"/>
        </w:rPr>
        <w:t>7</w:t>
      </w:r>
      <w:r w:rsidRPr="00306772">
        <w:rPr>
          <w:rFonts w:ascii="Arial" w:hAnsi="Arial" w:cs="Arial" w:hint="eastAsia"/>
          <w:sz w:val="24"/>
          <w:szCs w:val="24"/>
          <w:lang w:eastAsia="zh-CN"/>
        </w:rPr>
        <w:t>天内的</w:t>
      </w:r>
      <w:r w:rsidRPr="00306772">
        <w:rPr>
          <w:rFonts w:ascii="Arial" w:hAnsi="Arial" w:cs="Arial" w:hint="eastAsia"/>
          <w:sz w:val="24"/>
          <w:szCs w:val="24"/>
          <w:lang w:eastAsia="zh-CN"/>
        </w:rPr>
        <w:t>AWCD</w:t>
      </w:r>
      <w:r w:rsidRPr="00306772">
        <w:rPr>
          <w:rFonts w:ascii="Arial" w:hAnsi="Arial" w:cs="Arial" w:hint="eastAsia"/>
          <w:sz w:val="24"/>
          <w:szCs w:val="24"/>
          <w:lang w:eastAsia="zh-CN"/>
        </w:rPr>
        <w:t>值分析情况如图</w:t>
      </w:r>
      <w:r w:rsidRPr="00306772">
        <w:rPr>
          <w:rFonts w:ascii="Arial" w:hAnsi="Arial" w:cs="Arial" w:hint="eastAsia"/>
          <w:sz w:val="24"/>
          <w:szCs w:val="24"/>
          <w:lang w:eastAsia="zh-CN"/>
        </w:rPr>
        <w:t>4</w:t>
      </w:r>
      <w:r w:rsidRPr="00306772">
        <w:rPr>
          <w:rFonts w:ascii="Arial" w:hAnsi="Arial" w:cs="Arial" w:hint="eastAsia"/>
          <w:sz w:val="24"/>
          <w:szCs w:val="24"/>
          <w:lang w:eastAsia="zh-CN"/>
        </w:rPr>
        <w:t>所示。</w:t>
      </w:r>
      <w:r w:rsidRPr="00306772">
        <w:rPr>
          <w:rFonts w:ascii="Arial" w:hAnsi="Arial" w:cs="Arial" w:hint="eastAsia"/>
          <w:sz w:val="24"/>
          <w:szCs w:val="24"/>
          <w:lang w:eastAsia="zh-CN"/>
        </w:rPr>
        <w:t>AWCD</w:t>
      </w:r>
      <w:r w:rsidRPr="00306772">
        <w:rPr>
          <w:rFonts w:ascii="Arial" w:hAnsi="Arial" w:cs="Arial" w:hint="eastAsia"/>
          <w:sz w:val="24"/>
          <w:szCs w:val="24"/>
          <w:lang w:eastAsia="zh-CN"/>
        </w:rPr>
        <w:t>值是衡量微生物利用单一</w:t>
      </w:r>
      <w:proofErr w:type="gramStart"/>
      <w:r w:rsidRPr="00306772">
        <w:rPr>
          <w:rFonts w:ascii="Arial" w:hAnsi="Arial" w:cs="Arial" w:hint="eastAsia"/>
          <w:sz w:val="24"/>
          <w:szCs w:val="24"/>
          <w:lang w:eastAsia="zh-CN"/>
        </w:rPr>
        <w:t>碳源能力</w:t>
      </w:r>
      <w:proofErr w:type="gramEnd"/>
      <w:r w:rsidRPr="00306772">
        <w:rPr>
          <w:rFonts w:ascii="Arial" w:hAnsi="Arial" w:cs="Arial" w:hint="eastAsia"/>
          <w:sz w:val="24"/>
          <w:szCs w:val="24"/>
          <w:lang w:eastAsia="zh-CN"/>
        </w:rPr>
        <w:t>和微生物代谢活性的指标，即微生物数量越多，</w:t>
      </w:r>
      <w:proofErr w:type="gramStart"/>
      <w:r w:rsidRPr="00306772">
        <w:rPr>
          <w:rFonts w:ascii="Arial" w:hAnsi="Arial" w:cs="Arial" w:hint="eastAsia"/>
          <w:sz w:val="24"/>
          <w:szCs w:val="24"/>
          <w:lang w:eastAsia="zh-CN"/>
        </w:rPr>
        <w:t>碳源利用</w:t>
      </w:r>
      <w:proofErr w:type="gramEnd"/>
      <w:r w:rsidRPr="00306772">
        <w:rPr>
          <w:rFonts w:ascii="Arial" w:hAnsi="Arial" w:cs="Arial" w:hint="eastAsia"/>
          <w:sz w:val="24"/>
          <w:szCs w:val="24"/>
          <w:lang w:eastAsia="zh-CN"/>
        </w:rPr>
        <w:t>的程度越高，</w:t>
      </w:r>
      <w:r w:rsidRPr="00306772">
        <w:rPr>
          <w:rFonts w:ascii="Arial" w:hAnsi="Arial" w:cs="Arial" w:hint="eastAsia"/>
          <w:sz w:val="24"/>
          <w:szCs w:val="24"/>
          <w:lang w:eastAsia="zh-CN"/>
        </w:rPr>
        <w:t>AWCD</w:t>
      </w:r>
      <w:r w:rsidRPr="00306772">
        <w:rPr>
          <w:rFonts w:ascii="Arial" w:hAnsi="Arial" w:cs="Arial" w:hint="eastAsia"/>
          <w:sz w:val="24"/>
          <w:szCs w:val="24"/>
          <w:lang w:eastAsia="zh-CN"/>
        </w:rPr>
        <w:t>值越大，增长速率越快。</w:t>
      </w:r>
    </w:p>
    <w:p w14:paraId="6B49D2A0" w14:textId="55555FDB" w:rsidR="00074972" w:rsidRPr="00306772" w:rsidRDefault="00074972" w:rsidP="006E64F2">
      <w:pPr>
        <w:adjustRightInd w:val="0"/>
        <w:snapToGrid w:val="0"/>
        <w:ind w:firstLineChars="200" w:firstLine="480"/>
        <w:rPr>
          <w:rFonts w:ascii="Arial" w:hAnsi="Arial" w:cs="Arial"/>
          <w:sz w:val="24"/>
          <w:szCs w:val="24"/>
          <w:lang w:eastAsia="zh-CN"/>
        </w:rPr>
      </w:pPr>
      <w:r w:rsidRPr="00306772">
        <w:rPr>
          <w:rFonts w:ascii="Arial" w:hAnsi="Arial" w:cs="Arial" w:hint="eastAsia"/>
          <w:sz w:val="24"/>
          <w:szCs w:val="24"/>
          <w:lang w:eastAsia="zh-CN"/>
        </w:rPr>
        <w:t>从图</w:t>
      </w:r>
      <w:r w:rsidRPr="00306772">
        <w:rPr>
          <w:rFonts w:ascii="Arial" w:hAnsi="Arial" w:cs="Arial" w:hint="eastAsia"/>
          <w:sz w:val="24"/>
          <w:szCs w:val="24"/>
          <w:lang w:eastAsia="zh-CN"/>
        </w:rPr>
        <w:t>4A</w:t>
      </w:r>
      <w:r w:rsidRPr="00306772">
        <w:rPr>
          <w:rFonts w:ascii="Arial" w:hAnsi="Arial" w:cs="Arial" w:hint="eastAsia"/>
          <w:sz w:val="24"/>
          <w:szCs w:val="24"/>
          <w:lang w:eastAsia="zh-CN"/>
        </w:rPr>
        <w:t>中可看出，四种处理所得菌群接种</w:t>
      </w:r>
      <w:r w:rsidRPr="00306772">
        <w:rPr>
          <w:rFonts w:ascii="Arial" w:hAnsi="Arial" w:cs="Arial" w:hint="eastAsia"/>
          <w:sz w:val="24"/>
          <w:szCs w:val="24"/>
          <w:lang w:eastAsia="zh-CN"/>
        </w:rPr>
        <w:t>ECO</w:t>
      </w:r>
      <w:r w:rsidRPr="00306772">
        <w:rPr>
          <w:rFonts w:ascii="Arial" w:hAnsi="Arial" w:cs="Arial" w:hint="eastAsia"/>
          <w:sz w:val="24"/>
          <w:szCs w:val="24"/>
          <w:lang w:eastAsia="zh-CN"/>
        </w:rPr>
        <w:t>板后，搅拌器处理组和焦磷酸钠处理组的</w:t>
      </w:r>
      <w:r w:rsidRPr="00306772">
        <w:rPr>
          <w:rFonts w:ascii="Arial" w:hAnsi="Arial" w:cs="Arial" w:hint="eastAsia"/>
          <w:sz w:val="24"/>
          <w:szCs w:val="24"/>
          <w:lang w:eastAsia="zh-CN"/>
        </w:rPr>
        <w:t>AWCD</w:t>
      </w:r>
      <w:proofErr w:type="gramStart"/>
      <w:r w:rsidRPr="00306772">
        <w:rPr>
          <w:rFonts w:ascii="Arial" w:hAnsi="Arial" w:cs="Arial" w:hint="eastAsia"/>
          <w:sz w:val="24"/>
          <w:szCs w:val="24"/>
          <w:lang w:eastAsia="zh-CN"/>
        </w:rPr>
        <w:t>值稍高于</w:t>
      </w:r>
      <w:proofErr w:type="gramEnd"/>
      <w:r w:rsidRPr="00306772">
        <w:rPr>
          <w:rFonts w:ascii="Arial" w:hAnsi="Arial" w:cs="Arial" w:hint="eastAsia"/>
          <w:sz w:val="24"/>
          <w:szCs w:val="24"/>
          <w:lang w:eastAsia="zh-CN"/>
        </w:rPr>
        <w:t>其他两种处理组，超声波处理组最低，但差异不显著；从图</w:t>
      </w:r>
      <w:r w:rsidRPr="00306772">
        <w:rPr>
          <w:rFonts w:ascii="Arial" w:hAnsi="Arial" w:cs="Arial" w:hint="eastAsia"/>
          <w:sz w:val="24"/>
          <w:szCs w:val="24"/>
          <w:lang w:eastAsia="zh-CN"/>
        </w:rPr>
        <w:t>4B</w:t>
      </w:r>
      <w:r w:rsidRPr="00306772">
        <w:rPr>
          <w:rFonts w:ascii="Arial" w:hAnsi="Arial" w:cs="Arial" w:hint="eastAsia"/>
          <w:sz w:val="24"/>
          <w:szCs w:val="24"/>
          <w:lang w:eastAsia="zh-CN"/>
        </w:rPr>
        <w:t>中可看出，</w:t>
      </w:r>
      <w:r w:rsidRPr="00306772">
        <w:rPr>
          <w:rFonts w:ascii="Arial" w:hAnsi="Arial" w:cs="Arial" w:hint="eastAsia"/>
          <w:sz w:val="24"/>
          <w:szCs w:val="24"/>
          <w:lang w:eastAsia="zh-CN"/>
        </w:rPr>
        <w:t>FF</w:t>
      </w:r>
      <w:r w:rsidRPr="00306772">
        <w:rPr>
          <w:rFonts w:ascii="Arial" w:hAnsi="Arial" w:cs="Arial" w:hint="eastAsia"/>
          <w:sz w:val="24"/>
          <w:szCs w:val="24"/>
          <w:lang w:eastAsia="zh-CN"/>
        </w:rPr>
        <w:t>板中的</w:t>
      </w:r>
      <w:r w:rsidRPr="00306772">
        <w:rPr>
          <w:rFonts w:ascii="Arial" w:hAnsi="Arial" w:cs="Arial" w:hint="eastAsia"/>
          <w:sz w:val="24"/>
          <w:szCs w:val="24"/>
          <w:lang w:eastAsia="zh-CN"/>
        </w:rPr>
        <w:t>4</w:t>
      </w:r>
      <w:r w:rsidRPr="00306772">
        <w:rPr>
          <w:rFonts w:ascii="Arial" w:hAnsi="Arial" w:cs="Arial" w:hint="eastAsia"/>
          <w:sz w:val="24"/>
          <w:szCs w:val="24"/>
          <w:lang w:eastAsia="zh-CN"/>
        </w:rPr>
        <w:t>条变化曲线分离情况较为明显，其中焦磷酸钠处理组样品</w:t>
      </w:r>
      <w:r w:rsidRPr="00306772">
        <w:rPr>
          <w:rFonts w:ascii="Arial" w:hAnsi="Arial" w:cs="Arial" w:hint="eastAsia"/>
          <w:sz w:val="24"/>
          <w:szCs w:val="24"/>
          <w:lang w:eastAsia="zh-CN"/>
        </w:rPr>
        <w:t>A</w:t>
      </w:r>
      <w:r w:rsidRPr="00306772">
        <w:rPr>
          <w:rFonts w:ascii="Arial" w:hAnsi="Arial" w:cs="Arial"/>
          <w:sz w:val="24"/>
          <w:szCs w:val="24"/>
          <w:lang w:eastAsia="zh-CN"/>
        </w:rPr>
        <w:t>WCD</w:t>
      </w:r>
      <w:r w:rsidRPr="00306772">
        <w:rPr>
          <w:rFonts w:ascii="Arial" w:hAnsi="Arial" w:cs="Arial" w:hint="eastAsia"/>
          <w:sz w:val="24"/>
          <w:szCs w:val="24"/>
          <w:lang w:eastAsia="zh-CN"/>
        </w:rPr>
        <w:t>值最高。无论是</w:t>
      </w:r>
      <w:r w:rsidRPr="00306772">
        <w:rPr>
          <w:rFonts w:ascii="Arial" w:hAnsi="Arial" w:cs="Arial" w:hint="eastAsia"/>
          <w:sz w:val="24"/>
          <w:szCs w:val="24"/>
          <w:lang w:eastAsia="zh-CN"/>
        </w:rPr>
        <w:t>E</w:t>
      </w:r>
      <w:r w:rsidRPr="00306772">
        <w:rPr>
          <w:rFonts w:ascii="Arial" w:hAnsi="Arial" w:cs="Arial"/>
          <w:sz w:val="24"/>
          <w:szCs w:val="24"/>
          <w:lang w:eastAsia="zh-CN"/>
        </w:rPr>
        <w:t>CO</w:t>
      </w:r>
      <w:r w:rsidRPr="00306772">
        <w:rPr>
          <w:rFonts w:ascii="Arial" w:hAnsi="Arial" w:cs="Arial" w:hint="eastAsia"/>
          <w:sz w:val="24"/>
          <w:szCs w:val="24"/>
          <w:lang w:eastAsia="zh-CN"/>
        </w:rPr>
        <w:t>板还是</w:t>
      </w:r>
      <w:r w:rsidRPr="00306772">
        <w:rPr>
          <w:rFonts w:ascii="Arial" w:hAnsi="Arial" w:cs="Arial" w:hint="eastAsia"/>
          <w:sz w:val="24"/>
          <w:szCs w:val="24"/>
          <w:lang w:eastAsia="zh-CN"/>
        </w:rPr>
        <w:t>F</w:t>
      </w:r>
      <w:r w:rsidRPr="00306772">
        <w:rPr>
          <w:rFonts w:ascii="Arial" w:hAnsi="Arial" w:cs="Arial"/>
          <w:sz w:val="24"/>
          <w:szCs w:val="24"/>
          <w:lang w:eastAsia="zh-CN"/>
        </w:rPr>
        <w:t>F</w:t>
      </w:r>
      <w:r w:rsidRPr="00306772">
        <w:rPr>
          <w:rFonts w:ascii="Arial" w:hAnsi="Arial" w:cs="Arial" w:hint="eastAsia"/>
          <w:sz w:val="24"/>
          <w:szCs w:val="24"/>
          <w:lang w:eastAsia="zh-CN"/>
        </w:rPr>
        <w:t>板，超声波和</w:t>
      </w:r>
      <w:r w:rsidRPr="00306772">
        <w:rPr>
          <w:rFonts w:ascii="Arial" w:hAnsi="Arial" w:cs="Arial" w:hint="eastAsia"/>
          <w:sz w:val="24"/>
          <w:szCs w:val="24"/>
          <w:lang w:eastAsia="zh-CN"/>
        </w:rPr>
        <w:t>M</w:t>
      </w:r>
      <w:r w:rsidRPr="00306772">
        <w:rPr>
          <w:rFonts w:ascii="Arial" w:hAnsi="Arial" w:cs="Arial"/>
          <w:sz w:val="24"/>
          <w:szCs w:val="24"/>
          <w:lang w:eastAsia="zh-CN"/>
        </w:rPr>
        <w:t>ES</w:t>
      </w:r>
      <w:r w:rsidRPr="00306772">
        <w:rPr>
          <w:rFonts w:ascii="Arial" w:hAnsi="Arial" w:cs="Arial" w:hint="eastAsia"/>
          <w:sz w:val="24"/>
          <w:szCs w:val="24"/>
          <w:lang w:eastAsia="zh-CN"/>
        </w:rPr>
        <w:t>溶液处理组的</w:t>
      </w:r>
      <w:r w:rsidRPr="00306772">
        <w:rPr>
          <w:rFonts w:ascii="Arial" w:hAnsi="Arial" w:cs="Arial" w:hint="eastAsia"/>
          <w:sz w:val="24"/>
          <w:szCs w:val="24"/>
          <w:lang w:eastAsia="zh-CN"/>
        </w:rPr>
        <w:t>A</w:t>
      </w:r>
      <w:r w:rsidRPr="00306772">
        <w:rPr>
          <w:rFonts w:ascii="Arial" w:hAnsi="Arial" w:cs="Arial"/>
          <w:sz w:val="24"/>
          <w:szCs w:val="24"/>
          <w:lang w:eastAsia="zh-CN"/>
        </w:rPr>
        <w:t>WCD</w:t>
      </w:r>
      <w:r w:rsidRPr="00306772">
        <w:rPr>
          <w:rFonts w:ascii="Arial" w:hAnsi="Arial" w:cs="Arial" w:hint="eastAsia"/>
          <w:sz w:val="24"/>
          <w:szCs w:val="24"/>
          <w:lang w:eastAsia="zh-CN"/>
        </w:rPr>
        <w:t>值均维持在较低水平。</w:t>
      </w:r>
    </w:p>
    <w:p w14:paraId="474B29FA" w14:textId="77777777" w:rsidR="006E64F2" w:rsidRPr="00306772" w:rsidRDefault="006E64F2" w:rsidP="006E64F2">
      <w:pPr>
        <w:adjustRightInd w:val="0"/>
        <w:snapToGrid w:val="0"/>
        <w:ind w:firstLineChars="200" w:firstLine="480"/>
        <w:rPr>
          <w:rFonts w:ascii="Arial" w:hAnsi="Arial" w:cs="Arial"/>
          <w:sz w:val="24"/>
          <w:szCs w:val="24"/>
          <w:lang w:eastAsia="zh-CN"/>
        </w:rPr>
      </w:pPr>
    </w:p>
    <w:p w14:paraId="0A2239D7" w14:textId="77777777" w:rsidR="00074972" w:rsidRPr="00306772" w:rsidRDefault="00074972" w:rsidP="006E64F2">
      <w:pPr>
        <w:adjustRightInd w:val="0"/>
        <w:snapToGrid w:val="0"/>
        <w:ind w:leftChars="0" w:left="1134" w:firstLineChars="0" w:hanging="420"/>
        <w:jc w:val="center"/>
        <w:rPr>
          <w:rFonts w:ascii="Arial" w:hAnsi="Arial" w:cs="Arial"/>
          <w:sz w:val="24"/>
          <w:szCs w:val="24"/>
          <w:lang w:eastAsia="zh-CN"/>
        </w:rPr>
      </w:pPr>
      <w:r w:rsidRPr="00306772">
        <w:rPr>
          <w:rFonts w:ascii="Arial" w:eastAsia="宋体" w:hAnsi="Arial" w:cs="Times New Roman"/>
          <w:noProof/>
          <w:color w:val="000000"/>
          <w:sz w:val="21"/>
          <w:lang w:eastAsia="zh-CN"/>
        </w:rPr>
        <w:drawing>
          <wp:inline distT="0" distB="0" distL="0" distR="0" wp14:anchorId="5F1801F4" wp14:editId="370FC4EF">
            <wp:extent cx="4720679" cy="2501798"/>
            <wp:effectExtent l="0" t="0" r="3810" b="0"/>
            <wp:docPr id="4" name="图片 4" descr="E:\实验数据\土壤微生物组提取方法的优化\优化 论文\biolog 实验数据\aw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实验数据\土壤微生物组提取方法的优化\优化 论文\biolog 实验数据\awc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4558" cy="2509154"/>
                    </a:xfrm>
                    <a:prstGeom prst="rect">
                      <a:avLst/>
                    </a:prstGeom>
                    <a:noFill/>
                    <a:ln>
                      <a:noFill/>
                    </a:ln>
                  </pic:spPr>
                </pic:pic>
              </a:graphicData>
            </a:graphic>
          </wp:inline>
        </w:drawing>
      </w:r>
    </w:p>
    <w:p w14:paraId="5E11AE5E" w14:textId="2996385C" w:rsidR="00074972" w:rsidRPr="00306772" w:rsidRDefault="00074972" w:rsidP="00A26DFC">
      <w:pPr>
        <w:adjustRightInd w:val="0"/>
        <w:snapToGrid w:val="0"/>
        <w:ind w:left="880" w:hanging="480"/>
        <w:jc w:val="center"/>
        <w:rPr>
          <w:rFonts w:ascii="Arial" w:hAnsi="Arial" w:cs="Arial"/>
          <w:sz w:val="24"/>
          <w:szCs w:val="24"/>
          <w:lang w:eastAsia="zh-CN"/>
        </w:rPr>
      </w:pPr>
      <w:bookmarkStart w:id="19" w:name="_Toc479252222"/>
      <w:bookmarkStart w:id="20" w:name="_Toc479260720"/>
      <w:bookmarkStart w:id="21" w:name="_Toc479544665"/>
      <w:r w:rsidRPr="00306772">
        <w:rPr>
          <w:rFonts w:ascii="Arial" w:hAnsi="Arial" w:cs="Arial"/>
          <w:sz w:val="24"/>
          <w:szCs w:val="24"/>
          <w:lang w:eastAsia="zh-CN"/>
        </w:rPr>
        <w:t>图</w:t>
      </w:r>
      <w:r w:rsidRPr="00DA6DAF">
        <w:rPr>
          <w:rFonts w:ascii="Arial" w:hAnsi="Arial" w:cs="Arial"/>
          <w:color w:val="000000" w:themeColor="text1"/>
          <w:sz w:val="24"/>
          <w:szCs w:val="24"/>
          <w:lang w:eastAsia="zh-CN"/>
        </w:rPr>
        <w:t>4</w:t>
      </w:r>
      <w:r w:rsidR="0057158B" w:rsidRPr="00DA6DAF">
        <w:rPr>
          <w:rFonts w:ascii="Arial" w:hAnsi="Arial" w:cs="Arial"/>
          <w:color w:val="000000" w:themeColor="text1"/>
          <w:sz w:val="24"/>
          <w:szCs w:val="24"/>
          <w:lang w:eastAsia="zh-CN"/>
        </w:rPr>
        <w:t>.</w:t>
      </w:r>
      <w:r w:rsidRPr="00306772">
        <w:rPr>
          <w:rFonts w:ascii="Arial" w:hAnsi="Arial" w:cs="Arial"/>
          <w:sz w:val="24"/>
          <w:szCs w:val="24"/>
          <w:lang w:eastAsia="zh-CN"/>
        </w:rPr>
        <w:t xml:space="preserve"> ECO</w:t>
      </w:r>
      <w:r w:rsidRPr="00306772">
        <w:rPr>
          <w:rFonts w:ascii="Arial" w:hAnsi="Arial" w:cs="Arial"/>
          <w:sz w:val="24"/>
          <w:szCs w:val="24"/>
          <w:lang w:eastAsia="zh-CN"/>
        </w:rPr>
        <w:t>板（</w:t>
      </w:r>
      <w:r w:rsidRPr="00306772">
        <w:rPr>
          <w:rFonts w:ascii="Arial" w:hAnsi="Arial" w:cs="Arial"/>
          <w:sz w:val="24"/>
          <w:szCs w:val="24"/>
          <w:lang w:eastAsia="zh-CN"/>
        </w:rPr>
        <w:t>A</w:t>
      </w:r>
      <w:r w:rsidRPr="00306772">
        <w:rPr>
          <w:rFonts w:ascii="Arial" w:hAnsi="Arial" w:cs="Arial"/>
          <w:sz w:val="24"/>
          <w:szCs w:val="24"/>
          <w:lang w:eastAsia="zh-CN"/>
        </w:rPr>
        <w:t>）、</w:t>
      </w:r>
      <w:r w:rsidRPr="00306772">
        <w:rPr>
          <w:rFonts w:ascii="Arial" w:hAnsi="Arial" w:cs="Arial"/>
          <w:sz w:val="24"/>
          <w:szCs w:val="24"/>
          <w:lang w:eastAsia="zh-CN"/>
        </w:rPr>
        <w:t>FF</w:t>
      </w:r>
      <w:r w:rsidRPr="00306772">
        <w:rPr>
          <w:rFonts w:ascii="Arial" w:hAnsi="Arial" w:cs="Arial"/>
          <w:sz w:val="24"/>
          <w:szCs w:val="24"/>
          <w:lang w:eastAsia="zh-CN"/>
        </w:rPr>
        <w:t>板（</w:t>
      </w:r>
      <w:r w:rsidRPr="00306772">
        <w:rPr>
          <w:rFonts w:ascii="Arial" w:hAnsi="Arial" w:cs="Arial"/>
          <w:sz w:val="24"/>
          <w:szCs w:val="24"/>
          <w:lang w:eastAsia="zh-CN"/>
        </w:rPr>
        <w:t>B</w:t>
      </w:r>
      <w:r w:rsidRPr="00306772">
        <w:rPr>
          <w:rFonts w:ascii="Arial" w:hAnsi="Arial" w:cs="Arial"/>
          <w:sz w:val="24"/>
          <w:szCs w:val="24"/>
          <w:lang w:eastAsia="zh-CN"/>
        </w:rPr>
        <w:t>）中不同处理组微生物培养过程中</w:t>
      </w:r>
      <w:r w:rsidRPr="00306772">
        <w:rPr>
          <w:rFonts w:ascii="Arial" w:hAnsi="Arial" w:cs="Arial"/>
          <w:sz w:val="24"/>
          <w:szCs w:val="24"/>
          <w:lang w:eastAsia="zh-CN"/>
        </w:rPr>
        <w:t>AWCD</w:t>
      </w:r>
      <w:r w:rsidRPr="00306772">
        <w:rPr>
          <w:rFonts w:ascii="Arial" w:hAnsi="Arial" w:cs="Arial"/>
          <w:sz w:val="24"/>
          <w:szCs w:val="24"/>
          <w:lang w:eastAsia="zh-CN"/>
        </w:rPr>
        <w:t>动态变化</w:t>
      </w:r>
      <w:bookmarkEnd w:id="19"/>
      <w:bookmarkEnd w:id="20"/>
      <w:bookmarkEnd w:id="21"/>
    </w:p>
    <w:p w14:paraId="675B2E01" w14:textId="77777777" w:rsidR="00074972" w:rsidRPr="00306772" w:rsidRDefault="00074972" w:rsidP="006E64F2">
      <w:pPr>
        <w:adjustRightInd w:val="0"/>
        <w:snapToGrid w:val="0"/>
        <w:ind w:leftChars="90" w:left="180" w:firstLineChars="0" w:firstLine="0"/>
        <w:rPr>
          <w:rFonts w:ascii="Arial" w:hAnsi="Arial" w:cs="Arial"/>
          <w:sz w:val="24"/>
          <w:szCs w:val="24"/>
          <w:lang w:eastAsia="zh-CN"/>
        </w:rPr>
      </w:pPr>
      <w:r w:rsidRPr="00306772">
        <w:rPr>
          <w:rFonts w:ascii="Arial" w:hAnsi="Arial" w:cs="Arial" w:hint="eastAsia"/>
          <w:sz w:val="24"/>
          <w:szCs w:val="24"/>
          <w:lang w:eastAsia="zh-CN"/>
        </w:rPr>
        <w:t>P</w:t>
      </w:r>
      <w:r w:rsidRPr="00306772">
        <w:rPr>
          <w:rFonts w:ascii="Arial" w:hAnsi="Arial" w:cs="Arial"/>
          <w:sz w:val="24"/>
          <w:szCs w:val="24"/>
          <w:lang w:eastAsia="zh-CN"/>
        </w:rPr>
        <w:t>P</w:t>
      </w:r>
      <w:r w:rsidRPr="00306772">
        <w:rPr>
          <w:rFonts w:ascii="Arial" w:hAnsi="Arial" w:cs="Arial" w:hint="eastAsia"/>
          <w:sz w:val="24"/>
          <w:szCs w:val="24"/>
          <w:lang w:eastAsia="zh-CN"/>
        </w:rPr>
        <w:t>：</w:t>
      </w:r>
      <w:r w:rsidRPr="00306772">
        <w:rPr>
          <w:rFonts w:ascii="Arial" w:hAnsi="Arial" w:cs="Arial"/>
          <w:sz w:val="24"/>
          <w:szCs w:val="24"/>
          <w:lang w:eastAsia="zh-CN"/>
        </w:rPr>
        <w:t>焦磷酸钠处理组</w:t>
      </w:r>
      <w:r w:rsidRPr="00306772">
        <w:rPr>
          <w:rFonts w:ascii="Arial" w:hAnsi="Arial" w:cs="Arial" w:hint="eastAsia"/>
          <w:sz w:val="24"/>
          <w:szCs w:val="24"/>
          <w:lang w:eastAsia="zh-CN"/>
        </w:rPr>
        <w:t>；</w:t>
      </w:r>
      <w:r w:rsidRPr="00306772">
        <w:rPr>
          <w:rFonts w:ascii="Arial" w:hAnsi="Arial" w:cs="Arial" w:hint="eastAsia"/>
          <w:sz w:val="24"/>
          <w:szCs w:val="24"/>
          <w:lang w:eastAsia="zh-CN"/>
        </w:rPr>
        <w:t>P</w:t>
      </w:r>
      <w:r w:rsidRPr="00306772">
        <w:rPr>
          <w:rFonts w:ascii="Arial" w:hAnsi="Arial" w:cs="Arial"/>
          <w:sz w:val="24"/>
          <w:szCs w:val="24"/>
          <w:lang w:eastAsia="zh-CN"/>
        </w:rPr>
        <w:t>M</w:t>
      </w:r>
      <w:r w:rsidRPr="00306772">
        <w:rPr>
          <w:rFonts w:ascii="Arial" w:hAnsi="Arial" w:cs="Arial" w:hint="eastAsia"/>
          <w:sz w:val="24"/>
          <w:szCs w:val="24"/>
          <w:lang w:eastAsia="zh-CN"/>
        </w:rPr>
        <w:t>：</w:t>
      </w:r>
      <w:r w:rsidRPr="00306772">
        <w:rPr>
          <w:rFonts w:ascii="Arial" w:hAnsi="Arial" w:cs="Arial"/>
          <w:sz w:val="24"/>
          <w:szCs w:val="24"/>
          <w:lang w:eastAsia="zh-CN"/>
        </w:rPr>
        <w:t>MES</w:t>
      </w:r>
      <w:r w:rsidRPr="00306772">
        <w:rPr>
          <w:rFonts w:ascii="Arial" w:hAnsi="Arial" w:cs="Arial"/>
          <w:sz w:val="24"/>
          <w:szCs w:val="24"/>
          <w:lang w:eastAsia="zh-CN"/>
        </w:rPr>
        <w:t>处理组</w:t>
      </w:r>
      <w:r w:rsidRPr="00306772">
        <w:rPr>
          <w:rFonts w:ascii="Arial" w:hAnsi="Arial" w:cs="Arial" w:hint="eastAsia"/>
          <w:sz w:val="24"/>
          <w:szCs w:val="24"/>
          <w:lang w:eastAsia="zh-CN"/>
        </w:rPr>
        <w:t>；</w:t>
      </w:r>
      <w:r w:rsidRPr="00306772">
        <w:rPr>
          <w:rFonts w:ascii="Arial" w:hAnsi="Arial" w:cs="Arial" w:hint="eastAsia"/>
          <w:sz w:val="24"/>
          <w:szCs w:val="24"/>
          <w:lang w:eastAsia="zh-CN"/>
        </w:rPr>
        <w:t>P</w:t>
      </w:r>
      <w:r w:rsidRPr="00306772">
        <w:rPr>
          <w:rFonts w:ascii="Arial" w:hAnsi="Arial" w:cs="Arial"/>
          <w:sz w:val="24"/>
          <w:szCs w:val="24"/>
          <w:lang w:eastAsia="zh-CN"/>
        </w:rPr>
        <w:t>W</w:t>
      </w:r>
      <w:r w:rsidRPr="00306772">
        <w:rPr>
          <w:rFonts w:ascii="Arial" w:hAnsi="Arial" w:cs="Arial" w:hint="eastAsia"/>
          <w:sz w:val="24"/>
          <w:szCs w:val="24"/>
          <w:lang w:eastAsia="zh-CN"/>
        </w:rPr>
        <w:t>：</w:t>
      </w:r>
      <w:r w:rsidRPr="00306772">
        <w:rPr>
          <w:rFonts w:ascii="Arial" w:hAnsi="Arial" w:cs="Arial"/>
          <w:sz w:val="24"/>
          <w:szCs w:val="24"/>
          <w:lang w:eastAsia="zh-CN"/>
        </w:rPr>
        <w:t>搅拌器处理组</w:t>
      </w:r>
      <w:r w:rsidRPr="00306772">
        <w:rPr>
          <w:rFonts w:ascii="Arial" w:hAnsi="Arial" w:cs="Arial" w:hint="eastAsia"/>
          <w:sz w:val="24"/>
          <w:szCs w:val="24"/>
          <w:lang w:eastAsia="zh-CN"/>
        </w:rPr>
        <w:t>；</w:t>
      </w:r>
      <w:r w:rsidRPr="00306772">
        <w:rPr>
          <w:rFonts w:ascii="Arial" w:hAnsi="Arial" w:cs="Arial" w:hint="eastAsia"/>
          <w:sz w:val="24"/>
          <w:szCs w:val="24"/>
          <w:lang w:eastAsia="zh-CN"/>
        </w:rPr>
        <w:t>P</w:t>
      </w:r>
      <w:r w:rsidRPr="00306772">
        <w:rPr>
          <w:rFonts w:ascii="Arial" w:hAnsi="Arial" w:cs="Arial"/>
          <w:sz w:val="24"/>
          <w:szCs w:val="24"/>
          <w:lang w:eastAsia="zh-CN"/>
        </w:rPr>
        <w:t>U</w:t>
      </w:r>
      <w:r w:rsidRPr="00306772">
        <w:rPr>
          <w:rFonts w:ascii="Arial" w:hAnsi="Arial" w:cs="Arial" w:hint="eastAsia"/>
          <w:sz w:val="24"/>
          <w:szCs w:val="24"/>
          <w:lang w:eastAsia="zh-CN"/>
        </w:rPr>
        <w:t>：</w:t>
      </w:r>
      <w:r w:rsidRPr="00306772">
        <w:rPr>
          <w:rFonts w:ascii="Arial" w:hAnsi="Arial" w:cs="Arial"/>
          <w:sz w:val="24"/>
          <w:szCs w:val="24"/>
          <w:lang w:eastAsia="zh-CN"/>
        </w:rPr>
        <w:t>超声波处理组</w:t>
      </w:r>
      <w:r w:rsidRPr="00306772">
        <w:rPr>
          <w:rFonts w:ascii="Arial" w:hAnsi="Arial" w:cs="Arial" w:hint="eastAsia"/>
          <w:sz w:val="24"/>
          <w:szCs w:val="24"/>
          <w:lang w:eastAsia="zh-CN"/>
        </w:rPr>
        <w:t xml:space="preserve"> </w:t>
      </w:r>
    </w:p>
    <w:p w14:paraId="3000BEBF" w14:textId="77777777" w:rsidR="00074972" w:rsidRPr="00306772" w:rsidRDefault="00074972" w:rsidP="00A26DFC">
      <w:pPr>
        <w:adjustRightInd w:val="0"/>
        <w:snapToGrid w:val="0"/>
        <w:ind w:left="880" w:hanging="480"/>
        <w:jc w:val="center"/>
        <w:rPr>
          <w:rFonts w:ascii="Arial" w:hAnsi="Arial" w:cs="Arial"/>
          <w:sz w:val="24"/>
          <w:szCs w:val="24"/>
          <w:lang w:eastAsia="zh-CN"/>
        </w:rPr>
      </w:pPr>
    </w:p>
    <w:p w14:paraId="27A26BD2" w14:textId="77777777" w:rsidR="00074972" w:rsidRPr="00306772" w:rsidRDefault="00074972" w:rsidP="00107312">
      <w:pPr>
        <w:pStyle w:val="aa"/>
        <w:widowControl w:val="0"/>
        <w:numPr>
          <w:ilvl w:val="0"/>
          <w:numId w:val="19"/>
        </w:numPr>
        <w:adjustRightInd w:val="0"/>
        <w:snapToGrid w:val="0"/>
        <w:ind w:leftChars="0" w:left="480" w:hangingChars="200" w:hanging="480"/>
        <w:rPr>
          <w:rFonts w:ascii="Arial" w:hAnsi="Arial" w:cs="Arial"/>
        </w:rPr>
      </w:pPr>
      <w:r w:rsidRPr="00306772">
        <w:rPr>
          <w:rFonts w:ascii="Arial" w:hAnsi="Arial" w:cs="Arial" w:hint="eastAsia"/>
        </w:rPr>
        <w:t>不同提取方法比较</w:t>
      </w:r>
    </w:p>
    <w:p w14:paraId="1D0F273D" w14:textId="1D379D23" w:rsidR="00074972" w:rsidRPr="00306772" w:rsidRDefault="00074972" w:rsidP="00027BA1">
      <w:pPr>
        <w:adjustRightInd w:val="0"/>
        <w:snapToGrid w:val="0"/>
        <w:ind w:firstLineChars="0" w:firstLine="0"/>
        <w:rPr>
          <w:rFonts w:ascii="Arial" w:hAnsi="Arial" w:cs="Arial"/>
          <w:sz w:val="24"/>
          <w:szCs w:val="24"/>
          <w:lang w:eastAsia="zh-CN"/>
        </w:rPr>
      </w:pPr>
      <w:r w:rsidRPr="00306772">
        <w:rPr>
          <w:rFonts w:ascii="Arial" w:hAnsi="Arial" w:cs="Arial"/>
          <w:sz w:val="24"/>
          <w:szCs w:val="24"/>
          <w:lang w:eastAsia="zh-CN"/>
        </w:rPr>
        <w:t>超声波处理后所得样品可培养细菌数量较多</w:t>
      </w:r>
      <w:r w:rsidR="00353ACD">
        <w:rPr>
          <w:rFonts w:ascii="Arial" w:hAnsi="Arial" w:cs="Arial" w:hint="eastAsia"/>
          <w:sz w:val="24"/>
          <w:szCs w:val="24"/>
          <w:lang w:eastAsia="zh-CN"/>
        </w:rPr>
        <w:t>(</w:t>
      </w:r>
      <w:r w:rsidR="00353ACD">
        <w:rPr>
          <w:rFonts w:ascii="Arial" w:hAnsi="Arial" w:cs="Arial"/>
          <w:sz w:val="24"/>
          <w:szCs w:val="24"/>
          <w:lang w:eastAsia="zh-CN"/>
        </w:rPr>
        <w:t xml:space="preserve">Lindahl et al.,1995; </w:t>
      </w:r>
      <w:proofErr w:type="spellStart"/>
      <w:r w:rsidR="00353ACD" w:rsidRPr="001D0FB8">
        <w:rPr>
          <w:rFonts w:ascii="Arial" w:eastAsia="微软雅黑" w:hAnsi="Arial" w:cs="Arial"/>
          <w:color w:val="000000"/>
          <w:sz w:val="24"/>
          <w:szCs w:val="24"/>
          <w:shd w:val="clear" w:color="auto" w:fill="FFFFFF"/>
        </w:rPr>
        <w:t>Priemé</w:t>
      </w:r>
      <w:proofErr w:type="spellEnd"/>
      <w:r w:rsidR="00353ACD">
        <w:rPr>
          <w:rFonts w:ascii="Arial" w:eastAsia="微软雅黑" w:hAnsi="Arial" w:cs="Arial"/>
          <w:color w:val="000000"/>
          <w:sz w:val="24"/>
          <w:szCs w:val="24"/>
          <w:shd w:val="clear" w:color="auto" w:fill="FFFFFF"/>
        </w:rPr>
        <w:t xml:space="preserve"> et al.,1996</w:t>
      </w:r>
      <w:r w:rsidR="00353ACD">
        <w:rPr>
          <w:rFonts w:ascii="Arial" w:hAnsi="Arial" w:cs="Arial"/>
          <w:sz w:val="24"/>
          <w:szCs w:val="24"/>
          <w:lang w:eastAsia="zh-CN"/>
        </w:rPr>
        <w:t>)</w:t>
      </w:r>
      <w:r w:rsidRPr="00306772">
        <w:rPr>
          <w:rFonts w:ascii="Arial" w:hAnsi="Arial" w:cs="Arial"/>
          <w:sz w:val="24"/>
          <w:szCs w:val="24"/>
          <w:lang w:eastAsia="zh-CN"/>
        </w:rPr>
        <w:t>，但高通量测序结果</w:t>
      </w:r>
      <w:r w:rsidRPr="00306772">
        <w:rPr>
          <w:rFonts w:ascii="Arial" w:hAnsi="Arial" w:cs="Arial" w:hint="eastAsia"/>
          <w:sz w:val="24"/>
          <w:szCs w:val="24"/>
          <w:lang w:eastAsia="zh-CN"/>
        </w:rPr>
        <w:t>表明</w:t>
      </w:r>
      <w:r w:rsidRPr="00306772">
        <w:rPr>
          <w:rFonts w:ascii="Arial" w:hAnsi="Arial" w:cs="Arial"/>
          <w:sz w:val="24"/>
          <w:szCs w:val="24"/>
          <w:lang w:eastAsia="zh-CN"/>
        </w:rPr>
        <w:t>其细菌群落的</w:t>
      </w:r>
      <w:r w:rsidRPr="00306772">
        <w:rPr>
          <w:rFonts w:ascii="Arial" w:hAnsi="Arial" w:cs="Arial" w:hint="eastAsia"/>
          <w:sz w:val="24"/>
          <w:szCs w:val="24"/>
          <w:lang w:eastAsia="zh-CN"/>
        </w:rPr>
        <w:t>OTUs</w:t>
      </w:r>
      <w:r w:rsidRPr="00306772">
        <w:rPr>
          <w:rFonts w:ascii="Arial" w:hAnsi="Arial" w:cs="Arial"/>
          <w:sz w:val="24"/>
          <w:szCs w:val="24"/>
          <w:lang w:eastAsia="zh-CN"/>
        </w:rPr>
        <w:t>数量和物种多样性最低</w:t>
      </w:r>
      <w:r w:rsidRPr="00306772">
        <w:rPr>
          <w:rFonts w:ascii="Arial" w:hAnsi="Arial" w:cs="Arial" w:hint="eastAsia"/>
          <w:sz w:val="24"/>
          <w:szCs w:val="24"/>
          <w:lang w:eastAsia="zh-CN"/>
        </w:rPr>
        <w:t>；</w:t>
      </w:r>
      <w:r w:rsidRPr="00306772">
        <w:rPr>
          <w:rFonts w:ascii="Arial" w:hAnsi="Arial" w:cs="Arial"/>
          <w:sz w:val="24"/>
          <w:szCs w:val="24"/>
          <w:lang w:eastAsia="zh-CN"/>
        </w:rPr>
        <w:t>BIOLOG</w:t>
      </w:r>
      <w:r w:rsidRPr="00306772">
        <w:rPr>
          <w:rFonts w:ascii="Arial" w:hAnsi="Arial" w:cs="Arial"/>
          <w:sz w:val="24"/>
          <w:szCs w:val="24"/>
          <w:lang w:eastAsia="zh-CN"/>
        </w:rPr>
        <w:t>微平板分析表明其细菌、真菌菌群代谢活</w:t>
      </w:r>
      <w:r w:rsidRPr="00306772">
        <w:rPr>
          <w:rFonts w:ascii="Arial" w:hAnsi="Arial" w:cs="Arial" w:hint="eastAsia"/>
          <w:sz w:val="24"/>
          <w:szCs w:val="24"/>
          <w:lang w:eastAsia="zh-CN"/>
        </w:rPr>
        <w:t>力、</w:t>
      </w:r>
      <w:r w:rsidRPr="00306772">
        <w:rPr>
          <w:rFonts w:ascii="Arial" w:hAnsi="Arial" w:cs="Arial"/>
          <w:sz w:val="24"/>
          <w:szCs w:val="24"/>
          <w:lang w:eastAsia="zh-CN"/>
        </w:rPr>
        <w:t>多样性指数和均匀度均在较低水平</w:t>
      </w:r>
      <w:r w:rsidRPr="00306772">
        <w:rPr>
          <w:rFonts w:ascii="Arial" w:hAnsi="Arial" w:cs="Arial" w:hint="eastAsia"/>
          <w:sz w:val="24"/>
          <w:szCs w:val="24"/>
          <w:lang w:eastAsia="zh-CN"/>
        </w:rPr>
        <w:t>。</w:t>
      </w:r>
    </w:p>
    <w:p w14:paraId="696121BB" w14:textId="79941AA8" w:rsidR="00074972" w:rsidRPr="00306772" w:rsidRDefault="00074972" w:rsidP="00A26DFC">
      <w:pPr>
        <w:adjustRightInd w:val="0"/>
        <w:snapToGrid w:val="0"/>
        <w:ind w:firstLineChars="200" w:firstLine="480"/>
        <w:rPr>
          <w:rFonts w:ascii="Arial" w:hAnsi="Arial" w:cs="Arial"/>
          <w:sz w:val="24"/>
          <w:szCs w:val="24"/>
          <w:lang w:eastAsia="zh-CN"/>
        </w:rPr>
      </w:pPr>
      <w:r w:rsidRPr="00306772">
        <w:rPr>
          <w:rFonts w:ascii="Arial" w:hAnsi="Arial" w:cs="Arial"/>
          <w:sz w:val="24"/>
          <w:szCs w:val="24"/>
          <w:lang w:eastAsia="zh-CN"/>
        </w:rPr>
        <w:t>搅拌器处理</w:t>
      </w:r>
      <w:r w:rsidRPr="00306772">
        <w:rPr>
          <w:rFonts w:ascii="Arial" w:hAnsi="Arial" w:cs="Arial" w:hint="eastAsia"/>
          <w:sz w:val="24"/>
          <w:szCs w:val="24"/>
          <w:lang w:eastAsia="zh-CN"/>
        </w:rPr>
        <w:t>组</w:t>
      </w:r>
      <w:r w:rsidRPr="00306772">
        <w:rPr>
          <w:rFonts w:ascii="Arial" w:hAnsi="Arial" w:cs="Arial"/>
          <w:sz w:val="24"/>
          <w:szCs w:val="24"/>
          <w:lang w:eastAsia="zh-CN"/>
        </w:rPr>
        <w:t>对土壤分散能力明显高于超声波处理，</w:t>
      </w:r>
      <w:r w:rsidRPr="00306772">
        <w:rPr>
          <w:rFonts w:ascii="Arial" w:hAnsi="Arial" w:cs="Arial" w:hint="eastAsia"/>
          <w:sz w:val="24"/>
          <w:szCs w:val="24"/>
          <w:lang w:eastAsia="zh-CN"/>
        </w:rPr>
        <w:t>其</w:t>
      </w:r>
      <w:r w:rsidRPr="00306772">
        <w:rPr>
          <w:rFonts w:ascii="Arial" w:hAnsi="Arial" w:cs="Arial"/>
          <w:sz w:val="24"/>
          <w:szCs w:val="24"/>
          <w:lang w:eastAsia="zh-CN"/>
        </w:rPr>
        <w:t>处理后所得</w:t>
      </w:r>
      <w:r w:rsidRPr="00306772">
        <w:rPr>
          <w:rFonts w:ascii="Arial" w:hAnsi="Arial" w:cs="Arial" w:hint="eastAsia"/>
          <w:sz w:val="24"/>
          <w:szCs w:val="24"/>
          <w:lang w:eastAsia="zh-CN"/>
        </w:rPr>
        <w:t>样品的</w:t>
      </w:r>
      <w:r w:rsidRPr="00306772">
        <w:rPr>
          <w:rFonts w:ascii="Arial" w:hAnsi="Arial" w:cs="Arial"/>
          <w:sz w:val="24"/>
          <w:szCs w:val="24"/>
          <w:lang w:eastAsia="zh-CN"/>
        </w:rPr>
        <w:t>细菌、真菌多样性虽与超声波处理组无明显差异</w:t>
      </w:r>
      <w:r w:rsidR="00353ACD">
        <w:rPr>
          <w:rFonts w:ascii="Arial" w:hAnsi="Arial" w:cs="Arial" w:hint="eastAsia"/>
          <w:sz w:val="24"/>
          <w:szCs w:val="24"/>
          <w:lang w:eastAsia="zh-CN"/>
        </w:rPr>
        <w:t>(</w:t>
      </w:r>
      <w:r w:rsidR="00353ACD">
        <w:rPr>
          <w:rFonts w:ascii="Arial" w:hAnsi="Arial" w:cs="Arial"/>
          <w:sz w:val="24"/>
          <w:szCs w:val="24"/>
          <w:lang w:eastAsia="zh-CN"/>
        </w:rPr>
        <w:t xml:space="preserve">Lindahl et al.,1995; </w:t>
      </w:r>
      <w:proofErr w:type="spellStart"/>
      <w:r w:rsidR="00353ACD" w:rsidRPr="001D0FB8">
        <w:rPr>
          <w:rFonts w:ascii="Arial" w:eastAsia="微软雅黑" w:hAnsi="Arial" w:cs="Arial"/>
          <w:color w:val="000000"/>
          <w:sz w:val="24"/>
          <w:szCs w:val="24"/>
          <w:shd w:val="clear" w:color="auto" w:fill="FFFFFF"/>
        </w:rPr>
        <w:t>Priemé</w:t>
      </w:r>
      <w:proofErr w:type="spellEnd"/>
      <w:r w:rsidR="00353ACD">
        <w:rPr>
          <w:rFonts w:ascii="Arial" w:eastAsia="微软雅黑" w:hAnsi="Arial" w:cs="Arial"/>
          <w:color w:val="000000"/>
          <w:sz w:val="24"/>
          <w:szCs w:val="24"/>
          <w:shd w:val="clear" w:color="auto" w:fill="FFFFFF"/>
        </w:rPr>
        <w:t xml:space="preserve"> et al.,1996</w:t>
      </w:r>
      <w:r w:rsidR="00353ACD">
        <w:rPr>
          <w:rFonts w:ascii="Arial" w:hAnsi="Arial" w:cs="Arial"/>
          <w:sz w:val="24"/>
          <w:szCs w:val="24"/>
          <w:lang w:eastAsia="zh-CN"/>
        </w:rPr>
        <w:t>)</w:t>
      </w:r>
      <w:r w:rsidRPr="00306772">
        <w:rPr>
          <w:rFonts w:ascii="Arial" w:hAnsi="Arial" w:cs="Arial"/>
          <w:sz w:val="24"/>
          <w:szCs w:val="24"/>
          <w:lang w:eastAsia="zh-CN"/>
        </w:rPr>
        <w:t>，但其真菌群落结构与原始土壤</w:t>
      </w:r>
      <w:r w:rsidRPr="00306772">
        <w:rPr>
          <w:rFonts w:ascii="Arial" w:hAnsi="Arial" w:cs="Arial" w:hint="eastAsia"/>
          <w:sz w:val="24"/>
          <w:szCs w:val="24"/>
          <w:lang w:eastAsia="zh-CN"/>
        </w:rPr>
        <w:t>最为</w:t>
      </w:r>
      <w:r w:rsidRPr="00306772">
        <w:rPr>
          <w:rFonts w:ascii="Arial" w:hAnsi="Arial" w:cs="Arial"/>
          <w:sz w:val="24"/>
          <w:szCs w:val="24"/>
          <w:lang w:eastAsia="zh-CN"/>
        </w:rPr>
        <w:t>接近</w:t>
      </w:r>
      <w:r w:rsidRPr="00306772">
        <w:rPr>
          <w:rFonts w:ascii="Arial" w:hAnsi="Arial" w:cs="Arial" w:hint="eastAsia"/>
          <w:sz w:val="24"/>
          <w:szCs w:val="24"/>
          <w:lang w:eastAsia="zh-CN"/>
        </w:rPr>
        <w:t>。</w:t>
      </w:r>
      <w:r w:rsidRPr="00306772">
        <w:rPr>
          <w:rFonts w:ascii="Arial" w:hAnsi="Arial" w:cs="Arial"/>
          <w:sz w:val="24"/>
          <w:szCs w:val="24"/>
          <w:lang w:eastAsia="zh-CN"/>
        </w:rPr>
        <w:t>此外，搅拌器处理组所得可培养细菌</w:t>
      </w:r>
      <w:r w:rsidRPr="00306772">
        <w:rPr>
          <w:rFonts w:ascii="Arial" w:hAnsi="Arial" w:cs="Arial" w:hint="eastAsia"/>
          <w:sz w:val="24"/>
          <w:szCs w:val="24"/>
          <w:lang w:eastAsia="zh-CN"/>
        </w:rPr>
        <w:t>数量</w:t>
      </w:r>
      <w:r w:rsidRPr="00306772">
        <w:rPr>
          <w:rFonts w:ascii="Arial" w:hAnsi="Arial" w:cs="Arial"/>
          <w:sz w:val="24"/>
          <w:szCs w:val="24"/>
          <w:lang w:eastAsia="zh-CN"/>
        </w:rPr>
        <w:lastRenderedPageBreak/>
        <w:t>显著高于其他三种处理，且</w:t>
      </w:r>
      <w:r w:rsidRPr="00306772">
        <w:rPr>
          <w:rFonts w:ascii="Arial" w:hAnsi="Arial" w:cs="Arial"/>
          <w:sz w:val="24"/>
          <w:szCs w:val="24"/>
          <w:lang w:eastAsia="zh-CN"/>
        </w:rPr>
        <w:t>BIOLOG ECO</w:t>
      </w:r>
      <w:proofErr w:type="gramStart"/>
      <w:r w:rsidRPr="00306772">
        <w:rPr>
          <w:rFonts w:ascii="Arial" w:hAnsi="Arial" w:cs="Arial" w:hint="eastAsia"/>
          <w:sz w:val="24"/>
          <w:szCs w:val="24"/>
          <w:lang w:eastAsia="zh-CN"/>
        </w:rPr>
        <w:t>板分析</w:t>
      </w:r>
      <w:proofErr w:type="gramEnd"/>
      <w:r w:rsidRPr="00306772">
        <w:rPr>
          <w:rFonts w:ascii="Arial" w:hAnsi="Arial" w:cs="Arial"/>
          <w:sz w:val="24"/>
          <w:szCs w:val="24"/>
          <w:lang w:eastAsia="zh-CN"/>
        </w:rPr>
        <w:t>结果显示菌群代谢活性较高，说明该处理方法对细胞损伤不大</w:t>
      </w:r>
      <w:r w:rsidRPr="00306772">
        <w:rPr>
          <w:rFonts w:ascii="Arial" w:hAnsi="Arial" w:cs="Arial" w:hint="eastAsia"/>
          <w:sz w:val="24"/>
          <w:szCs w:val="24"/>
          <w:lang w:eastAsia="zh-CN"/>
        </w:rPr>
        <w:t>。</w:t>
      </w:r>
    </w:p>
    <w:p w14:paraId="4E57E337" w14:textId="77777777" w:rsidR="00074972" w:rsidRPr="00306772" w:rsidRDefault="00074972" w:rsidP="00A26DFC">
      <w:pPr>
        <w:adjustRightInd w:val="0"/>
        <w:snapToGrid w:val="0"/>
        <w:ind w:firstLineChars="200" w:firstLine="480"/>
        <w:rPr>
          <w:rFonts w:ascii="Arial" w:hAnsi="Arial" w:cs="Arial"/>
          <w:sz w:val="24"/>
          <w:szCs w:val="24"/>
          <w:lang w:eastAsia="zh-CN"/>
        </w:rPr>
      </w:pPr>
      <w:r w:rsidRPr="00306772">
        <w:rPr>
          <w:rFonts w:ascii="Arial" w:hAnsi="Arial" w:cs="Arial"/>
          <w:sz w:val="24"/>
          <w:szCs w:val="24"/>
          <w:lang w:eastAsia="zh-CN"/>
        </w:rPr>
        <w:t>MES</w:t>
      </w:r>
      <w:r w:rsidRPr="00306772">
        <w:rPr>
          <w:rFonts w:ascii="Arial" w:hAnsi="Arial" w:cs="Arial"/>
          <w:sz w:val="24"/>
          <w:szCs w:val="24"/>
          <w:lang w:eastAsia="zh-CN"/>
        </w:rPr>
        <w:t>处理组所得细菌、真菌物种数量最大且多样性较丰富，但与原始土</w:t>
      </w:r>
      <w:r w:rsidRPr="00306772">
        <w:rPr>
          <w:rFonts w:ascii="Arial" w:hAnsi="Arial" w:cs="Arial" w:hint="eastAsia"/>
          <w:sz w:val="24"/>
          <w:szCs w:val="24"/>
          <w:lang w:eastAsia="zh-CN"/>
        </w:rPr>
        <w:t>样微生物群落结构组成</w:t>
      </w:r>
      <w:r w:rsidRPr="00306772">
        <w:rPr>
          <w:rFonts w:ascii="Arial" w:hAnsi="Arial" w:cs="Arial"/>
          <w:sz w:val="24"/>
          <w:szCs w:val="24"/>
          <w:lang w:eastAsia="zh-CN"/>
        </w:rPr>
        <w:t>相差较大，且可培养细菌和真菌数量显著低于其他处理组</w:t>
      </w:r>
      <w:r w:rsidRPr="00306772">
        <w:rPr>
          <w:rFonts w:ascii="Arial" w:hAnsi="Arial" w:cs="Arial" w:hint="eastAsia"/>
          <w:sz w:val="24"/>
          <w:szCs w:val="24"/>
          <w:lang w:eastAsia="zh-CN"/>
        </w:rPr>
        <w:t>；</w:t>
      </w:r>
      <w:r w:rsidRPr="00306772">
        <w:rPr>
          <w:rFonts w:ascii="Arial" w:hAnsi="Arial" w:cs="Arial"/>
          <w:sz w:val="24"/>
          <w:szCs w:val="24"/>
          <w:lang w:eastAsia="zh-CN"/>
        </w:rPr>
        <w:t>BIOLOG</w:t>
      </w:r>
      <w:r w:rsidRPr="00306772">
        <w:rPr>
          <w:rFonts w:ascii="Arial" w:hAnsi="Arial" w:cs="Arial"/>
          <w:sz w:val="24"/>
          <w:szCs w:val="24"/>
          <w:lang w:eastAsia="zh-CN"/>
        </w:rPr>
        <w:t>分析也表明其细菌、真菌菌群代谢活性较低，</w:t>
      </w:r>
      <w:r w:rsidRPr="00306772">
        <w:rPr>
          <w:rFonts w:ascii="Arial" w:hAnsi="Arial" w:cs="Arial" w:hint="eastAsia"/>
          <w:sz w:val="24"/>
          <w:szCs w:val="24"/>
          <w:lang w:eastAsia="zh-CN"/>
        </w:rPr>
        <w:t>不难看出</w:t>
      </w:r>
      <w:r w:rsidRPr="00306772">
        <w:rPr>
          <w:rFonts w:ascii="Arial" w:hAnsi="Arial" w:cs="Arial"/>
          <w:sz w:val="24"/>
          <w:szCs w:val="24"/>
          <w:lang w:eastAsia="zh-CN"/>
        </w:rPr>
        <w:t>MES</w:t>
      </w:r>
      <w:r w:rsidRPr="00306772">
        <w:rPr>
          <w:rFonts w:ascii="Arial" w:hAnsi="Arial" w:cs="Arial"/>
          <w:sz w:val="24"/>
          <w:szCs w:val="24"/>
          <w:lang w:eastAsia="zh-CN"/>
        </w:rPr>
        <w:t>溶液在一定程度上破坏了微生物细胞，影响了其生理和代谢功能。</w:t>
      </w:r>
    </w:p>
    <w:p w14:paraId="1CB49E7B" w14:textId="77777777" w:rsidR="00074972" w:rsidRPr="00306772" w:rsidRDefault="00074972" w:rsidP="00A26DFC">
      <w:pPr>
        <w:adjustRightInd w:val="0"/>
        <w:snapToGrid w:val="0"/>
        <w:ind w:firstLineChars="200" w:firstLine="480"/>
        <w:rPr>
          <w:rFonts w:ascii="Arial" w:hAnsi="Arial" w:cs="Arial"/>
          <w:sz w:val="24"/>
          <w:szCs w:val="24"/>
          <w:lang w:eastAsia="zh-CN"/>
        </w:rPr>
      </w:pPr>
      <w:r w:rsidRPr="00306772">
        <w:rPr>
          <w:rFonts w:ascii="Arial" w:hAnsi="Arial" w:cs="Arial"/>
          <w:sz w:val="24"/>
          <w:szCs w:val="24"/>
          <w:lang w:eastAsia="zh-CN"/>
        </w:rPr>
        <w:t>焦磷酸钠处理后所得细菌群落结构组成与原始土</w:t>
      </w:r>
      <w:r w:rsidRPr="00306772">
        <w:rPr>
          <w:rFonts w:ascii="Arial" w:hAnsi="Arial" w:cs="Arial" w:hint="eastAsia"/>
          <w:sz w:val="24"/>
          <w:szCs w:val="24"/>
          <w:lang w:eastAsia="zh-CN"/>
        </w:rPr>
        <w:t>样</w:t>
      </w:r>
      <w:r w:rsidRPr="00306772">
        <w:rPr>
          <w:rFonts w:ascii="Arial" w:hAnsi="Arial" w:cs="Arial"/>
          <w:sz w:val="24"/>
          <w:szCs w:val="24"/>
          <w:lang w:eastAsia="zh-CN"/>
        </w:rPr>
        <w:t>最接近，且群落多样性较为丰富，均匀度较高</w:t>
      </w:r>
      <w:r w:rsidRPr="00306772">
        <w:rPr>
          <w:rFonts w:ascii="Arial" w:hAnsi="Arial" w:cs="Arial" w:hint="eastAsia"/>
          <w:sz w:val="24"/>
          <w:szCs w:val="24"/>
          <w:lang w:eastAsia="zh-CN"/>
        </w:rPr>
        <w:t>；</w:t>
      </w:r>
      <w:r w:rsidRPr="00306772">
        <w:rPr>
          <w:rFonts w:ascii="Arial" w:hAnsi="Arial" w:cs="Arial"/>
          <w:sz w:val="24"/>
          <w:szCs w:val="24"/>
          <w:lang w:eastAsia="zh-CN"/>
        </w:rPr>
        <w:t>虽然其真菌</w:t>
      </w:r>
      <w:r w:rsidRPr="00306772">
        <w:rPr>
          <w:rFonts w:ascii="Arial" w:hAnsi="Arial" w:cs="Arial" w:hint="eastAsia"/>
          <w:sz w:val="24"/>
          <w:szCs w:val="24"/>
          <w:lang w:eastAsia="zh-CN"/>
        </w:rPr>
        <w:t>组分</w:t>
      </w:r>
      <w:r w:rsidRPr="00306772">
        <w:rPr>
          <w:rFonts w:ascii="Arial" w:hAnsi="Arial" w:cs="Arial"/>
          <w:sz w:val="24"/>
          <w:szCs w:val="24"/>
          <w:lang w:eastAsia="zh-CN"/>
        </w:rPr>
        <w:t>中</w:t>
      </w:r>
      <w:r w:rsidRPr="00306772">
        <w:rPr>
          <w:rFonts w:ascii="Arial" w:hAnsi="Arial" w:cs="Arial"/>
          <w:sz w:val="24"/>
          <w:szCs w:val="24"/>
          <w:lang w:eastAsia="zh-CN"/>
        </w:rPr>
        <w:t>OTUs</w:t>
      </w:r>
      <w:r w:rsidRPr="00306772">
        <w:rPr>
          <w:rFonts w:ascii="Arial" w:hAnsi="Arial" w:cs="Arial"/>
          <w:sz w:val="24"/>
          <w:szCs w:val="24"/>
          <w:lang w:eastAsia="zh-CN"/>
        </w:rPr>
        <w:t>数量</w:t>
      </w:r>
      <w:r w:rsidRPr="00306772">
        <w:rPr>
          <w:rFonts w:ascii="Arial" w:hAnsi="Arial" w:cs="Arial" w:hint="eastAsia"/>
          <w:sz w:val="24"/>
          <w:szCs w:val="24"/>
          <w:lang w:eastAsia="zh-CN"/>
        </w:rPr>
        <w:t>明显较少</w:t>
      </w:r>
      <w:r w:rsidRPr="00306772">
        <w:rPr>
          <w:rFonts w:ascii="Arial" w:hAnsi="Arial" w:cs="Arial"/>
          <w:sz w:val="24"/>
          <w:szCs w:val="24"/>
          <w:lang w:eastAsia="zh-CN"/>
        </w:rPr>
        <w:t>，但可培养真菌的数量</w:t>
      </w:r>
      <w:r w:rsidRPr="00306772">
        <w:rPr>
          <w:rFonts w:ascii="Arial" w:hAnsi="Arial" w:cs="Arial" w:hint="eastAsia"/>
          <w:sz w:val="24"/>
          <w:szCs w:val="24"/>
          <w:lang w:eastAsia="zh-CN"/>
        </w:rPr>
        <w:t>却</w:t>
      </w:r>
      <w:r w:rsidRPr="00306772">
        <w:rPr>
          <w:rFonts w:ascii="Arial" w:hAnsi="Arial" w:cs="Arial"/>
          <w:sz w:val="24"/>
          <w:szCs w:val="24"/>
          <w:lang w:eastAsia="zh-CN"/>
        </w:rPr>
        <w:t>显著高于其他三个处理组，且</w:t>
      </w:r>
      <w:r w:rsidRPr="00306772">
        <w:rPr>
          <w:rFonts w:ascii="Arial" w:hAnsi="Arial" w:cs="Arial" w:hint="eastAsia"/>
          <w:sz w:val="24"/>
          <w:szCs w:val="24"/>
          <w:lang w:eastAsia="zh-CN"/>
        </w:rPr>
        <w:t>FF</w:t>
      </w:r>
      <w:r w:rsidRPr="00306772">
        <w:rPr>
          <w:rFonts w:ascii="Arial" w:hAnsi="Arial" w:cs="Arial" w:hint="eastAsia"/>
          <w:sz w:val="24"/>
          <w:szCs w:val="24"/>
          <w:lang w:eastAsia="zh-CN"/>
        </w:rPr>
        <w:t>真菌微平板分析中</w:t>
      </w:r>
      <w:r w:rsidRPr="00306772">
        <w:rPr>
          <w:rFonts w:ascii="Arial" w:hAnsi="Arial" w:cs="Arial"/>
          <w:sz w:val="24"/>
          <w:szCs w:val="24"/>
          <w:lang w:eastAsia="zh-CN"/>
        </w:rPr>
        <w:t>AWCD</w:t>
      </w:r>
      <w:r w:rsidRPr="00306772">
        <w:rPr>
          <w:rFonts w:ascii="Arial" w:hAnsi="Arial" w:cs="Arial"/>
          <w:sz w:val="24"/>
          <w:szCs w:val="24"/>
          <w:lang w:eastAsia="zh-CN"/>
        </w:rPr>
        <w:t>值反映</w:t>
      </w:r>
      <w:r w:rsidRPr="00306772">
        <w:rPr>
          <w:rFonts w:ascii="Arial" w:hAnsi="Arial" w:cs="Arial" w:hint="eastAsia"/>
          <w:sz w:val="24"/>
          <w:szCs w:val="24"/>
          <w:lang w:eastAsia="zh-CN"/>
        </w:rPr>
        <w:t>了</w:t>
      </w:r>
      <w:r w:rsidRPr="00306772">
        <w:rPr>
          <w:rFonts w:ascii="Arial" w:hAnsi="Arial" w:cs="Arial"/>
          <w:sz w:val="24"/>
          <w:szCs w:val="24"/>
          <w:lang w:eastAsia="zh-CN"/>
        </w:rPr>
        <w:t>真菌菌群</w:t>
      </w:r>
      <w:proofErr w:type="gramStart"/>
      <w:r w:rsidRPr="00306772">
        <w:rPr>
          <w:rFonts w:ascii="Arial" w:hAnsi="Arial" w:cs="Arial"/>
          <w:sz w:val="24"/>
          <w:szCs w:val="24"/>
          <w:lang w:eastAsia="zh-CN"/>
        </w:rPr>
        <w:t>利用碳源能力</w:t>
      </w:r>
      <w:proofErr w:type="gramEnd"/>
      <w:r w:rsidRPr="00306772">
        <w:rPr>
          <w:rFonts w:ascii="Arial" w:hAnsi="Arial" w:cs="Arial"/>
          <w:sz w:val="24"/>
          <w:szCs w:val="24"/>
          <w:lang w:eastAsia="zh-CN"/>
        </w:rPr>
        <w:t>、代谢活性与群落多样性均最高，可见焦磷酸钠可能对细菌细胞造成了一定的损伤，导致细菌代谢活性和</w:t>
      </w:r>
      <w:proofErr w:type="gramStart"/>
      <w:r w:rsidRPr="00306772">
        <w:rPr>
          <w:rFonts w:ascii="Arial" w:hAnsi="Arial" w:cs="Arial"/>
          <w:sz w:val="24"/>
          <w:szCs w:val="24"/>
          <w:lang w:eastAsia="zh-CN"/>
        </w:rPr>
        <w:t>可</w:t>
      </w:r>
      <w:proofErr w:type="gramEnd"/>
      <w:r w:rsidRPr="00306772">
        <w:rPr>
          <w:rFonts w:ascii="Arial" w:hAnsi="Arial" w:cs="Arial"/>
          <w:sz w:val="24"/>
          <w:szCs w:val="24"/>
          <w:lang w:eastAsia="zh-CN"/>
        </w:rPr>
        <w:t>培养细菌数量有所降低，但可能对真菌细胞代谢活性无明显影响。</w:t>
      </w:r>
    </w:p>
    <w:p w14:paraId="5830A4EE" w14:textId="053D4048" w:rsidR="00074972" w:rsidRPr="00306772" w:rsidRDefault="00074972" w:rsidP="00A26DFC">
      <w:pPr>
        <w:adjustRightInd w:val="0"/>
        <w:snapToGrid w:val="0"/>
        <w:ind w:firstLineChars="200" w:firstLine="480"/>
        <w:rPr>
          <w:rFonts w:ascii="Arial" w:hAnsi="Arial" w:cs="Arial"/>
          <w:sz w:val="24"/>
          <w:szCs w:val="24"/>
          <w:lang w:eastAsia="zh-CN"/>
        </w:rPr>
      </w:pPr>
      <w:r w:rsidRPr="00306772">
        <w:rPr>
          <w:rFonts w:ascii="Arial" w:hAnsi="Arial" w:cs="Arial"/>
          <w:sz w:val="24"/>
          <w:szCs w:val="24"/>
          <w:lang w:eastAsia="zh-CN"/>
        </w:rPr>
        <w:t>综上，四种不同提取方法对微生物种类、代谢活性等提取结果均有</w:t>
      </w:r>
      <w:r w:rsidRPr="00306772">
        <w:rPr>
          <w:rFonts w:ascii="Arial" w:hAnsi="Arial" w:cs="Arial" w:hint="eastAsia"/>
          <w:sz w:val="24"/>
          <w:szCs w:val="24"/>
          <w:lang w:eastAsia="zh-CN"/>
        </w:rPr>
        <w:t>不同程度的</w:t>
      </w:r>
      <w:r w:rsidRPr="00306772">
        <w:rPr>
          <w:rFonts w:ascii="Arial" w:hAnsi="Arial" w:cs="Arial"/>
          <w:sz w:val="24"/>
          <w:szCs w:val="24"/>
          <w:lang w:eastAsia="zh-CN"/>
        </w:rPr>
        <w:t>影响，其中超声波处理和</w:t>
      </w:r>
      <w:r w:rsidRPr="00306772">
        <w:rPr>
          <w:rFonts w:ascii="Arial" w:hAnsi="Arial" w:cs="Arial"/>
          <w:sz w:val="24"/>
          <w:szCs w:val="24"/>
          <w:lang w:eastAsia="zh-CN"/>
        </w:rPr>
        <w:t>MES</w:t>
      </w:r>
      <w:r w:rsidRPr="00306772">
        <w:rPr>
          <w:rFonts w:ascii="Arial" w:hAnsi="Arial" w:cs="Arial"/>
          <w:sz w:val="24"/>
          <w:szCs w:val="24"/>
          <w:lang w:eastAsia="zh-CN"/>
        </w:rPr>
        <w:t>溶液处理提取效率和效果较差，焦磷酸钠处理组和搅拌器处理</w:t>
      </w:r>
      <w:proofErr w:type="gramStart"/>
      <w:r w:rsidRPr="00306772">
        <w:rPr>
          <w:rFonts w:ascii="Arial" w:hAnsi="Arial" w:cs="Arial"/>
          <w:sz w:val="24"/>
          <w:szCs w:val="24"/>
          <w:lang w:eastAsia="zh-CN"/>
        </w:rPr>
        <w:t>组相对</w:t>
      </w:r>
      <w:proofErr w:type="gramEnd"/>
      <w:r w:rsidRPr="00306772">
        <w:rPr>
          <w:rFonts w:ascii="Arial" w:hAnsi="Arial" w:cs="Arial"/>
          <w:sz w:val="24"/>
          <w:szCs w:val="24"/>
          <w:lang w:eastAsia="zh-CN"/>
        </w:rPr>
        <w:t>较好</w:t>
      </w:r>
      <w:r w:rsidR="00353ACD">
        <w:rPr>
          <w:rFonts w:ascii="Arial" w:hAnsi="Arial" w:cs="Arial" w:hint="eastAsia"/>
          <w:sz w:val="24"/>
          <w:szCs w:val="24"/>
          <w:lang w:eastAsia="zh-CN"/>
        </w:rPr>
        <w:t>(</w:t>
      </w:r>
      <w:r w:rsidR="00353ACD">
        <w:rPr>
          <w:rFonts w:ascii="Arial" w:hAnsi="Arial" w:cs="Arial" w:hint="eastAsia"/>
          <w:sz w:val="24"/>
          <w:szCs w:val="24"/>
          <w:lang w:eastAsia="zh-CN"/>
        </w:rPr>
        <w:t>秦媛等，</w:t>
      </w:r>
      <w:r w:rsidR="00353ACD">
        <w:rPr>
          <w:rFonts w:ascii="Arial" w:hAnsi="Arial" w:cs="Arial" w:hint="eastAsia"/>
          <w:sz w:val="24"/>
          <w:szCs w:val="24"/>
          <w:lang w:eastAsia="zh-CN"/>
        </w:rPr>
        <w:t>2</w:t>
      </w:r>
      <w:r w:rsidR="00353ACD">
        <w:rPr>
          <w:rFonts w:ascii="Arial" w:hAnsi="Arial" w:cs="Arial"/>
          <w:sz w:val="24"/>
          <w:szCs w:val="24"/>
          <w:lang w:eastAsia="zh-CN"/>
        </w:rPr>
        <w:t>018)</w:t>
      </w:r>
      <w:r w:rsidR="00353ACD">
        <w:rPr>
          <w:rFonts w:ascii="Arial" w:hAnsi="Arial" w:cs="Arial" w:hint="eastAsia"/>
          <w:sz w:val="24"/>
          <w:szCs w:val="24"/>
          <w:lang w:eastAsia="zh-CN"/>
        </w:rPr>
        <w:t>。</w:t>
      </w:r>
      <w:r w:rsidRPr="00306772">
        <w:rPr>
          <w:rFonts w:ascii="Arial" w:hAnsi="Arial" w:cs="Arial"/>
          <w:sz w:val="24"/>
          <w:szCs w:val="24"/>
          <w:lang w:eastAsia="zh-CN"/>
        </w:rPr>
        <w:t>因此将这两种提取</w:t>
      </w:r>
      <w:r w:rsidRPr="00306772">
        <w:rPr>
          <w:rFonts w:ascii="Arial" w:hAnsi="Arial" w:cs="Arial" w:hint="eastAsia"/>
          <w:sz w:val="24"/>
          <w:szCs w:val="24"/>
          <w:lang w:eastAsia="zh-CN"/>
        </w:rPr>
        <w:t>方法</w:t>
      </w:r>
      <w:r w:rsidRPr="00306772">
        <w:rPr>
          <w:rFonts w:ascii="Arial" w:hAnsi="Arial" w:cs="Arial"/>
          <w:sz w:val="24"/>
          <w:szCs w:val="24"/>
          <w:lang w:eastAsia="zh-CN"/>
        </w:rPr>
        <w:t>相结合进行适当优化预期有较好的提取效果，可用于</w:t>
      </w:r>
      <w:r w:rsidRPr="00306772">
        <w:rPr>
          <w:rFonts w:ascii="Arial" w:hAnsi="Arial" w:cs="Arial" w:hint="eastAsia"/>
          <w:sz w:val="24"/>
          <w:szCs w:val="24"/>
          <w:lang w:eastAsia="zh-CN"/>
        </w:rPr>
        <w:t>植物</w:t>
      </w:r>
      <w:r w:rsidRPr="00306772">
        <w:rPr>
          <w:rFonts w:ascii="Arial" w:hAnsi="Arial" w:cs="Arial"/>
          <w:sz w:val="24"/>
          <w:szCs w:val="24"/>
          <w:lang w:eastAsia="zh-CN"/>
        </w:rPr>
        <w:t>根际微生物</w:t>
      </w:r>
      <w:proofErr w:type="gramStart"/>
      <w:r w:rsidRPr="00306772">
        <w:rPr>
          <w:rFonts w:ascii="Arial" w:hAnsi="Arial" w:cs="Arial"/>
          <w:sz w:val="24"/>
          <w:szCs w:val="24"/>
          <w:lang w:eastAsia="zh-CN"/>
        </w:rPr>
        <w:t>组工程</w:t>
      </w:r>
      <w:proofErr w:type="gramEnd"/>
      <w:r w:rsidRPr="00306772">
        <w:rPr>
          <w:rFonts w:ascii="Arial" w:hAnsi="Arial" w:cs="Arial" w:hint="eastAsia"/>
          <w:sz w:val="24"/>
          <w:szCs w:val="24"/>
          <w:lang w:eastAsia="zh-CN"/>
        </w:rPr>
        <w:t>实验体系</w:t>
      </w:r>
      <w:r w:rsidRPr="00306772">
        <w:rPr>
          <w:rFonts w:ascii="Arial" w:hAnsi="Arial" w:cs="Arial"/>
          <w:sz w:val="24"/>
          <w:szCs w:val="24"/>
          <w:lang w:eastAsia="zh-CN"/>
        </w:rPr>
        <w:t>。</w:t>
      </w:r>
    </w:p>
    <w:p w14:paraId="5D342CE7" w14:textId="77777777" w:rsidR="00074972" w:rsidRPr="00306772" w:rsidRDefault="00074972" w:rsidP="00A26DFC">
      <w:pPr>
        <w:adjustRightInd w:val="0"/>
        <w:snapToGrid w:val="0"/>
        <w:ind w:left="880" w:hanging="480"/>
        <w:rPr>
          <w:rFonts w:ascii="Arial" w:hAnsi="Arial" w:cs="Arial"/>
          <w:sz w:val="24"/>
          <w:szCs w:val="24"/>
          <w:lang w:eastAsia="zh-CN"/>
        </w:rPr>
      </w:pPr>
    </w:p>
    <w:p w14:paraId="35AB9015" w14:textId="77777777" w:rsidR="00074972" w:rsidRPr="00306772" w:rsidRDefault="00074972" w:rsidP="00477200">
      <w:pPr>
        <w:adjustRightInd w:val="0"/>
        <w:snapToGrid w:val="0"/>
        <w:ind w:leftChars="0" w:left="0" w:firstLineChars="0" w:firstLine="0"/>
        <w:rPr>
          <w:rFonts w:ascii="Arial" w:eastAsia="黑体" w:hAnsi="Arial" w:cs="Arial"/>
          <w:b/>
          <w:bCs/>
          <w:sz w:val="24"/>
          <w:szCs w:val="24"/>
          <w:lang w:eastAsia="zh-CN"/>
        </w:rPr>
      </w:pPr>
      <w:r w:rsidRPr="00306772">
        <w:rPr>
          <w:rFonts w:ascii="Arial" w:eastAsia="黑体" w:hAnsi="Arial" w:cs="Arial"/>
          <w:b/>
          <w:bCs/>
          <w:sz w:val="24"/>
          <w:szCs w:val="24"/>
          <w:lang w:eastAsia="zh-CN"/>
        </w:rPr>
        <w:t>溶液配方</w:t>
      </w:r>
    </w:p>
    <w:p w14:paraId="7BFACE3F" w14:textId="77777777" w:rsidR="007C41DC" w:rsidRPr="00306772" w:rsidRDefault="00074972" w:rsidP="00477200">
      <w:pPr>
        <w:pStyle w:val="aa"/>
        <w:widowControl w:val="0"/>
        <w:numPr>
          <w:ilvl w:val="0"/>
          <w:numId w:val="13"/>
        </w:numPr>
        <w:wordWrap w:val="0"/>
        <w:adjustRightInd w:val="0"/>
        <w:snapToGrid w:val="0"/>
        <w:ind w:leftChars="0" w:left="480" w:hangingChars="200" w:hanging="480"/>
        <w:rPr>
          <w:rFonts w:ascii="Arial" w:eastAsia="黑体" w:hAnsi="Arial" w:cs="Arial"/>
          <w:b/>
          <w:bCs/>
        </w:rPr>
      </w:pPr>
      <w:r w:rsidRPr="00306772">
        <w:rPr>
          <w:rFonts w:ascii="Arial" w:hAnsi="Arial" w:cs="Arial"/>
          <w:kern w:val="1"/>
        </w:rPr>
        <w:t>0.05 M</w:t>
      </w:r>
      <w:r w:rsidRPr="00306772">
        <w:rPr>
          <w:rFonts w:ascii="Arial" w:hAnsi="Arial" w:cs="Arial"/>
          <w:kern w:val="1"/>
        </w:rPr>
        <w:t>焦磷酸钠</w:t>
      </w:r>
    </w:p>
    <w:p w14:paraId="4045DB44" w14:textId="565477E4" w:rsidR="00FF3310" w:rsidRPr="00306772" w:rsidRDefault="00FF3310" w:rsidP="00477200">
      <w:pPr>
        <w:pStyle w:val="aa"/>
        <w:widowControl w:val="0"/>
        <w:adjustRightInd w:val="0"/>
        <w:snapToGrid w:val="0"/>
        <w:ind w:leftChars="0" w:left="480" w:firstLineChars="0" w:firstLine="0"/>
        <w:rPr>
          <w:rFonts w:ascii="Arial" w:hAnsi="Arial" w:cs="Arial"/>
          <w:lang w:eastAsia="zh-CN"/>
        </w:rPr>
      </w:pPr>
      <w:r w:rsidRPr="00306772">
        <w:rPr>
          <w:rFonts w:ascii="Arial" w:hAnsi="Arial" w:cs="Arial"/>
          <w:lang w:eastAsia="zh-CN"/>
        </w:rPr>
        <w:t>称取</w:t>
      </w:r>
      <w:r w:rsidRPr="00306772">
        <w:rPr>
          <w:rFonts w:ascii="Arial" w:hAnsi="Arial" w:cs="Arial"/>
          <w:lang w:eastAsia="zh-CN"/>
        </w:rPr>
        <w:t>13.295 g</w:t>
      </w:r>
      <w:r w:rsidRPr="00306772">
        <w:rPr>
          <w:rFonts w:ascii="Arial" w:hAnsi="Arial" w:cs="Arial"/>
          <w:lang w:eastAsia="zh-CN"/>
        </w:rPr>
        <w:t>的</w:t>
      </w:r>
      <w:r w:rsidRPr="00306772">
        <w:rPr>
          <w:rFonts w:ascii="Arial" w:hAnsi="Arial" w:cs="Arial" w:hint="eastAsia"/>
          <w:lang w:eastAsia="zh-CN"/>
        </w:rPr>
        <w:t>焦磷酸钠</w:t>
      </w:r>
      <w:r w:rsidRPr="00306772">
        <w:rPr>
          <w:rFonts w:ascii="Arial" w:hAnsi="Arial" w:cs="Arial"/>
          <w:lang w:eastAsia="zh-CN"/>
        </w:rPr>
        <w:t>溶于</w:t>
      </w:r>
      <w:r w:rsidRPr="00306772">
        <w:rPr>
          <w:rFonts w:ascii="Arial" w:hAnsi="Arial" w:cs="Arial"/>
          <w:lang w:eastAsia="zh-CN"/>
        </w:rPr>
        <w:t>1 L</w:t>
      </w:r>
      <w:r w:rsidRPr="00306772">
        <w:rPr>
          <w:rFonts w:ascii="Arial" w:hAnsi="Arial" w:cs="Arial"/>
          <w:lang w:eastAsia="zh-CN"/>
        </w:rPr>
        <w:t>纯净水中（用</w:t>
      </w:r>
      <w:r w:rsidRPr="00306772">
        <w:rPr>
          <w:rFonts w:ascii="Arial" w:hAnsi="Arial" w:cs="Arial"/>
          <w:lang w:eastAsia="zh-CN"/>
        </w:rPr>
        <w:t>HC</w:t>
      </w:r>
      <w:r w:rsidRPr="00306772">
        <w:rPr>
          <w:rFonts w:ascii="Arial" w:hAnsi="Arial" w:cs="Arial" w:hint="eastAsia"/>
          <w:lang w:eastAsia="zh-CN"/>
        </w:rPr>
        <w:t>l</w:t>
      </w:r>
      <w:r w:rsidRPr="00306772">
        <w:rPr>
          <w:rFonts w:ascii="Arial" w:hAnsi="Arial" w:cs="Arial" w:hint="eastAsia"/>
          <w:lang w:eastAsia="zh-CN"/>
        </w:rPr>
        <w:t>调</w:t>
      </w:r>
      <w:r w:rsidRPr="00306772">
        <w:rPr>
          <w:rFonts w:ascii="Arial" w:hAnsi="Arial" w:cs="Arial"/>
          <w:lang w:eastAsia="zh-CN"/>
        </w:rPr>
        <w:t>节</w:t>
      </w:r>
      <w:r w:rsidRPr="00306772">
        <w:rPr>
          <w:rFonts w:ascii="Arial" w:hAnsi="Arial" w:cs="Arial"/>
          <w:lang w:eastAsia="zh-CN"/>
        </w:rPr>
        <w:t>PH=8</w:t>
      </w:r>
      <w:r w:rsidRPr="00306772">
        <w:rPr>
          <w:rFonts w:ascii="Arial" w:hAnsi="Arial" w:cs="Arial" w:hint="eastAsia"/>
          <w:lang w:eastAsia="zh-CN"/>
        </w:rPr>
        <w:t>）</w:t>
      </w:r>
      <w:r w:rsidRPr="00306772">
        <w:rPr>
          <w:rFonts w:ascii="Arial" w:hAnsi="Arial" w:cs="Arial"/>
          <w:lang w:eastAsia="zh-CN"/>
        </w:rPr>
        <w:t>, 121</w:t>
      </w:r>
      <w:r w:rsidRPr="00237286">
        <w:rPr>
          <w:rFonts w:ascii="Arial" w:hAnsi="Arial" w:cs="Arial"/>
          <w:color w:val="FF0000"/>
          <w:lang w:eastAsia="zh-CN"/>
        </w:rPr>
        <w:t xml:space="preserve"> </w:t>
      </w:r>
      <w:r w:rsidRPr="00FE636C">
        <w:rPr>
          <w:rFonts w:ascii="Arial" w:eastAsia="微软雅黑" w:hAnsi="Arial" w:cs="Arial"/>
          <w:color w:val="000000" w:themeColor="text1"/>
        </w:rPr>
        <w:t>°C</w:t>
      </w:r>
      <w:r w:rsidRPr="00306772">
        <w:rPr>
          <w:rFonts w:ascii="Arial" w:hAnsi="Arial" w:cs="Arial"/>
          <w:lang w:eastAsia="zh-CN"/>
        </w:rPr>
        <w:t>高压灭菌</w:t>
      </w:r>
      <w:r w:rsidRPr="00306772">
        <w:rPr>
          <w:rFonts w:ascii="Arial" w:hAnsi="Arial" w:cs="Arial"/>
          <w:lang w:eastAsia="zh-CN"/>
        </w:rPr>
        <w:t>25 min</w:t>
      </w:r>
      <w:r w:rsidRPr="00306772">
        <w:rPr>
          <w:rFonts w:ascii="Arial" w:hAnsi="Arial" w:cs="Arial"/>
          <w:lang w:eastAsia="zh-CN"/>
        </w:rPr>
        <w:t>。</w:t>
      </w:r>
    </w:p>
    <w:p w14:paraId="348A7B09" w14:textId="0006FFE4" w:rsidR="00074972" w:rsidRPr="00306772" w:rsidRDefault="68C56B03" w:rsidP="00477200">
      <w:pPr>
        <w:pStyle w:val="aa"/>
        <w:widowControl w:val="0"/>
        <w:numPr>
          <w:ilvl w:val="0"/>
          <w:numId w:val="13"/>
        </w:numPr>
        <w:wordWrap w:val="0"/>
        <w:adjustRightInd w:val="0"/>
        <w:snapToGrid w:val="0"/>
        <w:ind w:leftChars="0" w:left="480" w:hangingChars="200" w:hanging="480"/>
        <w:rPr>
          <w:rFonts w:ascii="Arial" w:hAnsi="Arial" w:cs="Arial"/>
          <w:b/>
          <w:bCs/>
        </w:rPr>
      </w:pPr>
      <w:r w:rsidRPr="68C56B03">
        <w:rPr>
          <w:rFonts w:ascii="Arial" w:hAnsi="Arial" w:cs="Arial"/>
        </w:rPr>
        <w:t>2.5 mM</w:t>
      </w:r>
      <w:r w:rsidRPr="68C56B03">
        <w:rPr>
          <w:rFonts w:ascii="Arial" w:hAnsi="Arial" w:cs="Arial"/>
        </w:rPr>
        <w:t>吗啉乙磺酸一水合物（</w:t>
      </w:r>
      <w:r w:rsidRPr="68C56B03">
        <w:rPr>
          <w:rFonts w:ascii="Arial" w:hAnsi="Arial" w:cs="Arial"/>
        </w:rPr>
        <w:t>MES</w:t>
      </w:r>
      <w:r w:rsidRPr="68C56B03">
        <w:rPr>
          <w:rFonts w:ascii="Arial" w:hAnsi="Arial" w:cs="Arial"/>
        </w:rPr>
        <w:t>）溶液</w:t>
      </w:r>
    </w:p>
    <w:p w14:paraId="3F9EDF90" w14:textId="2665CC61" w:rsidR="00074972" w:rsidRPr="00306772" w:rsidRDefault="00074972" w:rsidP="00A26DFC">
      <w:pPr>
        <w:pStyle w:val="aa"/>
        <w:widowControl w:val="0"/>
        <w:adjustRightInd w:val="0"/>
        <w:snapToGrid w:val="0"/>
        <w:ind w:leftChars="0" w:left="480" w:firstLineChars="0" w:firstLine="0"/>
        <w:rPr>
          <w:rFonts w:ascii="Arial" w:hAnsi="Arial" w:cs="Arial"/>
          <w:lang w:eastAsia="zh-CN"/>
        </w:rPr>
      </w:pPr>
      <w:r w:rsidRPr="00306772">
        <w:rPr>
          <w:rFonts w:ascii="Arial" w:hAnsi="Arial" w:cs="Arial"/>
          <w:lang w:eastAsia="zh-CN"/>
        </w:rPr>
        <w:t>称取</w:t>
      </w:r>
      <w:r w:rsidRPr="00306772">
        <w:rPr>
          <w:rFonts w:ascii="Arial" w:hAnsi="Arial" w:cs="Arial"/>
          <w:lang w:eastAsia="zh-CN"/>
        </w:rPr>
        <w:t>0.533 g</w:t>
      </w:r>
      <w:r w:rsidRPr="00306772">
        <w:rPr>
          <w:rFonts w:ascii="Arial" w:hAnsi="Arial" w:cs="Arial"/>
          <w:lang w:eastAsia="zh-CN"/>
        </w:rPr>
        <w:t>的</w:t>
      </w:r>
      <w:r w:rsidRPr="00306772">
        <w:rPr>
          <w:rFonts w:ascii="Arial" w:hAnsi="Arial" w:cs="Arial"/>
          <w:lang w:eastAsia="zh-CN"/>
        </w:rPr>
        <w:t>MES</w:t>
      </w:r>
      <w:r w:rsidRPr="00306772">
        <w:rPr>
          <w:rFonts w:ascii="Arial" w:hAnsi="Arial" w:cs="Arial"/>
          <w:lang w:eastAsia="zh-CN"/>
        </w:rPr>
        <w:t>溶于</w:t>
      </w:r>
      <w:r w:rsidRPr="00306772">
        <w:rPr>
          <w:rFonts w:ascii="Arial" w:hAnsi="Arial" w:cs="Arial"/>
          <w:lang w:eastAsia="zh-CN"/>
        </w:rPr>
        <w:t>1 L</w:t>
      </w:r>
      <w:r w:rsidRPr="00306772">
        <w:rPr>
          <w:rFonts w:ascii="Arial" w:hAnsi="Arial" w:cs="Arial"/>
          <w:lang w:eastAsia="zh-CN"/>
        </w:rPr>
        <w:t>纯净水中（用</w:t>
      </w:r>
      <w:r w:rsidRPr="00306772">
        <w:rPr>
          <w:rFonts w:ascii="Arial" w:hAnsi="Arial" w:cs="Arial"/>
          <w:lang w:eastAsia="zh-CN"/>
        </w:rPr>
        <w:t>KOH</w:t>
      </w:r>
      <w:r w:rsidRPr="00306772">
        <w:rPr>
          <w:rFonts w:ascii="Arial" w:hAnsi="Arial" w:cs="Arial"/>
          <w:lang w:eastAsia="zh-CN"/>
        </w:rPr>
        <w:t>调节</w:t>
      </w:r>
      <w:r w:rsidRPr="00306772">
        <w:rPr>
          <w:rFonts w:ascii="Arial" w:hAnsi="Arial" w:cs="Arial"/>
          <w:lang w:eastAsia="zh-CN"/>
        </w:rPr>
        <w:t>PH=5.7</w:t>
      </w:r>
      <w:r w:rsidR="00FF3310" w:rsidRPr="00306772">
        <w:rPr>
          <w:rFonts w:ascii="Arial" w:hAnsi="Arial" w:cs="Arial" w:hint="eastAsia"/>
          <w:lang w:eastAsia="zh-CN"/>
        </w:rPr>
        <w:t>）</w:t>
      </w:r>
      <w:r w:rsidR="00FF3310" w:rsidRPr="00306772">
        <w:rPr>
          <w:rFonts w:ascii="Arial" w:hAnsi="Arial" w:cs="Arial"/>
          <w:lang w:eastAsia="zh-CN"/>
        </w:rPr>
        <w:t xml:space="preserve">, </w:t>
      </w:r>
      <w:r w:rsidRPr="00306772">
        <w:rPr>
          <w:rFonts w:ascii="Arial" w:hAnsi="Arial" w:cs="Arial"/>
          <w:lang w:eastAsia="zh-CN"/>
        </w:rPr>
        <w:t xml:space="preserve">121 </w:t>
      </w:r>
      <w:r w:rsidR="00E233C8" w:rsidRPr="00FE636C">
        <w:rPr>
          <w:rFonts w:ascii="Arial" w:eastAsia="微软雅黑" w:hAnsi="Arial" w:cs="Arial"/>
          <w:color w:val="000000" w:themeColor="text1"/>
        </w:rPr>
        <w:t>°C</w:t>
      </w:r>
      <w:r w:rsidRPr="00306772">
        <w:rPr>
          <w:rFonts w:ascii="Arial" w:hAnsi="Arial" w:cs="Arial"/>
          <w:lang w:eastAsia="zh-CN"/>
        </w:rPr>
        <w:t>高压灭菌</w:t>
      </w:r>
      <w:r w:rsidRPr="00306772">
        <w:rPr>
          <w:rFonts w:ascii="Arial" w:hAnsi="Arial" w:cs="Arial"/>
          <w:lang w:eastAsia="zh-CN"/>
        </w:rPr>
        <w:t>25 min</w:t>
      </w:r>
      <w:r w:rsidRPr="00306772">
        <w:rPr>
          <w:rFonts w:ascii="Arial" w:hAnsi="Arial" w:cs="Arial"/>
          <w:lang w:eastAsia="zh-CN"/>
        </w:rPr>
        <w:t>。</w:t>
      </w:r>
    </w:p>
    <w:p w14:paraId="4CF3623E" w14:textId="77777777" w:rsidR="00074972" w:rsidRPr="00306772" w:rsidRDefault="00074972" w:rsidP="00477200">
      <w:pPr>
        <w:pStyle w:val="aa"/>
        <w:widowControl w:val="0"/>
        <w:numPr>
          <w:ilvl w:val="0"/>
          <w:numId w:val="13"/>
        </w:numPr>
        <w:wordWrap w:val="0"/>
        <w:adjustRightInd w:val="0"/>
        <w:snapToGrid w:val="0"/>
        <w:ind w:leftChars="0" w:left="480" w:hangingChars="200" w:hanging="480"/>
        <w:rPr>
          <w:rFonts w:ascii="Arial" w:hAnsi="Arial" w:cs="Arial"/>
          <w:b/>
          <w:bCs/>
        </w:rPr>
      </w:pPr>
      <w:r w:rsidRPr="00306772">
        <w:rPr>
          <w:rFonts w:ascii="Arial" w:hAnsi="Arial" w:cs="Arial"/>
        </w:rPr>
        <w:t>0.85%</w:t>
      </w:r>
      <w:r w:rsidRPr="00306772">
        <w:rPr>
          <w:rFonts w:ascii="Arial" w:hAnsi="Arial" w:cs="Arial"/>
        </w:rPr>
        <w:t>的生理盐水</w:t>
      </w:r>
    </w:p>
    <w:p w14:paraId="300CB094" w14:textId="129F58C8" w:rsidR="00074972" w:rsidRPr="00306772" w:rsidRDefault="00074972" w:rsidP="00A26DFC">
      <w:pPr>
        <w:pStyle w:val="aa"/>
        <w:widowControl w:val="0"/>
        <w:adjustRightInd w:val="0"/>
        <w:snapToGrid w:val="0"/>
        <w:ind w:leftChars="0" w:left="480" w:firstLineChars="0" w:firstLine="0"/>
        <w:rPr>
          <w:rFonts w:ascii="Arial" w:hAnsi="Arial" w:cs="Arial"/>
          <w:lang w:eastAsia="zh-CN"/>
        </w:rPr>
      </w:pPr>
      <w:r w:rsidRPr="00306772">
        <w:rPr>
          <w:rFonts w:ascii="Arial" w:hAnsi="Arial" w:cs="Arial" w:hint="eastAsia"/>
          <w:lang w:eastAsia="zh-CN"/>
        </w:rPr>
        <w:t>称取</w:t>
      </w:r>
      <w:r w:rsidRPr="00306772">
        <w:rPr>
          <w:rFonts w:ascii="Arial" w:hAnsi="Arial" w:cs="Arial" w:hint="eastAsia"/>
          <w:lang w:eastAsia="zh-CN"/>
        </w:rPr>
        <w:t>8</w:t>
      </w:r>
      <w:r w:rsidRPr="00306772">
        <w:rPr>
          <w:rFonts w:ascii="Arial" w:hAnsi="Arial" w:cs="Arial"/>
          <w:lang w:eastAsia="zh-CN"/>
        </w:rPr>
        <w:t xml:space="preserve">.5 </w:t>
      </w:r>
      <w:r w:rsidRPr="00306772">
        <w:rPr>
          <w:rFonts w:ascii="Arial" w:hAnsi="Arial" w:cs="Arial" w:hint="eastAsia"/>
          <w:lang w:eastAsia="zh-CN"/>
        </w:rPr>
        <w:t>g</w:t>
      </w:r>
      <w:r w:rsidRPr="00306772">
        <w:rPr>
          <w:rFonts w:ascii="Arial" w:hAnsi="Arial" w:cs="Arial" w:hint="eastAsia"/>
          <w:lang w:eastAsia="zh-CN"/>
        </w:rPr>
        <w:t>的氯化钠溶于</w:t>
      </w:r>
      <w:r w:rsidRPr="00306772">
        <w:rPr>
          <w:rFonts w:ascii="Arial" w:hAnsi="Arial" w:cs="Arial" w:hint="eastAsia"/>
          <w:lang w:eastAsia="zh-CN"/>
        </w:rPr>
        <w:t>9</w:t>
      </w:r>
      <w:r w:rsidRPr="00306772">
        <w:rPr>
          <w:rFonts w:ascii="Arial" w:hAnsi="Arial" w:cs="Arial"/>
          <w:lang w:eastAsia="zh-CN"/>
        </w:rPr>
        <w:t xml:space="preserve">91.5 </w:t>
      </w:r>
      <w:r w:rsidRPr="00FE636C">
        <w:rPr>
          <w:rFonts w:ascii="Arial" w:hAnsi="Arial" w:cs="Arial"/>
          <w:color w:val="000000" w:themeColor="text1"/>
          <w:lang w:eastAsia="zh-CN"/>
        </w:rPr>
        <w:t>m</w:t>
      </w:r>
      <w:r w:rsidR="00FF3310" w:rsidRPr="00FE636C">
        <w:rPr>
          <w:rFonts w:ascii="Arial" w:hAnsi="Arial" w:cs="Arial"/>
          <w:color w:val="000000" w:themeColor="text1"/>
          <w:lang w:eastAsia="zh-CN"/>
        </w:rPr>
        <w:t>l</w:t>
      </w:r>
      <w:r w:rsidRPr="00306772">
        <w:rPr>
          <w:rFonts w:ascii="Arial" w:hAnsi="Arial" w:cs="Arial" w:hint="eastAsia"/>
          <w:lang w:eastAsia="zh-CN"/>
        </w:rPr>
        <w:t>的纯净水。</w:t>
      </w:r>
      <w:bookmarkStart w:id="22" w:name="_GoBack"/>
      <w:bookmarkEnd w:id="22"/>
    </w:p>
    <w:p w14:paraId="69DB3799" w14:textId="77777777" w:rsidR="00074972" w:rsidRPr="00306772" w:rsidRDefault="00074972" w:rsidP="00477200">
      <w:pPr>
        <w:widowControl w:val="0"/>
        <w:adjustRightInd w:val="0"/>
        <w:snapToGrid w:val="0"/>
        <w:ind w:leftChars="0" w:left="0" w:firstLineChars="0" w:firstLine="0"/>
        <w:rPr>
          <w:rFonts w:ascii="Arial" w:eastAsia="宋体" w:hAnsi="Arial" w:cs="Arial"/>
          <w:kern w:val="0"/>
          <w:lang w:eastAsia="zh-CN"/>
        </w:rPr>
      </w:pPr>
    </w:p>
    <w:p w14:paraId="19F0D036" w14:textId="5E656A9C" w:rsidR="00074972" w:rsidRDefault="00074972" w:rsidP="00477200">
      <w:pPr>
        <w:adjustRightInd w:val="0"/>
        <w:snapToGrid w:val="0"/>
        <w:ind w:leftChars="0" w:left="0" w:firstLineChars="0" w:firstLine="0"/>
        <w:rPr>
          <w:rFonts w:ascii="Arial" w:eastAsia="黑体" w:hAnsi="Arial" w:cs="Arial"/>
          <w:b/>
          <w:bCs/>
          <w:sz w:val="24"/>
          <w:szCs w:val="24"/>
          <w:lang w:eastAsia="zh-CN"/>
        </w:rPr>
      </w:pPr>
      <w:r w:rsidRPr="00306772">
        <w:rPr>
          <w:rFonts w:ascii="Arial" w:eastAsia="黑体" w:hAnsi="Arial" w:cs="Arial"/>
          <w:b/>
          <w:bCs/>
          <w:sz w:val="24"/>
          <w:szCs w:val="24"/>
          <w:lang w:eastAsia="zh-CN"/>
        </w:rPr>
        <w:t>参考文献</w:t>
      </w:r>
    </w:p>
    <w:p w14:paraId="4670631C" w14:textId="398F81A1" w:rsidR="00074972" w:rsidRPr="00306772" w:rsidRDefault="00074972" w:rsidP="00E23077">
      <w:pPr>
        <w:pStyle w:val="aa"/>
        <w:widowControl w:val="0"/>
        <w:numPr>
          <w:ilvl w:val="0"/>
          <w:numId w:val="18"/>
        </w:numPr>
        <w:wordWrap w:val="0"/>
        <w:adjustRightInd w:val="0"/>
        <w:snapToGrid w:val="0"/>
        <w:ind w:leftChars="0" w:left="480" w:hangingChars="200" w:hanging="480"/>
        <w:rPr>
          <w:rFonts w:ascii="Arial" w:hAnsi="Arial" w:cs="Arial"/>
          <w:kern w:val="1"/>
        </w:rPr>
      </w:pPr>
      <w:r w:rsidRPr="00306772">
        <w:rPr>
          <w:rFonts w:ascii="Arial" w:hAnsi="Arial" w:cs="Arial" w:hint="eastAsia"/>
          <w:kern w:val="1"/>
        </w:rPr>
        <w:t>秦媛，潘雪玉，靳微，陈连庆，袁志林</w:t>
      </w:r>
      <w:r w:rsidRPr="00306772">
        <w:rPr>
          <w:rFonts w:ascii="Arial" w:hAnsi="Arial" w:cs="Arial" w:hint="eastAsia"/>
          <w:kern w:val="1"/>
        </w:rPr>
        <w:t>.</w:t>
      </w:r>
      <w:r w:rsidRPr="00306772">
        <w:rPr>
          <w:rFonts w:ascii="Arial" w:hAnsi="Arial" w:cs="Arial"/>
          <w:kern w:val="1"/>
        </w:rPr>
        <w:t xml:space="preserve"> (2018) </w:t>
      </w:r>
      <w:hyperlink r:id="rId13" w:history="1">
        <w:r w:rsidRPr="00306772">
          <w:rPr>
            <w:rStyle w:val="a8"/>
            <w:rFonts w:ascii="Arial" w:hAnsi="Arial" w:cs="Arial" w:hint="eastAsia"/>
            <w:kern w:val="1"/>
          </w:rPr>
          <w:t>杨树人工林土壤土壤微生物群落</w:t>
        </w:r>
        <w:r w:rsidRPr="00306772">
          <w:rPr>
            <w:rStyle w:val="a8"/>
            <w:rFonts w:ascii="Arial" w:hAnsi="Arial" w:cs="Arial" w:hint="eastAsia"/>
            <w:kern w:val="1"/>
          </w:rPr>
          <w:t>4</w:t>
        </w:r>
        <w:r w:rsidRPr="00306772">
          <w:rPr>
            <w:rStyle w:val="a8"/>
            <w:rFonts w:ascii="Arial" w:hAnsi="Arial" w:cs="Arial" w:hint="eastAsia"/>
            <w:kern w:val="1"/>
          </w:rPr>
          <w:lastRenderedPageBreak/>
          <w:t>种提取方法比较</w:t>
        </w:r>
      </w:hyperlink>
      <w:r w:rsidRPr="00306772">
        <w:rPr>
          <w:rFonts w:ascii="Arial" w:hAnsi="Arial" w:cs="Arial" w:hint="eastAsia"/>
          <w:kern w:val="1"/>
        </w:rPr>
        <w:t>.</w:t>
      </w:r>
      <w:r w:rsidRPr="00306772">
        <w:rPr>
          <w:rFonts w:ascii="Arial" w:hAnsi="Arial" w:cs="Arial"/>
          <w:kern w:val="1"/>
        </w:rPr>
        <w:t xml:space="preserve"> </w:t>
      </w:r>
      <w:r w:rsidRPr="00306772">
        <w:rPr>
          <w:rFonts w:ascii="Arial" w:hAnsi="Arial" w:cs="Arial" w:hint="eastAsia"/>
          <w:kern w:val="1"/>
        </w:rPr>
        <w:t>林业科学</w:t>
      </w:r>
      <w:r w:rsidRPr="00306772">
        <w:rPr>
          <w:rFonts w:ascii="Arial" w:hAnsi="Arial" w:cs="Arial" w:hint="eastAsia"/>
          <w:kern w:val="1"/>
        </w:rPr>
        <w:t>,</w:t>
      </w:r>
      <w:r w:rsidRPr="00306772">
        <w:rPr>
          <w:rFonts w:ascii="Arial" w:hAnsi="Arial" w:cs="Arial"/>
          <w:kern w:val="1"/>
        </w:rPr>
        <w:t xml:space="preserve"> 54: 169-176.</w:t>
      </w:r>
    </w:p>
    <w:p w14:paraId="29A6E4AB" w14:textId="01E9225D" w:rsidR="008517DC" w:rsidRPr="00306772" w:rsidRDefault="00074972" w:rsidP="008517DC">
      <w:pPr>
        <w:pStyle w:val="aa"/>
        <w:widowControl w:val="0"/>
        <w:numPr>
          <w:ilvl w:val="0"/>
          <w:numId w:val="18"/>
        </w:numPr>
        <w:wordWrap w:val="0"/>
        <w:adjustRightInd w:val="0"/>
        <w:snapToGrid w:val="0"/>
        <w:ind w:leftChars="0" w:left="480" w:hangingChars="200" w:hanging="480"/>
        <w:rPr>
          <w:rFonts w:ascii="Arial" w:eastAsia="微软雅黑" w:hAnsi="Arial" w:cs="Arial"/>
          <w:color w:val="000000"/>
          <w:shd w:val="clear" w:color="auto" w:fill="FFFFFF"/>
        </w:rPr>
      </w:pPr>
      <w:r w:rsidRPr="00306772">
        <w:rPr>
          <w:rFonts w:ascii="Arial" w:eastAsia="微软雅黑" w:hAnsi="Arial" w:cs="Arial"/>
          <w:color w:val="000000"/>
          <w:shd w:val="clear" w:color="auto" w:fill="FFFFFF"/>
        </w:rPr>
        <w:t>Lindahl, V., Aa, K., and Olsen, R. A.</w:t>
      </w:r>
      <w:r w:rsidRPr="00FE636C">
        <w:rPr>
          <w:rFonts w:ascii="Arial" w:eastAsia="微软雅黑" w:hAnsi="Arial" w:cs="Arial"/>
          <w:color w:val="000000" w:themeColor="text1"/>
          <w:shd w:val="clear" w:color="auto" w:fill="FFFFFF"/>
        </w:rPr>
        <w:t xml:space="preserve"> (</w:t>
      </w:r>
      <w:r w:rsidR="008517DC" w:rsidRPr="00FE636C">
        <w:rPr>
          <w:rFonts w:ascii="Arial" w:eastAsia="微软雅黑" w:hAnsi="Arial" w:cs="Arial"/>
          <w:color w:val="000000" w:themeColor="text1"/>
          <w:shd w:val="clear" w:color="auto" w:fill="FFFFFF"/>
        </w:rPr>
        <w:t>1996</w:t>
      </w:r>
      <w:r w:rsidRPr="00306772">
        <w:rPr>
          <w:rFonts w:ascii="Arial" w:eastAsia="微软雅黑" w:hAnsi="Arial" w:cs="Arial"/>
          <w:color w:val="000000"/>
          <w:shd w:val="clear" w:color="auto" w:fill="FFFFFF"/>
        </w:rPr>
        <w:t xml:space="preserve">). </w:t>
      </w:r>
      <w:hyperlink r:id="rId14" w:history="1">
        <w:r w:rsidRPr="00306772">
          <w:rPr>
            <w:rStyle w:val="a8"/>
            <w:rFonts w:ascii="Arial" w:eastAsia="微软雅黑" w:hAnsi="Arial" w:cs="Arial"/>
            <w:shd w:val="clear" w:color="auto" w:fill="FFFFFF"/>
          </w:rPr>
          <w:t>Effects on microbial activity by extraction of indigenous cells from soil slurries.</w:t>
        </w:r>
      </w:hyperlink>
      <w:r w:rsidRPr="00306772">
        <w:rPr>
          <w:rFonts w:ascii="Arial" w:eastAsia="微软雅黑" w:hAnsi="Arial" w:cs="Arial"/>
          <w:color w:val="000000"/>
          <w:shd w:val="clear" w:color="auto" w:fill="FFFFFF"/>
        </w:rPr>
        <w:t> </w:t>
      </w:r>
      <w:r w:rsidRPr="00306772">
        <w:rPr>
          <w:rFonts w:ascii="Arial" w:eastAsia="微软雅黑" w:hAnsi="Arial" w:cs="Arial"/>
          <w:i/>
          <w:iCs/>
          <w:color w:val="000000"/>
          <w:shd w:val="clear" w:color="auto" w:fill="FFFFFF"/>
        </w:rPr>
        <w:t>FEMS Microbiology Ecology</w:t>
      </w:r>
      <w:r w:rsidRPr="00306772">
        <w:rPr>
          <w:rFonts w:ascii="Arial" w:eastAsia="微软雅黑" w:hAnsi="Arial" w:cs="Arial"/>
          <w:color w:val="000000"/>
          <w:shd w:val="clear" w:color="auto" w:fill="FFFFFF"/>
        </w:rPr>
        <w:t xml:space="preserve"> </w:t>
      </w:r>
      <w:r w:rsidRPr="00306772">
        <w:rPr>
          <w:rFonts w:ascii="Arial" w:eastAsia="微软雅黑" w:hAnsi="Arial" w:cs="Arial"/>
          <w:b/>
          <w:bCs/>
          <w:color w:val="000000"/>
          <w:shd w:val="clear" w:color="auto" w:fill="FFFFFF"/>
        </w:rPr>
        <w:t>21</w:t>
      </w:r>
      <w:r w:rsidRPr="00306772">
        <w:rPr>
          <w:rFonts w:ascii="Arial" w:eastAsia="微软雅黑" w:hAnsi="Arial" w:cs="Arial"/>
          <w:color w:val="000000"/>
          <w:shd w:val="clear" w:color="auto" w:fill="FFFFFF"/>
        </w:rPr>
        <w:t>: 221-230.</w:t>
      </w:r>
    </w:p>
    <w:p w14:paraId="1DA30D05" w14:textId="0245E3F7" w:rsidR="00074972" w:rsidRPr="00306772" w:rsidRDefault="00074972" w:rsidP="00E23077">
      <w:pPr>
        <w:pStyle w:val="aa"/>
        <w:widowControl w:val="0"/>
        <w:numPr>
          <w:ilvl w:val="0"/>
          <w:numId w:val="18"/>
        </w:numPr>
        <w:wordWrap w:val="0"/>
        <w:adjustRightInd w:val="0"/>
        <w:snapToGrid w:val="0"/>
        <w:ind w:leftChars="0" w:left="480" w:hangingChars="200" w:hanging="480"/>
        <w:rPr>
          <w:rFonts w:ascii="Arial" w:eastAsia="Malgun Gothic" w:hAnsi="Arial" w:cs="Arial"/>
          <w:color w:val="000000"/>
          <w:shd w:val="clear" w:color="auto" w:fill="FFFFFF"/>
        </w:rPr>
      </w:pPr>
      <w:r w:rsidRPr="00306772">
        <w:rPr>
          <w:rFonts w:ascii="Arial" w:hAnsi="Arial" w:cs="Arial"/>
          <w:color w:val="000000"/>
          <w:shd w:val="clear" w:color="auto" w:fill="FFFFFF"/>
        </w:rPr>
        <w:t xml:space="preserve">Lindahl, V., and Bakken, L. R. </w:t>
      </w:r>
      <w:r w:rsidR="00914482" w:rsidRPr="00306772">
        <w:rPr>
          <w:rFonts w:ascii="Arial" w:hAnsi="Arial" w:cs="Arial"/>
          <w:color w:val="000000"/>
          <w:shd w:val="clear" w:color="auto" w:fill="FFFFFF"/>
        </w:rPr>
        <w:t xml:space="preserve"> </w:t>
      </w:r>
      <w:r w:rsidRPr="00FE636C">
        <w:rPr>
          <w:rFonts w:ascii="Arial" w:hAnsi="Arial" w:cs="Arial"/>
          <w:color w:val="000000" w:themeColor="text1"/>
          <w:shd w:val="clear" w:color="auto" w:fill="FFFFFF"/>
        </w:rPr>
        <w:t>(</w:t>
      </w:r>
      <w:r w:rsidR="008517DC" w:rsidRPr="00FE636C">
        <w:rPr>
          <w:rFonts w:ascii="Arial" w:hAnsi="Arial" w:cs="Arial"/>
          <w:color w:val="000000" w:themeColor="text1"/>
          <w:shd w:val="clear" w:color="auto" w:fill="FFFFFF"/>
        </w:rPr>
        <w:t>1995</w:t>
      </w:r>
      <w:r w:rsidRPr="00FE636C">
        <w:rPr>
          <w:rFonts w:ascii="Arial" w:hAnsi="Arial" w:cs="Arial"/>
          <w:color w:val="000000" w:themeColor="text1"/>
          <w:shd w:val="clear" w:color="auto" w:fill="FFFFFF"/>
        </w:rPr>
        <w:t>)</w:t>
      </w:r>
      <w:r w:rsidRPr="00306772">
        <w:rPr>
          <w:rFonts w:ascii="Arial" w:hAnsi="Arial" w:cs="Arial"/>
          <w:color w:val="000000"/>
          <w:shd w:val="clear" w:color="auto" w:fill="FFFFFF"/>
        </w:rPr>
        <w:t xml:space="preserve">. </w:t>
      </w:r>
      <w:hyperlink r:id="rId15" w:history="1">
        <w:r w:rsidRPr="00306772">
          <w:rPr>
            <w:rStyle w:val="a8"/>
            <w:rFonts w:ascii="Arial" w:hAnsi="Arial" w:cs="Arial"/>
            <w:shd w:val="clear" w:color="auto" w:fill="FFFFFF"/>
          </w:rPr>
          <w:t>Evaluation of methods for extraction of bacteria from soil.</w:t>
        </w:r>
      </w:hyperlink>
      <w:r w:rsidR="00914482" w:rsidRPr="00306772">
        <w:rPr>
          <w:rFonts w:ascii="Arial" w:hAnsi="Arial" w:cs="Arial"/>
          <w:color w:val="000000"/>
          <w:shd w:val="clear" w:color="auto" w:fill="FFFFFF"/>
        </w:rPr>
        <w:t xml:space="preserve"> </w:t>
      </w:r>
      <w:r w:rsidR="00914482" w:rsidRPr="00306772">
        <w:rPr>
          <w:rFonts w:ascii="Arial" w:eastAsia="微软雅黑" w:hAnsi="Arial" w:cs="Arial"/>
          <w:i/>
          <w:iCs/>
          <w:color w:val="000000"/>
          <w:shd w:val="clear" w:color="auto" w:fill="FFFFFF"/>
        </w:rPr>
        <w:t>FEMS</w:t>
      </w:r>
      <w:r w:rsidRPr="00306772">
        <w:rPr>
          <w:rFonts w:ascii="Arial" w:hAnsi="Arial" w:cs="Arial"/>
          <w:i/>
          <w:iCs/>
          <w:color w:val="000000"/>
          <w:shd w:val="clear" w:color="auto" w:fill="FFFFFF"/>
        </w:rPr>
        <w:t xml:space="preserve"> Microbiology Ecology</w:t>
      </w:r>
      <w:r w:rsidRPr="00306772">
        <w:rPr>
          <w:rFonts w:ascii="Arial" w:hAnsi="Arial" w:cs="Arial"/>
          <w:b/>
          <w:bCs/>
          <w:color w:val="000000"/>
          <w:shd w:val="clear" w:color="auto" w:fill="FFFFFF"/>
        </w:rPr>
        <w:t xml:space="preserve"> 16</w:t>
      </w:r>
      <w:r w:rsidRPr="00306772">
        <w:rPr>
          <w:rFonts w:ascii="Arial" w:hAnsi="Arial" w:cs="Arial"/>
          <w:color w:val="000000"/>
          <w:shd w:val="clear" w:color="auto" w:fill="FFFFFF"/>
        </w:rPr>
        <w:t>: 135-142.</w:t>
      </w:r>
    </w:p>
    <w:p w14:paraId="133748C5" w14:textId="58BCD318" w:rsidR="00074972" w:rsidRPr="00306772" w:rsidRDefault="00074972" w:rsidP="00E23077">
      <w:pPr>
        <w:pStyle w:val="aa"/>
        <w:widowControl w:val="0"/>
        <w:numPr>
          <w:ilvl w:val="0"/>
          <w:numId w:val="18"/>
        </w:numPr>
        <w:wordWrap w:val="0"/>
        <w:adjustRightInd w:val="0"/>
        <w:snapToGrid w:val="0"/>
        <w:ind w:leftChars="0" w:left="480" w:hangingChars="200" w:hanging="480"/>
        <w:rPr>
          <w:rFonts w:ascii="Arial" w:eastAsia="微软雅黑" w:hAnsi="Arial" w:cs="Arial"/>
          <w:color w:val="000000"/>
          <w:shd w:val="clear" w:color="auto" w:fill="FFFFFF"/>
        </w:rPr>
      </w:pPr>
      <w:bookmarkStart w:id="23" w:name="_Hlk58605661"/>
      <w:proofErr w:type="spellStart"/>
      <w:r w:rsidRPr="00306772">
        <w:rPr>
          <w:rFonts w:ascii="Arial" w:eastAsia="微软雅黑" w:hAnsi="Arial" w:cs="Arial"/>
          <w:color w:val="000000"/>
          <w:shd w:val="clear" w:color="auto" w:fill="FFFFFF"/>
        </w:rPr>
        <w:t>Priemé</w:t>
      </w:r>
      <w:bookmarkEnd w:id="23"/>
      <w:proofErr w:type="spellEnd"/>
      <w:r w:rsidRPr="00306772">
        <w:rPr>
          <w:rFonts w:ascii="Arial" w:eastAsia="微软雅黑" w:hAnsi="Arial" w:cs="Arial"/>
          <w:color w:val="000000"/>
          <w:shd w:val="clear" w:color="auto" w:fill="FFFFFF"/>
        </w:rPr>
        <w:t xml:space="preserve">, A., Bonilla </w:t>
      </w:r>
      <w:proofErr w:type="spellStart"/>
      <w:r w:rsidRPr="00306772">
        <w:rPr>
          <w:rFonts w:ascii="Arial" w:eastAsia="微软雅黑" w:hAnsi="Arial" w:cs="Arial"/>
          <w:color w:val="000000"/>
          <w:shd w:val="clear" w:color="auto" w:fill="FFFFFF"/>
        </w:rPr>
        <w:t>Sitaula</w:t>
      </w:r>
      <w:proofErr w:type="spellEnd"/>
      <w:r w:rsidRPr="00306772">
        <w:rPr>
          <w:rFonts w:ascii="Arial" w:eastAsia="微软雅黑" w:hAnsi="Arial" w:cs="Arial"/>
          <w:color w:val="000000"/>
          <w:shd w:val="clear" w:color="auto" w:fill="FFFFFF"/>
        </w:rPr>
        <w:t xml:space="preserve">, J. I., </w:t>
      </w:r>
      <w:proofErr w:type="spellStart"/>
      <w:r w:rsidRPr="00306772">
        <w:rPr>
          <w:rFonts w:ascii="Arial" w:eastAsia="微软雅黑" w:hAnsi="Arial" w:cs="Arial"/>
          <w:color w:val="000000"/>
          <w:shd w:val="clear" w:color="auto" w:fill="FFFFFF"/>
        </w:rPr>
        <w:t>Klemedtsson</w:t>
      </w:r>
      <w:proofErr w:type="spellEnd"/>
      <w:r w:rsidRPr="00306772">
        <w:rPr>
          <w:rFonts w:ascii="Arial" w:eastAsia="微软雅黑" w:hAnsi="Arial" w:cs="Arial"/>
          <w:color w:val="000000"/>
          <w:shd w:val="clear" w:color="auto" w:fill="FFFFFF"/>
        </w:rPr>
        <w:t xml:space="preserve">, Å. K., and Bakken, L. R. (1996). </w:t>
      </w:r>
      <w:hyperlink r:id="rId16" w:history="1">
        <w:r w:rsidRPr="00306772">
          <w:rPr>
            <w:rStyle w:val="a8"/>
            <w:rFonts w:ascii="Arial" w:eastAsia="微软雅黑" w:hAnsi="Arial" w:cs="Arial"/>
            <w:shd w:val="clear" w:color="auto" w:fill="FFFFFF"/>
          </w:rPr>
          <w:t>Extraction of methane-oxidizing bacteria from soil particles.</w:t>
        </w:r>
      </w:hyperlink>
      <w:r w:rsidRPr="00306772">
        <w:rPr>
          <w:rFonts w:ascii="Arial" w:eastAsia="微软雅黑" w:hAnsi="Arial" w:cs="Arial"/>
          <w:color w:val="000000"/>
          <w:shd w:val="clear" w:color="auto" w:fill="FFFFFF"/>
        </w:rPr>
        <w:t> </w:t>
      </w:r>
      <w:r w:rsidRPr="00306772">
        <w:rPr>
          <w:rFonts w:ascii="Arial" w:eastAsia="微软雅黑" w:hAnsi="Arial" w:cs="Arial"/>
          <w:i/>
          <w:iCs/>
          <w:color w:val="000000"/>
          <w:shd w:val="clear" w:color="auto" w:fill="FFFFFF"/>
        </w:rPr>
        <w:t>FEMS Microbiology Ecology</w:t>
      </w:r>
      <w:r w:rsidRPr="00306772">
        <w:rPr>
          <w:rFonts w:ascii="Arial" w:eastAsia="微软雅黑" w:hAnsi="Arial" w:cs="Arial"/>
          <w:color w:val="000000"/>
          <w:shd w:val="clear" w:color="auto" w:fill="FFFFFF"/>
        </w:rPr>
        <w:t xml:space="preserve"> </w:t>
      </w:r>
      <w:r w:rsidRPr="00306772">
        <w:rPr>
          <w:rFonts w:ascii="Arial" w:eastAsia="微软雅黑" w:hAnsi="Arial" w:cs="Arial"/>
          <w:b/>
          <w:bCs/>
          <w:color w:val="000000"/>
          <w:shd w:val="clear" w:color="auto" w:fill="FFFFFF"/>
        </w:rPr>
        <w:t>21</w:t>
      </w:r>
      <w:r w:rsidRPr="00306772">
        <w:rPr>
          <w:rFonts w:ascii="Arial" w:eastAsia="微软雅黑" w:hAnsi="Arial" w:cs="Arial"/>
          <w:color w:val="000000"/>
          <w:shd w:val="clear" w:color="auto" w:fill="FFFFFF"/>
        </w:rPr>
        <w:t>: 59-68.</w:t>
      </w:r>
    </w:p>
    <w:p w14:paraId="5CB54D8F" w14:textId="1310A599" w:rsidR="00F46411" w:rsidRDefault="00F46411" w:rsidP="00F46411">
      <w:pPr>
        <w:pStyle w:val="aa"/>
        <w:widowControl w:val="0"/>
        <w:numPr>
          <w:ilvl w:val="0"/>
          <w:numId w:val="18"/>
        </w:numPr>
        <w:autoSpaceDE w:val="0"/>
        <w:autoSpaceDN w:val="0"/>
        <w:adjustRightInd w:val="0"/>
        <w:spacing w:line="240" w:lineRule="auto"/>
        <w:ind w:leftChars="0" w:firstLineChars="0"/>
        <w:jc w:val="left"/>
        <w:rPr>
          <w:rFonts w:ascii="Arial" w:eastAsia="宋体" w:hAnsi="Arial" w:cs="Arial"/>
          <w:kern w:val="0"/>
          <w:lang w:eastAsia="zh-CN"/>
        </w:rPr>
      </w:pPr>
      <w:r w:rsidRPr="00306772">
        <w:rPr>
          <w:rFonts w:ascii="Arial" w:eastAsia="宋体" w:hAnsi="Arial" w:cs="Arial"/>
          <w:kern w:val="0"/>
          <w:lang w:eastAsia="zh-CN"/>
        </w:rPr>
        <w:t>Wagner, M. R., Lundberg, D. S., Coleman-</w:t>
      </w:r>
      <w:proofErr w:type="spellStart"/>
      <w:r w:rsidRPr="00306772">
        <w:rPr>
          <w:rFonts w:ascii="Arial" w:eastAsia="宋体" w:hAnsi="Arial" w:cs="Arial"/>
          <w:kern w:val="0"/>
          <w:lang w:eastAsia="zh-CN"/>
        </w:rPr>
        <w:t>Derr</w:t>
      </w:r>
      <w:proofErr w:type="spellEnd"/>
      <w:r w:rsidRPr="00306772">
        <w:rPr>
          <w:rFonts w:ascii="Arial" w:eastAsia="宋体" w:hAnsi="Arial" w:cs="Arial"/>
          <w:kern w:val="0"/>
          <w:lang w:eastAsia="zh-CN"/>
        </w:rPr>
        <w:t xml:space="preserve">, D., </w:t>
      </w:r>
      <w:proofErr w:type="spellStart"/>
      <w:r w:rsidRPr="00306772">
        <w:rPr>
          <w:rFonts w:ascii="Arial" w:eastAsia="宋体" w:hAnsi="Arial" w:cs="Arial"/>
          <w:kern w:val="0"/>
          <w:lang w:eastAsia="zh-CN"/>
        </w:rPr>
        <w:t>Tringe</w:t>
      </w:r>
      <w:proofErr w:type="spellEnd"/>
      <w:r w:rsidRPr="00306772">
        <w:rPr>
          <w:rFonts w:ascii="Arial" w:eastAsia="宋体" w:hAnsi="Arial" w:cs="Arial"/>
          <w:kern w:val="0"/>
          <w:lang w:eastAsia="zh-CN"/>
        </w:rPr>
        <w:t xml:space="preserve">, S. G., </w:t>
      </w:r>
      <w:proofErr w:type="spellStart"/>
      <w:r w:rsidRPr="00306772">
        <w:rPr>
          <w:rFonts w:ascii="Arial" w:eastAsia="宋体" w:hAnsi="Arial" w:cs="Arial"/>
          <w:kern w:val="0"/>
          <w:lang w:eastAsia="zh-CN"/>
        </w:rPr>
        <w:t>Dangl</w:t>
      </w:r>
      <w:proofErr w:type="spellEnd"/>
      <w:r w:rsidRPr="00306772">
        <w:rPr>
          <w:rFonts w:ascii="Arial" w:eastAsia="宋体" w:hAnsi="Arial" w:cs="Arial"/>
          <w:kern w:val="0"/>
          <w:lang w:eastAsia="zh-CN"/>
        </w:rPr>
        <w:t xml:space="preserve">, J. L. and Mitchell-Olds, T. (2014). </w:t>
      </w:r>
      <w:hyperlink r:id="rId17" w:history="1">
        <w:r w:rsidRPr="00306772">
          <w:rPr>
            <w:rStyle w:val="a8"/>
            <w:rFonts w:ascii="Arial" w:eastAsia="宋体" w:hAnsi="Arial" w:cs="Arial"/>
            <w:kern w:val="0"/>
            <w:lang w:eastAsia="zh-CN"/>
          </w:rPr>
          <w:t>Natural soil microbes alter flowering phenology and the intensity of selection on flowering time in a wild Arabidopsis relative.</w:t>
        </w:r>
      </w:hyperlink>
      <w:r w:rsidRPr="00306772">
        <w:rPr>
          <w:rFonts w:ascii="Arial" w:eastAsia="宋体" w:hAnsi="Arial" w:cs="Arial"/>
          <w:kern w:val="0"/>
          <w:lang w:eastAsia="zh-CN"/>
        </w:rPr>
        <w:t xml:space="preserve"> </w:t>
      </w:r>
      <w:proofErr w:type="spellStart"/>
      <w:r w:rsidRPr="00306772">
        <w:rPr>
          <w:rFonts w:ascii="Arial" w:eastAsia="宋体" w:hAnsi="Arial" w:cs="Arial"/>
          <w:i/>
          <w:iCs/>
          <w:kern w:val="0"/>
          <w:lang w:eastAsia="zh-CN"/>
        </w:rPr>
        <w:t>Ecol</w:t>
      </w:r>
      <w:proofErr w:type="spellEnd"/>
      <w:r w:rsidRPr="00306772">
        <w:rPr>
          <w:rFonts w:ascii="Arial" w:eastAsia="宋体" w:hAnsi="Arial" w:cs="Arial"/>
          <w:i/>
          <w:iCs/>
          <w:kern w:val="0"/>
          <w:lang w:eastAsia="zh-CN"/>
        </w:rPr>
        <w:t xml:space="preserve"> </w:t>
      </w:r>
      <w:proofErr w:type="spellStart"/>
      <w:r w:rsidRPr="00306772">
        <w:rPr>
          <w:rFonts w:ascii="Arial" w:eastAsia="宋体" w:hAnsi="Arial" w:cs="Arial"/>
          <w:i/>
          <w:iCs/>
          <w:kern w:val="0"/>
          <w:lang w:eastAsia="zh-CN"/>
        </w:rPr>
        <w:t>Lett</w:t>
      </w:r>
      <w:proofErr w:type="spellEnd"/>
      <w:r w:rsidRPr="00306772">
        <w:rPr>
          <w:rFonts w:ascii="Arial" w:eastAsia="宋体" w:hAnsi="Arial" w:cs="Arial"/>
          <w:kern w:val="0"/>
          <w:lang w:eastAsia="zh-CN"/>
        </w:rPr>
        <w:t xml:space="preserve"> </w:t>
      </w:r>
      <w:r w:rsidRPr="00306772">
        <w:rPr>
          <w:rFonts w:ascii="Arial" w:eastAsia="宋体" w:hAnsi="Arial" w:cs="Arial"/>
          <w:b/>
          <w:bCs/>
          <w:kern w:val="0"/>
          <w:lang w:eastAsia="zh-CN"/>
        </w:rPr>
        <w:t>17</w:t>
      </w:r>
      <w:r w:rsidRPr="00306772">
        <w:rPr>
          <w:rFonts w:ascii="Arial" w:eastAsia="宋体" w:hAnsi="Arial" w:cs="Arial"/>
          <w:kern w:val="0"/>
          <w:lang w:eastAsia="zh-CN"/>
        </w:rPr>
        <w:t xml:space="preserve">(6): 717-26. </w:t>
      </w:r>
    </w:p>
    <w:p w14:paraId="00AD8ED7" w14:textId="5540EE65" w:rsidR="00A07A93" w:rsidRPr="00F8144D" w:rsidRDefault="00A07A93" w:rsidP="00A07A93">
      <w:pPr>
        <w:pStyle w:val="aa"/>
        <w:widowControl w:val="0"/>
        <w:numPr>
          <w:ilvl w:val="0"/>
          <w:numId w:val="18"/>
        </w:numPr>
        <w:adjustRightInd w:val="0"/>
        <w:snapToGrid w:val="0"/>
        <w:ind w:leftChars="0" w:firstLineChars="0"/>
        <w:rPr>
          <w:rFonts w:ascii="Arial" w:eastAsia="Malgun Gothic" w:hAnsi="Arial" w:cs="Arial"/>
          <w:shd w:val="clear" w:color="auto" w:fill="FFFFFF"/>
        </w:rPr>
      </w:pPr>
      <w:r w:rsidRPr="00F8144D">
        <w:rPr>
          <w:rFonts w:ascii="Arial" w:eastAsia="宋体" w:hAnsi="Arial" w:cs="Arial" w:hint="eastAsia"/>
          <w:kern w:val="0"/>
          <w:lang w:eastAsia="zh-CN"/>
        </w:rPr>
        <w:t>Chao, A.</w:t>
      </w:r>
      <w:r w:rsidRPr="00F8144D">
        <w:rPr>
          <w:rFonts w:ascii="Arial" w:eastAsia="宋体" w:hAnsi="Arial" w:cs="Arial"/>
          <w:kern w:val="0"/>
          <w:lang w:eastAsia="zh-CN"/>
        </w:rPr>
        <w:t xml:space="preserve"> </w:t>
      </w:r>
      <w:r w:rsidRPr="00F8144D">
        <w:rPr>
          <w:rFonts w:ascii="Arial" w:eastAsia="宋体" w:hAnsi="Arial" w:cs="Arial" w:hint="eastAsia"/>
          <w:kern w:val="0"/>
          <w:lang w:eastAsia="zh-CN"/>
        </w:rPr>
        <w:t>(1984).</w:t>
      </w:r>
      <w:r w:rsidRPr="00F8144D">
        <w:rPr>
          <w:rFonts w:ascii="Arial" w:eastAsia="宋体" w:hAnsi="Arial" w:cs="Arial"/>
          <w:kern w:val="0"/>
          <w:lang w:eastAsia="zh-CN"/>
        </w:rPr>
        <w:t xml:space="preserve"> </w:t>
      </w:r>
      <w:r w:rsidRPr="00F8144D">
        <w:rPr>
          <w:rFonts w:ascii="Arial" w:eastAsia="宋体" w:hAnsi="Arial" w:cs="Arial" w:hint="eastAsia"/>
          <w:kern w:val="0"/>
          <w:lang w:eastAsia="zh-CN"/>
        </w:rPr>
        <w:t>Nonparametric estimation of the number of classes in a population. </w:t>
      </w:r>
      <w:r w:rsidRPr="00F8144D">
        <w:rPr>
          <w:rFonts w:ascii="Arial" w:eastAsia="宋体" w:hAnsi="Arial" w:cs="Arial" w:hint="eastAsia"/>
          <w:i/>
          <w:iCs/>
          <w:kern w:val="0"/>
          <w:lang w:eastAsia="zh-CN"/>
        </w:rPr>
        <w:t>Scand. J. Statist</w:t>
      </w:r>
      <w:r w:rsidRPr="00F8144D">
        <w:rPr>
          <w:rFonts w:ascii="Arial" w:eastAsia="宋体" w:hAnsi="Arial" w:cs="Arial"/>
          <w:i/>
          <w:iCs/>
          <w:kern w:val="0"/>
          <w:lang w:eastAsia="zh-CN"/>
        </w:rPr>
        <w:t xml:space="preserve"> </w:t>
      </w:r>
      <w:r w:rsidRPr="00F8144D">
        <w:rPr>
          <w:rFonts w:ascii="Arial" w:eastAsia="宋体" w:hAnsi="Arial" w:cs="Arial" w:hint="eastAsia"/>
          <w:b/>
          <w:bCs/>
          <w:kern w:val="0"/>
          <w:lang w:eastAsia="zh-CN"/>
        </w:rPr>
        <w:t>11</w:t>
      </w:r>
      <w:r w:rsidRPr="00F8144D">
        <w:rPr>
          <w:rFonts w:ascii="Arial" w:eastAsia="宋体" w:hAnsi="Arial" w:cs="Arial"/>
          <w:kern w:val="0"/>
          <w:lang w:eastAsia="zh-CN"/>
        </w:rPr>
        <w:t>:265-270</w:t>
      </w:r>
      <w:r w:rsidRPr="00F8144D">
        <w:rPr>
          <w:rFonts w:ascii="Arial" w:eastAsia="宋体" w:hAnsi="Arial" w:cs="Arial" w:hint="eastAsia"/>
          <w:kern w:val="0"/>
          <w:lang w:eastAsia="zh-CN"/>
        </w:rPr>
        <w:t>.</w:t>
      </w:r>
    </w:p>
    <w:p w14:paraId="40A54404" w14:textId="77777777" w:rsidR="00A07A93" w:rsidRPr="00A07A93" w:rsidRDefault="00A07A93" w:rsidP="00A07A93">
      <w:pPr>
        <w:pStyle w:val="aa"/>
        <w:widowControl w:val="0"/>
        <w:adjustRightInd w:val="0"/>
        <w:snapToGrid w:val="0"/>
        <w:ind w:leftChars="0" w:left="425" w:firstLineChars="0" w:firstLine="0"/>
        <w:rPr>
          <w:rFonts w:ascii="Arial" w:eastAsia="Malgun Gothic" w:hAnsi="Arial" w:cs="Arial"/>
          <w:color w:val="000000"/>
          <w:shd w:val="clear" w:color="auto" w:fill="FFFFFF"/>
        </w:rPr>
      </w:pPr>
    </w:p>
    <w:p w14:paraId="25CB9AE0" w14:textId="77777777" w:rsidR="00477200" w:rsidRPr="00306772" w:rsidRDefault="00477200" w:rsidP="00477200">
      <w:pPr>
        <w:adjustRightInd w:val="0"/>
        <w:snapToGrid w:val="0"/>
        <w:ind w:leftChars="0" w:left="0" w:firstLineChars="0" w:firstLine="0"/>
        <w:rPr>
          <w:rFonts w:ascii="Arial" w:eastAsia="黑体" w:hAnsi="Arial" w:cs="Arial"/>
          <w:b/>
          <w:bCs/>
          <w:sz w:val="24"/>
          <w:szCs w:val="24"/>
          <w:lang w:eastAsia="zh-CN"/>
        </w:rPr>
      </w:pPr>
      <w:r w:rsidRPr="00306772">
        <w:rPr>
          <w:rFonts w:ascii="Arial" w:eastAsia="黑体" w:hAnsi="Arial" w:cs="Arial"/>
          <w:b/>
          <w:bCs/>
          <w:sz w:val="24"/>
          <w:szCs w:val="24"/>
          <w:lang w:eastAsia="zh-CN"/>
        </w:rPr>
        <w:t>致谢</w:t>
      </w:r>
    </w:p>
    <w:p w14:paraId="0F014923" w14:textId="77777777" w:rsidR="00477200" w:rsidRPr="00306772" w:rsidRDefault="00477200" w:rsidP="00477200">
      <w:pPr>
        <w:widowControl w:val="0"/>
        <w:adjustRightInd w:val="0"/>
        <w:snapToGrid w:val="0"/>
        <w:ind w:firstLineChars="200" w:firstLine="480"/>
        <w:rPr>
          <w:rFonts w:ascii="Arial" w:hAnsi="Arial" w:cs="Arial"/>
          <w:kern w:val="1"/>
          <w:sz w:val="24"/>
          <w:szCs w:val="24"/>
          <w:lang w:eastAsia="zh-CN"/>
        </w:rPr>
      </w:pPr>
      <w:r w:rsidRPr="00306772">
        <w:rPr>
          <w:rFonts w:ascii="Arial" w:hAnsi="Arial" w:cs="Arial" w:hint="eastAsia"/>
          <w:kern w:val="1"/>
          <w:sz w:val="24"/>
          <w:szCs w:val="24"/>
          <w:lang w:eastAsia="zh-CN"/>
        </w:rPr>
        <w:t>感谢中国林业科学研究院中央级公益性科研院所基本科研业务费专项资金</w:t>
      </w:r>
      <w:r w:rsidRPr="00306772">
        <w:rPr>
          <w:rFonts w:ascii="Arial" w:hAnsi="Arial" w:cs="Arial" w:hint="eastAsia"/>
          <w:kern w:val="1"/>
          <w:sz w:val="24"/>
          <w:szCs w:val="24"/>
          <w:lang w:eastAsia="zh-CN"/>
        </w:rPr>
        <w:t>(</w:t>
      </w:r>
      <w:r w:rsidRPr="00306772">
        <w:rPr>
          <w:rFonts w:ascii="Arial" w:hAnsi="Arial" w:cs="Arial" w:hint="eastAsia"/>
          <w:kern w:val="1"/>
          <w:sz w:val="24"/>
          <w:szCs w:val="24"/>
          <w:lang w:eastAsia="zh-CN"/>
        </w:rPr>
        <w:t>子课题</w:t>
      </w:r>
      <w:r w:rsidRPr="00306772">
        <w:rPr>
          <w:rFonts w:ascii="Arial" w:hAnsi="Arial" w:cs="Arial" w:hint="eastAsia"/>
          <w:kern w:val="1"/>
          <w:sz w:val="24"/>
          <w:szCs w:val="24"/>
          <w:lang w:eastAsia="zh-CN"/>
        </w:rPr>
        <w:t>)</w:t>
      </w:r>
      <w:r w:rsidRPr="00306772">
        <w:rPr>
          <w:rFonts w:ascii="Arial" w:hAnsi="Arial" w:cs="Arial"/>
          <w:kern w:val="1"/>
          <w:sz w:val="24"/>
          <w:szCs w:val="24"/>
          <w:lang w:eastAsia="zh-CN"/>
        </w:rPr>
        <w:t>(</w:t>
      </w:r>
      <w:r w:rsidRPr="00306772">
        <w:rPr>
          <w:rFonts w:ascii="Arial" w:hAnsi="Arial" w:cs="Arial" w:hint="eastAsia"/>
          <w:kern w:val="1"/>
          <w:sz w:val="24"/>
          <w:szCs w:val="24"/>
          <w:lang w:eastAsia="zh-CN"/>
        </w:rPr>
        <w:t>重点项目</w:t>
      </w:r>
      <w:r w:rsidRPr="00306772">
        <w:rPr>
          <w:rFonts w:ascii="Arial" w:hAnsi="Arial" w:cs="Arial" w:hint="eastAsia"/>
          <w:kern w:val="1"/>
          <w:sz w:val="24"/>
          <w:szCs w:val="24"/>
          <w:lang w:eastAsia="zh-CN"/>
        </w:rPr>
        <w:t>C</w:t>
      </w:r>
      <w:r w:rsidRPr="00306772">
        <w:rPr>
          <w:rFonts w:ascii="Arial" w:hAnsi="Arial" w:cs="Arial"/>
          <w:kern w:val="1"/>
          <w:sz w:val="24"/>
          <w:szCs w:val="24"/>
          <w:lang w:eastAsia="zh-CN"/>
        </w:rPr>
        <w:t>AFYBB2017ZB001)</w:t>
      </w:r>
      <w:r w:rsidRPr="00306772">
        <w:rPr>
          <w:rFonts w:ascii="Arial" w:hAnsi="Arial" w:cs="Arial" w:hint="eastAsia"/>
          <w:kern w:val="1"/>
          <w:sz w:val="24"/>
          <w:szCs w:val="24"/>
          <w:lang w:eastAsia="zh-CN"/>
        </w:rPr>
        <w:t>、</w:t>
      </w:r>
      <w:r w:rsidRPr="00306772">
        <w:rPr>
          <w:rFonts w:ascii="Arial" w:hAnsi="Arial" w:cs="Arial" w:hint="eastAsia"/>
          <w:kern w:val="1"/>
          <w:sz w:val="24"/>
          <w:szCs w:val="24"/>
          <w:lang w:eastAsia="zh-CN"/>
        </w:rPr>
        <w:t>2</w:t>
      </w:r>
      <w:r w:rsidRPr="00306772">
        <w:rPr>
          <w:rFonts w:ascii="Arial" w:hAnsi="Arial" w:cs="Arial"/>
          <w:kern w:val="1"/>
          <w:sz w:val="24"/>
          <w:szCs w:val="24"/>
          <w:lang w:eastAsia="zh-CN"/>
        </w:rPr>
        <w:t>016</w:t>
      </w:r>
      <w:r w:rsidRPr="00306772">
        <w:rPr>
          <w:rFonts w:ascii="Arial" w:hAnsi="Arial" w:cs="Arial" w:hint="eastAsia"/>
          <w:kern w:val="1"/>
          <w:sz w:val="24"/>
          <w:szCs w:val="24"/>
          <w:lang w:eastAsia="zh-CN"/>
        </w:rPr>
        <w:t>年度留学回国人员科技活动项目择优资助经费和国家自然科学基金优秀青年项目</w:t>
      </w:r>
      <w:r w:rsidRPr="00306772">
        <w:rPr>
          <w:rFonts w:ascii="Arial" w:hAnsi="Arial" w:cs="Arial" w:hint="eastAsia"/>
          <w:kern w:val="1"/>
          <w:sz w:val="24"/>
          <w:szCs w:val="24"/>
          <w:lang w:eastAsia="zh-CN"/>
        </w:rPr>
        <w:t>(3</w:t>
      </w:r>
      <w:r w:rsidRPr="00306772">
        <w:rPr>
          <w:rFonts w:ascii="Arial" w:hAnsi="Arial" w:cs="Arial"/>
          <w:kern w:val="1"/>
          <w:sz w:val="24"/>
          <w:szCs w:val="24"/>
          <w:lang w:eastAsia="zh-CN"/>
        </w:rPr>
        <w:t>1722014)</w:t>
      </w:r>
      <w:r w:rsidRPr="00306772">
        <w:rPr>
          <w:rFonts w:ascii="Arial" w:hAnsi="Arial" w:cs="Arial" w:hint="eastAsia"/>
          <w:kern w:val="1"/>
          <w:sz w:val="24"/>
          <w:szCs w:val="24"/>
          <w:lang w:eastAsia="zh-CN"/>
        </w:rPr>
        <w:t>对本研究的支持。</w:t>
      </w:r>
      <w:r w:rsidRPr="00306772">
        <w:rPr>
          <w:rFonts w:ascii="Arial" w:hAnsi="Arial" w:cs="Arial"/>
          <w:kern w:val="1"/>
          <w:sz w:val="24"/>
          <w:szCs w:val="24"/>
          <w:lang w:eastAsia="zh-CN"/>
        </w:rPr>
        <w:t xml:space="preserve"> </w:t>
      </w:r>
    </w:p>
    <w:p w14:paraId="6BBBFC51" w14:textId="77777777" w:rsidR="00477200" w:rsidRPr="00306772" w:rsidRDefault="00477200" w:rsidP="00477200">
      <w:pPr>
        <w:widowControl w:val="0"/>
        <w:adjustRightInd w:val="0"/>
        <w:snapToGrid w:val="0"/>
        <w:ind w:leftChars="0" w:firstLineChars="0" w:firstLine="0"/>
        <w:rPr>
          <w:rFonts w:ascii="Arial" w:eastAsia="Malgun Gothic" w:hAnsi="Arial" w:cs="Arial"/>
          <w:color w:val="000000"/>
          <w:shd w:val="clear" w:color="auto" w:fill="FFFFFF"/>
        </w:rPr>
      </w:pPr>
    </w:p>
    <w:p w14:paraId="5B53E136" w14:textId="77777777" w:rsidR="00074972" w:rsidRPr="00306772" w:rsidRDefault="00074972" w:rsidP="00A26DFC">
      <w:pPr>
        <w:pStyle w:val="15"/>
        <w:ind w:firstLineChars="0" w:firstLine="0"/>
        <w:rPr>
          <w:rFonts w:eastAsia="Malgun Gothic"/>
        </w:rPr>
      </w:pPr>
    </w:p>
    <w:p w14:paraId="1E84B168" w14:textId="3029AA29" w:rsidR="00D822E1" w:rsidRPr="00306772" w:rsidRDefault="00D822E1" w:rsidP="00A26DFC">
      <w:pPr>
        <w:ind w:left="800" w:hanging="400"/>
        <w:rPr>
          <w:rFonts w:ascii="Arial" w:hAnsi="Arial"/>
        </w:rPr>
      </w:pPr>
    </w:p>
    <w:sectPr w:rsidR="00D822E1" w:rsidRPr="00306772" w:rsidSect="00A11E7E">
      <w:headerReference w:type="even" r:id="rId18"/>
      <w:headerReference w:type="default" r:id="rId19"/>
      <w:footerReference w:type="even" r:id="rId20"/>
      <w:footerReference w:type="default" r:id="rId21"/>
      <w:headerReference w:type="first" r:id="rId22"/>
      <w:footerReference w:type="first" r:id="rId23"/>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46FA6" w14:textId="77777777" w:rsidR="0090132D" w:rsidRDefault="0090132D" w:rsidP="002E6CD6">
      <w:pPr>
        <w:ind w:left="800" w:hanging="400"/>
      </w:pPr>
      <w:r>
        <w:separator/>
      </w:r>
    </w:p>
  </w:endnote>
  <w:endnote w:type="continuationSeparator" w:id="0">
    <w:p w14:paraId="4869A0EB" w14:textId="77777777" w:rsidR="0090132D" w:rsidRDefault="0090132D" w:rsidP="002E6CD6">
      <w:pPr>
        <w:ind w:left="800" w:hanging="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neva">
    <w:altName w:val="﷽﷽﷽﷽﷽﷽﷽﷽ġ㐶"/>
    <w:charset w:val="00"/>
    <w:family w:val="swiss"/>
    <w:pitch w:val="variable"/>
    <w:sig w:usb0="E00002FF" w:usb1="5200205F" w:usb2="00A0C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w:altName w:val="Times"/>
    <w:panose1 w:val="02020603050405020304"/>
    <w:charset w:val="00"/>
    <w:family w:val="auto"/>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Times New Roman (正文 CS 字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C3913" w14:textId="77777777" w:rsidR="0006616B" w:rsidRDefault="0006616B">
    <w:pPr>
      <w:pStyle w:val="a6"/>
      <w:ind w:left="760" w:hanging="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D56226" w:rsidRPr="007673B7" w:rsidRDefault="00D56226" w:rsidP="005E4F18">
    <w:pPr>
      <w:tabs>
        <w:tab w:val="left" w:pos="8647"/>
      </w:tabs>
      <w:adjustRightInd w:val="0"/>
      <w:snapToGrid w:val="0"/>
      <w:ind w:left="720" w:hanging="320"/>
      <w:rPr>
        <w:rFonts w:ascii="Arial" w:hAnsi="Arial" w:cs="Arial"/>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695A5" w14:textId="77777777" w:rsidR="0006616B" w:rsidRDefault="0006616B">
    <w:pPr>
      <w:pStyle w:val="a6"/>
      <w:ind w:left="760" w:hanging="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823F5B" w14:textId="77777777" w:rsidR="0090132D" w:rsidRDefault="0090132D" w:rsidP="002E6CD6">
      <w:pPr>
        <w:ind w:left="800" w:hanging="400"/>
      </w:pPr>
      <w:r>
        <w:separator/>
      </w:r>
    </w:p>
  </w:footnote>
  <w:footnote w:type="continuationSeparator" w:id="0">
    <w:p w14:paraId="42AB764C" w14:textId="77777777" w:rsidR="0090132D" w:rsidRDefault="0090132D" w:rsidP="002E6CD6">
      <w:pPr>
        <w:ind w:left="800" w:hanging="40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CD989" w14:textId="77777777" w:rsidR="0006616B" w:rsidRDefault="0006616B">
    <w:pPr>
      <w:pStyle w:val="a5"/>
      <w:ind w:left="760" w:hanging="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3861FF1C" w:rsidR="00D56226" w:rsidRPr="002E6CD6" w:rsidRDefault="0006616B" w:rsidP="00B33CEB">
    <w:pPr>
      <w:pBdr>
        <w:bottom w:val="single" w:sz="6" w:space="1" w:color="auto"/>
      </w:pBdr>
      <w:tabs>
        <w:tab w:val="center" w:pos="4320"/>
      </w:tabs>
      <w:snapToGrid w:val="0"/>
      <w:ind w:left="800" w:right="13" w:hanging="400"/>
      <w:rPr>
        <w:sz w:val="18"/>
        <w:szCs w:val="18"/>
        <w:lang w:val="es-ES_tradnl"/>
      </w:rPr>
    </w:pPr>
    <w:r>
      <w:rPr>
        <w:noProof/>
        <w:lang w:eastAsia="zh-CN"/>
      </w:rPr>
      <mc:AlternateContent>
        <mc:Choice Requires="wps">
          <w:drawing>
            <wp:anchor distT="0" distB="0" distL="114300" distR="114300" simplePos="0" relativeHeight="251658240" behindDoc="0" locked="0" layoutInCell="1" allowOverlap="1" wp14:anchorId="4C04C7CF" wp14:editId="27DED6FD">
              <wp:simplePos x="0" y="0"/>
              <wp:positionH relativeFrom="column">
                <wp:posOffset>1659890</wp:posOffset>
              </wp:positionH>
              <wp:positionV relativeFrom="paragraph">
                <wp:posOffset>139065</wp:posOffset>
              </wp:positionV>
              <wp:extent cx="2159000" cy="250190"/>
              <wp:effectExtent l="0" t="0" r="0" b="0"/>
              <wp:wrapNone/>
              <wp:docPr id="5"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D4DE3" w14:textId="26004FE9" w:rsidR="00D56226" w:rsidRDefault="00D56226" w:rsidP="00BA2DB1">
                          <w:pPr>
                            <w:wordWrap w:val="0"/>
                            <w:snapToGrid w:val="0"/>
                            <w:ind w:left="800" w:hanging="400"/>
                            <w:rPr>
                              <w:rFonts w:ascii="Arial" w:hAnsi="Arial" w:cs="Arial"/>
                              <w:szCs w:val="20"/>
                            </w:rPr>
                          </w:pPr>
                          <w:r w:rsidRPr="003826B5">
                            <w:rPr>
                              <w:rFonts w:ascii="Arial" w:hAnsi="Arial" w:cs="Arial"/>
                              <w:szCs w:val="20"/>
                            </w:rPr>
                            <w:t>www.bio-protocol.org/e</w:t>
                          </w:r>
                          <w:r>
                            <w:rPr>
                              <w:rFonts w:ascii="Arial" w:hAnsi="Arial" w:cs="Arial"/>
                              <w:szCs w:val="20"/>
                            </w:rPr>
                            <w:t>xxxx</w:t>
                          </w:r>
                        </w:p>
                        <w:p w14:paraId="4631B43D" w14:textId="77777777" w:rsidR="00D56226" w:rsidRPr="0099590D" w:rsidRDefault="00D56226" w:rsidP="00BA2DB1">
                          <w:pPr>
                            <w:wordWrap w:val="0"/>
                            <w:snapToGrid w:val="0"/>
                            <w:ind w:left="800" w:hanging="400"/>
                            <w:rPr>
                              <w:rFonts w:ascii="Arial" w:hAnsi="Arial" w:cs="Arial"/>
                              <w:color w:val="0000FF"/>
                              <w:szCs w:val="20"/>
                              <w:u w:val="single"/>
                            </w:rPr>
                          </w:pPr>
                        </w:p>
                      </w:txbxContent>
                    </wps:txbx>
                    <wps:bodyPr rot="0" vert="horz" wrap="square" lIns="91440" tIns="45720" rIns="91440" bIns="45720" anchor="ctr" anchorCtr="0" upright="1">
                      <a:noAutofit/>
                    </wps:bodyPr>
                  </wps:wsp>
                </a:graphicData>
              </a:graphic>
            </wp:anchor>
          </w:drawing>
        </mc:Choice>
        <mc:Fallback>
          <w:pict>
            <v:rect w14:anchorId="4C04C7CF" id="矩形 2" o:spid="_x0000_s1026" style="position:absolute;left:0;text-align:left;margin-left:130.7pt;margin-top:10.95pt;width:170pt;height:19.7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" filled="f" stroked="f">
              <v:textbox>
                <w:txbxContent>
                  <w:p w14:paraId="13CD4DE3" w14:textId="26004FE9" w:rsidR="00D56226" w:rsidRDefault="00D56226" w:rsidP="00BA2DB1">
                    <w:pPr>
                      <w:wordWrap w:val="0"/>
                      <w:snapToGrid w:val="0"/>
                      <w:ind w:left="800" w:hanging="400"/>
                      <w:rPr>
                        <w:rFonts w:ascii="Arial" w:hAnsi="Arial" w:cs="Arial"/>
                        <w:szCs w:val="20"/>
                      </w:rPr>
                    </w:pPr>
                    <w:r w:rsidRPr="003826B5">
                      <w:rPr>
                        <w:rFonts w:ascii="Arial" w:hAnsi="Arial" w:cs="Arial"/>
                        <w:szCs w:val="20"/>
                      </w:rPr>
                      <w:t>www.bio-protocol.org/e</w:t>
                    </w:r>
                    <w:r>
                      <w:rPr>
                        <w:rFonts w:ascii="Arial" w:hAnsi="Arial" w:cs="Arial"/>
                        <w:szCs w:val="20"/>
                      </w:rPr>
                      <w:t>xxxx</w:t>
                    </w:r>
                  </w:p>
                  <w:p w14:paraId="4631B43D" w14:textId="77777777" w:rsidR="00D56226" w:rsidRPr="0099590D" w:rsidRDefault="00D56226" w:rsidP="00BA2DB1">
                    <w:pPr>
                      <w:wordWrap w:val="0"/>
                      <w:snapToGrid w:val="0"/>
                      <w:ind w:left="800" w:hanging="400"/>
                      <w:rPr>
                        <w:rFonts w:ascii="Arial" w:hAnsi="Arial" w:cs="Arial"/>
                        <w:color w:val="0000FF"/>
                        <w:szCs w:val="20"/>
                        <w:u w:val="single"/>
                      </w:rPr>
                    </w:pPr>
                  </w:p>
                </w:txbxContent>
              </v:textbox>
            </v:rect>
          </w:pict>
        </mc:Fallback>
      </mc:AlternateContent>
    </w:r>
    <w:r>
      <w:rPr>
        <w:noProof/>
        <w:lang w:eastAsia="zh-CN"/>
      </w:rPr>
      <mc:AlternateContent>
        <mc:Choice Requires="wps">
          <w:drawing>
            <wp:anchor distT="0" distB="0" distL="114300" distR="114300" simplePos="0" relativeHeight="251659264" behindDoc="0" locked="0" layoutInCell="1" allowOverlap="1" wp14:anchorId="1596A747" wp14:editId="2284B635">
              <wp:simplePos x="0" y="0"/>
              <wp:positionH relativeFrom="column">
                <wp:posOffset>3831590</wp:posOffset>
              </wp:positionH>
              <wp:positionV relativeFrom="paragraph">
                <wp:posOffset>8255</wp:posOffset>
              </wp:positionV>
              <wp:extent cx="1733550" cy="349885"/>
              <wp:effectExtent l="0" t="0" r="0" b="0"/>
              <wp:wrapNone/>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87721" w14:textId="77777777" w:rsidR="0006616B" w:rsidRPr="0006616B" w:rsidRDefault="0006616B" w:rsidP="0006616B">
                          <w:pPr>
                            <w:spacing w:line="276" w:lineRule="auto"/>
                            <w:ind w:leftChars="111" w:left="422" w:hangingChars="125"/>
                            <w:rPr>
                              <w:rFonts w:ascii="Arial" w:eastAsia="Malgun Gothic" w:hAnsi="Arial" w:cs="Arial" w:hint="eastAsia"/>
                              <w:color w:val="000000" w:themeColor="text1"/>
                              <w:sz w:val="16"/>
                              <w:szCs w:val="16"/>
                            </w:rPr>
                          </w:pPr>
                        </w:p>
                        <w:p w14:paraId="459EDA52" w14:textId="77777777" w:rsidR="0006616B" w:rsidRPr="00A11045" w:rsidRDefault="0006616B" w:rsidP="0006616B">
                          <w:pPr>
                            <w:snapToGrid w:val="0"/>
                            <w:spacing w:line="276" w:lineRule="auto"/>
                            <w:ind w:left="720" w:hanging="320"/>
                            <w:rPr>
                              <w:rFonts w:ascii="Arial" w:hAnsi="Arial" w:cs="Arial"/>
                              <w:color w:val="000000" w:themeColor="text1"/>
                              <w:sz w:val="16"/>
                              <w:szCs w:val="16"/>
                            </w:rPr>
                          </w:pPr>
                          <w:r w:rsidRPr="00AF209E">
                            <w:rPr>
                              <w:rFonts w:ascii="Arial" w:hAnsi="Arial" w:cs="Arial"/>
                              <w:sz w:val="16"/>
                              <w:szCs w:val="16"/>
                            </w:rPr>
                            <w:t>DOI:10.21769/</w:t>
                          </w:r>
                          <w:proofErr w:type="spellStart"/>
                          <w:r w:rsidRPr="00AF209E">
                            <w:rPr>
                              <w:rFonts w:ascii="Arial" w:hAnsi="Arial" w:cs="Arial"/>
                              <w:sz w:val="16"/>
                              <w:szCs w:val="16"/>
                            </w:rPr>
                            <w:t>BioProtoc.</w:t>
                          </w:r>
                          <w:r>
                            <w:rPr>
                              <w:rFonts w:ascii="Arial" w:hAnsi="Arial" w:cs="Arial"/>
                              <w:sz w:val="16"/>
                              <w:szCs w:val="16"/>
                            </w:rPr>
                            <w:t>xxxx</w:t>
                          </w:r>
                          <w:proofErr w:type="spellEnd"/>
                        </w:p>
                      </w:txbxContent>
                    </wps:txbx>
                    <wps:bodyPr rot="0" vert="horz" wrap="square" lIns="91440" tIns="45720" rIns="91440" bIns="45720" anchor="ctr" anchorCtr="0" upright="1">
                      <a:noAutofit/>
                    </wps:bodyPr>
                  </wps:wsp>
                </a:graphicData>
              </a:graphic>
            </wp:anchor>
          </w:drawing>
        </mc:Choice>
        <mc:Fallback>
          <w:pict>
            <v:rect w14:anchorId="1596A747" id="矩形 3" o:spid="_x0000_s1027" style="position:absolute;left:0;text-align:left;margin-left:301.7pt;margin-top:.65pt;width:136.5pt;height:2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" filled="f" stroked="f">
              <v:textbox>
                <w:txbxContent>
                  <w:p w14:paraId="00187721" w14:textId="77777777" w:rsidR="0006616B" w:rsidRPr="0006616B" w:rsidRDefault="0006616B" w:rsidP="0006616B">
                    <w:pPr>
                      <w:spacing w:line="276" w:lineRule="auto"/>
                      <w:ind w:leftChars="111" w:left="422" w:hangingChars="125"/>
                      <w:rPr>
                        <w:rFonts w:ascii="Arial" w:eastAsia="Malgun Gothic" w:hAnsi="Arial" w:cs="Arial" w:hint="eastAsia"/>
                        <w:color w:val="000000" w:themeColor="text1"/>
                        <w:sz w:val="16"/>
                        <w:szCs w:val="16"/>
                      </w:rPr>
                    </w:pPr>
                  </w:p>
                  <w:p w14:paraId="459EDA52" w14:textId="77777777" w:rsidR="0006616B" w:rsidRPr="00A11045" w:rsidRDefault="0006616B" w:rsidP="0006616B">
                    <w:pPr>
                      <w:snapToGrid w:val="0"/>
                      <w:spacing w:line="276" w:lineRule="auto"/>
                      <w:ind w:left="720" w:hanging="320"/>
                      <w:rPr>
                        <w:rFonts w:ascii="Arial" w:hAnsi="Arial" w:cs="Arial"/>
                        <w:color w:val="000000" w:themeColor="text1"/>
                        <w:sz w:val="16"/>
                        <w:szCs w:val="16"/>
                      </w:rPr>
                    </w:pPr>
                    <w:r w:rsidRPr="00AF209E">
                      <w:rPr>
                        <w:rFonts w:ascii="Arial" w:hAnsi="Arial" w:cs="Arial"/>
                        <w:sz w:val="16"/>
                        <w:szCs w:val="16"/>
                      </w:rPr>
                      <w:t>DOI:10.21769/</w:t>
                    </w:r>
                    <w:proofErr w:type="spellStart"/>
                    <w:r w:rsidRPr="00AF209E">
                      <w:rPr>
                        <w:rFonts w:ascii="Arial" w:hAnsi="Arial" w:cs="Arial"/>
                        <w:sz w:val="16"/>
                        <w:szCs w:val="16"/>
                      </w:rPr>
                      <w:t>BioProtoc.</w:t>
                    </w:r>
                    <w:r>
                      <w:rPr>
                        <w:rFonts w:ascii="Arial" w:hAnsi="Arial" w:cs="Arial"/>
                        <w:sz w:val="16"/>
                        <w:szCs w:val="16"/>
                      </w:rPr>
                      <w:t>xxxx</w:t>
                    </w:r>
                    <w:proofErr w:type="spellEnd"/>
                  </w:p>
                </w:txbxContent>
              </v:textbox>
            </v:rect>
          </w:pict>
        </mc:Fallback>
      </mc:AlternateContent>
    </w:r>
    <w:r w:rsidR="00D56226"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sidR="00D56226">
      <w:rPr>
        <w:rFonts w:hint="eastAsia"/>
        <w:sz w:val="18"/>
        <w:szCs w:val="18"/>
        <w:lang w:val="es-ES_tradnl"/>
      </w:rPr>
      <w:t xml:space="preserve"> </w:t>
    </w:r>
    <w:r w:rsidR="00D56226">
      <w:rPr>
        <w:sz w:val="18"/>
        <w:szCs w:val="18"/>
        <w:lang w:val="es-ES_tradn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FDD0A" w14:textId="77777777" w:rsidR="0006616B" w:rsidRDefault="0006616B">
    <w:pPr>
      <w:pStyle w:val="a5"/>
      <w:ind w:left="760" w:hanging="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multilevel"/>
    <w:tmpl w:val="65502A54"/>
    <w:lvl w:ilvl="0">
      <w:start w:val="1"/>
      <w:numFmt w:val="bullet"/>
      <w:pStyle w:val="a0"/>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16655A4"/>
    <w:multiLevelType w:val="hybridMultilevel"/>
    <w:tmpl w:val="618219C6"/>
    <w:lvl w:ilvl="0" w:tplc="09100CD0">
      <w:start w:val="1"/>
      <w:numFmt w:val="decimal"/>
      <w:lvlText w:val="%1."/>
      <w:lvlJc w:val="left"/>
      <w:pPr>
        <w:ind w:left="420" w:hanging="420"/>
      </w:pPr>
      <w:rPr>
        <w:rFonts w:ascii="Arial" w:hAnsi="Arial" w:cs="Arial" w:hint="default"/>
        <w:color w:val="000000" w:themeColor="text1"/>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4">
    <w:nsid w:val="140A6D52"/>
    <w:multiLevelType w:val="multilevel"/>
    <w:tmpl w:val="6A3CE1BA"/>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5B459CF"/>
    <w:multiLevelType w:val="hybridMultilevel"/>
    <w:tmpl w:val="B024FE04"/>
    <w:lvl w:ilvl="0" w:tplc="67C0AD08">
      <w:start w:val="1"/>
      <w:numFmt w:val="decimal"/>
      <w:lvlText w:val="1.%1"/>
      <w:lvlJc w:val="left"/>
      <w:pPr>
        <w:ind w:left="840" w:hanging="420"/>
      </w:pPr>
      <w:rPr>
        <w:rFonts w:hint="eastAsia"/>
      </w:rPr>
    </w:lvl>
    <w:lvl w:ilvl="1" w:tplc="8A1A90D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74E39A0"/>
    <w:multiLevelType w:val="hybridMultilevel"/>
    <w:tmpl w:val="EEA85362"/>
    <w:lvl w:ilvl="0" w:tplc="B824B8E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A07FE0"/>
    <w:multiLevelType w:val="hybridMultilevel"/>
    <w:tmpl w:val="C276C616"/>
    <w:lvl w:ilvl="0" w:tplc="594C2956">
      <w:start w:val="1"/>
      <w:numFmt w:val="decimal"/>
      <w:lvlText w:val="%1."/>
      <w:lvlJc w:val="left"/>
      <w:pPr>
        <w:ind w:left="360" w:hanging="360"/>
      </w:pPr>
      <w:rPr>
        <w:rFonts w:eastAsiaTheme="minorEastAsia"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2964C6"/>
    <w:multiLevelType w:val="multilevel"/>
    <w:tmpl w:val="7B3C4B9E"/>
    <w:lvl w:ilvl="0">
      <w:start w:val="3"/>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3AA332DC"/>
    <w:multiLevelType w:val="hybridMultilevel"/>
    <w:tmpl w:val="CF626B1E"/>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CAC5D00"/>
    <w:multiLevelType w:val="hybridMultilevel"/>
    <w:tmpl w:val="131A1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14E0AEF"/>
    <w:multiLevelType w:val="multilevel"/>
    <w:tmpl w:val="556A57AE"/>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8D4442C"/>
    <w:multiLevelType w:val="hybridMultilevel"/>
    <w:tmpl w:val="2BFCB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C6C1412"/>
    <w:multiLevelType w:val="multilevel"/>
    <w:tmpl w:val="22789F4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4DCD6B05"/>
    <w:multiLevelType w:val="multilevel"/>
    <w:tmpl w:val="05AA9874"/>
    <w:lvl w:ilvl="0">
      <w:start w:val="1"/>
      <w:numFmt w:val="decimal"/>
      <w:lvlText w:val="%1."/>
      <w:lvlJc w:val="left"/>
      <w:pPr>
        <w:ind w:left="420" w:hanging="420"/>
      </w:pPr>
    </w:lvl>
    <w:lvl w:ilvl="1">
      <w:start w:val="1"/>
      <w:numFmt w:val="decimal"/>
      <w:isLgl/>
      <w:lvlText w:val="%1.%2"/>
      <w:lvlJc w:val="left"/>
      <w:pPr>
        <w:ind w:left="80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600" w:hanging="1800"/>
      </w:pPr>
      <w:rPr>
        <w:rFonts w:hint="default"/>
      </w:rPr>
    </w:lvl>
    <w:lvl w:ilvl="8">
      <w:start w:val="1"/>
      <w:numFmt w:val="decimal"/>
      <w:isLgl/>
      <w:lvlText w:val="%1.%2.%3.%4.%5.%6.%7.%8.%9"/>
      <w:lvlJc w:val="left"/>
      <w:pPr>
        <w:ind w:left="5000" w:hanging="1800"/>
      </w:pPr>
      <w:rPr>
        <w:rFonts w:hint="default"/>
      </w:rPr>
    </w:lvl>
  </w:abstractNum>
  <w:abstractNum w:abstractNumId="15">
    <w:nsid w:val="4E2E6F59"/>
    <w:multiLevelType w:val="hybridMultilevel"/>
    <w:tmpl w:val="F4947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EA10085"/>
    <w:multiLevelType w:val="hybridMultilevel"/>
    <w:tmpl w:val="82B4D78E"/>
    <w:lvl w:ilvl="0" w:tplc="FFFFFFFF">
      <w:start w:val="1"/>
      <w:numFmt w:val="decimal"/>
      <w:lvlText w:val="%1."/>
      <w:lvlJc w:val="left"/>
      <w:pPr>
        <w:ind w:left="420" w:hanging="420"/>
      </w:pPr>
      <w:rPr>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E271FB5"/>
    <w:multiLevelType w:val="multilevel"/>
    <w:tmpl w:val="EF5A0D3C"/>
    <w:lvl w:ilvl="0">
      <w:start w:val="1"/>
      <w:numFmt w:val="decimal"/>
      <w:lvlText w:val="4.%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6ECF55A3"/>
    <w:multiLevelType w:val="multilevel"/>
    <w:tmpl w:val="7C86B59E"/>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72FA3056"/>
    <w:multiLevelType w:val="hybridMultilevel"/>
    <w:tmpl w:val="29981EC0"/>
    <w:lvl w:ilvl="0" w:tplc="3952516C">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AEF6D79"/>
    <w:multiLevelType w:val="multilevel"/>
    <w:tmpl w:val="02FCC42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7C5F2E92"/>
    <w:multiLevelType w:val="hybridMultilevel"/>
    <w:tmpl w:val="8F6C8E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DCB158D"/>
    <w:multiLevelType w:val="hybridMultilevel"/>
    <w:tmpl w:val="BB4E4484"/>
    <w:lvl w:ilvl="0" w:tplc="0409000F">
      <w:start w:val="1"/>
      <w:numFmt w:val="decimal"/>
      <w:lvlText w:val="%1."/>
      <w:lvlJc w:val="left"/>
      <w:pPr>
        <w:ind w:left="420" w:hanging="420"/>
      </w:pPr>
    </w:lvl>
    <w:lvl w:ilvl="1" w:tplc="F8547AA2">
      <w:start w:val="1"/>
      <w:numFmt w:val="decimal"/>
      <w:lvlText w:val="%2."/>
      <w:lvlJc w:val="left"/>
      <w:pPr>
        <w:ind w:left="840" w:hanging="420"/>
      </w:pPr>
      <w:rPr>
        <w:rFonts w:ascii="Arial" w:hAnsi="Arial" w:cs="Arial" w:hint="default"/>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0"/>
  </w:num>
  <w:num w:numId="4">
    <w:abstractNumId w:val="11"/>
  </w:num>
  <w:num w:numId="5">
    <w:abstractNumId w:val="12"/>
  </w:num>
  <w:num w:numId="6">
    <w:abstractNumId w:val="5"/>
  </w:num>
  <w:num w:numId="7">
    <w:abstractNumId w:val="21"/>
  </w:num>
  <w:num w:numId="8">
    <w:abstractNumId w:val="15"/>
  </w:num>
  <w:num w:numId="9">
    <w:abstractNumId w:val="14"/>
  </w:num>
  <w:num w:numId="10">
    <w:abstractNumId w:val="9"/>
  </w:num>
  <w:num w:numId="11">
    <w:abstractNumId w:val="10"/>
  </w:num>
  <w:num w:numId="12">
    <w:abstractNumId w:val="22"/>
  </w:num>
  <w:num w:numId="13">
    <w:abstractNumId w:val="7"/>
  </w:num>
  <w:num w:numId="14">
    <w:abstractNumId w:val="2"/>
  </w:num>
  <w:num w:numId="15">
    <w:abstractNumId w:val="16"/>
  </w:num>
  <w:num w:numId="16">
    <w:abstractNumId w:val="18"/>
  </w:num>
  <w:num w:numId="17">
    <w:abstractNumId w:val="17"/>
  </w:num>
  <w:num w:numId="18">
    <w:abstractNumId w:val="20"/>
  </w:num>
  <w:num w:numId="19">
    <w:abstractNumId w:val="13"/>
  </w:num>
  <w:num w:numId="20">
    <w:abstractNumId w:val="6"/>
  </w:num>
  <w:num w:numId="21">
    <w:abstractNumId w:val="19"/>
  </w:num>
  <w:num w:numId="22">
    <w:abstractNumId w:val="4"/>
  </w:num>
  <w:num w:numId="23">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kFACwnAZ8tAAAA"/>
    <w:docVar w:name="EN.InstantFormat" w:val="&lt;ENInstantFormat&gt;&lt;Enabled&gt;1&lt;/Enabled&gt;&lt;ScanUnformatted&gt;1&lt;/ScanUnformatted&gt;&lt;ScanChanges&gt;1&lt;/ScanChanges&gt;&lt;Suspended&gt;0&lt;/Suspended&gt;&lt;/ENInstantFormat&gt;"/>
  </w:docVars>
  <w:rsids>
    <w:rsidRoot w:val="00997C3F"/>
    <w:rsid w:val="00000974"/>
    <w:rsid w:val="00001C33"/>
    <w:rsid w:val="00002270"/>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27BA1"/>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1390"/>
    <w:rsid w:val="000627F0"/>
    <w:rsid w:val="00063579"/>
    <w:rsid w:val="0006362E"/>
    <w:rsid w:val="0006363F"/>
    <w:rsid w:val="00064FF9"/>
    <w:rsid w:val="00065990"/>
    <w:rsid w:val="00065DE2"/>
    <w:rsid w:val="0006616B"/>
    <w:rsid w:val="00067EED"/>
    <w:rsid w:val="00071D51"/>
    <w:rsid w:val="00071E51"/>
    <w:rsid w:val="0007298E"/>
    <w:rsid w:val="000741FE"/>
    <w:rsid w:val="000745CC"/>
    <w:rsid w:val="00074972"/>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14DF"/>
    <w:rsid w:val="000F21D7"/>
    <w:rsid w:val="000F2B5A"/>
    <w:rsid w:val="000F4604"/>
    <w:rsid w:val="000F54FE"/>
    <w:rsid w:val="000F7936"/>
    <w:rsid w:val="00100BD4"/>
    <w:rsid w:val="00100F0D"/>
    <w:rsid w:val="00107312"/>
    <w:rsid w:val="001114F6"/>
    <w:rsid w:val="001120CA"/>
    <w:rsid w:val="001136DB"/>
    <w:rsid w:val="00114E9A"/>
    <w:rsid w:val="00117D38"/>
    <w:rsid w:val="00121396"/>
    <w:rsid w:val="00121524"/>
    <w:rsid w:val="00122094"/>
    <w:rsid w:val="001228E6"/>
    <w:rsid w:val="00122C21"/>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6E79"/>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39F0"/>
    <w:rsid w:val="001970BF"/>
    <w:rsid w:val="001978AB"/>
    <w:rsid w:val="00197A19"/>
    <w:rsid w:val="001A23E9"/>
    <w:rsid w:val="001A2957"/>
    <w:rsid w:val="001A3834"/>
    <w:rsid w:val="001A3F68"/>
    <w:rsid w:val="001A4266"/>
    <w:rsid w:val="001A49CE"/>
    <w:rsid w:val="001A5582"/>
    <w:rsid w:val="001A7518"/>
    <w:rsid w:val="001B1381"/>
    <w:rsid w:val="001B369E"/>
    <w:rsid w:val="001B45AE"/>
    <w:rsid w:val="001B482A"/>
    <w:rsid w:val="001B5AAE"/>
    <w:rsid w:val="001C01A0"/>
    <w:rsid w:val="001C1584"/>
    <w:rsid w:val="001C1F8E"/>
    <w:rsid w:val="001C317E"/>
    <w:rsid w:val="001C3356"/>
    <w:rsid w:val="001C5CF6"/>
    <w:rsid w:val="001D0FB8"/>
    <w:rsid w:val="001D1520"/>
    <w:rsid w:val="001D28AB"/>
    <w:rsid w:val="001D45AB"/>
    <w:rsid w:val="001D4655"/>
    <w:rsid w:val="001D4DB0"/>
    <w:rsid w:val="001D6761"/>
    <w:rsid w:val="001D6C8E"/>
    <w:rsid w:val="001D762F"/>
    <w:rsid w:val="001E2354"/>
    <w:rsid w:val="001E4077"/>
    <w:rsid w:val="001E480F"/>
    <w:rsid w:val="001E4A2C"/>
    <w:rsid w:val="001E72CA"/>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3EEB"/>
    <w:rsid w:val="0021603C"/>
    <w:rsid w:val="00217504"/>
    <w:rsid w:val="002175A4"/>
    <w:rsid w:val="00220721"/>
    <w:rsid w:val="002212A4"/>
    <w:rsid w:val="00221949"/>
    <w:rsid w:val="00222769"/>
    <w:rsid w:val="00222994"/>
    <w:rsid w:val="00227574"/>
    <w:rsid w:val="00232A9B"/>
    <w:rsid w:val="00234B7C"/>
    <w:rsid w:val="002350C3"/>
    <w:rsid w:val="002358EA"/>
    <w:rsid w:val="00237052"/>
    <w:rsid w:val="00237286"/>
    <w:rsid w:val="00237483"/>
    <w:rsid w:val="00237E49"/>
    <w:rsid w:val="0024383B"/>
    <w:rsid w:val="00244AAB"/>
    <w:rsid w:val="0024663F"/>
    <w:rsid w:val="00250FE4"/>
    <w:rsid w:val="0025179E"/>
    <w:rsid w:val="00252872"/>
    <w:rsid w:val="0025444C"/>
    <w:rsid w:val="00254BC0"/>
    <w:rsid w:val="002568BD"/>
    <w:rsid w:val="00256AB3"/>
    <w:rsid w:val="00264EBE"/>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04E7"/>
    <w:rsid w:val="002C1130"/>
    <w:rsid w:val="002C3213"/>
    <w:rsid w:val="002D2446"/>
    <w:rsid w:val="002D3072"/>
    <w:rsid w:val="002D30A8"/>
    <w:rsid w:val="002D38E4"/>
    <w:rsid w:val="002D5391"/>
    <w:rsid w:val="002D5B39"/>
    <w:rsid w:val="002E0668"/>
    <w:rsid w:val="002E13EC"/>
    <w:rsid w:val="002E1B59"/>
    <w:rsid w:val="002E6CD6"/>
    <w:rsid w:val="002E7365"/>
    <w:rsid w:val="002F022C"/>
    <w:rsid w:val="002F2DE2"/>
    <w:rsid w:val="002F38C0"/>
    <w:rsid w:val="002F5EB4"/>
    <w:rsid w:val="002F6D2C"/>
    <w:rsid w:val="0030079D"/>
    <w:rsid w:val="00300EF1"/>
    <w:rsid w:val="0030192D"/>
    <w:rsid w:val="00302B43"/>
    <w:rsid w:val="00305A68"/>
    <w:rsid w:val="00305B00"/>
    <w:rsid w:val="00306772"/>
    <w:rsid w:val="00306B7E"/>
    <w:rsid w:val="003104B8"/>
    <w:rsid w:val="00311E23"/>
    <w:rsid w:val="0031285C"/>
    <w:rsid w:val="00312937"/>
    <w:rsid w:val="00312DDA"/>
    <w:rsid w:val="00313C92"/>
    <w:rsid w:val="00314A9F"/>
    <w:rsid w:val="00317131"/>
    <w:rsid w:val="00321CBA"/>
    <w:rsid w:val="00321EF4"/>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3AC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2037"/>
    <w:rsid w:val="003B264C"/>
    <w:rsid w:val="003B27BD"/>
    <w:rsid w:val="003B4A15"/>
    <w:rsid w:val="003B714F"/>
    <w:rsid w:val="003B7424"/>
    <w:rsid w:val="003B7D00"/>
    <w:rsid w:val="003C0EA0"/>
    <w:rsid w:val="003C3EE1"/>
    <w:rsid w:val="003C5021"/>
    <w:rsid w:val="003C5DD8"/>
    <w:rsid w:val="003C64F4"/>
    <w:rsid w:val="003C6864"/>
    <w:rsid w:val="003C71A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D92"/>
    <w:rsid w:val="004472A6"/>
    <w:rsid w:val="004502EC"/>
    <w:rsid w:val="00450701"/>
    <w:rsid w:val="00451A7A"/>
    <w:rsid w:val="00454E24"/>
    <w:rsid w:val="00460D44"/>
    <w:rsid w:val="00461218"/>
    <w:rsid w:val="00462262"/>
    <w:rsid w:val="00467FDB"/>
    <w:rsid w:val="00471293"/>
    <w:rsid w:val="004743E7"/>
    <w:rsid w:val="004744AE"/>
    <w:rsid w:val="0047680C"/>
    <w:rsid w:val="00476A6E"/>
    <w:rsid w:val="00477200"/>
    <w:rsid w:val="004828CC"/>
    <w:rsid w:val="00483653"/>
    <w:rsid w:val="00486709"/>
    <w:rsid w:val="00491EF8"/>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4CA6"/>
    <w:rsid w:val="004C6EC1"/>
    <w:rsid w:val="004D0543"/>
    <w:rsid w:val="004D1A64"/>
    <w:rsid w:val="004D1B1B"/>
    <w:rsid w:val="004D2403"/>
    <w:rsid w:val="004D31B9"/>
    <w:rsid w:val="004D3870"/>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5042AC"/>
    <w:rsid w:val="005058A3"/>
    <w:rsid w:val="00505FC6"/>
    <w:rsid w:val="005067CA"/>
    <w:rsid w:val="00506F75"/>
    <w:rsid w:val="00510600"/>
    <w:rsid w:val="005116BC"/>
    <w:rsid w:val="005138DA"/>
    <w:rsid w:val="00515D47"/>
    <w:rsid w:val="00521EBF"/>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62E17"/>
    <w:rsid w:val="00563251"/>
    <w:rsid w:val="00565160"/>
    <w:rsid w:val="00565BC8"/>
    <w:rsid w:val="0056668A"/>
    <w:rsid w:val="0056677F"/>
    <w:rsid w:val="00566792"/>
    <w:rsid w:val="00570614"/>
    <w:rsid w:val="0057158B"/>
    <w:rsid w:val="005719E6"/>
    <w:rsid w:val="005723DD"/>
    <w:rsid w:val="0057271A"/>
    <w:rsid w:val="00572985"/>
    <w:rsid w:val="00574472"/>
    <w:rsid w:val="005771FE"/>
    <w:rsid w:val="00580477"/>
    <w:rsid w:val="005818B2"/>
    <w:rsid w:val="00582135"/>
    <w:rsid w:val="005831D1"/>
    <w:rsid w:val="005846AE"/>
    <w:rsid w:val="00586AFF"/>
    <w:rsid w:val="00587549"/>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06F3"/>
    <w:rsid w:val="005D3557"/>
    <w:rsid w:val="005D5A2F"/>
    <w:rsid w:val="005D7C1A"/>
    <w:rsid w:val="005E06B5"/>
    <w:rsid w:val="005E1CDF"/>
    <w:rsid w:val="005E3441"/>
    <w:rsid w:val="005E39F8"/>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6F83"/>
    <w:rsid w:val="00637B8B"/>
    <w:rsid w:val="0064031F"/>
    <w:rsid w:val="00640E73"/>
    <w:rsid w:val="00640F12"/>
    <w:rsid w:val="006411B8"/>
    <w:rsid w:val="006417C3"/>
    <w:rsid w:val="006425B0"/>
    <w:rsid w:val="006454ED"/>
    <w:rsid w:val="006463BA"/>
    <w:rsid w:val="00646872"/>
    <w:rsid w:val="006469FB"/>
    <w:rsid w:val="00647756"/>
    <w:rsid w:val="006508F1"/>
    <w:rsid w:val="00651609"/>
    <w:rsid w:val="0065259C"/>
    <w:rsid w:val="00652974"/>
    <w:rsid w:val="00653A1C"/>
    <w:rsid w:val="006540B9"/>
    <w:rsid w:val="0065504A"/>
    <w:rsid w:val="00655AE3"/>
    <w:rsid w:val="00660341"/>
    <w:rsid w:val="00666C18"/>
    <w:rsid w:val="00667D20"/>
    <w:rsid w:val="00667E3E"/>
    <w:rsid w:val="00671636"/>
    <w:rsid w:val="00673009"/>
    <w:rsid w:val="006735F2"/>
    <w:rsid w:val="00674171"/>
    <w:rsid w:val="00674541"/>
    <w:rsid w:val="00674F8B"/>
    <w:rsid w:val="006755B8"/>
    <w:rsid w:val="006759D1"/>
    <w:rsid w:val="00682429"/>
    <w:rsid w:val="00682A40"/>
    <w:rsid w:val="00683071"/>
    <w:rsid w:val="006858A4"/>
    <w:rsid w:val="00687B5A"/>
    <w:rsid w:val="00687C78"/>
    <w:rsid w:val="006921D6"/>
    <w:rsid w:val="0069297C"/>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5405"/>
    <w:rsid w:val="006E64F2"/>
    <w:rsid w:val="006E6D72"/>
    <w:rsid w:val="006E73F9"/>
    <w:rsid w:val="006E7A0C"/>
    <w:rsid w:val="006F37D0"/>
    <w:rsid w:val="006F4A75"/>
    <w:rsid w:val="006F4FC5"/>
    <w:rsid w:val="006F5899"/>
    <w:rsid w:val="006F6B13"/>
    <w:rsid w:val="007005D0"/>
    <w:rsid w:val="00701A74"/>
    <w:rsid w:val="00701F82"/>
    <w:rsid w:val="00704461"/>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B02C7"/>
    <w:rsid w:val="007B05F9"/>
    <w:rsid w:val="007B1D32"/>
    <w:rsid w:val="007B22DB"/>
    <w:rsid w:val="007B6B08"/>
    <w:rsid w:val="007C0928"/>
    <w:rsid w:val="007C1787"/>
    <w:rsid w:val="007C2652"/>
    <w:rsid w:val="007C2A1E"/>
    <w:rsid w:val="007C3806"/>
    <w:rsid w:val="007C3CE4"/>
    <w:rsid w:val="007C41DC"/>
    <w:rsid w:val="007C5D87"/>
    <w:rsid w:val="007C6986"/>
    <w:rsid w:val="007D1B74"/>
    <w:rsid w:val="007D54A2"/>
    <w:rsid w:val="007D60C2"/>
    <w:rsid w:val="007D6491"/>
    <w:rsid w:val="007E051D"/>
    <w:rsid w:val="007E1402"/>
    <w:rsid w:val="007E2E4A"/>
    <w:rsid w:val="007E4D42"/>
    <w:rsid w:val="007F061C"/>
    <w:rsid w:val="007F07B7"/>
    <w:rsid w:val="007F3AEF"/>
    <w:rsid w:val="007F6C2C"/>
    <w:rsid w:val="007F7697"/>
    <w:rsid w:val="00800858"/>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502A"/>
    <w:rsid w:val="0082575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7DC"/>
    <w:rsid w:val="008518C4"/>
    <w:rsid w:val="00852447"/>
    <w:rsid w:val="00856AB8"/>
    <w:rsid w:val="00861207"/>
    <w:rsid w:val="00863EDB"/>
    <w:rsid w:val="00865759"/>
    <w:rsid w:val="00866496"/>
    <w:rsid w:val="00867D7F"/>
    <w:rsid w:val="00867DEC"/>
    <w:rsid w:val="008745C6"/>
    <w:rsid w:val="00875D39"/>
    <w:rsid w:val="00881D99"/>
    <w:rsid w:val="00881DE5"/>
    <w:rsid w:val="0088246D"/>
    <w:rsid w:val="00884888"/>
    <w:rsid w:val="0088625B"/>
    <w:rsid w:val="00892478"/>
    <w:rsid w:val="00892EEF"/>
    <w:rsid w:val="008973A2"/>
    <w:rsid w:val="008A03D4"/>
    <w:rsid w:val="008A3DEC"/>
    <w:rsid w:val="008A4189"/>
    <w:rsid w:val="008A44A2"/>
    <w:rsid w:val="008A7528"/>
    <w:rsid w:val="008B06C3"/>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F01DB"/>
    <w:rsid w:val="008F2244"/>
    <w:rsid w:val="008F35E8"/>
    <w:rsid w:val="008F3C42"/>
    <w:rsid w:val="008F40CE"/>
    <w:rsid w:val="00900A31"/>
    <w:rsid w:val="0090132D"/>
    <w:rsid w:val="00905EAE"/>
    <w:rsid w:val="00906D5E"/>
    <w:rsid w:val="0090721E"/>
    <w:rsid w:val="009109D6"/>
    <w:rsid w:val="009119A5"/>
    <w:rsid w:val="00911BAB"/>
    <w:rsid w:val="00914482"/>
    <w:rsid w:val="00914A1A"/>
    <w:rsid w:val="00920625"/>
    <w:rsid w:val="00920926"/>
    <w:rsid w:val="00921EB3"/>
    <w:rsid w:val="00922F58"/>
    <w:rsid w:val="00926BA5"/>
    <w:rsid w:val="00927066"/>
    <w:rsid w:val="00927241"/>
    <w:rsid w:val="0093101E"/>
    <w:rsid w:val="00931995"/>
    <w:rsid w:val="00931D6A"/>
    <w:rsid w:val="0093238B"/>
    <w:rsid w:val="00936BA7"/>
    <w:rsid w:val="00940BB0"/>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579FA"/>
    <w:rsid w:val="009653FA"/>
    <w:rsid w:val="00970087"/>
    <w:rsid w:val="00970B1D"/>
    <w:rsid w:val="00970B8A"/>
    <w:rsid w:val="00970D0F"/>
    <w:rsid w:val="009727E1"/>
    <w:rsid w:val="009729B3"/>
    <w:rsid w:val="009729DF"/>
    <w:rsid w:val="00976245"/>
    <w:rsid w:val="00976B6F"/>
    <w:rsid w:val="009770B5"/>
    <w:rsid w:val="009779E5"/>
    <w:rsid w:val="00985599"/>
    <w:rsid w:val="00985866"/>
    <w:rsid w:val="0098637A"/>
    <w:rsid w:val="00990626"/>
    <w:rsid w:val="00991916"/>
    <w:rsid w:val="00991CF6"/>
    <w:rsid w:val="00992098"/>
    <w:rsid w:val="009945EE"/>
    <w:rsid w:val="009958AC"/>
    <w:rsid w:val="00995DC8"/>
    <w:rsid w:val="009971C6"/>
    <w:rsid w:val="00997C3F"/>
    <w:rsid w:val="009A083A"/>
    <w:rsid w:val="009A0D03"/>
    <w:rsid w:val="009A3DA4"/>
    <w:rsid w:val="009A4F9A"/>
    <w:rsid w:val="009A65D5"/>
    <w:rsid w:val="009A6F90"/>
    <w:rsid w:val="009A7A04"/>
    <w:rsid w:val="009B4473"/>
    <w:rsid w:val="009B4912"/>
    <w:rsid w:val="009B4C87"/>
    <w:rsid w:val="009B614E"/>
    <w:rsid w:val="009B6CD0"/>
    <w:rsid w:val="009B7208"/>
    <w:rsid w:val="009C00A5"/>
    <w:rsid w:val="009C297E"/>
    <w:rsid w:val="009C4221"/>
    <w:rsid w:val="009D0EC5"/>
    <w:rsid w:val="009D257B"/>
    <w:rsid w:val="009D51D1"/>
    <w:rsid w:val="009D6398"/>
    <w:rsid w:val="009D73F6"/>
    <w:rsid w:val="009E0991"/>
    <w:rsid w:val="009E4D9C"/>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07A93"/>
    <w:rsid w:val="00A11E7E"/>
    <w:rsid w:val="00A13BBA"/>
    <w:rsid w:val="00A15171"/>
    <w:rsid w:val="00A164BB"/>
    <w:rsid w:val="00A232F9"/>
    <w:rsid w:val="00A25354"/>
    <w:rsid w:val="00A26DFC"/>
    <w:rsid w:val="00A41B93"/>
    <w:rsid w:val="00A42AE9"/>
    <w:rsid w:val="00A431ED"/>
    <w:rsid w:val="00A44BE2"/>
    <w:rsid w:val="00A456E9"/>
    <w:rsid w:val="00A46042"/>
    <w:rsid w:val="00A46709"/>
    <w:rsid w:val="00A47C75"/>
    <w:rsid w:val="00A47E69"/>
    <w:rsid w:val="00A5121D"/>
    <w:rsid w:val="00A519E5"/>
    <w:rsid w:val="00A541B6"/>
    <w:rsid w:val="00A54723"/>
    <w:rsid w:val="00A551FB"/>
    <w:rsid w:val="00A55AB5"/>
    <w:rsid w:val="00A56CDF"/>
    <w:rsid w:val="00A56D0E"/>
    <w:rsid w:val="00A60267"/>
    <w:rsid w:val="00A63246"/>
    <w:rsid w:val="00A648FE"/>
    <w:rsid w:val="00A70A77"/>
    <w:rsid w:val="00A7263C"/>
    <w:rsid w:val="00A73BD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7333"/>
    <w:rsid w:val="00AB0F76"/>
    <w:rsid w:val="00AB204D"/>
    <w:rsid w:val="00AB25CF"/>
    <w:rsid w:val="00AB3146"/>
    <w:rsid w:val="00AB3B40"/>
    <w:rsid w:val="00AB5C1F"/>
    <w:rsid w:val="00AB7588"/>
    <w:rsid w:val="00AB78BA"/>
    <w:rsid w:val="00AB7CBE"/>
    <w:rsid w:val="00AC17A8"/>
    <w:rsid w:val="00AC27E3"/>
    <w:rsid w:val="00AC5F3B"/>
    <w:rsid w:val="00AC6D18"/>
    <w:rsid w:val="00AC6DC7"/>
    <w:rsid w:val="00AC78B7"/>
    <w:rsid w:val="00AD16D4"/>
    <w:rsid w:val="00AD2E04"/>
    <w:rsid w:val="00AD3491"/>
    <w:rsid w:val="00AD4570"/>
    <w:rsid w:val="00AD4AF6"/>
    <w:rsid w:val="00AD60B0"/>
    <w:rsid w:val="00AD6F42"/>
    <w:rsid w:val="00AE00A8"/>
    <w:rsid w:val="00AE0679"/>
    <w:rsid w:val="00AE098C"/>
    <w:rsid w:val="00AE140E"/>
    <w:rsid w:val="00AE1509"/>
    <w:rsid w:val="00AE2B89"/>
    <w:rsid w:val="00AE6353"/>
    <w:rsid w:val="00AE655E"/>
    <w:rsid w:val="00AE688E"/>
    <w:rsid w:val="00AE79A9"/>
    <w:rsid w:val="00AE7DD4"/>
    <w:rsid w:val="00AE7F27"/>
    <w:rsid w:val="00AF1A7E"/>
    <w:rsid w:val="00AF38E0"/>
    <w:rsid w:val="00AF395C"/>
    <w:rsid w:val="00AF3F9C"/>
    <w:rsid w:val="00AF4C47"/>
    <w:rsid w:val="00AF56B7"/>
    <w:rsid w:val="00B00416"/>
    <w:rsid w:val="00B00760"/>
    <w:rsid w:val="00B007DF"/>
    <w:rsid w:val="00B00D07"/>
    <w:rsid w:val="00B0143A"/>
    <w:rsid w:val="00B0175C"/>
    <w:rsid w:val="00B01F24"/>
    <w:rsid w:val="00B0531F"/>
    <w:rsid w:val="00B05CF5"/>
    <w:rsid w:val="00B07D5A"/>
    <w:rsid w:val="00B124E1"/>
    <w:rsid w:val="00B12A47"/>
    <w:rsid w:val="00B12DAC"/>
    <w:rsid w:val="00B1307B"/>
    <w:rsid w:val="00B14A74"/>
    <w:rsid w:val="00B15159"/>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11"/>
    <w:rsid w:val="00B4319E"/>
    <w:rsid w:val="00B434A5"/>
    <w:rsid w:val="00B439CA"/>
    <w:rsid w:val="00B44C7E"/>
    <w:rsid w:val="00B45123"/>
    <w:rsid w:val="00B504D6"/>
    <w:rsid w:val="00B505DC"/>
    <w:rsid w:val="00B516EF"/>
    <w:rsid w:val="00B53399"/>
    <w:rsid w:val="00B5510F"/>
    <w:rsid w:val="00B56E0A"/>
    <w:rsid w:val="00B57DE3"/>
    <w:rsid w:val="00B62720"/>
    <w:rsid w:val="00B62B58"/>
    <w:rsid w:val="00B6382C"/>
    <w:rsid w:val="00B64002"/>
    <w:rsid w:val="00B65CDD"/>
    <w:rsid w:val="00B65D26"/>
    <w:rsid w:val="00B75439"/>
    <w:rsid w:val="00B772D0"/>
    <w:rsid w:val="00B80281"/>
    <w:rsid w:val="00B80934"/>
    <w:rsid w:val="00B80BC7"/>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FD9"/>
    <w:rsid w:val="00BA2DB1"/>
    <w:rsid w:val="00BA3848"/>
    <w:rsid w:val="00BA3EBF"/>
    <w:rsid w:val="00BA4B47"/>
    <w:rsid w:val="00BA5D5C"/>
    <w:rsid w:val="00BA76EA"/>
    <w:rsid w:val="00BB00BD"/>
    <w:rsid w:val="00BB109D"/>
    <w:rsid w:val="00BB23E3"/>
    <w:rsid w:val="00BB28CD"/>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6004"/>
    <w:rsid w:val="00BE680A"/>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30867"/>
    <w:rsid w:val="00C33BAC"/>
    <w:rsid w:val="00C3486F"/>
    <w:rsid w:val="00C3739D"/>
    <w:rsid w:val="00C41E25"/>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A82"/>
    <w:rsid w:val="00C65155"/>
    <w:rsid w:val="00C6653B"/>
    <w:rsid w:val="00C703CE"/>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7EB"/>
    <w:rsid w:val="00CA4B6E"/>
    <w:rsid w:val="00CA6EA0"/>
    <w:rsid w:val="00CB013F"/>
    <w:rsid w:val="00CB31F9"/>
    <w:rsid w:val="00CB556B"/>
    <w:rsid w:val="00CB759A"/>
    <w:rsid w:val="00CB7C33"/>
    <w:rsid w:val="00CC0B5C"/>
    <w:rsid w:val="00CC1A94"/>
    <w:rsid w:val="00CC291B"/>
    <w:rsid w:val="00CC3DF2"/>
    <w:rsid w:val="00CC4931"/>
    <w:rsid w:val="00CC5873"/>
    <w:rsid w:val="00CC653D"/>
    <w:rsid w:val="00CC7B56"/>
    <w:rsid w:val="00CD1181"/>
    <w:rsid w:val="00CD172E"/>
    <w:rsid w:val="00CD3848"/>
    <w:rsid w:val="00CE0048"/>
    <w:rsid w:val="00CE0419"/>
    <w:rsid w:val="00CE1E61"/>
    <w:rsid w:val="00CE31AC"/>
    <w:rsid w:val="00CE411A"/>
    <w:rsid w:val="00CE4867"/>
    <w:rsid w:val="00CE6048"/>
    <w:rsid w:val="00CE66D5"/>
    <w:rsid w:val="00CE7CBA"/>
    <w:rsid w:val="00CE7EC5"/>
    <w:rsid w:val="00CF0429"/>
    <w:rsid w:val="00CF1D48"/>
    <w:rsid w:val="00CF5A31"/>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5608"/>
    <w:rsid w:val="00D1577D"/>
    <w:rsid w:val="00D1683A"/>
    <w:rsid w:val="00D1779F"/>
    <w:rsid w:val="00D22076"/>
    <w:rsid w:val="00D22842"/>
    <w:rsid w:val="00D25986"/>
    <w:rsid w:val="00D259C3"/>
    <w:rsid w:val="00D271D5"/>
    <w:rsid w:val="00D27BAC"/>
    <w:rsid w:val="00D315ED"/>
    <w:rsid w:val="00D31841"/>
    <w:rsid w:val="00D34910"/>
    <w:rsid w:val="00D35089"/>
    <w:rsid w:val="00D35691"/>
    <w:rsid w:val="00D35C5C"/>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6226"/>
    <w:rsid w:val="00D5662F"/>
    <w:rsid w:val="00D57440"/>
    <w:rsid w:val="00D57D2E"/>
    <w:rsid w:val="00D631FF"/>
    <w:rsid w:val="00D6440F"/>
    <w:rsid w:val="00D66940"/>
    <w:rsid w:val="00D66C11"/>
    <w:rsid w:val="00D67105"/>
    <w:rsid w:val="00D71300"/>
    <w:rsid w:val="00D721E5"/>
    <w:rsid w:val="00D73DE7"/>
    <w:rsid w:val="00D75933"/>
    <w:rsid w:val="00D766B5"/>
    <w:rsid w:val="00D767B1"/>
    <w:rsid w:val="00D77B56"/>
    <w:rsid w:val="00D822E1"/>
    <w:rsid w:val="00D825B6"/>
    <w:rsid w:val="00D827D4"/>
    <w:rsid w:val="00D838A3"/>
    <w:rsid w:val="00D845D0"/>
    <w:rsid w:val="00D846F8"/>
    <w:rsid w:val="00D8700D"/>
    <w:rsid w:val="00D8790D"/>
    <w:rsid w:val="00D916BA"/>
    <w:rsid w:val="00D95703"/>
    <w:rsid w:val="00D96661"/>
    <w:rsid w:val="00D96ED5"/>
    <w:rsid w:val="00D97A3A"/>
    <w:rsid w:val="00DA2943"/>
    <w:rsid w:val="00DA2FD5"/>
    <w:rsid w:val="00DA3B64"/>
    <w:rsid w:val="00DA41E9"/>
    <w:rsid w:val="00DA6DAF"/>
    <w:rsid w:val="00DB1723"/>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DF165B"/>
    <w:rsid w:val="00E027A9"/>
    <w:rsid w:val="00E034AD"/>
    <w:rsid w:val="00E06708"/>
    <w:rsid w:val="00E10C20"/>
    <w:rsid w:val="00E122CF"/>
    <w:rsid w:val="00E13D7C"/>
    <w:rsid w:val="00E15AE7"/>
    <w:rsid w:val="00E17699"/>
    <w:rsid w:val="00E17DD3"/>
    <w:rsid w:val="00E2172B"/>
    <w:rsid w:val="00E21BCE"/>
    <w:rsid w:val="00E23077"/>
    <w:rsid w:val="00E233C8"/>
    <w:rsid w:val="00E23E08"/>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5FDC"/>
    <w:rsid w:val="00E368D4"/>
    <w:rsid w:val="00E36DFD"/>
    <w:rsid w:val="00E40670"/>
    <w:rsid w:val="00E40F82"/>
    <w:rsid w:val="00E41520"/>
    <w:rsid w:val="00E4154E"/>
    <w:rsid w:val="00E425ED"/>
    <w:rsid w:val="00E43A8F"/>
    <w:rsid w:val="00E43FEC"/>
    <w:rsid w:val="00E44DE7"/>
    <w:rsid w:val="00E454F6"/>
    <w:rsid w:val="00E47A0E"/>
    <w:rsid w:val="00E51CD8"/>
    <w:rsid w:val="00E550AE"/>
    <w:rsid w:val="00E571DC"/>
    <w:rsid w:val="00E5745E"/>
    <w:rsid w:val="00E57E9D"/>
    <w:rsid w:val="00E63B26"/>
    <w:rsid w:val="00E64AAA"/>
    <w:rsid w:val="00E650CA"/>
    <w:rsid w:val="00E66441"/>
    <w:rsid w:val="00E705C7"/>
    <w:rsid w:val="00E713E8"/>
    <w:rsid w:val="00E720EC"/>
    <w:rsid w:val="00E721CE"/>
    <w:rsid w:val="00E75660"/>
    <w:rsid w:val="00E808CA"/>
    <w:rsid w:val="00E80C0F"/>
    <w:rsid w:val="00E80C73"/>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B0980"/>
    <w:rsid w:val="00EB39F1"/>
    <w:rsid w:val="00EB4C2E"/>
    <w:rsid w:val="00EB547D"/>
    <w:rsid w:val="00EB5571"/>
    <w:rsid w:val="00EB6750"/>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E6D46"/>
    <w:rsid w:val="00EF00C5"/>
    <w:rsid w:val="00EF14C5"/>
    <w:rsid w:val="00EF17F5"/>
    <w:rsid w:val="00EF1DCB"/>
    <w:rsid w:val="00EF2641"/>
    <w:rsid w:val="00EF542B"/>
    <w:rsid w:val="00EF5DD6"/>
    <w:rsid w:val="00F02A52"/>
    <w:rsid w:val="00F03762"/>
    <w:rsid w:val="00F041D1"/>
    <w:rsid w:val="00F103A7"/>
    <w:rsid w:val="00F124C8"/>
    <w:rsid w:val="00F125CB"/>
    <w:rsid w:val="00F1269C"/>
    <w:rsid w:val="00F12CE1"/>
    <w:rsid w:val="00F12F84"/>
    <w:rsid w:val="00F138E8"/>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411"/>
    <w:rsid w:val="00F46E97"/>
    <w:rsid w:val="00F46F4B"/>
    <w:rsid w:val="00F471BD"/>
    <w:rsid w:val="00F47849"/>
    <w:rsid w:val="00F5146A"/>
    <w:rsid w:val="00F51BCF"/>
    <w:rsid w:val="00F525E5"/>
    <w:rsid w:val="00F55908"/>
    <w:rsid w:val="00F5684A"/>
    <w:rsid w:val="00F56DC7"/>
    <w:rsid w:val="00F62E9D"/>
    <w:rsid w:val="00F63F19"/>
    <w:rsid w:val="00F64686"/>
    <w:rsid w:val="00F656BD"/>
    <w:rsid w:val="00F65B3F"/>
    <w:rsid w:val="00F65C77"/>
    <w:rsid w:val="00F705D8"/>
    <w:rsid w:val="00F70E83"/>
    <w:rsid w:val="00F71366"/>
    <w:rsid w:val="00F72515"/>
    <w:rsid w:val="00F744A9"/>
    <w:rsid w:val="00F747C1"/>
    <w:rsid w:val="00F76260"/>
    <w:rsid w:val="00F76447"/>
    <w:rsid w:val="00F76EB5"/>
    <w:rsid w:val="00F7739A"/>
    <w:rsid w:val="00F773E1"/>
    <w:rsid w:val="00F8144D"/>
    <w:rsid w:val="00F81C14"/>
    <w:rsid w:val="00F835EE"/>
    <w:rsid w:val="00F847EB"/>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883"/>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D0B8C"/>
    <w:rsid w:val="00FD19A3"/>
    <w:rsid w:val="00FD2FFA"/>
    <w:rsid w:val="00FD53D1"/>
    <w:rsid w:val="00FD62DF"/>
    <w:rsid w:val="00FD7075"/>
    <w:rsid w:val="00FE4FCD"/>
    <w:rsid w:val="00FE636C"/>
    <w:rsid w:val="00FE6CAE"/>
    <w:rsid w:val="00FF1188"/>
    <w:rsid w:val="00FF2CDB"/>
    <w:rsid w:val="00FF3310"/>
    <w:rsid w:val="00FF522E"/>
    <w:rsid w:val="00FF5924"/>
    <w:rsid w:val="00FF5C84"/>
    <w:rsid w:val="68C56B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pPr>
        <w:spacing w:line="360" w:lineRule="auto"/>
        <w:ind w:leftChars="200" w:left="400" w:hangingChars="200" w:hanging="200"/>
        <w:jc w:val="both"/>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411"/>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34"/>
    <w:qFormat/>
    <w:rsid w:val="00B80934"/>
    <w:pPr>
      <w:ind w:firstLineChars="200" w:firstLine="420"/>
    </w:pPr>
    <w:rPr>
      <w:sz w:val="24"/>
      <w:szCs w:val="24"/>
    </w:rPr>
  </w:style>
  <w:style w:type="table" w:styleId="ab">
    <w:name w:val="Light Shading"/>
    <w:basedOn w:val="a3"/>
    <w:uiPriority w:val="60"/>
    <w:qFormat/>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c">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unhideWhenUsed/>
    <w:rsid w:val="00FB0221"/>
    <w:rPr>
      <w:sz w:val="18"/>
      <w:szCs w:val="18"/>
    </w:rPr>
  </w:style>
  <w:style w:type="paragraph" w:styleId="af0">
    <w:name w:val="annotation text"/>
    <w:basedOn w:val="a1"/>
    <w:link w:val="Char3"/>
    <w:uiPriority w:val="99"/>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ind w:leftChars="200" w:left="400" w:hangingChars="200" w:hanging="200"/>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4">
    <w:name w:val="未处理的提及1"/>
    <w:basedOn w:val="a2"/>
    <w:uiPriority w:val="99"/>
    <w:semiHidden/>
    <w:unhideWhenUsed/>
    <w:rsid w:val="00B901E7"/>
    <w:rPr>
      <w:color w:val="605E5C"/>
      <w:shd w:val="clear" w:color="auto" w:fill="E1DFDD"/>
    </w:rPr>
  </w:style>
  <w:style w:type="paragraph" w:styleId="affb">
    <w:name w:val="footnote text"/>
    <w:basedOn w:val="a1"/>
    <w:link w:val="Charf"/>
    <w:uiPriority w:val="99"/>
    <w:unhideWhenUsed/>
    <w:rsid w:val="00531D5C"/>
    <w:rPr>
      <w:rFonts w:ascii="Arial" w:hAnsi="Arial"/>
      <w:kern w:val="0"/>
      <w:szCs w:val="20"/>
      <w:lang w:val="en-GB" w:eastAsia="en-US"/>
    </w:rPr>
  </w:style>
  <w:style w:type="character" w:customStyle="1" w:styleId="Charf">
    <w:name w:val="脚注文本 Char"/>
    <w:basedOn w:val="a2"/>
    <w:link w:val="affb"/>
    <w:uiPriority w:val="99"/>
    <w:rsid w:val="00531D5C"/>
    <w:rPr>
      <w:rFonts w:ascii="Arial" w:eastAsiaTheme="minorEastAsia" w:hAnsi="Arial" w:cstheme="minorBidi"/>
      <w:lang w:val="en-GB" w:eastAsia="en-US"/>
    </w:rPr>
  </w:style>
  <w:style w:type="character" w:styleId="affc">
    <w:name w:val="footnote reference"/>
    <w:basedOn w:val="a2"/>
    <w:uiPriority w:val="99"/>
    <w:unhideWhenUsed/>
    <w:rsid w:val="00531D5C"/>
    <w:rPr>
      <w:vertAlign w:val="superscript"/>
    </w:rPr>
  </w:style>
  <w:style w:type="paragraph" w:customStyle="1" w:styleId="15">
    <w:name w:val="列表段落1"/>
    <w:basedOn w:val="a1"/>
    <w:uiPriority w:val="34"/>
    <w:qFormat/>
    <w:rsid w:val="00531D5C"/>
    <w:pPr>
      <w:ind w:firstLineChars="200" w:firstLine="420"/>
    </w:pPr>
    <w:rPr>
      <w:rFonts w:ascii="Arial" w:hAnsi="Arial"/>
      <w:sz w:val="24"/>
      <w:szCs w:val="24"/>
    </w:rPr>
  </w:style>
  <w:style w:type="paragraph" w:customStyle="1" w:styleId="16">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7">
    <w:name w:val="明显强调1"/>
    <w:basedOn w:val="a2"/>
    <w:uiPriority w:val="21"/>
    <w:qFormat/>
    <w:rsid w:val="00531D5C"/>
    <w:rPr>
      <w:b/>
      <w:bCs/>
      <w:i/>
      <w:iCs/>
      <w:color w:val="auto"/>
    </w:rPr>
  </w:style>
  <w:style w:type="paragraph" w:customStyle="1" w:styleId="18">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9">
    <w:name w:val="不明显参考1"/>
    <w:basedOn w:val="a2"/>
    <w:uiPriority w:val="31"/>
    <w:qFormat/>
    <w:rsid w:val="00531D5C"/>
    <w:rPr>
      <w:smallCaps/>
      <w:color w:val="auto"/>
      <w:u w:val="single"/>
    </w:rPr>
  </w:style>
  <w:style w:type="character" w:customStyle="1" w:styleId="1a">
    <w:name w:val="明显参考1"/>
    <w:basedOn w:val="a2"/>
    <w:uiPriority w:val="32"/>
    <w:qFormat/>
    <w:rsid w:val="00531D5C"/>
    <w:rPr>
      <w:b/>
      <w:bCs/>
      <w:smallCaps/>
      <w:color w:val="auto"/>
      <w:spacing w:val="5"/>
      <w:u w:val="single"/>
    </w:rPr>
  </w:style>
  <w:style w:type="paragraph" w:customStyle="1" w:styleId="TOC11">
    <w:name w:val="TOC 1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b">
    <w:name w:val="占位符文本1"/>
    <w:basedOn w:val="a2"/>
    <w:uiPriority w:val="99"/>
    <w:semiHidden/>
    <w:rsid w:val="00531D5C"/>
    <w:rPr>
      <w:color w:val="auto"/>
    </w:rPr>
  </w:style>
  <w:style w:type="paragraph" w:customStyle="1" w:styleId="1c">
    <w:name w:val="无间隔1"/>
    <w:uiPriority w:val="1"/>
    <w:qFormat/>
    <w:rsid w:val="00531D5C"/>
    <w:rPr>
      <w:rFonts w:ascii="Arial" w:eastAsiaTheme="minorEastAsia" w:hAnsi="Arial" w:cs="Arial"/>
      <w:sz w:val="24"/>
      <w:szCs w:val="24"/>
      <w:lang w:val="en-GB" w:eastAsia="en-US"/>
    </w:rPr>
  </w:style>
  <w:style w:type="paragraph" w:customStyle="1" w:styleId="1d">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00">
    <w:name w:val="未处理的提及10"/>
    <w:basedOn w:val="a2"/>
    <w:uiPriority w:val="99"/>
    <w:rsid w:val="00531D5C"/>
    <w:rPr>
      <w:color w:val="605E5C"/>
      <w:shd w:val="clear" w:color="auto" w:fill="E1DFDD"/>
    </w:rPr>
  </w:style>
  <w:style w:type="character" w:customStyle="1" w:styleId="21">
    <w:name w:val="未处理的提及2"/>
    <w:basedOn w:val="a2"/>
    <w:uiPriority w:val="99"/>
    <w:semiHidden/>
    <w:unhideWhenUsed/>
    <w:rsid w:val="00531D5C"/>
    <w:rPr>
      <w:color w:val="605E5C"/>
      <w:shd w:val="clear" w:color="auto" w:fill="E1DFDD"/>
    </w:rPr>
  </w:style>
  <w:style w:type="character" w:customStyle="1" w:styleId="32">
    <w:name w:val="未处理的提及3"/>
    <w:basedOn w:val="a2"/>
    <w:uiPriority w:val="99"/>
    <w:rsid w:val="00074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uanzl@caf.ac.cn" TargetMode="External"/><Relationship Id="rId13" Type="http://schemas.openxmlformats.org/officeDocument/2006/relationships/hyperlink" Target="http://www.linyekexue.net/CN/10.11707/j.1001-7488.20180919"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ncbi.nlm.nih.gov/pubmed/24698177"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11/j.1574-6941.1996.tb00333.x"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111/j.1574-6941.1995.tb00277.x" TargetMode="External"/><Relationship Id="rId23"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academic.oup.com/femsec/article/21/3/221/551120" TargetMode="External"/><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30AC9-BA3A-4DA6-A9CD-8C99D4B3A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100</TotalTime>
  <Pages>11</Pages>
  <Words>1091</Words>
  <Characters>6219</Characters>
  <Application>Microsoft Office Word</Application>
  <DocSecurity>0</DocSecurity>
  <Lines>51</Lines>
  <Paragraphs>14</Paragraphs>
  <ScaleCrop>false</ScaleCrop>
  <Company>Hewlett-Packard</Company>
  <LinksUpToDate>false</LinksUpToDate>
  <CharactersWithSpaces>7296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5</cp:revision>
  <cp:lastPrinted>2021-01-15T07:33:00Z</cp:lastPrinted>
  <dcterms:created xsi:type="dcterms:W3CDTF">2020-12-14T02:05:00Z</dcterms:created>
  <dcterms:modified xsi:type="dcterms:W3CDTF">2021-01-15T07:35:00Z</dcterms:modified>
</cp:coreProperties>
</file>