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8CD7E" w14:textId="77777777" w:rsidR="00757392" w:rsidRPr="00E80D09" w:rsidRDefault="00757392">
      <w:pPr>
        <w:adjustRightInd w:val="0"/>
        <w:snapToGrid w:val="0"/>
        <w:spacing w:line="360" w:lineRule="auto"/>
        <w:jc w:val="center"/>
        <w:rPr>
          <w:rFonts w:ascii="黑体" w:eastAsia="黑体" w:hAnsi="黑体" w:cs="Arial"/>
          <w:b/>
          <w:sz w:val="32"/>
          <w:szCs w:val="32"/>
          <w:lang w:eastAsia="zh-CN"/>
        </w:rPr>
      </w:pPr>
      <w:bookmarkStart w:id="0" w:name="_Hlk57618926"/>
      <w:bookmarkEnd w:id="0"/>
    </w:p>
    <w:p w14:paraId="523030F1" w14:textId="77777777" w:rsidR="00757392" w:rsidRPr="00E80D09" w:rsidRDefault="008A35F3">
      <w:pPr>
        <w:adjustRightInd w:val="0"/>
        <w:snapToGrid w:val="0"/>
        <w:spacing w:line="360" w:lineRule="auto"/>
        <w:jc w:val="center"/>
        <w:rPr>
          <w:rFonts w:ascii="黑体" w:eastAsia="黑体" w:hAnsi="黑体" w:cs="Arial"/>
          <w:b/>
          <w:sz w:val="32"/>
          <w:szCs w:val="32"/>
          <w:lang w:eastAsia="zh-CN"/>
        </w:rPr>
      </w:pPr>
      <w:r w:rsidRPr="00E80D09">
        <w:rPr>
          <w:rFonts w:ascii="黑体" w:eastAsia="黑体" w:hAnsi="黑体" w:cs="Arial"/>
          <w:b/>
          <w:sz w:val="32"/>
          <w:szCs w:val="32"/>
          <w:lang w:eastAsia="zh-CN"/>
        </w:rPr>
        <w:t>水禽肠道食糜微生物LPS含量的检测</w:t>
      </w:r>
    </w:p>
    <w:p w14:paraId="1DD2630C" w14:textId="77777777" w:rsidR="00757392" w:rsidRPr="00E80D09" w:rsidRDefault="008A35F3">
      <w:pPr>
        <w:adjustRightInd w:val="0"/>
        <w:snapToGrid w:val="0"/>
        <w:spacing w:line="360" w:lineRule="auto"/>
        <w:jc w:val="center"/>
        <w:rPr>
          <w:lang w:eastAsia="zh-CN"/>
        </w:rPr>
      </w:pPr>
      <w:r w:rsidRPr="00E80D09">
        <w:rPr>
          <w:rFonts w:ascii="Arial" w:hAnsi="Arial" w:cs="Arial"/>
          <w:b/>
          <w:sz w:val="24"/>
          <w:szCs w:val="24"/>
          <w:lang w:eastAsia="zh-CN"/>
        </w:rPr>
        <w:t>Analysis of Lipopolysaccharide Content in Chyme Microbiota of Waterfowl Cecum</w:t>
      </w:r>
    </w:p>
    <w:p w14:paraId="2B2E8081" w14:textId="77777777" w:rsidR="00757392" w:rsidRPr="00E80D09" w:rsidRDefault="008A35F3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Arial"/>
          <w:sz w:val="24"/>
          <w:szCs w:val="24"/>
          <w:lang w:eastAsia="zh-CN"/>
        </w:rPr>
      </w:pPr>
      <w:r w:rsidRPr="00E80D09">
        <w:rPr>
          <w:rFonts w:ascii="Arial" w:hAnsi="Arial" w:cs="Arial"/>
          <w:sz w:val="24"/>
          <w:szCs w:val="24"/>
          <w:lang w:eastAsia="zh-CN"/>
        </w:rPr>
        <w:t>夏戴阳</w:t>
      </w:r>
      <w:bookmarkStart w:id="1" w:name="OLE_LINK1"/>
      <w:r w:rsidRPr="00E80D09">
        <w:rPr>
          <w:rFonts w:ascii="Arial" w:hAnsi="Arial" w:cs="Arial"/>
          <w:sz w:val="24"/>
          <w:szCs w:val="24"/>
          <w:lang w:eastAsia="zh-CN"/>
        </w:rPr>
        <w:t>，</w:t>
      </w:r>
      <w:bookmarkEnd w:id="1"/>
      <w:r w:rsidRPr="00E80D09">
        <w:rPr>
          <w:rFonts w:ascii="Arial" w:hAnsi="Arial" w:cs="Arial"/>
          <w:sz w:val="24"/>
          <w:szCs w:val="24"/>
          <w:lang w:eastAsia="zh-CN"/>
        </w:rPr>
        <w:t>杨琳，朱勇文，</w:t>
      </w:r>
      <w:proofErr w:type="gramStart"/>
      <w:r w:rsidRPr="00E80D09">
        <w:rPr>
          <w:rFonts w:ascii="Arial" w:hAnsi="Arial" w:cs="Arial"/>
          <w:sz w:val="24"/>
          <w:szCs w:val="24"/>
          <w:lang w:eastAsia="zh-CN"/>
        </w:rPr>
        <w:t>王文策</w:t>
      </w:r>
      <w:proofErr w:type="gramEnd"/>
      <w:r w:rsidRPr="00E80D09">
        <w:rPr>
          <w:rFonts w:ascii="Arial" w:hAnsi="Arial" w:cs="Arial"/>
          <w:sz w:val="24"/>
          <w:szCs w:val="24"/>
          <w:lang w:eastAsia="zh-CN"/>
        </w:rPr>
        <w:t>*</w:t>
      </w:r>
    </w:p>
    <w:p w14:paraId="320490BB" w14:textId="77777777" w:rsidR="00757392" w:rsidRPr="00E80D09" w:rsidRDefault="00757392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Arial"/>
          <w:sz w:val="24"/>
          <w:szCs w:val="24"/>
          <w:lang w:eastAsia="zh-CN"/>
        </w:rPr>
      </w:pPr>
    </w:p>
    <w:p w14:paraId="743134CA" w14:textId="77777777" w:rsidR="00757392" w:rsidRPr="00E80D09" w:rsidRDefault="008A35F3">
      <w:pPr>
        <w:spacing w:line="360" w:lineRule="auto"/>
        <w:jc w:val="both"/>
        <w:rPr>
          <w:rFonts w:ascii="Arial" w:hAnsi="Arial" w:cs="Arial"/>
          <w:szCs w:val="20"/>
        </w:rPr>
      </w:pPr>
      <w:r w:rsidRPr="00E80D09">
        <w:rPr>
          <w:rFonts w:ascii="Arial" w:hAnsi="Arial" w:cs="Arial"/>
          <w:szCs w:val="20"/>
        </w:rPr>
        <w:t>华南农业大学动物科学学院，广东省动物营养调控重点实验室，广州</w:t>
      </w:r>
      <w:r w:rsidRPr="00E80D09">
        <w:rPr>
          <w:rFonts w:ascii="Arial" w:hAnsi="Arial" w:cs="Arial" w:hint="eastAsia"/>
          <w:szCs w:val="20"/>
          <w:lang w:eastAsia="zh-CN"/>
        </w:rPr>
        <w:t>，</w:t>
      </w:r>
      <w:r w:rsidRPr="00E80D09">
        <w:rPr>
          <w:rFonts w:ascii="Arial" w:hAnsi="Arial" w:cs="Arial"/>
          <w:szCs w:val="20"/>
        </w:rPr>
        <w:t>510642</w:t>
      </w:r>
    </w:p>
    <w:p w14:paraId="1EC327F0" w14:textId="77777777" w:rsidR="00757392" w:rsidRPr="00E80D09" w:rsidRDefault="008A35F3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szCs w:val="20"/>
          <w:lang w:eastAsia="zh-CN"/>
        </w:rPr>
      </w:pPr>
      <w:r w:rsidRPr="00E80D09">
        <w:rPr>
          <w:rFonts w:ascii="Arial" w:hAnsi="Arial" w:cs="Arial"/>
          <w:szCs w:val="20"/>
          <w:lang w:eastAsia="zh-CN"/>
        </w:rPr>
        <w:t>*</w:t>
      </w:r>
      <w:r w:rsidRPr="00E80D09">
        <w:rPr>
          <w:rFonts w:ascii="Arial" w:hAnsi="Arial" w:cs="Arial"/>
          <w:szCs w:val="20"/>
          <w:lang w:eastAsia="zh-CN"/>
        </w:rPr>
        <w:t>通讯作者邮箱</w:t>
      </w:r>
      <w:r w:rsidRPr="00E80D09">
        <w:rPr>
          <w:rFonts w:ascii="Arial" w:hAnsi="Arial" w:cs="Arial" w:hint="eastAsia"/>
          <w:szCs w:val="20"/>
          <w:lang w:eastAsia="zh-CN"/>
        </w:rPr>
        <w:t>：</w:t>
      </w:r>
      <w:hyperlink r:id="rId9" w:history="1">
        <w:r w:rsidRPr="00E80D09">
          <w:rPr>
            <w:rStyle w:val="afff"/>
            <w:rFonts w:ascii="Arial" w:hAnsi="Arial" w:cs="Arial" w:hint="eastAsia"/>
            <w:color w:val="auto"/>
            <w:szCs w:val="20"/>
          </w:rPr>
          <w:t>wangwence@scau.edu.cn</w:t>
        </w:r>
      </w:hyperlink>
    </w:p>
    <w:p w14:paraId="3FDFF416" w14:textId="77777777" w:rsidR="00757392" w:rsidRPr="00E80D09" w:rsidRDefault="00757392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b/>
          <w:sz w:val="24"/>
          <w:szCs w:val="24"/>
          <w:lang w:eastAsia="zh-CN"/>
        </w:rPr>
      </w:pPr>
    </w:p>
    <w:p w14:paraId="0DA3B7ED" w14:textId="77777777" w:rsidR="00757392" w:rsidRPr="00E80D09" w:rsidRDefault="008A35F3">
      <w:pPr>
        <w:widowControl w:val="0"/>
        <w:adjustRightInd w:val="0"/>
        <w:snapToGrid w:val="0"/>
        <w:spacing w:line="360" w:lineRule="auto"/>
        <w:jc w:val="both"/>
        <w:rPr>
          <w:rFonts w:ascii="黑体" w:eastAsia="黑体" w:hAnsi="黑体" w:cs="Arial"/>
          <w:b/>
          <w:sz w:val="24"/>
          <w:szCs w:val="24"/>
          <w:lang w:eastAsia="zh-CN"/>
        </w:rPr>
      </w:pPr>
      <w:r w:rsidRPr="00E80D09">
        <w:rPr>
          <w:rFonts w:ascii="黑体" w:eastAsia="黑体" w:hAnsi="黑体" w:cs="Arial"/>
          <w:b/>
          <w:sz w:val="24"/>
          <w:szCs w:val="24"/>
          <w:lang w:eastAsia="zh-CN"/>
        </w:rPr>
        <w:t>摘要</w:t>
      </w:r>
      <w:r w:rsidRPr="00E80D09">
        <w:rPr>
          <w:rFonts w:ascii="黑体" w:eastAsia="黑体" w:hAnsi="黑体" w:cs="Arial" w:hint="eastAsia"/>
          <w:b/>
          <w:sz w:val="24"/>
          <w:szCs w:val="24"/>
          <w:lang w:eastAsia="zh-CN"/>
        </w:rPr>
        <w:t>：</w:t>
      </w:r>
      <w:r w:rsidRPr="00E80D09">
        <w:rPr>
          <w:rFonts w:ascii="Arial" w:hAnsi="Arial" w:cs="Arial"/>
          <w:bCs/>
          <w:sz w:val="24"/>
          <w:szCs w:val="24"/>
          <w:lang w:eastAsia="zh-CN"/>
        </w:rPr>
        <w:t>脂多糖</w:t>
      </w:r>
      <w:r w:rsidRPr="00E80D09">
        <w:rPr>
          <w:rFonts w:ascii="Arial" w:hAnsi="Arial" w:cs="Arial"/>
          <w:bCs/>
          <w:sz w:val="24"/>
          <w:szCs w:val="24"/>
          <w:lang w:eastAsia="zh-CN"/>
        </w:rPr>
        <w:t xml:space="preserve"> (Lipopolysaccharide</w:t>
      </w:r>
      <w:r w:rsidRPr="00E80D09">
        <w:rPr>
          <w:rFonts w:ascii="Arial" w:hAnsi="Arial" w:cs="Arial"/>
          <w:bCs/>
          <w:sz w:val="24"/>
          <w:szCs w:val="24"/>
          <w:lang w:eastAsia="zh-CN"/>
        </w:rPr>
        <w:t>，</w:t>
      </w:r>
      <w:r w:rsidRPr="00E80D09">
        <w:rPr>
          <w:rFonts w:ascii="Arial" w:hAnsi="Arial" w:cs="Arial"/>
          <w:bCs/>
          <w:sz w:val="24"/>
          <w:szCs w:val="24"/>
          <w:lang w:eastAsia="zh-CN"/>
        </w:rPr>
        <w:t xml:space="preserve">LPS) </w:t>
      </w:r>
      <w:r w:rsidRPr="00E80D09">
        <w:rPr>
          <w:rFonts w:ascii="Arial" w:hAnsi="Arial" w:cs="Arial"/>
          <w:bCs/>
          <w:sz w:val="24"/>
          <w:szCs w:val="24"/>
          <w:lang w:eastAsia="zh-CN"/>
        </w:rPr>
        <w:t>是革兰氏阴性细菌细胞壁外壁的组成成分，由脂质和多糖构成。</w:t>
      </w:r>
      <w:r w:rsidRPr="00E80D09">
        <w:rPr>
          <w:rFonts w:ascii="Arial" w:hAnsi="Arial" w:cs="Arial"/>
          <w:bCs/>
          <w:sz w:val="24"/>
          <w:szCs w:val="24"/>
          <w:lang w:eastAsia="zh-CN"/>
        </w:rPr>
        <w:t>LPS</w:t>
      </w:r>
      <w:r w:rsidRPr="00E80D09">
        <w:rPr>
          <w:rFonts w:ascii="Arial" w:hAnsi="Arial" w:cs="Arial"/>
          <w:bCs/>
          <w:sz w:val="24"/>
          <w:szCs w:val="24"/>
          <w:lang w:eastAsia="zh-CN"/>
        </w:rPr>
        <w:t>能诱发宿主细胞固有免疫反应，在细菌的识别、黏附、转移、致病等过程中发挥重要作用。水禽</w:t>
      </w:r>
      <w:proofErr w:type="gramStart"/>
      <w:r w:rsidRPr="00E80D09">
        <w:rPr>
          <w:rFonts w:ascii="Arial" w:hAnsi="Arial" w:cs="Arial"/>
          <w:bCs/>
          <w:sz w:val="24"/>
          <w:szCs w:val="24"/>
          <w:lang w:eastAsia="zh-CN"/>
        </w:rPr>
        <w:t>主要指鸭和</w:t>
      </w:r>
      <w:proofErr w:type="gramEnd"/>
      <w:r w:rsidRPr="00E80D09">
        <w:rPr>
          <w:rFonts w:ascii="Arial" w:hAnsi="Arial" w:cs="Arial"/>
          <w:bCs/>
          <w:sz w:val="24"/>
          <w:szCs w:val="24"/>
          <w:lang w:eastAsia="zh-CN"/>
        </w:rPr>
        <w:t>鹅，测定盲肠食糜中的</w:t>
      </w:r>
      <w:r w:rsidRPr="00E80D09">
        <w:rPr>
          <w:rFonts w:ascii="Arial" w:hAnsi="Arial" w:cs="Arial"/>
          <w:bCs/>
          <w:sz w:val="24"/>
          <w:szCs w:val="24"/>
          <w:lang w:eastAsia="zh-CN"/>
        </w:rPr>
        <w:t>LPS</w:t>
      </w:r>
      <w:r w:rsidRPr="00E80D09">
        <w:rPr>
          <w:rFonts w:ascii="Arial" w:hAnsi="Arial" w:cs="Arial"/>
          <w:bCs/>
          <w:sz w:val="24"/>
          <w:szCs w:val="24"/>
          <w:lang w:eastAsia="zh-CN"/>
        </w:rPr>
        <w:t>含量能够有效反映宿主的肠道炎症及健康状况。本文主要介绍水禽盲肠食糜微生物样品采集、试剂盒的选择、微生物</w:t>
      </w:r>
      <w:r w:rsidRPr="00E80D09">
        <w:rPr>
          <w:rFonts w:ascii="Arial" w:hAnsi="Arial" w:cs="Arial"/>
          <w:bCs/>
          <w:sz w:val="24"/>
          <w:szCs w:val="24"/>
          <w:lang w:eastAsia="zh-CN"/>
        </w:rPr>
        <w:t>LPS</w:t>
      </w:r>
      <w:r w:rsidRPr="00E80D09">
        <w:rPr>
          <w:rFonts w:ascii="Arial" w:hAnsi="Arial" w:cs="Arial"/>
          <w:bCs/>
          <w:sz w:val="24"/>
          <w:szCs w:val="24"/>
          <w:lang w:eastAsia="zh-CN"/>
        </w:rPr>
        <w:t>的测定、数据分析等过程。同时对常见问题和解决方法进行总结，方便同行更准确、高效地进行水禽食糜微生物</w:t>
      </w:r>
      <w:r w:rsidRPr="00E80D09">
        <w:rPr>
          <w:rFonts w:ascii="Arial" w:hAnsi="Arial" w:cs="Arial"/>
          <w:bCs/>
          <w:sz w:val="24"/>
          <w:szCs w:val="24"/>
          <w:lang w:eastAsia="zh-CN"/>
        </w:rPr>
        <w:t>LPS</w:t>
      </w:r>
      <w:r w:rsidRPr="00E80D09">
        <w:rPr>
          <w:rFonts w:ascii="Arial" w:hAnsi="Arial" w:cs="Arial"/>
          <w:bCs/>
          <w:sz w:val="24"/>
          <w:szCs w:val="24"/>
          <w:lang w:eastAsia="zh-CN"/>
        </w:rPr>
        <w:t>含量的检测。</w:t>
      </w:r>
    </w:p>
    <w:p w14:paraId="5CD3C0F5" w14:textId="77777777" w:rsidR="00757392" w:rsidRPr="00E80D09" w:rsidRDefault="008A35F3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E80D09">
        <w:rPr>
          <w:rFonts w:ascii="黑体" w:eastAsia="黑体" w:hAnsi="黑体" w:cs="Arial"/>
          <w:b/>
          <w:sz w:val="24"/>
          <w:szCs w:val="24"/>
          <w:lang w:eastAsia="zh-CN"/>
        </w:rPr>
        <w:t>关键词</w:t>
      </w:r>
      <w:r w:rsidRPr="00E80D09">
        <w:rPr>
          <w:rFonts w:ascii="黑体" w:eastAsia="黑体" w:hAnsi="黑体" w:cs="Arial" w:hint="eastAsia"/>
          <w:b/>
          <w:sz w:val="24"/>
          <w:szCs w:val="24"/>
          <w:lang w:eastAsia="zh-CN"/>
        </w:rPr>
        <w:t>：</w:t>
      </w:r>
      <w:r w:rsidRPr="00E80D09">
        <w:rPr>
          <w:rFonts w:ascii="Arial" w:hAnsi="Arial" w:cs="Arial"/>
          <w:sz w:val="24"/>
          <w:szCs w:val="24"/>
          <w:lang w:eastAsia="zh-CN"/>
        </w:rPr>
        <w:t>脂多糖，水禽，食糜，酶联免疫吸附测定</w:t>
      </w:r>
    </w:p>
    <w:p w14:paraId="429E6A3E" w14:textId="77777777" w:rsidR="00757392" w:rsidRPr="00E80D09" w:rsidRDefault="00757392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b/>
          <w:sz w:val="24"/>
          <w:szCs w:val="24"/>
          <w:lang w:eastAsia="zh-CN"/>
        </w:rPr>
      </w:pPr>
    </w:p>
    <w:p w14:paraId="525EB44C" w14:textId="77777777" w:rsidR="00757392" w:rsidRPr="00E80D09" w:rsidRDefault="008A35F3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80D09">
        <w:rPr>
          <w:rFonts w:ascii="黑体" w:eastAsia="黑体" w:hAnsi="黑体"/>
          <w:b/>
          <w:bCs/>
          <w:sz w:val="24"/>
          <w:szCs w:val="24"/>
          <w:lang w:eastAsia="zh-CN"/>
        </w:rPr>
        <w:t>材料与试剂</w:t>
      </w:r>
    </w:p>
    <w:p w14:paraId="1637B768" w14:textId="77777777" w:rsidR="00757392" w:rsidRPr="00E80D09" w:rsidRDefault="008A35F3">
      <w:pPr>
        <w:pStyle w:val="afff2"/>
        <w:numPr>
          <w:ilvl w:val="0"/>
          <w:numId w:val="3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E80D09">
        <w:rPr>
          <w:rFonts w:ascii="Arial" w:hAnsi="Arial" w:cs="Arial"/>
          <w:bCs/>
          <w:lang w:eastAsia="zh-CN"/>
        </w:rPr>
        <w:t>吸水纸</w:t>
      </w:r>
    </w:p>
    <w:p w14:paraId="7283C48E" w14:textId="77777777" w:rsidR="00757392" w:rsidRPr="00E80D09" w:rsidRDefault="008A35F3">
      <w:pPr>
        <w:pStyle w:val="afff2"/>
        <w:numPr>
          <w:ilvl w:val="0"/>
          <w:numId w:val="3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E80D09">
        <w:rPr>
          <w:rFonts w:ascii="Arial" w:hAnsi="Arial" w:cs="Arial"/>
          <w:bCs/>
          <w:lang w:eastAsia="zh-CN"/>
        </w:rPr>
        <w:t>NaCl</w:t>
      </w:r>
    </w:p>
    <w:p w14:paraId="44186922" w14:textId="77777777" w:rsidR="00757392" w:rsidRPr="00E80D09" w:rsidRDefault="008A35F3">
      <w:pPr>
        <w:pStyle w:val="afff2"/>
        <w:numPr>
          <w:ilvl w:val="0"/>
          <w:numId w:val="3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proofErr w:type="spellStart"/>
      <w:r w:rsidRPr="00E80D09">
        <w:rPr>
          <w:rFonts w:ascii="Arial" w:hAnsi="Arial" w:cs="Arial"/>
          <w:bCs/>
          <w:lang w:eastAsia="zh-CN"/>
        </w:rPr>
        <w:t>KCl</w:t>
      </w:r>
      <w:proofErr w:type="spellEnd"/>
    </w:p>
    <w:p w14:paraId="77860667" w14:textId="77777777" w:rsidR="00757392" w:rsidRPr="00E80D09" w:rsidRDefault="008A35F3">
      <w:pPr>
        <w:pStyle w:val="afff2"/>
        <w:numPr>
          <w:ilvl w:val="0"/>
          <w:numId w:val="3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E80D09">
        <w:rPr>
          <w:rFonts w:ascii="Arial" w:hAnsi="Arial" w:cs="Arial"/>
          <w:bCs/>
          <w:lang w:eastAsia="zh-CN"/>
        </w:rPr>
        <w:t>Na</w:t>
      </w:r>
      <w:r w:rsidRPr="00E80D09">
        <w:rPr>
          <w:rFonts w:ascii="Arial" w:hAnsi="Arial" w:cs="Arial"/>
          <w:bCs/>
          <w:vertAlign w:val="subscript"/>
          <w:lang w:eastAsia="zh-CN"/>
        </w:rPr>
        <w:t>2</w:t>
      </w:r>
      <w:r w:rsidRPr="00E80D09">
        <w:rPr>
          <w:rFonts w:ascii="Arial" w:hAnsi="Arial" w:cs="Arial"/>
          <w:bCs/>
          <w:lang w:eastAsia="zh-CN"/>
        </w:rPr>
        <w:t>HPO</w:t>
      </w:r>
      <w:r w:rsidRPr="00E80D09">
        <w:rPr>
          <w:rFonts w:ascii="Arial" w:hAnsi="Arial" w:cs="Arial"/>
          <w:bCs/>
          <w:vertAlign w:val="subscript"/>
          <w:lang w:eastAsia="zh-CN"/>
        </w:rPr>
        <w:t>4</w:t>
      </w:r>
      <w:r w:rsidRPr="00E80D09">
        <w:rPr>
          <w:rFonts w:ascii="Arial" w:hAnsi="Arial" w:cs="Arial"/>
          <w:bCs/>
          <w:lang w:eastAsia="zh-CN"/>
        </w:rPr>
        <w:t>·12H</w:t>
      </w:r>
      <w:r w:rsidRPr="00E80D09">
        <w:rPr>
          <w:rFonts w:ascii="Arial" w:hAnsi="Arial" w:cs="Arial"/>
          <w:bCs/>
          <w:vertAlign w:val="subscript"/>
          <w:lang w:eastAsia="zh-CN"/>
        </w:rPr>
        <w:t>2</w:t>
      </w:r>
      <w:r w:rsidRPr="00E80D09">
        <w:rPr>
          <w:rFonts w:ascii="Arial" w:hAnsi="Arial" w:cs="Arial"/>
          <w:bCs/>
          <w:lang w:eastAsia="zh-CN"/>
        </w:rPr>
        <w:t>O</w:t>
      </w:r>
    </w:p>
    <w:p w14:paraId="6BB0A170" w14:textId="77777777" w:rsidR="00757392" w:rsidRPr="00E80D09" w:rsidRDefault="008A35F3">
      <w:pPr>
        <w:pStyle w:val="afff2"/>
        <w:numPr>
          <w:ilvl w:val="0"/>
          <w:numId w:val="3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E80D09">
        <w:rPr>
          <w:rFonts w:ascii="Arial" w:hAnsi="Arial" w:cs="Arial"/>
          <w:bCs/>
          <w:lang w:eastAsia="zh-CN"/>
        </w:rPr>
        <w:t>KH</w:t>
      </w:r>
      <w:r w:rsidRPr="00E80D09">
        <w:rPr>
          <w:rFonts w:ascii="Arial" w:hAnsi="Arial" w:cs="Arial"/>
          <w:bCs/>
          <w:vertAlign w:val="subscript"/>
          <w:lang w:eastAsia="zh-CN"/>
        </w:rPr>
        <w:t>2</w:t>
      </w:r>
      <w:r w:rsidRPr="00E80D09">
        <w:rPr>
          <w:rFonts w:ascii="Arial" w:hAnsi="Arial" w:cs="Arial"/>
          <w:bCs/>
          <w:lang w:eastAsia="zh-CN"/>
        </w:rPr>
        <w:t>PO</w:t>
      </w:r>
      <w:r w:rsidRPr="00E80D09">
        <w:rPr>
          <w:rFonts w:ascii="Arial" w:hAnsi="Arial" w:cs="Arial"/>
          <w:bCs/>
          <w:vertAlign w:val="subscript"/>
          <w:lang w:eastAsia="zh-CN"/>
        </w:rPr>
        <w:t>4</w:t>
      </w:r>
    </w:p>
    <w:p w14:paraId="722E47FC" w14:textId="77777777" w:rsidR="00757392" w:rsidRPr="00E80D09" w:rsidRDefault="008A35F3">
      <w:pPr>
        <w:pStyle w:val="afff2"/>
        <w:numPr>
          <w:ilvl w:val="0"/>
          <w:numId w:val="3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E80D09">
        <w:rPr>
          <w:rFonts w:ascii="Arial" w:hAnsi="Arial" w:cs="Arial"/>
          <w:bCs/>
          <w:lang w:eastAsia="zh-CN"/>
        </w:rPr>
        <w:t>各种型号枪头</w:t>
      </w:r>
      <w:r w:rsidRPr="00E80D09">
        <w:rPr>
          <w:rFonts w:ascii="Arial" w:hAnsi="Arial" w:cs="Arial"/>
          <w:bCs/>
          <w:lang w:eastAsia="zh-CN"/>
        </w:rPr>
        <w:t xml:space="preserve"> (20 </w:t>
      </w:r>
      <w:proofErr w:type="spellStart"/>
      <w:r w:rsidRPr="00E80D09">
        <w:rPr>
          <w:rFonts w:ascii="Arial" w:hAnsi="Arial" w:cs="Arial"/>
          <w:bCs/>
          <w:lang w:eastAsia="zh-CN"/>
        </w:rPr>
        <w:t>μl</w:t>
      </w:r>
      <w:proofErr w:type="spellEnd"/>
      <w:r w:rsidRPr="00E80D09">
        <w:rPr>
          <w:rFonts w:ascii="Arial" w:hAnsi="Arial" w:cs="Arial"/>
          <w:bCs/>
          <w:lang w:eastAsia="zh-CN"/>
        </w:rPr>
        <w:t xml:space="preserve">, 200 </w:t>
      </w:r>
      <w:proofErr w:type="spellStart"/>
      <w:r w:rsidRPr="00E80D09">
        <w:rPr>
          <w:rFonts w:ascii="Arial" w:hAnsi="Arial" w:cs="Arial"/>
          <w:bCs/>
          <w:lang w:eastAsia="zh-CN"/>
        </w:rPr>
        <w:t>μl</w:t>
      </w:r>
      <w:proofErr w:type="spellEnd"/>
      <w:r w:rsidRPr="00E80D09">
        <w:rPr>
          <w:rFonts w:ascii="Arial" w:hAnsi="Arial" w:cs="Arial"/>
          <w:bCs/>
          <w:lang w:eastAsia="zh-CN"/>
        </w:rPr>
        <w:t xml:space="preserve">, 1 ml) </w:t>
      </w:r>
    </w:p>
    <w:p w14:paraId="748C89F3" w14:textId="77777777" w:rsidR="00757392" w:rsidRPr="00E80D09" w:rsidRDefault="008A35F3">
      <w:pPr>
        <w:pStyle w:val="afff2"/>
        <w:numPr>
          <w:ilvl w:val="0"/>
          <w:numId w:val="3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E80D09">
        <w:rPr>
          <w:rFonts w:ascii="Arial" w:hAnsi="Arial" w:cs="Arial"/>
          <w:bCs/>
          <w:lang w:eastAsia="zh-CN"/>
        </w:rPr>
        <w:t>脂多糖酶联免疫吸附试剂盒</w:t>
      </w:r>
      <w:r w:rsidRPr="00E80D09">
        <w:rPr>
          <w:rFonts w:ascii="Arial" w:hAnsi="Arial" w:cs="Arial"/>
          <w:bCs/>
          <w:lang w:eastAsia="zh-CN"/>
        </w:rPr>
        <w:t xml:space="preserve"> (</w:t>
      </w:r>
      <w:r w:rsidRPr="00E80D09">
        <w:rPr>
          <w:rFonts w:ascii="Arial" w:hAnsi="Arial" w:cs="Arial"/>
          <w:bCs/>
          <w:lang w:eastAsia="zh-CN"/>
        </w:rPr>
        <w:t>南京建成，</w:t>
      </w:r>
      <w:r w:rsidRPr="00E80D09">
        <w:rPr>
          <w:rFonts w:ascii="Arial" w:hAnsi="Arial" w:cs="Arial"/>
          <w:bCs/>
          <w:lang w:eastAsia="zh-CN"/>
        </w:rPr>
        <w:t xml:space="preserve">H255) </w:t>
      </w:r>
    </w:p>
    <w:p w14:paraId="4E9535C6" w14:textId="77777777" w:rsidR="00757392" w:rsidRPr="00E80D09" w:rsidRDefault="008A35F3">
      <w:pPr>
        <w:pStyle w:val="afff2"/>
        <w:numPr>
          <w:ilvl w:val="0"/>
          <w:numId w:val="3"/>
        </w:numPr>
        <w:adjustRightInd w:val="0"/>
        <w:spacing w:line="360" w:lineRule="auto"/>
        <w:ind w:left="480" w:hangingChars="200" w:hanging="480"/>
        <w:jc w:val="both"/>
        <w:rPr>
          <w:rFonts w:ascii="Arial" w:hAnsi="Arial" w:cs="Arial"/>
          <w:bCs/>
          <w:lang w:eastAsia="zh-CN"/>
        </w:rPr>
      </w:pPr>
      <w:r w:rsidRPr="00E80D09">
        <w:rPr>
          <w:rFonts w:ascii="Arial" w:hAnsi="Arial" w:cs="Arial"/>
          <w:kern w:val="1"/>
          <w:lang w:eastAsia="zh-CN"/>
        </w:rPr>
        <w:t>PBS (</w:t>
      </w:r>
      <w:r w:rsidRPr="00E80D09">
        <w:rPr>
          <w:rFonts w:ascii="Arial" w:hAnsi="Arial" w:cs="Arial" w:hint="eastAsia"/>
          <w:kern w:val="1"/>
          <w:lang w:eastAsia="zh-CN"/>
        </w:rPr>
        <w:t>见溶液配方</w:t>
      </w:r>
      <w:r w:rsidRPr="00E80D09">
        <w:rPr>
          <w:rFonts w:ascii="Arial" w:hAnsi="Arial" w:cs="Arial"/>
          <w:kern w:val="1"/>
          <w:lang w:eastAsia="zh-CN"/>
        </w:rPr>
        <w:t xml:space="preserve">) </w:t>
      </w:r>
    </w:p>
    <w:p w14:paraId="4D3CC891" w14:textId="77777777" w:rsidR="00757392" w:rsidRPr="00E80D09" w:rsidRDefault="00757392">
      <w:pPr>
        <w:pStyle w:val="afff2"/>
        <w:adjustRightInd w:val="0"/>
        <w:spacing w:line="360" w:lineRule="auto"/>
        <w:ind w:left="480" w:firstLineChars="0" w:firstLine="0"/>
        <w:jc w:val="both"/>
        <w:rPr>
          <w:rFonts w:ascii="Arial" w:hAnsi="Arial" w:cs="Arial"/>
          <w:bCs/>
          <w:lang w:eastAsia="zh-CN"/>
        </w:rPr>
      </w:pPr>
    </w:p>
    <w:p w14:paraId="2FE74223" w14:textId="77777777" w:rsidR="00757392" w:rsidRPr="00E80D09" w:rsidRDefault="008A35F3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80D09">
        <w:rPr>
          <w:rFonts w:ascii="黑体" w:eastAsia="黑体" w:hAnsi="黑体"/>
          <w:b/>
          <w:bCs/>
          <w:sz w:val="24"/>
          <w:szCs w:val="24"/>
          <w:lang w:eastAsia="zh-CN"/>
        </w:rPr>
        <w:t>仪器设备</w:t>
      </w:r>
    </w:p>
    <w:p w14:paraId="52370513" w14:textId="24DBAACF" w:rsidR="006E73D4" w:rsidRPr="006E73D4" w:rsidRDefault="008A35F3" w:rsidP="006E73D4">
      <w:pPr>
        <w:pStyle w:val="afff2"/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 w:hint="eastAsia"/>
          <w:lang w:eastAsia="zh-CN"/>
        </w:rPr>
      </w:pPr>
      <w:r w:rsidRPr="00E80D09">
        <w:rPr>
          <w:rFonts w:ascii="Arial" w:hAnsi="Arial" w:cs="Arial"/>
          <w:lang w:eastAsia="zh-CN"/>
        </w:rPr>
        <w:t>离心机</w:t>
      </w:r>
    </w:p>
    <w:p w14:paraId="332D8A51" w14:textId="77777777" w:rsidR="00757392" w:rsidRPr="00E80D09" w:rsidRDefault="008A35F3">
      <w:pPr>
        <w:pStyle w:val="afff2"/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proofErr w:type="gramStart"/>
      <w:r w:rsidRPr="00E80D09">
        <w:rPr>
          <w:rFonts w:ascii="Arial" w:hAnsi="Arial" w:cs="Arial"/>
          <w:lang w:eastAsia="zh-CN"/>
        </w:rPr>
        <w:lastRenderedPageBreak/>
        <w:t>移液器</w:t>
      </w:r>
      <w:proofErr w:type="gramEnd"/>
    </w:p>
    <w:p w14:paraId="75200962" w14:textId="77777777" w:rsidR="00757392" w:rsidRPr="00E80D09" w:rsidRDefault="008A35F3">
      <w:pPr>
        <w:pStyle w:val="afff2"/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E80D09">
        <w:rPr>
          <w:rFonts w:ascii="Arial" w:hAnsi="Arial" w:cs="Arial"/>
          <w:lang w:eastAsia="zh-CN"/>
        </w:rPr>
        <w:t>恒温培养箱</w:t>
      </w:r>
    </w:p>
    <w:p w14:paraId="6914EB23" w14:textId="77777777" w:rsidR="00757392" w:rsidRPr="00E80D09" w:rsidRDefault="008A35F3">
      <w:pPr>
        <w:pStyle w:val="afff2"/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E80D09">
        <w:rPr>
          <w:rFonts w:ascii="Arial" w:hAnsi="Arial" w:cs="Arial"/>
          <w:lang w:eastAsia="zh-CN"/>
        </w:rPr>
        <w:t>涡旋仪</w:t>
      </w:r>
    </w:p>
    <w:p w14:paraId="628D8557" w14:textId="77777777" w:rsidR="00757392" w:rsidRPr="00E80D09" w:rsidRDefault="008A35F3">
      <w:pPr>
        <w:pStyle w:val="afff2"/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E80D09">
        <w:rPr>
          <w:rFonts w:ascii="Arial" w:hAnsi="Arial" w:cs="Arial"/>
          <w:lang w:eastAsia="zh-CN"/>
        </w:rPr>
        <w:t>分析天平</w:t>
      </w:r>
    </w:p>
    <w:p w14:paraId="6A413C76" w14:textId="77777777" w:rsidR="00757392" w:rsidRPr="00E80D09" w:rsidRDefault="008A35F3">
      <w:pPr>
        <w:pStyle w:val="afff2"/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E80D09">
        <w:rPr>
          <w:rFonts w:ascii="Arial" w:hAnsi="Arial" w:cs="Arial"/>
          <w:lang w:eastAsia="zh-CN"/>
        </w:rPr>
        <w:t xml:space="preserve">-80 </w:t>
      </w:r>
      <w:r w:rsidRPr="00E80D09">
        <w:rPr>
          <w:rFonts w:ascii="Arial" w:eastAsia="微软雅黑" w:hAnsi="Arial" w:cs="Arial"/>
        </w:rPr>
        <w:t>°C</w:t>
      </w:r>
      <w:r w:rsidRPr="00E80D09">
        <w:rPr>
          <w:rFonts w:ascii="Arial" w:hAnsi="Arial" w:cs="Arial"/>
          <w:lang w:eastAsia="zh-CN"/>
        </w:rPr>
        <w:t>冰箱</w:t>
      </w:r>
    </w:p>
    <w:p w14:paraId="63B95D3F" w14:textId="77777777" w:rsidR="00757392" w:rsidRPr="00E80D09" w:rsidRDefault="008A35F3">
      <w:pPr>
        <w:pStyle w:val="afff2"/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E80D09">
        <w:rPr>
          <w:rFonts w:ascii="Arial" w:hAnsi="Arial" w:cs="Arial"/>
          <w:lang w:eastAsia="zh-CN"/>
        </w:rPr>
        <w:t>酶标仪</w:t>
      </w:r>
    </w:p>
    <w:p w14:paraId="593B26AE" w14:textId="77777777" w:rsidR="00757392" w:rsidRPr="00E80D09" w:rsidRDefault="00757392">
      <w:pPr>
        <w:adjustRightInd w:val="0"/>
        <w:snapToGrid w:val="0"/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 w14:paraId="4D47D786" w14:textId="77777777" w:rsidR="00757392" w:rsidRPr="00E80D09" w:rsidRDefault="008A35F3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80D09">
        <w:rPr>
          <w:rFonts w:ascii="黑体" w:eastAsia="黑体" w:hAnsi="黑体"/>
          <w:b/>
          <w:bCs/>
          <w:sz w:val="24"/>
          <w:szCs w:val="24"/>
          <w:lang w:eastAsia="zh-CN"/>
        </w:rPr>
        <w:t>软件</w:t>
      </w:r>
    </w:p>
    <w:p w14:paraId="58240240" w14:textId="77777777" w:rsidR="00757392" w:rsidRPr="00E80D09" w:rsidRDefault="008A35F3">
      <w:pPr>
        <w:pStyle w:val="afff2"/>
        <w:numPr>
          <w:ilvl w:val="0"/>
          <w:numId w:val="5"/>
        </w:numPr>
        <w:adjustRightInd w:val="0"/>
        <w:snapToGrid w:val="0"/>
        <w:spacing w:line="360" w:lineRule="auto"/>
        <w:ind w:left="504" w:hangingChars="210" w:hanging="504"/>
        <w:jc w:val="both"/>
        <w:rPr>
          <w:rFonts w:ascii="Times New Roman" w:hAnsi="Times New Roman" w:cs="Times New Roman"/>
          <w:kern w:val="0"/>
          <w:lang w:eastAsia="zh-CN"/>
        </w:rPr>
      </w:pPr>
      <w:r w:rsidRPr="00E80D09">
        <w:rPr>
          <w:rFonts w:ascii="Times New Roman" w:hAnsi="Times New Roman" w:cs="Times New Roman"/>
          <w:kern w:val="0"/>
          <w:lang w:eastAsia="zh-CN"/>
        </w:rPr>
        <w:t>ELISA Calc</w:t>
      </w:r>
      <w:r w:rsidRPr="00E80D09">
        <w:rPr>
          <w:rFonts w:ascii="Times New Roman" w:hAnsi="Times New Roman" w:cs="Times New Roman"/>
          <w:kern w:val="0"/>
          <w:lang w:eastAsia="zh-CN"/>
        </w:rPr>
        <w:t>回归拟合计算程序</w:t>
      </w:r>
      <w:r w:rsidRPr="00E80D09">
        <w:rPr>
          <w:rFonts w:ascii="Times New Roman" w:hAnsi="Times New Roman" w:cs="Times New Roman"/>
          <w:kern w:val="0"/>
          <w:lang w:eastAsia="zh-CN"/>
        </w:rPr>
        <w:t>- v 0.1</w:t>
      </w:r>
    </w:p>
    <w:p w14:paraId="78773188" w14:textId="4ED94512" w:rsidR="00757392" w:rsidRPr="006837B9" w:rsidRDefault="006837B9" w:rsidP="006837B9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color w:val="00B0F0"/>
          <w:sz w:val="24"/>
          <w:szCs w:val="24"/>
          <w:lang w:eastAsia="zh-CN"/>
        </w:rPr>
      </w:pPr>
      <w:r w:rsidRPr="006837B9">
        <w:rPr>
          <w:rFonts w:ascii="黑体" w:eastAsia="黑体" w:hAnsi="黑体" w:hint="eastAsia"/>
          <w:b/>
          <w:bCs/>
          <w:color w:val="00B0F0"/>
          <w:sz w:val="24"/>
          <w:szCs w:val="24"/>
          <w:lang w:eastAsia="zh-CN"/>
        </w:rPr>
        <w:t>试验原理</w:t>
      </w:r>
    </w:p>
    <w:p w14:paraId="003B9FEE" w14:textId="78441C99" w:rsidR="006837B9" w:rsidRPr="006837B9" w:rsidRDefault="006837B9">
      <w:pPr>
        <w:pStyle w:val="afff2"/>
        <w:adjustRightInd w:val="0"/>
        <w:snapToGrid w:val="0"/>
        <w:spacing w:line="360" w:lineRule="auto"/>
        <w:ind w:firstLineChars="0" w:firstLine="0"/>
        <w:jc w:val="both"/>
        <w:rPr>
          <w:rFonts w:ascii="Arial" w:hAnsi="Arial" w:cs="Arial" w:hint="eastAsia"/>
          <w:color w:val="00B0F0"/>
          <w:lang w:eastAsia="zh-CN"/>
        </w:rPr>
      </w:pPr>
      <w:r w:rsidRPr="006837B9">
        <w:rPr>
          <w:rFonts w:ascii="Arial" w:hAnsi="Arial" w:cs="Arial" w:hint="eastAsia"/>
          <w:color w:val="00B0F0"/>
          <w:lang w:eastAsia="zh-CN"/>
        </w:rPr>
        <w:t>本实验利用酶联免疫吸附法测定食糜中</w:t>
      </w:r>
      <w:r w:rsidRPr="006837B9">
        <w:rPr>
          <w:rFonts w:ascii="Arial" w:hAnsi="Arial" w:cs="Arial" w:hint="eastAsia"/>
          <w:color w:val="00B0F0"/>
          <w:lang w:eastAsia="zh-CN"/>
        </w:rPr>
        <w:t>LPS</w:t>
      </w:r>
      <w:r w:rsidRPr="006837B9">
        <w:rPr>
          <w:rFonts w:ascii="Arial" w:hAnsi="Arial" w:cs="Arial" w:hint="eastAsia"/>
          <w:color w:val="00B0F0"/>
          <w:lang w:eastAsia="zh-CN"/>
        </w:rPr>
        <w:t>含量，将</w:t>
      </w:r>
      <w:r w:rsidRPr="006837B9">
        <w:rPr>
          <w:rFonts w:ascii="Arial" w:hAnsi="Arial" w:cs="Arial" w:hint="eastAsia"/>
          <w:color w:val="00B0F0"/>
          <w:lang w:eastAsia="zh-CN"/>
        </w:rPr>
        <w:t>LPS</w:t>
      </w:r>
      <w:r w:rsidRPr="006837B9">
        <w:rPr>
          <w:rFonts w:ascii="Arial" w:hAnsi="Arial" w:cs="Arial" w:hint="eastAsia"/>
          <w:color w:val="00B0F0"/>
          <w:lang w:eastAsia="zh-CN"/>
        </w:rPr>
        <w:t>抗原吸附在固相载体表面，使酶标记的抗原抗体反应在固相表面进行，最终通过荧光显色反应，利用呈色的深浅进行定量分析。</w:t>
      </w:r>
    </w:p>
    <w:p w14:paraId="0DE99A56" w14:textId="77777777" w:rsidR="006837B9" w:rsidRPr="00E80D09" w:rsidRDefault="006837B9">
      <w:pPr>
        <w:pStyle w:val="afff2"/>
        <w:adjustRightInd w:val="0"/>
        <w:snapToGrid w:val="0"/>
        <w:spacing w:line="360" w:lineRule="auto"/>
        <w:ind w:firstLineChars="0" w:firstLine="0"/>
        <w:jc w:val="both"/>
        <w:rPr>
          <w:rFonts w:ascii="Arial" w:hAnsi="Arial" w:cs="Arial" w:hint="eastAsia"/>
          <w:lang w:eastAsia="zh-CN"/>
        </w:rPr>
      </w:pPr>
    </w:p>
    <w:p w14:paraId="0FB417E9" w14:textId="77777777" w:rsidR="00757392" w:rsidRPr="00E80D09" w:rsidRDefault="008A35F3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80D09">
        <w:rPr>
          <w:rFonts w:ascii="黑体" w:eastAsia="黑体" w:hAnsi="黑体"/>
          <w:b/>
          <w:bCs/>
          <w:sz w:val="24"/>
          <w:szCs w:val="24"/>
          <w:lang w:eastAsia="zh-CN"/>
        </w:rPr>
        <w:t>实验步骤</w:t>
      </w:r>
    </w:p>
    <w:p w14:paraId="0B05EF88" w14:textId="77777777" w:rsidR="00757392" w:rsidRPr="00E80D09" w:rsidRDefault="008A35F3">
      <w:pPr>
        <w:pStyle w:val="afff2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lang w:eastAsia="zh-CN"/>
        </w:rPr>
      </w:pPr>
      <w:r w:rsidRPr="00E80D09">
        <w:rPr>
          <w:rFonts w:ascii="Times New Roman" w:hAnsi="Times New Roman" w:cs="Times New Roman"/>
          <w:lang w:eastAsia="zh-CN"/>
        </w:rPr>
        <w:t>样品采集</w:t>
      </w:r>
    </w:p>
    <w:p w14:paraId="7DC2FC7C" w14:textId="279AE867" w:rsidR="00757392" w:rsidRPr="006837B9" w:rsidRDefault="008A35F3">
      <w:pPr>
        <w:adjustRightInd w:val="0"/>
        <w:snapToGrid w:val="0"/>
        <w:spacing w:line="360" w:lineRule="auto"/>
        <w:ind w:leftChars="200" w:left="400"/>
        <w:jc w:val="both"/>
        <w:rPr>
          <w:rFonts w:ascii="Times New Roman" w:hAnsi="Times New Roman" w:cs="Times New Roman"/>
          <w:color w:val="00B0F0"/>
          <w:sz w:val="24"/>
          <w:szCs w:val="24"/>
          <w:lang w:eastAsia="zh-CN"/>
        </w:rPr>
      </w:pPr>
      <w:r w:rsidRPr="00E80D09">
        <w:rPr>
          <w:rFonts w:ascii="Times New Roman" w:hAnsi="Times New Roman" w:cs="Times New Roman"/>
          <w:sz w:val="24"/>
          <w:szCs w:val="24"/>
          <w:lang w:eastAsia="zh-CN"/>
        </w:rPr>
        <w:t>分离动物肠段，采集动物肠道，用冻存管小心收集盲肠食糜，置于液氮中保存，转移到实验室后，放入</w:t>
      </w:r>
      <w:r w:rsidRPr="00E80D09">
        <w:rPr>
          <w:rFonts w:ascii="Times New Roman" w:hAnsi="Times New Roman" w:cs="Times New Roman"/>
          <w:sz w:val="24"/>
          <w:szCs w:val="24"/>
          <w:lang w:eastAsia="zh-CN"/>
        </w:rPr>
        <w:t xml:space="preserve">-80 </w:t>
      </w:r>
      <w:r w:rsidRPr="00E80D09">
        <w:rPr>
          <w:rFonts w:ascii="Times New Roman" w:eastAsia="微软雅黑" w:hAnsi="Times New Roman" w:cs="Times New Roman"/>
          <w:sz w:val="24"/>
          <w:szCs w:val="24"/>
        </w:rPr>
        <w:t>°C</w:t>
      </w:r>
      <w:r w:rsidRPr="00E80D09">
        <w:rPr>
          <w:rFonts w:ascii="Times New Roman" w:hAnsi="Times New Roman" w:cs="Times New Roman"/>
          <w:sz w:val="24"/>
          <w:szCs w:val="24"/>
          <w:lang w:eastAsia="zh-CN"/>
        </w:rPr>
        <w:t>冰箱保存。</w:t>
      </w:r>
      <w:r w:rsidR="006837B9" w:rsidRPr="006837B9">
        <w:rPr>
          <w:rFonts w:ascii="Times New Roman" w:hAnsi="Times New Roman" w:cs="Times New Roman" w:hint="eastAsia"/>
          <w:color w:val="00B0F0"/>
          <w:sz w:val="24"/>
          <w:szCs w:val="24"/>
          <w:lang w:eastAsia="zh-CN"/>
        </w:rPr>
        <w:t>所有使用的器具</w:t>
      </w:r>
      <w:proofErr w:type="gramStart"/>
      <w:r w:rsidR="006837B9" w:rsidRPr="006837B9">
        <w:rPr>
          <w:rFonts w:ascii="Times New Roman" w:hAnsi="Times New Roman" w:cs="Times New Roman" w:hint="eastAsia"/>
          <w:color w:val="00B0F0"/>
          <w:sz w:val="24"/>
          <w:szCs w:val="24"/>
          <w:lang w:eastAsia="zh-CN"/>
        </w:rPr>
        <w:t>耗材均</w:t>
      </w:r>
      <w:proofErr w:type="gramEnd"/>
      <w:r w:rsidR="006837B9" w:rsidRPr="006837B9">
        <w:rPr>
          <w:rFonts w:ascii="Times New Roman" w:hAnsi="Times New Roman" w:cs="Times New Roman" w:hint="eastAsia"/>
          <w:color w:val="00B0F0"/>
          <w:sz w:val="24"/>
          <w:szCs w:val="24"/>
          <w:lang w:eastAsia="zh-CN"/>
        </w:rPr>
        <w:t>去除热原。</w:t>
      </w:r>
    </w:p>
    <w:p w14:paraId="3BCFA827" w14:textId="7D17AF8C" w:rsidR="009816B4" w:rsidRPr="009816B4" w:rsidRDefault="009816B4">
      <w:pPr>
        <w:adjustRightInd w:val="0"/>
        <w:snapToGrid w:val="0"/>
        <w:spacing w:line="360" w:lineRule="auto"/>
        <w:ind w:leftChars="200" w:left="400"/>
        <w:jc w:val="both"/>
        <w:rPr>
          <w:rFonts w:ascii="Times New Roman" w:hAnsi="Times New Roman" w:cs="Times New Roman"/>
          <w:color w:val="00B0F0"/>
          <w:sz w:val="24"/>
          <w:szCs w:val="24"/>
          <w:lang w:eastAsia="zh-CN"/>
        </w:rPr>
      </w:pPr>
      <w:r w:rsidRPr="009816B4">
        <w:rPr>
          <w:rFonts w:ascii="Times New Roman" w:hAnsi="Times New Roman" w:cs="Times New Roman" w:hint="eastAsia"/>
          <w:color w:val="00B0F0"/>
          <w:sz w:val="24"/>
          <w:szCs w:val="24"/>
          <w:lang w:eastAsia="zh-CN"/>
        </w:rPr>
        <w:t>禽类肠段解剖图例：</w:t>
      </w:r>
    </w:p>
    <w:p w14:paraId="10B67F14" w14:textId="4D961974" w:rsidR="009816B4" w:rsidRPr="00E80D09" w:rsidRDefault="009816B4">
      <w:pPr>
        <w:adjustRightInd w:val="0"/>
        <w:snapToGrid w:val="0"/>
        <w:spacing w:line="360" w:lineRule="auto"/>
        <w:ind w:leftChars="200" w:left="400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4B11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B61D7" wp14:editId="56C541C2">
            <wp:extent cx="2997200" cy="170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1736" w14:textId="77777777" w:rsidR="00757392" w:rsidRPr="00E80D09" w:rsidRDefault="008A35F3">
      <w:pPr>
        <w:pStyle w:val="afff2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lang w:eastAsia="zh-CN"/>
        </w:rPr>
      </w:pPr>
      <w:r w:rsidRPr="00E80D09">
        <w:rPr>
          <w:rFonts w:ascii="Times New Roman" w:hAnsi="Times New Roman" w:cs="Times New Roman"/>
          <w:lang w:eastAsia="zh-CN"/>
        </w:rPr>
        <w:t>检测步骤</w:t>
      </w:r>
    </w:p>
    <w:p w14:paraId="5A503753" w14:textId="647CFFEF" w:rsidR="00757392" w:rsidRPr="006E73D4" w:rsidRDefault="006E73D4" w:rsidP="004514F8">
      <w:pPr>
        <w:pStyle w:val="afff2"/>
        <w:numPr>
          <w:ilvl w:val="0"/>
          <w:numId w:val="7"/>
        </w:numPr>
        <w:adjustRightInd w:val="0"/>
        <w:snapToGrid w:val="0"/>
        <w:spacing w:line="360" w:lineRule="auto"/>
        <w:ind w:leftChars="200" w:firstLineChars="0"/>
        <w:jc w:val="both"/>
        <w:rPr>
          <w:rFonts w:ascii="Times New Roman" w:hAnsi="Times New Roman" w:cs="Times New Roman"/>
          <w:color w:val="00B0F0"/>
          <w:lang w:eastAsia="zh-CN"/>
        </w:rPr>
      </w:pPr>
      <w:r w:rsidRPr="006E73D4">
        <w:rPr>
          <w:rFonts w:ascii="Times New Roman" w:hAnsi="Times New Roman" w:cs="Times New Roman" w:hint="eastAsia"/>
          <w:color w:val="00B0F0"/>
          <w:lang w:eastAsia="zh-CN"/>
        </w:rPr>
        <w:t>使用差量法在分析天平称取盲肠食糜。</w:t>
      </w:r>
    </w:p>
    <w:p w14:paraId="0D92F25C" w14:textId="2D92868C" w:rsidR="006E73D4" w:rsidRPr="006E73D4" w:rsidRDefault="006E73D4" w:rsidP="006E73D4">
      <w:pPr>
        <w:pStyle w:val="afff2"/>
        <w:numPr>
          <w:ilvl w:val="0"/>
          <w:numId w:val="7"/>
        </w:numPr>
        <w:adjustRightInd w:val="0"/>
        <w:snapToGrid w:val="0"/>
        <w:spacing w:line="360" w:lineRule="auto"/>
        <w:ind w:leftChars="200" w:firstLineChars="0"/>
        <w:jc w:val="both"/>
        <w:rPr>
          <w:rFonts w:ascii="Times New Roman" w:hAnsi="Times New Roman" w:cs="Times New Roman" w:hint="eastAsia"/>
          <w:lang w:eastAsia="zh-CN"/>
        </w:rPr>
      </w:pPr>
      <w:r w:rsidRPr="00E80D09">
        <w:rPr>
          <w:rFonts w:ascii="Times New Roman" w:hAnsi="Times New Roman" w:cs="Times New Roman" w:hint="eastAsia"/>
          <w:lang w:eastAsia="zh-CN"/>
        </w:rPr>
        <w:t>按照</w:t>
      </w:r>
      <w:r w:rsidRPr="00E80D09">
        <w:rPr>
          <w:rFonts w:ascii="Times New Roman" w:hAnsi="Times New Roman" w:cs="Times New Roman"/>
          <w:lang w:eastAsia="zh-CN"/>
        </w:rPr>
        <w:t>1 g</w:t>
      </w:r>
      <w:r w:rsidRPr="00E80D09">
        <w:rPr>
          <w:rFonts w:ascii="微软雅黑" w:eastAsia="微软雅黑" w:hAnsi="微软雅黑" w:cs="微软雅黑" w:hint="eastAsia"/>
          <w:lang w:eastAsia="zh-CN"/>
        </w:rPr>
        <w:t>︰</w:t>
      </w:r>
      <w:r w:rsidRPr="00E80D09">
        <w:rPr>
          <w:rFonts w:ascii="Times New Roman" w:hAnsi="Times New Roman" w:cs="Times New Roman"/>
          <w:lang w:eastAsia="zh-CN"/>
        </w:rPr>
        <w:t>19 ml</w:t>
      </w:r>
      <w:r w:rsidRPr="00E80D09">
        <w:rPr>
          <w:rFonts w:ascii="Times New Roman" w:hAnsi="Times New Roman" w:cs="Times New Roman" w:hint="eastAsia"/>
          <w:lang w:eastAsia="zh-CN"/>
        </w:rPr>
        <w:t>的比例，在食糜样品中加入</w:t>
      </w:r>
      <w:r w:rsidRPr="00E80D09">
        <w:rPr>
          <w:rFonts w:ascii="Times New Roman" w:hAnsi="Times New Roman" w:cs="Times New Roman"/>
          <w:lang w:eastAsia="zh-CN"/>
        </w:rPr>
        <w:t>PBS</w:t>
      </w:r>
      <w:r w:rsidRPr="00E80D09">
        <w:rPr>
          <w:rFonts w:ascii="Times New Roman" w:hAnsi="Times New Roman" w:cs="Times New Roman" w:hint="eastAsia"/>
          <w:lang w:eastAsia="zh-CN"/>
        </w:rPr>
        <w:t>溶液</w:t>
      </w:r>
      <w:r>
        <w:rPr>
          <w:rFonts w:ascii="Times New Roman" w:hAnsi="Times New Roman" w:cs="Times New Roman" w:hint="eastAsia"/>
          <w:lang w:eastAsia="zh-CN"/>
        </w:rPr>
        <w:t>。</w:t>
      </w:r>
    </w:p>
    <w:p w14:paraId="52675AA5" w14:textId="77777777" w:rsidR="00757392" w:rsidRPr="00E80D09" w:rsidRDefault="008A35F3" w:rsidP="004514F8">
      <w:pPr>
        <w:pStyle w:val="afff2"/>
        <w:numPr>
          <w:ilvl w:val="0"/>
          <w:numId w:val="7"/>
        </w:numPr>
        <w:adjustRightInd w:val="0"/>
        <w:snapToGrid w:val="0"/>
        <w:spacing w:line="360" w:lineRule="auto"/>
        <w:ind w:leftChars="200" w:firstLineChars="0"/>
        <w:jc w:val="both"/>
        <w:rPr>
          <w:rFonts w:ascii="Times New Roman" w:hAnsi="Times New Roman" w:cs="Times New Roman"/>
          <w:lang w:eastAsia="zh-CN"/>
        </w:rPr>
      </w:pPr>
      <w:r w:rsidRPr="00E80D09">
        <w:rPr>
          <w:rFonts w:ascii="Times New Roman" w:hAnsi="Times New Roman" w:cs="Times New Roman" w:hint="eastAsia"/>
          <w:lang w:eastAsia="zh-CN"/>
        </w:rPr>
        <w:t>在涡旋仪上振荡</w:t>
      </w:r>
      <w:r w:rsidRPr="00E80D09">
        <w:rPr>
          <w:rFonts w:ascii="Times New Roman" w:hAnsi="Times New Roman" w:cs="Times New Roman"/>
          <w:lang w:eastAsia="zh-CN"/>
        </w:rPr>
        <w:t>5 min</w:t>
      </w:r>
      <w:r w:rsidRPr="00E80D09">
        <w:rPr>
          <w:rFonts w:ascii="Times New Roman" w:hAnsi="Times New Roman" w:cs="Times New Roman" w:hint="eastAsia"/>
          <w:lang w:eastAsia="zh-CN"/>
        </w:rPr>
        <w:t>混匀。</w:t>
      </w:r>
    </w:p>
    <w:p w14:paraId="620D5091" w14:textId="56DC2C5B" w:rsidR="00757392" w:rsidRPr="00E80D09" w:rsidRDefault="008A35F3" w:rsidP="004514F8">
      <w:pPr>
        <w:pStyle w:val="afff2"/>
        <w:numPr>
          <w:ilvl w:val="0"/>
          <w:numId w:val="7"/>
        </w:numPr>
        <w:adjustRightInd w:val="0"/>
        <w:snapToGrid w:val="0"/>
        <w:spacing w:line="360" w:lineRule="auto"/>
        <w:ind w:leftChars="200" w:firstLineChars="0"/>
        <w:jc w:val="both"/>
        <w:rPr>
          <w:rFonts w:ascii="Times New Roman" w:hAnsi="Times New Roman" w:cs="Times New Roman"/>
          <w:lang w:eastAsia="zh-CN"/>
        </w:rPr>
      </w:pPr>
      <w:r w:rsidRPr="00E80D09">
        <w:rPr>
          <w:rFonts w:ascii="Times New Roman" w:hAnsi="Times New Roman" w:cs="Times New Roman" w:hint="eastAsia"/>
          <w:lang w:eastAsia="zh-CN"/>
        </w:rPr>
        <w:lastRenderedPageBreak/>
        <w:t>将离心管置入离心机中，</w:t>
      </w:r>
      <w:r w:rsidR="009816B4" w:rsidRPr="009816B4">
        <w:rPr>
          <w:rFonts w:ascii="Times New Roman" w:hAnsi="Times New Roman" w:cs="Times New Roman" w:hint="eastAsia"/>
          <w:color w:val="00B0F0"/>
          <w:lang w:eastAsia="zh-CN"/>
        </w:rPr>
        <w:t>2</w:t>
      </w:r>
      <w:r w:rsidR="009816B4" w:rsidRPr="009816B4">
        <w:rPr>
          <w:rFonts w:ascii="Times New Roman" w:hAnsi="Times New Roman" w:cs="Times New Roman"/>
          <w:color w:val="00B0F0"/>
          <w:lang w:eastAsia="zh-CN"/>
        </w:rPr>
        <w:t>5</w:t>
      </w:r>
      <w:r w:rsidR="009816B4" w:rsidRPr="009816B4">
        <w:rPr>
          <w:rFonts w:ascii="Times New Roman" w:hAnsi="Times New Roman" w:cs="Times New Roman" w:hint="eastAsia"/>
          <w:color w:val="00B0F0"/>
          <w:lang w:eastAsia="zh-CN"/>
        </w:rPr>
        <w:t>℃，</w:t>
      </w:r>
      <w:r w:rsidRPr="00E80D09">
        <w:rPr>
          <w:rFonts w:ascii="Times New Roman" w:hAnsi="Times New Roman" w:cs="Times New Roman"/>
          <w:lang w:eastAsia="zh-CN"/>
        </w:rPr>
        <w:t>900</w:t>
      </w:r>
      <w:r w:rsidR="00E80D09" w:rsidRPr="00E80D09">
        <w:rPr>
          <w:rFonts w:ascii="Times New Roman" w:hAnsi="Times New Roman" w:cs="Times New Roman"/>
          <w:lang w:eastAsia="zh-CN"/>
        </w:rPr>
        <w:t xml:space="preserve"> </w:t>
      </w:r>
      <w:r w:rsidRPr="00E80D09">
        <w:rPr>
          <w:rFonts w:ascii="Arial" w:hAnsi="Arial" w:cs="Arial"/>
          <w:i/>
          <w:lang w:eastAsia="zh-CN"/>
        </w:rPr>
        <w:t>×</w:t>
      </w:r>
      <w:r w:rsidR="00E80D09" w:rsidRPr="00E80D09">
        <w:rPr>
          <w:rFonts w:ascii="Arial" w:hAnsi="Arial" w:cs="Arial"/>
          <w:i/>
          <w:lang w:eastAsia="zh-CN"/>
        </w:rPr>
        <w:t xml:space="preserve"> </w:t>
      </w:r>
      <w:r w:rsidRPr="00E80D09">
        <w:rPr>
          <w:rFonts w:ascii="Arial" w:hAnsi="Arial" w:cs="Arial"/>
          <w:i/>
          <w:lang w:eastAsia="zh-CN"/>
        </w:rPr>
        <w:t>g</w:t>
      </w:r>
      <w:r w:rsidRPr="00E80D09">
        <w:rPr>
          <w:rFonts w:ascii="Times New Roman" w:hAnsi="Times New Roman" w:cs="Times New Roman" w:hint="eastAsia"/>
          <w:lang w:eastAsia="zh-CN"/>
        </w:rPr>
        <w:t>离心</w:t>
      </w:r>
      <w:r w:rsidRPr="00E80D09">
        <w:rPr>
          <w:rFonts w:ascii="Times New Roman" w:hAnsi="Times New Roman" w:cs="Times New Roman"/>
          <w:lang w:eastAsia="zh-CN"/>
        </w:rPr>
        <w:t>10 min</w:t>
      </w:r>
      <w:r w:rsidR="006E73D4">
        <w:rPr>
          <w:rFonts w:ascii="Times New Roman" w:hAnsi="Times New Roman" w:cs="Times New Roman" w:hint="eastAsia"/>
          <w:lang w:eastAsia="zh-CN"/>
        </w:rPr>
        <w:t>。</w:t>
      </w:r>
    </w:p>
    <w:p w14:paraId="33D8C8B5" w14:textId="77777777" w:rsidR="00757392" w:rsidRPr="00E80D09" w:rsidRDefault="008A35F3" w:rsidP="004514F8">
      <w:pPr>
        <w:pStyle w:val="afff2"/>
        <w:numPr>
          <w:ilvl w:val="0"/>
          <w:numId w:val="7"/>
        </w:numPr>
        <w:adjustRightInd w:val="0"/>
        <w:snapToGrid w:val="0"/>
        <w:spacing w:line="360" w:lineRule="auto"/>
        <w:ind w:leftChars="200" w:firstLineChars="0"/>
        <w:jc w:val="both"/>
        <w:rPr>
          <w:rFonts w:ascii="Times New Roman" w:hAnsi="Times New Roman" w:cs="Times New Roman"/>
          <w:lang w:eastAsia="zh-CN"/>
        </w:rPr>
      </w:pPr>
      <w:r w:rsidRPr="00E80D09">
        <w:rPr>
          <w:rFonts w:ascii="Times New Roman" w:hAnsi="Times New Roman" w:cs="Times New Roman" w:hint="eastAsia"/>
          <w:lang w:eastAsia="zh-CN"/>
        </w:rPr>
        <w:t>小心吸取上清液，置于离心管中备用。</w:t>
      </w:r>
    </w:p>
    <w:p w14:paraId="1E988F2A" w14:textId="4B03600A" w:rsidR="00757392" w:rsidRPr="00E80D09" w:rsidRDefault="008A35F3" w:rsidP="004514F8">
      <w:pPr>
        <w:pStyle w:val="afff2"/>
        <w:numPr>
          <w:ilvl w:val="0"/>
          <w:numId w:val="7"/>
        </w:numPr>
        <w:adjustRightInd w:val="0"/>
        <w:snapToGrid w:val="0"/>
        <w:spacing w:line="360" w:lineRule="auto"/>
        <w:ind w:leftChars="200" w:firstLineChars="0"/>
        <w:jc w:val="both"/>
        <w:rPr>
          <w:rFonts w:ascii="Times New Roman" w:hAnsi="Times New Roman" w:cs="Times New Roman"/>
          <w:lang w:eastAsia="zh-CN"/>
        </w:rPr>
      </w:pPr>
      <w:r w:rsidRPr="00E80D09">
        <w:rPr>
          <w:rFonts w:ascii="Times New Roman" w:hAnsi="Times New Roman" w:cs="Times New Roman" w:hint="eastAsia"/>
          <w:lang w:eastAsia="zh-CN"/>
        </w:rPr>
        <w:t>将脂多糖酶联免疫吸附试剂盒放置于室温平衡</w:t>
      </w:r>
      <w:r w:rsidRPr="00E80D09">
        <w:rPr>
          <w:rFonts w:ascii="Times New Roman" w:hAnsi="Times New Roman" w:cs="Times New Roman"/>
          <w:lang w:eastAsia="zh-CN"/>
        </w:rPr>
        <w:t>30 min</w:t>
      </w:r>
      <w:r w:rsidR="006E73D4">
        <w:rPr>
          <w:rFonts w:ascii="Times New Roman" w:hAnsi="Times New Roman" w:cs="Times New Roman" w:hint="eastAsia"/>
          <w:lang w:eastAsia="zh-CN"/>
        </w:rPr>
        <w:t>。</w:t>
      </w:r>
    </w:p>
    <w:p w14:paraId="5DB8F5B4" w14:textId="77777777" w:rsidR="00757392" w:rsidRPr="00E80D09" w:rsidRDefault="008A35F3" w:rsidP="004514F8">
      <w:pPr>
        <w:pStyle w:val="afff2"/>
        <w:numPr>
          <w:ilvl w:val="0"/>
          <w:numId w:val="7"/>
        </w:numPr>
        <w:adjustRightInd w:val="0"/>
        <w:snapToGrid w:val="0"/>
        <w:spacing w:line="360" w:lineRule="auto"/>
        <w:ind w:leftChars="200" w:firstLineChars="0"/>
        <w:jc w:val="both"/>
        <w:rPr>
          <w:rFonts w:ascii="Times New Roman" w:hAnsi="Times New Roman" w:cs="Times New Roman"/>
          <w:lang w:eastAsia="zh-CN"/>
        </w:rPr>
      </w:pPr>
      <w:r w:rsidRPr="00E80D09">
        <w:rPr>
          <w:rFonts w:ascii="Times New Roman" w:hAnsi="Times New Roman" w:cs="Times New Roman" w:hint="eastAsia"/>
          <w:lang w:eastAsia="zh-CN"/>
        </w:rPr>
        <w:t>在</w:t>
      </w:r>
      <w:r w:rsidRPr="00E80D09">
        <w:rPr>
          <w:rFonts w:ascii="Times New Roman" w:hAnsi="Times New Roman" w:cs="Times New Roman"/>
          <w:lang w:eastAsia="zh-CN"/>
        </w:rPr>
        <w:t>5</w:t>
      </w:r>
      <w:r w:rsidRPr="00E80D09">
        <w:rPr>
          <w:rFonts w:ascii="Times New Roman" w:hAnsi="Times New Roman" w:cs="Times New Roman" w:hint="eastAsia"/>
          <w:lang w:eastAsia="zh-CN"/>
        </w:rPr>
        <w:t>支无菌离心管中加入样品稀释液，并标号</w:t>
      </w:r>
      <w:r w:rsidRPr="00E80D09">
        <w:rPr>
          <w:rFonts w:ascii="Times New Roman" w:hAnsi="Times New Roman" w:cs="Times New Roman"/>
          <w:lang w:eastAsia="zh-CN"/>
        </w:rPr>
        <w:t>A</w:t>
      </w:r>
      <w:r w:rsidRPr="00E80D09">
        <w:rPr>
          <w:rFonts w:ascii="Times New Roman" w:hAnsi="Times New Roman" w:cs="Times New Roman" w:hint="eastAsia"/>
          <w:lang w:eastAsia="zh-CN"/>
        </w:rPr>
        <w:t>、</w:t>
      </w:r>
      <w:r w:rsidRPr="00E80D09">
        <w:rPr>
          <w:rFonts w:ascii="Times New Roman" w:hAnsi="Times New Roman" w:cs="Times New Roman"/>
          <w:lang w:eastAsia="zh-CN"/>
        </w:rPr>
        <w:t>B</w:t>
      </w:r>
      <w:r w:rsidRPr="00E80D09">
        <w:rPr>
          <w:rFonts w:ascii="Times New Roman" w:hAnsi="Times New Roman" w:cs="Times New Roman" w:hint="eastAsia"/>
          <w:lang w:eastAsia="zh-CN"/>
        </w:rPr>
        <w:t>、</w:t>
      </w:r>
      <w:r w:rsidRPr="00E80D09">
        <w:rPr>
          <w:rFonts w:ascii="Times New Roman" w:hAnsi="Times New Roman" w:cs="Times New Roman"/>
          <w:lang w:eastAsia="zh-CN"/>
        </w:rPr>
        <w:t>C</w:t>
      </w:r>
      <w:r w:rsidRPr="00E80D09">
        <w:rPr>
          <w:rFonts w:ascii="Times New Roman" w:hAnsi="Times New Roman" w:cs="Times New Roman" w:hint="eastAsia"/>
          <w:lang w:eastAsia="zh-CN"/>
        </w:rPr>
        <w:t>、</w:t>
      </w:r>
      <w:r w:rsidRPr="00E80D09">
        <w:rPr>
          <w:rFonts w:ascii="Times New Roman" w:hAnsi="Times New Roman" w:cs="Times New Roman"/>
          <w:lang w:eastAsia="zh-CN"/>
        </w:rPr>
        <w:t>D</w:t>
      </w:r>
      <w:r w:rsidRPr="00E80D09">
        <w:rPr>
          <w:rFonts w:ascii="Times New Roman" w:hAnsi="Times New Roman" w:cs="Times New Roman" w:hint="eastAsia"/>
          <w:lang w:eastAsia="zh-CN"/>
        </w:rPr>
        <w:t>和</w:t>
      </w:r>
      <w:r w:rsidRPr="00E80D09">
        <w:rPr>
          <w:rFonts w:ascii="Times New Roman" w:hAnsi="Times New Roman" w:cs="Times New Roman"/>
          <w:lang w:eastAsia="zh-CN"/>
        </w:rPr>
        <w:t>E</w:t>
      </w:r>
      <w:r w:rsidRPr="00E80D09">
        <w:rPr>
          <w:rFonts w:ascii="Times New Roman" w:hAnsi="Times New Roman" w:cs="Times New Roman" w:hint="eastAsia"/>
          <w:lang w:eastAsia="zh-CN"/>
        </w:rPr>
        <w:t>，各加入</w:t>
      </w:r>
      <w:r w:rsidRPr="00E80D09">
        <w:rPr>
          <w:rFonts w:ascii="Times New Roman" w:hAnsi="Times New Roman" w:cs="Times New Roman"/>
          <w:lang w:eastAsia="zh-CN"/>
        </w:rPr>
        <w:t xml:space="preserve">150 </w:t>
      </w:r>
      <w:proofErr w:type="spellStart"/>
      <w:r w:rsidRPr="00E80D09">
        <w:rPr>
          <w:rFonts w:ascii="Arial" w:hAnsi="Arial" w:cs="Arial"/>
          <w:lang w:eastAsia="zh-CN"/>
        </w:rPr>
        <w:t>μ</w:t>
      </w:r>
      <w:r w:rsidRPr="00E80D09">
        <w:rPr>
          <w:rFonts w:ascii="Times New Roman" w:hAnsi="Times New Roman" w:cs="Times New Roman"/>
          <w:lang w:eastAsia="zh-CN"/>
        </w:rPr>
        <w:t>l</w:t>
      </w:r>
      <w:proofErr w:type="spellEnd"/>
      <w:r w:rsidRPr="00E80D09">
        <w:rPr>
          <w:rFonts w:ascii="Times New Roman" w:hAnsi="Times New Roman" w:cs="Times New Roman" w:hint="eastAsia"/>
          <w:lang w:eastAsia="zh-CN"/>
        </w:rPr>
        <w:t>样品稀释液。向</w:t>
      </w:r>
      <w:r w:rsidRPr="00E80D09">
        <w:rPr>
          <w:rFonts w:ascii="Times New Roman" w:hAnsi="Times New Roman" w:cs="Times New Roman"/>
          <w:lang w:eastAsia="zh-CN"/>
        </w:rPr>
        <w:t>A</w:t>
      </w:r>
      <w:r w:rsidRPr="00E80D09">
        <w:rPr>
          <w:rFonts w:ascii="Times New Roman" w:hAnsi="Times New Roman" w:cs="Times New Roman" w:hint="eastAsia"/>
          <w:lang w:eastAsia="zh-CN"/>
        </w:rPr>
        <w:t>管中加入</w:t>
      </w:r>
      <w:r w:rsidRPr="00E80D09">
        <w:rPr>
          <w:rFonts w:ascii="Times New Roman" w:hAnsi="Times New Roman" w:cs="Times New Roman"/>
          <w:lang w:eastAsia="zh-CN"/>
        </w:rPr>
        <w:t xml:space="preserve">150 </w:t>
      </w:r>
      <w:proofErr w:type="spellStart"/>
      <w:r w:rsidRPr="00E80D09">
        <w:rPr>
          <w:rFonts w:ascii="Arial" w:hAnsi="Arial" w:cs="Arial"/>
          <w:lang w:eastAsia="zh-CN"/>
        </w:rPr>
        <w:t>μ</w:t>
      </w:r>
      <w:r w:rsidRPr="00E80D09">
        <w:rPr>
          <w:rFonts w:ascii="Times New Roman" w:hAnsi="Times New Roman" w:cs="Times New Roman"/>
          <w:lang w:eastAsia="zh-CN"/>
        </w:rPr>
        <w:t>l</w:t>
      </w:r>
      <w:proofErr w:type="spellEnd"/>
      <w:r w:rsidRPr="00E80D09">
        <w:rPr>
          <w:rFonts w:ascii="Times New Roman" w:hAnsi="Times New Roman" w:cs="Times New Roman" w:hint="eastAsia"/>
          <w:lang w:eastAsia="zh-CN"/>
        </w:rPr>
        <w:t>标准品，涡旋振荡</w:t>
      </w:r>
      <w:r w:rsidRPr="00E80D09">
        <w:rPr>
          <w:rFonts w:ascii="Times New Roman" w:hAnsi="Times New Roman" w:cs="Times New Roman"/>
          <w:lang w:eastAsia="zh-CN"/>
        </w:rPr>
        <w:t>30 s</w:t>
      </w:r>
      <w:r w:rsidRPr="00E80D09">
        <w:rPr>
          <w:rFonts w:ascii="Times New Roman" w:hAnsi="Times New Roman" w:cs="Times New Roman" w:hint="eastAsia"/>
          <w:lang w:eastAsia="zh-CN"/>
        </w:rPr>
        <w:t>混匀后，从</w:t>
      </w:r>
      <w:r w:rsidRPr="00E80D09">
        <w:rPr>
          <w:rFonts w:ascii="Times New Roman" w:hAnsi="Times New Roman" w:cs="Times New Roman"/>
          <w:lang w:eastAsia="zh-CN"/>
        </w:rPr>
        <w:t>A</w:t>
      </w:r>
      <w:r w:rsidRPr="00E80D09">
        <w:rPr>
          <w:rFonts w:ascii="Times New Roman" w:hAnsi="Times New Roman" w:cs="Times New Roman" w:hint="eastAsia"/>
          <w:lang w:eastAsia="zh-CN"/>
        </w:rPr>
        <w:t>管中吸取</w:t>
      </w:r>
      <w:r w:rsidRPr="00E80D09">
        <w:rPr>
          <w:rFonts w:ascii="Times New Roman" w:hAnsi="Times New Roman" w:cs="Times New Roman"/>
          <w:lang w:eastAsia="zh-CN"/>
        </w:rPr>
        <w:t>150</w:t>
      </w:r>
      <w:r w:rsidRPr="00E80D09">
        <w:rPr>
          <w:rFonts w:ascii="Arial" w:hAnsi="Arial" w:cs="Arial"/>
          <w:lang w:eastAsia="zh-CN"/>
        </w:rPr>
        <w:t xml:space="preserve"> </w:t>
      </w:r>
      <w:proofErr w:type="spellStart"/>
      <w:r w:rsidRPr="00E80D09">
        <w:rPr>
          <w:rFonts w:ascii="Arial" w:hAnsi="Arial" w:cs="Arial"/>
          <w:lang w:eastAsia="zh-CN"/>
        </w:rPr>
        <w:t>μ</w:t>
      </w:r>
      <w:r w:rsidRPr="00E80D09">
        <w:rPr>
          <w:rFonts w:ascii="Times New Roman" w:hAnsi="Times New Roman" w:cs="Times New Roman"/>
          <w:lang w:eastAsia="zh-CN"/>
        </w:rPr>
        <w:t>l</w:t>
      </w:r>
      <w:proofErr w:type="spellEnd"/>
      <w:r w:rsidRPr="00E80D09">
        <w:rPr>
          <w:rFonts w:ascii="Times New Roman" w:hAnsi="Times New Roman" w:cs="Times New Roman" w:hint="eastAsia"/>
          <w:lang w:eastAsia="zh-CN"/>
        </w:rPr>
        <w:t>稀释液加入</w:t>
      </w:r>
      <w:r w:rsidRPr="00E80D09">
        <w:rPr>
          <w:rFonts w:ascii="Times New Roman" w:hAnsi="Times New Roman" w:cs="Times New Roman"/>
          <w:lang w:eastAsia="zh-CN"/>
        </w:rPr>
        <w:t>B</w:t>
      </w:r>
      <w:r w:rsidRPr="00E80D09">
        <w:rPr>
          <w:rFonts w:ascii="Times New Roman" w:hAnsi="Times New Roman" w:cs="Times New Roman" w:hint="eastAsia"/>
          <w:lang w:eastAsia="zh-CN"/>
        </w:rPr>
        <w:t>管，以此类推。配制洗涤液备用。</w:t>
      </w:r>
    </w:p>
    <w:p w14:paraId="1BB6E41E" w14:textId="77777777" w:rsidR="00757392" w:rsidRPr="00E80D09" w:rsidRDefault="008A35F3" w:rsidP="004514F8">
      <w:pPr>
        <w:pStyle w:val="afff2"/>
        <w:numPr>
          <w:ilvl w:val="0"/>
          <w:numId w:val="7"/>
        </w:numPr>
        <w:adjustRightInd w:val="0"/>
        <w:snapToGrid w:val="0"/>
        <w:spacing w:line="360" w:lineRule="auto"/>
        <w:ind w:leftChars="200" w:firstLineChars="0"/>
        <w:jc w:val="both"/>
        <w:rPr>
          <w:rFonts w:ascii="Times New Roman" w:hAnsi="Times New Roman" w:cs="Times New Roman"/>
          <w:lang w:eastAsia="zh-CN"/>
        </w:rPr>
      </w:pPr>
      <w:r w:rsidRPr="00E80D09">
        <w:rPr>
          <w:rFonts w:ascii="Times New Roman" w:hAnsi="Times New Roman" w:cs="Times New Roman" w:hint="eastAsia"/>
          <w:lang w:eastAsia="zh-CN"/>
        </w:rPr>
        <w:t>取出酶标板，加入</w:t>
      </w:r>
      <w:r w:rsidRPr="00E80D09">
        <w:rPr>
          <w:rFonts w:ascii="Times New Roman" w:hAnsi="Times New Roman" w:cs="Times New Roman"/>
          <w:lang w:eastAsia="zh-CN"/>
        </w:rPr>
        <w:t xml:space="preserve">50 </w:t>
      </w:r>
      <w:proofErr w:type="spellStart"/>
      <w:r w:rsidRPr="00E80D09">
        <w:rPr>
          <w:rFonts w:ascii="Arial" w:hAnsi="Arial" w:cs="Arial"/>
          <w:lang w:eastAsia="zh-CN"/>
        </w:rPr>
        <w:t>μ</w:t>
      </w:r>
      <w:r w:rsidRPr="00E80D09">
        <w:rPr>
          <w:rFonts w:ascii="Times New Roman" w:hAnsi="Times New Roman" w:cs="Times New Roman"/>
          <w:lang w:eastAsia="zh-CN"/>
        </w:rPr>
        <w:t>l</w:t>
      </w:r>
      <w:proofErr w:type="spellEnd"/>
      <w:r w:rsidRPr="00E80D09">
        <w:rPr>
          <w:rFonts w:ascii="Times New Roman" w:hAnsi="Times New Roman" w:cs="Times New Roman" w:hint="eastAsia"/>
          <w:lang w:eastAsia="zh-CN"/>
        </w:rPr>
        <w:t>的标准品</w:t>
      </w:r>
      <w:r w:rsidRPr="00E80D09">
        <w:rPr>
          <w:rFonts w:ascii="Times New Roman" w:hAnsi="Times New Roman" w:cs="Times New Roman"/>
          <w:lang w:eastAsia="zh-CN"/>
        </w:rPr>
        <w:t>/</w:t>
      </w:r>
      <w:r w:rsidRPr="00E80D09">
        <w:rPr>
          <w:rFonts w:ascii="Times New Roman" w:hAnsi="Times New Roman" w:cs="Times New Roman" w:hint="eastAsia"/>
          <w:lang w:eastAsia="zh-CN"/>
        </w:rPr>
        <w:t>样品，加入抗体一</w:t>
      </w:r>
      <w:proofErr w:type="gramStart"/>
      <w:r w:rsidRPr="00E80D09">
        <w:rPr>
          <w:rFonts w:ascii="Times New Roman" w:hAnsi="Times New Roman" w:cs="Times New Roman"/>
          <w:lang w:eastAsia="zh-CN"/>
        </w:rPr>
        <w:t>50</w:t>
      </w:r>
      <w:proofErr w:type="gramEnd"/>
      <w:r w:rsidRPr="00E80D09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E80D09">
        <w:rPr>
          <w:rFonts w:ascii="Arial" w:hAnsi="Arial" w:cs="Arial"/>
          <w:lang w:eastAsia="zh-CN"/>
        </w:rPr>
        <w:t>μ</w:t>
      </w:r>
      <w:r w:rsidRPr="00E80D09">
        <w:rPr>
          <w:rFonts w:ascii="Times New Roman" w:hAnsi="Times New Roman" w:cs="Times New Roman"/>
          <w:lang w:eastAsia="zh-CN"/>
        </w:rPr>
        <w:t>l</w:t>
      </w:r>
      <w:proofErr w:type="spellEnd"/>
      <w:r w:rsidRPr="00E80D09">
        <w:rPr>
          <w:rFonts w:ascii="Times New Roman" w:hAnsi="Times New Roman" w:cs="Times New Roman" w:hint="eastAsia"/>
          <w:lang w:eastAsia="zh-CN"/>
        </w:rPr>
        <w:t>，</w:t>
      </w:r>
      <w:r w:rsidRPr="00E80D09">
        <w:rPr>
          <w:rFonts w:ascii="Times New Roman" w:hAnsi="Times New Roman" w:cs="Times New Roman"/>
          <w:lang w:eastAsia="zh-CN"/>
        </w:rPr>
        <w:t>HRP</w:t>
      </w:r>
      <w:r w:rsidRPr="00E80D09">
        <w:rPr>
          <w:rFonts w:ascii="Times New Roman" w:hAnsi="Times New Roman" w:cs="Times New Roman" w:hint="eastAsia"/>
          <w:lang w:eastAsia="zh-CN"/>
        </w:rPr>
        <w:t>亲和素</w:t>
      </w:r>
      <w:r w:rsidRPr="00E80D09">
        <w:rPr>
          <w:rFonts w:ascii="Times New Roman" w:hAnsi="Times New Roman" w:cs="Times New Roman"/>
          <w:lang w:eastAsia="zh-CN"/>
        </w:rPr>
        <w:t xml:space="preserve">50 </w:t>
      </w:r>
      <w:proofErr w:type="spellStart"/>
      <w:r w:rsidRPr="00E80D09">
        <w:rPr>
          <w:rFonts w:ascii="Arial" w:hAnsi="Arial" w:cs="Arial"/>
          <w:lang w:eastAsia="zh-CN"/>
        </w:rPr>
        <w:t>μ</w:t>
      </w:r>
      <w:r w:rsidRPr="00E80D09">
        <w:rPr>
          <w:rFonts w:ascii="Times New Roman" w:hAnsi="Times New Roman" w:cs="Times New Roman"/>
          <w:lang w:eastAsia="zh-CN"/>
        </w:rPr>
        <w:t>l</w:t>
      </w:r>
      <w:proofErr w:type="spellEnd"/>
      <w:r w:rsidRPr="00E80D09">
        <w:rPr>
          <w:rFonts w:ascii="Times New Roman" w:hAnsi="Times New Roman" w:cs="Times New Roman" w:hint="eastAsia"/>
          <w:lang w:eastAsia="zh-CN"/>
        </w:rPr>
        <w:t>，轻轻振荡混合均匀，覆膜，放入</w:t>
      </w:r>
      <w:r w:rsidRPr="00E80D09">
        <w:rPr>
          <w:rFonts w:ascii="Times New Roman" w:hAnsi="Times New Roman" w:cs="Times New Roman"/>
          <w:lang w:eastAsia="zh-CN"/>
        </w:rPr>
        <w:t>37 °C</w:t>
      </w:r>
      <w:r w:rsidRPr="00E80D09">
        <w:rPr>
          <w:rFonts w:ascii="Times New Roman" w:hAnsi="Times New Roman" w:cs="Times New Roman" w:hint="eastAsia"/>
          <w:lang w:eastAsia="zh-CN"/>
        </w:rPr>
        <w:t>恒温培养箱，避光孵育</w:t>
      </w:r>
      <w:r w:rsidRPr="00E80D09">
        <w:rPr>
          <w:rFonts w:ascii="Times New Roman" w:hAnsi="Times New Roman" w:cs="Times New Roman"/>
          <w:lang w:eastAsia="zh-CN"/>
        </w:rPr>
        <w:t>60 min</w:t>
      </w:r>
      <w:r w:rsidRPr="00E80D09">
        <w:rPr>
          <w:rFonts w:ascii="Times New Roman" w:hAnsi="Times New Roman" w:cs="Times New Roman" w:hint="eastAsia"/>
          <w:lang w:eastAsia="zh-CN"/>
        </w:rPr>
        <w:t>。</w:t>
      </w:r>
    </w:p>
    <w:p w14:paraId="525A11B0" w14:textId="77777777" w:rsidR="00757392" w:rsidRPr="00E80D09" w:rsidRDefault="008A35F3" w:rsidP="004514F8">
      <w:pPr>
        <w:pStyle w:val="afff2"/>
        <w:numPr>
          <w:ilvl w:val="0"/>
          <w:numId w:val="7"/>
        </w:numPr>
        <w:adjustRightInd w:val="0"/>
        <w:snapToGrid w:val="0"/>
        <w:spacing w:line="360" w:lineRule="auto"/>
        <w:ind w:leftChars="200" w:firstLineChars="0"/>
        <w:jc w:val="both"/>
        <w:rPr>
          <w:rFonts w:ascii="Times New Roman" w:hAnsi="Times New Roman" w:cs="Times New Roman"/>
          <w:lang w:eastAsia="zh-CN"/>
        </w:rPr>
      </w:pPr>
      <w:r w:rsidRPr="00E80D09">
        <w:rPr>
          <w:rFonts w:ascii="Times New Roman" w:hAnsi="Times New Roman" w:cs="Times New Roman" w:hint="eastAsia"/>
          <w:lang w:eastAsia="zh-CN"/>
        </w:rPr>
        <w:t>弃去酶标板中液体，每孔加入</w:t>
      </w:r>
      <w:r w:rsidRPr="00E80D09">
        <w:rPr>
          <w:rFonts w:ascii="Times New Roman" w:hAnsi="Times New Roman" w:cs="Times New Roman"/>
          <w:lang w:eastAsia="zh-CN"/>
        </w:rPr>
        <w:t xml:space="preserve">300 </w:t>
      </w:r>
      <w:proofErr w:type="spellStart"/>
      <w:r w:rsidRPr="00E80D09">
        <w:rPr>
          <w:rFonts w:ascii="Arial" w:hAnsi="Arial" w:cs="Arial"/>
          <w:lang w:eastAsia="zh-CN"/>
        </w:rPr>
        <w:t>μ</w:t>
      </w:r>
      <w:r w:rsidRPr="00E80D09">
        <w:rPr>
          <w:rFonts w:ascii="Times New Roman" w:hAnsi="Times New Roman" w:cs="Times New Roman"/>
          <w:lang w:eastAsia="zh-CN"/>
        </w:rPr>
        <w:t>l</w:t>
      </w:r>
      <w:proofErr w:type="spellEnd"/>
      <w:r w:rsidRPr="00E80D09">
        <w:rPr>
          <w:rFonts w:ascii="Times New Roman" w:hAnsi="Times New Roman" w:cs="Times New Roman" w:hint="eastAsia"/>
          <w:lang w:eastAsia="zh-CN"/>
        </w:rPr>
        <w:t>洗涤液，轻轻摇晃振荡</w:t>
      </w:r>
      <w:r w:rsidRPr="00E80D09">
        <w:rPr>
          <w:rFonts w:ascii="Times New Roman" w:hAnsi="Times New Roman" w:cs="Times New Roman"/>
          <w:lang w:eastAsia="zh-CN"/>
        </w:rPr>
        <w:t>30 s</w:t>
      </w:r>
      <w:r w:rsidRPr="00E80D09">
        <w:rPr>
          <w:rFonts w:ascii="Times New Roman" w:hAnsi="Times New Roman" w:cs="Times New Roman" w:hint="eastAsia"/>
          <w:lang w:eastAsia="zh-CN"/>
        </w:rPr>
        <w:t>，弃去洗液，在吸水纸上拍干，重复</w:t>
      </w:r>
      <w:r w:rsidRPr="00E80D09">
        <w:rPr>
          <w:rFonts w:ascii="Times New Roman" w:hAnsi="Times New Roman" w:cs="Times New Roman"/>
          <w:lang w:eastAsia="zh-CN"/>
        </w:rPr>
        <w:t>5</w:t>
      </w:r>
      <w:r w:rsidRPr="00E80D09">
        <w:rPr>
          <w:rFonts w:ascii="Times New Roman" w:hAnsi="Times New Roman" w:cs="Times New Roman" w:hint="eastAsia"/>
          <w:lang w:eastAsia="zh-CN"/>
        </w:rPr>
        <w:t>次。</w:t>
      </w:r>
    </w:p>
    <w:p w14:paraId="64656F04" w14:textId="77777777" w:rsidR="00757392" w:rsidRPr="00E80D09" w:rsidRDefault="008A35F3" w:rsidP="004514F8">
      <w:pPr>
        <w:pStyle w:val="afff2"/>
        <w:numPr>
          <w:ilvl w:val="0"/>
          <w:numId w:val="7"/>
        </w:numPr>
        <w:adjustRightInd w:val="0"/>
        <w:snapToGrid w:val="0"/>
        <w:spacing w:line="360" w:lineRule="auto"/>
        <w:ind w:leftChars="200" w:firstLineChars="0"/>
        <w:jc w:val="both"/>
        <w:rPr>
          <w:rFonts w:ascii="Times New Roman" w:hAnsi="Times New Roman" w:cs="Times New Roman"/>
          <w:lang w:eastAsia="zh-CN"/>
        </w:rPr>
      </w:pPr>
      <w:r w:rsidRPr="00E80D09">
        <w:rPr>
          <w:rFonts w:ascii="Times New Roman" w:hAnsi="Times New Roman" w:cs="Times New Roman" w:hint="eastAsia"/>
          <w:lang w:eastAsia="zh-CN"/>
        </w:rPr>
        <w:t>加入</w:t>
      </w:r>
      <w:r w:rsidRPr="00E80D09">
        <w:rPr>
          <w:rFonts w:ascii="Times New Roman" w:hAnsi="Times New Roman" w:cs="Times New Roman"/>
          <w:lang w:eastAsia="zh-CN"/>
        </w:rPr>
        <w:t>TMB</w:t>
      </w:r>
      <w:r w:rsidRPr="00E80D09">
        <w:rPr>
          <w:rFonts w:ascii="Times New Roman" w:hAnsi="Times New Roman" w:cs="Times New Roman" w:hint="eastAsia"/>
          <w:lang w:eastAsia="zh-CN"/>
        </w:rPr>
        <w:t>显色液，轻轻摇晃振荡混匀，在</w:t>
      </w:r>
      <w:r w:rsidRPr="00E80D09">
        <w:rPr>
          <w:rFonts w:ascii="Times New Roman" w:hAnsi="Times New Roman" w:cs="Times New Roman"/>
          <w:lang w:eastAsia="zh-CN"/>
        </w:rPr>
        <w:t>37 °C</w:t>
      </w:r>
      <w:r w:rsidRPr="00E80D09">
        <w:rPr>
          <w:rFonts w:ascii="Times New Roman" w:hAnsi="Times New Roman" w:cs="Times New Roman" w:hint="eastAsia"/>
          <w:lang w:eastAsia="zh-CN"/>
        </w:rPr>
        <w:t>恒温培养箱中避光孵育</w:t>
      </w:r>
      <w:r w:rsidRPr="00E80D09">
        <w:rPr>
          <w:rFonts w:ascii="Times New Roman" w:hAnsi="Times New Roman" w:cs="Times New Roman"/>
          <w:lang w:eastAsia="zh-CN"/>
        </w:rPr>
        <w:t>10 min</w:t>
      </w:r>
      <w:r w:rsidRPr="00E80D09">
        <w:rPr>
          <w:rFonts w:ascii="Times New Roman" w:hAnsi="Times New Roman" w:cs="Times New Roman" w:hint="eastAsia"/>
          <w:lang w:eastAsia="zh-CN"/>
        </w:rPr>
        <w:t>。</w:t>
      </w:r>
    </w:p>
    <w:p w14:paraId="2260E3BE" w14:textId="77777777" w:rsidR="00757392" w:rsidRPr="00E80D09" w:rsidRDefault="008A35F3" w:rsidP="004514F8">
      <w:pPr>
        <w:pStyle w:val="afff2"/>
        <w:numPr>
          <w:ilvl w:val="0"/>
          <w:numId w:val="7"/>
        </w:numPr>
        <w:adjustRightInd w:val="0"/>
        <w:snapToGrid w:val="0"/>
        <w:spacing w:line="360" w:lineRule="auto"/>
        <w:ind w:leftChars="200" w:firstLineChars="0"/>
        <w:jc w:val="both"/>
        <w:rPr>
          <w:rFonts w:ascii="Times New Roman" w:hAnsi="Times New Roman" w:cs="Times New Roman"/>
          <w:lang w:eastAsia="zh-CN"/>
        </w:rPr>
      </w:pPr>
      <w:r w:rsidRPr="00E80D09">
        <w:rPr>
          <w:rFonts w:ascii="Times New Roman" w:hAnsi="Times New Roman" w:cs="Times New Roman" w:hint="eastAsia"/>
          <w:lang w:eastAsia="zh-CN"/>
        </w:rPr>
        <w:t>轻轻摇晃酶标板，在波长</w:t>
      </w:r>
      <w:r w:rsidRPr="00E80D09">
        <w:rPr>
          <w:rFonts w:ascii="Times New Roman" w:hAnsi="Times New Roman" w:cs="Times New Roman"/>
          <w:lang w:eastAsia="zh-CN"/>
        </w:rPr>
        <w:t>450 nm</w:t>
      </w:r>
      <w:r w:rsidRPr="00E80D09">
        <w:rPr>
          <w:rFonts w:ascii="Times New Roman" w:hAnsi="Times New Roman" w:cs="Times New Roman" w:hint="eastAsia"/>
          <w:lang w:eastAsia="zh-CN"/>
        </w:rPr>
        <w:t>读数。</w:t>
      </w:r>
    </w:p>
    <w:p w14:paraId="7A0DAA17" w14:textId="77777777" w:rsidR="00757392" w:rsidRPr="00E80D09" w:rsidRDefault="008A35F3" w:rsidP="004514F8">
      <w:pPr>
        <w:pStyle w:val="afff2"/>
        <w:numPr>
          <w:ilvl w:val="0"/>
          <w:numId w:val="7"/>
        </w:numPr>
        <w:adjustRightInd w:val="0"/>
        <w:snapToGrid w:val="0"/>
        <w:spacing w:line="360" w:lineRule="auto"/>
        <w:ind w:leftChars="200" w:firstLineChars="0"/>
        <w:jc w:val="both"/>
        <w:rPr>
          <w:rFonts w:ascii="Times New Roman" w:hAnsi="Times New Roman" w:cs="Times New Roman"/>
          <w:lang w:eastAsia="zh-CN"/>
        </w:rPr>
      </w:pPr>
      <w:r w:rsidRPr="00E80D09">
        <w:rPr>
          <w:rFonts w:ascii="Times New Roman" w:hAnsi="Times New Roman" w:cs="Times New Roman" w:hint="eastAsia"/>
          <w:lang w:eastAsia="zh-CN"/>
        </w:rPr>
        <w:t>根据标准</w:t>
      </w:r>
      <w:proofErr w:type="gramStart"/>
      <w:r w:rsidRPr="00E80D09">
        <w:rPr>
          <w:rFonts w:ascii="Times New Roman" w:hAnsi="Times New Roman" w:cs="Times New Roman" w:hint="eastAsia"/>
          <w:lang w:eastAsia="zh-CN"/>
        </w:rPr>
        <w:t>孔数据</w:t>
      </w:r>
      <w:proofErr w:type="gramEnd"/>
      <w:r w:rsidRPr="00E80D09">
        <w:rPr>
          <w:rFonts w:ascii="Times New Roman" w:hAnsi="Times New Roman" w:cs="Times New Roman" w:hint="eastAsia"/>
          <w:lang w:eastAsia="zh-CN"/>
        </w:rPr>
        <w:t>绘制标准曲线，根据</w:t>
      </w:r>
      <w:r w:rsidRPr="00E80D09">
        <w:rPr>
          <w:rFonts w:ascii="Times New Roman" w:hAnsi="Times New Roman" w:cs="Times New Roman"/>
          <w:lang w:eastAsia="zh-CN"/>
        </w:rPr>
        <w:t>OD</w:t>
      </w:r>
      <w:r w:rsidRPr="00E80D09">
        <w:rPr>
          <w:rFonts w:ascii="Times New Roman" w:hAnsi="Times New Roman" w:cs="Times New Roman" w:hint="eastAsia"/>
          <w:lang w:eastAsia="zh-CN"/>
        </w:rPr>
        <w:t>值计算</w:t>
      </w:r>
      <w:r w:rsidRPr="00E80D09">
        <w:rPr>
          <w:rFonts w:ascii="Times New Roman" w:hAnsi="Times New Roman" w:cs="Times New Roman"/>
          <w:lang w:eastAsia="zh-CN"/>
        </w:rPr>
        <w:t>LPS</w:t>
      </w:r>
      <w:r w:rsidRPr="00E80D09">
        <w:rPr>
          <w:rFonts w:ascii="Times New Roman" w:hAnsi="Times New Roman" w:cs="Times New Roman" w:hint="eastAsia"/>
          <w:lang w:eastAsia="zh-CN"/>
        </w:rPr>
        <w:t>浓度。</w:t>
      </w:r>
    </w:p>
    <w:p w14:paraId="79432BCA" w14:textId="77777777" w:rsidR="00757392" w:rsidRPr="00E80D09" w:rsidRDefault="00757392">
      <w:pPr>
        <w:pStyle w:val="afff2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lang w:eastAsia="zh-CN"/>
        </w:rPr>
      </w:pPr>
    </w:p>
    <w:p w14:paraId="20F3D2E7" w14:textId="77777777" w:rsidR="00757392" w:rsidRPr="00E80D09" w:rsidRDefault="008A35F3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80D09">
        <w:rPr>
          <w:rFonts w:ascii="黑体" w:eastAsia="黑体" w:hAnsi="黑体"/>
          <w:b/>
          <w:bCs/>
          <w:sz w:val="24"/>
          <w:szCs w:val="24"/>
          <w:lang w:eastAsia="zh-CN"/>
        </w:rPr>
        <w:t>结果与分析</w:t>
      </w:r>
    </w:p>
    <w:p w14:paraId="44EEBEC3" w14:textId="77777777" w:rsidR="00757392" w:rsidRPr="00E80D09" w:rsidRDefault="008A35F3">
      <w:p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利用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ELISA Calc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回归拟合计算程序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– v 0.1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，绘制标准曲线：</w:t>
      </w:r>
    </w:p>
    <w:p w14:paraId="16190653" w14:textId="77777777" w:rsidR="00757392" w:rsidRPr="00E80D09" w:rsidRDefault="008A35F3">
      <w:pPr>
        <w:pStyle w:val="afff2"/>
        <w:numPr>
          <w:ilvl w:val="0"/>
          <w:numId w:val="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lang w:eastAsia="zh-CN"/>
        </w:rPr>
      </w:pPr>
      <w:r w:rsidRPr="00E80D09">
        <w:rPr>
          <w:rFonts w:ascii="Times New Roman" w:hAnsi="Times New Roman" w:cs="Times New Roman"/>
          <w:lang w:eastAsia="zh-CN"/>
        </w:rPr>
        <w:t>根据标准曲线孔结果，输入与标准品浓度对应的</w:t>
      </w:r>
      <w:r w:rsidRPr="00E80D09">
        <w:rPr>
          <w:rFonts w:ascii="Times New Roman" w:hAnsi="Times New Roman" w:cs="Times New Roman"/>
          <w:lang w:eastAsia="zh-CN"/>
        </w:rPr>
        <w:t>OD</w:t>
      </w:r>
      <w:r w:rsidRPr="00E80D09">
        <w:rPr>
          <w:rFonts w:ascii="Times New Roman" w:hAnsi="Times New Roman" w:cs="Times New Roman"/>
          <w:lang w:eastAsia="zh-CN"/>
        </w:rPr>
        <w:t>值（图</w:t>
      </w:r>
      <w:r w:rsidRPr="00E80D09">
        <w:rPr>
          <w:rFonts w:ascii="Times New Roman" w:hAnsi="Times New Roman" w:cs="Times New Roman" w:hint="eastAsia"/>
          <w:lang w:eastAsia="zh-CN"/>
        </w:rPr>
        <w:t>1</w:t>
      </w:r>
      <w:r w:rsidRPr="00E80D09">
        <w:rPr>
          <w:rFonts w:ascii="Times New Roman" w:hAnsi="Times New Roman" w:cs="Times New Roman"/>
          <w:lang w:eastAsia="zh-CN"/>
        </w:rPr>
        <w:t>），</w:t>
      </w:r>
      <w:proofErr w:type="gramStart"/>
      <w:r w:rsidRPr="00E80D09">
        <w:rPr>
          <w:rFonts w:ascii="Times New Roman" w:hAnsi="Times New Roman" w:cs="Times New Roman"/>
          <w:lang w:eastAsia="zh-CN"/>
        </w:rPr>
        <w:t>扣除零孔背景值</w:t>
      </w:r>
      <w:proofErr w:type="gramEnd"/>
      <w:r w:rsidRPr="00E80D09">
        <w:rPr>
          <w:rFonts w:ascii="Times New Roman" w:hAnsi="Times New Roman" w:cs="Times New Roman"/>
          <w:lang w:eastAsia="zh-CN"/>
        </w:rPr>
        <w:t>，进行回归拟合。</w:t>
      </w:r>
    </w:p>
    <w:p w14:paraId="59145C91" w14:textId="77777777" w:rsidR="00757392" w:rsidRPr="00E80D09" w:rsidRDefault="008A35F3">
      <w:pPr>
        <w:pStyle w:val="afff2"/>
        <w:numPr>
          <w:ilvl w:val="0"/>
          <w:numId w:val="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lang w:eastAsia="zh-CN"/>
        </w:rPr>
      </w:pPr>
      <w:r w:rsidRPr="00E80D09">
        <w:rPr>
          <w:rFonts w:ascii="Times New Roman" w:hAnsi="Times New Roman" w:cs="Times New Roman"/>
          <w:lang w:eastAsia="zh-CN"/>
        </w:rPr>
        <w:t>点击</w:t>
      </w:r>
      <w:r w:rsidRPr="00E80D09">
        <w:rPr>
          <w:rFonts w:ascii="Times New Roman" w:hAnsi="Times New Roman" w:cs="Times New Roman"/>
          <w:lang w:eastAsia="zh-CN"/>
        </w:rPr>
        <w:t>“</w:t>
      </w:r>
      <w:r w:rsidRPr="00E80D09">
        <w:rPr>
          <w:rFonts w:ascii="Times New Roman" w:hAnsi="Times New Roman" w:cs="Times New Roman"/>
          <w:lang w:eastAsia="zh-CN"/>
        </w:rPr>
        <w:t>回归方程</w:t>
      </w:r>
      <w:r w:rsidRPr="00E80D09">
        <w:rPr>
          <w:rFonts w:ascii="Times New Roman" w:hAnsi="Times New Roman" w:cs="Times New Roman"/>
          <w:lang w:eastAsia="zh-CN"/>
        </w:rPr>
        <w:t>”</w:t>
      </w:r>
      <w:r w:rsidRPr="00E80D09">
        <w:rPr>
          <w:rFonts w:ascii="Times New Roman" w:hAnsi="Times New Roman" w:cs="Times New Roman"/>
          <w:lang w:eastAsia="zh-CN"/>
        </w:rPr>
        <w:t>，获得拟合曲线（图</w:t>
      </w:r>
      <w:r w:rsidRPr="00E80D09">
        <w:rPr>
          <w:rFonts w:ascii="Times New Roman" w:hAnsi="Times New Roman" w:cs="Times New Roman"/>
          <w:lang w:eastAsia="zh-CN"/>
        </w:rPr>
        <w:t>2</w:t>
      </w:r>
      <w:r w:rsidRPr="00E80D09">
        <w:rPr>
          <w:rFonts w:ascii="Times New Roman" w:hAnsi="Times New Roman" w:cs="Times New Roman" w:hint="eastAsia"/>
          <w:lang w:eastAsia="zh-CN"/>
        </w:rPr>
        <w:t>）。</w:t>
      </w:r>
    </w:p>
    <w:p w14:paraId="7D300C46" w14:textId="77777777" w:rsidR="00757392" w:rsidRPr="00E80D09" w:rsidRDefault="008A35F3">
      <w:pPr>
        <w:pStyle w:val="afff2"/>
        <w:numPr>
          <w:ilvl w:val="0"/>
          <w:numId w:val="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lang w:eastAsia="zh-CN"/>
        </w:rPr>
      </w:pPr>
      <w:r w:rsidRPr="00E80D09">
        <w:rPr>
          <w:rFonts w:ascii="Times New Roman" w:hAnsi="Times New Roman" w:cs="Times New Roman"/>
          <w:lang w:eastAsia="zh-CN"/>
        </w:rPr>
        <w:t>确定</w:t>
      </w:r>
      <w:r w:rsidRPr="00E80D09">
        <w:rPr>
          <w:rFonts w:ascii="Times New Roman" w:hAnsi="Times New Roman" w:cs="Times New Roman"/>
          <w:lang w:eastAsia="zh-CN"/>
        </w:rPr>
        <w:t>r</w:t>
      </w:r>
      <w:r w:rsidRPr="00E80D09">
        <w:rPr>
          <w:rFonts w:ascii="Times New Roman" w:hAnsi="Times New Roman" w:cs="Times New Roman"/>
          <w:vertAlign w:val="superscript"/>
          <w:lang w:eastAsia="zh-CN"/>
        </w:rPr>
        <w:t>2</w:t>
      </w:r>
      <w:r w:rsidRPr="00E80D09">
        <w:rPr>
          <w:rFonts w:ascii="Times New Roman" w:hAnsi="Times New Roman" w:cs="Times New Roman"/>
          <w:lang w:eastAsia="zh-CN"/>
        </w:rPr>
        <w:t>值</w:t>
      </w:r>
      <w:r w:rsidRPr="00E80D09">
        <w:rPr>
          <w:rFonts w:ascii="Times New Roman" w:hAnsi="Times New Roman" w:cs="Times New Roman"/>
          <w:lang w:eastAsia="zh-CN"/>
        </w:rPr>
        <w:t xml:space="preserve"> (</w:t>
      </w:r>
      <w:r w:rsidRPr="00E80D09">
        <w:rPr>
          <w:rFonts w:ascii="Times New Roman" w:hAnsi="Times New Roman" w:cs="Times New Roman"/>
          <w:lang w:eastAsia="zh-CN"/>
        </w:rPr>
        <w:t>与</w:t>
      </w:r>
      <w:r w:rsidRPr="00E80D09">
        <w:rPr>
          <w:rFonts w:ascii="Times New Roman" w:hAnsi="Times New Roman" w:cs="Times New Roman"/>
          <w:lang w:eastAsia="zh-CN"/>
        </w:rPr>
        <w:t>1</w:t>
      </w:r>
      <w:r w:rsidRPr="00E80D09">
        <w:rPr>
          <w:rFonts w:ascii="Times New Roman" w:hAnsi="Times New Roman" w:cs="Times New Roman"/>
          <w:lang w:eastAsia="zh-CN"/>
        </w:rPr>
        <w:t>越接近曲线越真实可靠，图</w:t>
      </w:r>
      <w:r w:rsidRPr="00E80D09">
        <w:rPr>
          <w:rFonts w:ascii="Times New Roman" w:hAnsi="Times New Roman" w:cs="Times New Roman"/>
          <w:lang w:eastAsia="zh-CN"/>
        </w:rPr>
        <w:t>3)</w:t>
      </w:r>
      <w:r w:rsidRPr="00E80D09">
        <w:rPr>
          <w:rFonts w:ascii="Times New Roman" w:hAnsi="Times New Roman" w:cs="Times New Roman" w:hint="eastAsia"/>
          <w:lang w:eastAsia="zh-CN"/>
        </w:rPr>
        <w:t>。</w:t>
      </w:r>
    </w:p>
    <w:p w14:paraId="3753E552" w14:textId="77777777" w:rsidR="00757392" w:rsidRPr="00E80D09" w:rsidRDefault="008A35F3">
      <w:pPr>
        <w:pStyle w:val="afff2"/>
        <w:numPr>
          <w:ilvl w:val="0"/>
          <w:numId w:val="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lang w:eastAsia="zh-CN"/>
        </w:rPr>
      </w:pPr>
      <w:r w:rsidRPr="00E80D09">
        <w:rPr>
          <w:rFonts w:ascii="Times New Roman" w:hAnsi="Times New Roman" w:cs="Times New Roman"/>
          <w:lang w:eastAsia="zh-CN"/>
        </w:rPr>
        <w:t>点击由</w:t>
      </w:r>
      <w:r w:rsidRPr="00E80D09">
        <w:rPr>
          <w:rFonts w:ascii="Times New Roman" w:hAnsi="Times New Roman" w:cs="Times New Roman"/>
          <w:lang w:eastAsia="zh-CN"/>
        </w:rPr>
        <w:t>Y (</w:t>
      </w:r>
      <w:r w:rsidRPr="00E80D09">
        <w:rPr>
          <w:rFonts w:ascii="Times New Roman" w:hAnsi="Times New Roman" w:cs="Times New Roman"/>
          <w:lang w:eastAsia="zh-CN"/>
        </w:rPr>
        <w:t>反应</w:t>
      </w:r>
      <w:r w:rsidRPr="00E80D09">
        <w:rPr>
          <w:rFonts w:ascii="Times New Roman" w:hAnsi="Times New Roman" w:cs="Times New Roman"/>
          <w:lang w:eastAsia="zh-CN"/>
        </w:rPr>
        <w:t>/OD</w:t>
      </w:r>
      <w:r w:rsidRPr="00E80D09">
        <w:rPr>
          <w:rFonts w:ascii="Times New Roman" w:hAnsi="Times New Roman" w:cs="Times New Roman"/>
          <w:lang w:eastAsia="zh-CN"/>
        </w:rPr>
        <w:t>值</w:t>
      </w:r>
      <w:r w:rsidRPr="00E80D09">
        <w:rPr>
          <w:rFonts w:ascii="Times New Roman" w:hAnsi="Times New Roman" w:cs="Times New Roman"/>
          <w:lang w:eastAsia="zh-CN"/>
        </w:rPr>
        <w:t xml:space="preserve">) </w:t>
      </w:r>
      <w:r w:rsidRPr="00E80D09">
        <w:rPr>
          <w:rFonts w:ascii="Times New Roman" w:hAnsi="Times New Roman" w:cs="Times New Roman"/>
          <w:lang w:eastAsia="zh-CN"/>
        </w:rPr>
        <w:t>计算</w:t>
      </w:r>
      <w:r w:rsidRPr="00E80D09">
        <w:rPr>
          <w:rFonts w:ascii="Times New Roman" w:hAnsi="Times New Roman" w:cs="Times New Roman"/>
          <w:lang w:eastAsia="zh-CN"/>
        </w:rPr>
        <w:t>X (</w:t>
      </w:r>
      <w:r w:rsidRPr="00E80D09">
        <w:rPr>
          <w:rFonts w:ascii="Times New Roman" w:hAnsi="Times New Roman" w:cs="Times New Roman"/>
          <w:lang w:eastAsia="zh-CN"/>
        </w:rPr>
        <w:t>浓度</w:t>
      </w:r>
      <w:r w:rsidRPr="00E80D09">
        <w:rPr>
          <w:rFonts w:ascii="Times New Roman" w:hAnsi="Times New Roman" w:cs="Times New Roman"/>
          <w:lang w:eastAsia="zh-CN"/>
        </w:rPr>
        <w:t>/</w:t>
      </w:r>
      <w:r w:rsidRPr="00E80D09">
        <w:rPr>
          <w:rFonts w:ascii="Times New Roman" w:hAnsi="Times New Roman" w:cs="Times New Roman"/>
          <w:lang w:eastAsia="zh-CN"/>
        </w:rPr>
        <w:t>剂量</w:t>
      </w:r>
      <w:r w:rsidRPr="00E80D09">
        <w:rPr>
          <w:rFonts w:ascii="Times New Roman" w:hAnsi="Times New Roman" w:cs="Times New Roman"/>
          <w:lang w:eastAsia="zh-CN"/>
        </w:rPr>
        <w:t xml:space="preserve">) </w:t>
      </w:r>
    </w:p>
    <w:p w14:paraId="2891596D" w14:textId="0F9E089B" w:rsidR="00757392" w:rsidRPr="00E80D09" w:rsidRDefault="008A35F3">
      <w:pPr>
        <w:pStyle w:val="afff2"/>
        <w:numPr>
          <w:ilvl w:val="0"/>
          <w:numId w:val="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lang w:eastAsia="zh-CN"/>
        </w:rPr>
      </w:pPr>
      <w:r w:rsidRPr="00E80D09">
        <w:rPr>
          <w:rFonts w:ascii="Times New Roman" w:hAnsi="Times New Roman" w:cs="Times New Roman"/>
          <w:lang w:eastAsia="zh-CN"/>
        </w:rPr>
        <w:t>输入每孔对应</w:t>
      </w:r>
      <w:r w:rsidRPr="00E80D09">
        <w:rPr>
          <w:rFonts w:ascii="Times New Roman" w:hAnsi="Times New Roman" w:cs="Times New Roman"/>
          <w:lang w:eastAsia="zh-CN"/>
        </w:rPr>
        <w:t>OD</w:t>
      </w:r>
      <w:r w:rsidRPr="00E80D09">
        <w:rPr>
          <w:rFonts w:ascii="Times New Roman" w:hAnsi="Times New Roman" w:cs="Times New Roman"/>
          <w:lang w:eastAsia="zh-CN"/>
        </w:rPr>
        <w:t>值读数，获得</w:t>
      </w:r>
      <w:r w:rsidRPr="00E80D09">
        <w:rPr>
          <w:rFonts w:ascii="Times New Roman" w:hAnsi="Times New Roman" w:cs="Times New Roman"/>
          <w:lang w:eastAsia="zh-CN"/>
        </w:rPr>
        <w:t>LPS</w:t>
      </w:r>
      <w:r w:rsidRPr="00E80D09">
        <w:rPr>
          <w:rFonts w:ascii="Times New Roman" w:hAnsi="Times New Roman" w:cs="Times New Roman"/>
          <w:lang w:eastAsia="zh-CN"/>
        </w:rPr>
        <w:t>浓度</w:t>
      </w:r>
      <w:r w:rsidRPr="00E80D09">
        <w:rPr>
          <w:rFonts w:ascii="Times New Roman" w:hAnsi="Times New Roman" w:cs="Times New Roman"/>
          <w:lang w:eastAsia="zh-CN"/>
        </w:rPr>
        <w:t xml:space="preserve"> (</w:t>
      </w:r>
      <w:r w:rsidRPr="009816B4">
        <w:rPr>
          <w:rFonts w:ascii="Times New Roman" w:hAnsi="Times New Roman" w:cs="Times New Roman"/>
          <w:color w:val="00B0F0"/>
          <w:lang w:eastAsia="zh-CN"/>
        </w:rPr>
        <w:t>EU/</w:t>
      </w:r>
      <w:r w:rsidR="009816B4" w:rsidRPr="009816B4">
        <w:rPr>
          <w:rFonts w:ascii="Times New Roman" w:hAnsi="Times New Roman" w:cs="Times New Roman" w:hint="eastAsia"/>
          <w:color w:val="00B0F0"/>
          <w:lang w:eastAsia="zh-CN"/>
        </w:rPr>
        <w:t>L</w:t>
      </w:r>
      <w:r w:rsidRPr="00E80D09">
        <w:rPr>
          <w:rFonts w:ascii="Times New Roman" w:hAnsi="Times New Roman" w:cs="Times New Roman"/>
          <w:lang w:eastAsia="zh-CN"/>
        </w:rPr>
        <w:t>)</w:t>
      </w:r>
      <w:r w:rsidRPr="00E80D09">
        <w:rPr>
          <w:rFonts w:ascii="Times New Roman" w:hAnsi="Times New Roman" w:cs="Times New Roman" w:hint="eastAsia"/>
          <w:lang w:eastAsia="zh-CN"/>
        </w:rPr>
        <w:t>。</w:t>
      </w:r>
      <w:r w:rsidRPr="00E80D09">
        <w:rPr>
          <w:rFonts w:ascii="Times New Roman" w:hAnsi="Times New Roman" w:cs="Times New Roman"/>
          <w:lang w:eastAsia="zh-CN"/>
        </w:rPr>
        <w:t xml:space="preserve"> </w:t>
      </w:r>
    </w:p>
    <w:p w14:paraId="6B206DE2" w14:textId="77777777" w:rsidR="00757392" w:rsidRPr="00E80D09" w:rsidRDefault="00757392" w:rsidP="004514F8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6245549" w14:textId="77777777" w:rsidR="00757392" w:rsidRPr="00E80D09" w:rsidRDefault="008A35F3" w:rsidP="004514F8">
      <w:pPr>
        <w:adjustRightInd w:val="0"/>
        <w:snapToGrid w:val="0"/>
        <w:spacing w:line="360" w:lineRule="auto"/>
        <w:ind w:left="480" w:hangingChars="200" w:hanging="480"/>
        <w:jc w:val="center"/>
        <w:rPr>
          <w:rFonts w:ascii="Arial" w:hAnsi="Arial" w:cs="Arial"/>
          <w:sz w:val="24"/>
          <w:szCs w:val="24"/>
          <w:lang w:eastAsia="zh-CN"/>
        </w:rPr>
      </w:pPr>
      <w:r w:rsidRPr="00E80D09">
        <w:rPr>
          <w:rFonts w:ascii="Arial" w:hAnsi="Arial" w:cs="Arial"/>
          <w:noProof/>
          <w:sz w:val="24"/>
          <w:szCs w:val="24"/>
          <w:lang w:eastAsia="zh-CN"/>
        </w:rPr>
        <w:lastRenderedPageBreak/>
        <w:drawing>
          <wp:inline distT="0" distB="0" distL="0" distR="0" wp14:anchorId="7E8375E3" wp14:editId="144E8EBD">
            <wp:extent cx="3738880" cy="2699385"/>
            <wp:effectExtent l="0" t="0" r="139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B7CC" w14:textId="77777777" w:rsidR="00757392" w:rsidRPr="00E80D09" w:rsidRDefault="008A35F3" w:rsidP="004514F8">
      <w:pPr>
        <w:adjustRightInd w:val="0"/>
        <w:snapToGrid w:val="0"/>
        <w:spacing w:line="360" w:lineRule="auto"/>
        <w:ind w:left="480" w:hangingChars="200" w:hanging="480"/>
        <w:jc w:val="center"/>
        <w:rPr>
          <w:rFonts w:ascii="Arial" w:hAnsi="Arial" w:cs="Arial"/>
          <w:sz w:val="24"/>
          <w:szCs w:val="24"/>
          <w:lang w:eastAsia="zh-CN"/>
        </w:rPr>
      </w:pPr>
      <w:r w:rsidRPr="00E80D09">
        <w:rPr>
          <w:rFonts w:ascii="Times New Roman" w:hAnsi="Times New Roman" w:cs="Times New Roman"/>
          <w:sz w:val="24"/>
          <w:szCs w:val="24"/>
          <w:lang w:eastAsia="zh-CN"/>
        </w:rPr>
        <w:t>图</w:t>
      </w:r>
      <w:r w:rsidRPr="00E80D09">
        <w:rPr>
          <w:rFonts w:ascii="Times New Roman" w:hAnsi="Times New Roman" w:cs="Times New Roman"/>
          <w:sz w:val="24"/>
          <w:szCs w:val="24"/>
          <w:lang w:eastAsia="zh-CN"/>
        </w:rPr>
        <w:t>1. ELISA Calc</w:t>
      </w:r>
      <w:r w:rsidRPr="00E80D09">
        <w:rPr>
          <w:rFonts w:ascii="Times New Roman" w:hAnsi="Times New Roman" w:cs="Times New Roman"/>
          <w:sz w:val="24"/>
          <w:szCs w:val="24"/>
          <w:lang w:eastAsia="zh-CN"/>
        </w:rPr>
        <w:t>回归拟合计算程序</w:t>
      </w:r>
      <w:r w:rsidRPr="00E80D09">
        <w:rPr>
          <w:rFonts w:ascii="Times New Roman" w:hAnsi="Times New Roman" w:cs="Times New Roman" w:hint="eastAsia"/>
          <w:sz w:val="24"/>
          <w:szCs w:val="24"/>
          <w:lang w:eastAsia="zh-CN"/>
        </w:rPr>
        <w:t>——</w:t>
      </w:r>
      <w:r w:rsidRPr="00E80D09">
        <w:rPr>
          <w:rFonts w:ascii="Times New Roman" w:hAnsi="Times New Roman" w:cs="Times New Roman"/>
          <w:sz w:val="24"/>
          <w:szCs w:val="24"/>
          <w:lang w:eastAsia="zh-CN"/>
        </w:rPr>
        <w:t>v 0.1</w:t>
      </w:r>
      <w:r w:rsidRPr="00E80D09">
        <w:rPr>
          <w:rFonts w:ascii="Times New Roman" w:hAnsi="Times New Roman" w:cs="Times New Roman"/>
          <w:sz w:val="24"/>
          <w:szCs w:val="24"/>
          <w:lang w:eastAsia="zh-CN"/>
        </w:rPr>
        <w:t>数据输入界面</w:t>
      </w:r>
    </w:p>
    <w:p w14:paraId="5CDFE4A0" w14:textId="77777777" w:rsidR="00757392" w:rsidRPr="00E80D09" w:rsidRDefault="00757392" w:rsidP="004514F8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452ADF6" w14:textId="77777777" w:rsidR="00757392" w:rsidRPr="00E80D09" w:rsidRDefault="008A35F3" w:rsidP="004514F8">
      <w:pPr>
        <w:adjustRightInd w:val="0"/>
        <w:snapToGrid w:val="0"/>
        <w:spacing w:line="360" w:lineRule="auto"/>
        <w:ind w:left="480" w:hangingChars="200" w:hanging="480"/>
        <w:jc w:val="center"/>
        <w:rPr>
          <w:rFonts w:ascii="Arial" w:hAnsi="Arial" w:cs="Arial"/>
          <w:kern w:val="1"/>
          <w:sz w:val="24"/>
          <w:szCs w:val="24"/>
          <w:lang w:eastAsia="zh-CN"/>
        </w:rPr>
      </w:pPr>
      <w:r w:rsidRPr="00E80D09">
        <w:rPr>
          <w:rFonts w:ascii="Arial" w:hAnsi="Arial" w:cs="Arial"/>
          <w:noProof/>
          <w:kern w:val="1"/>
          <w:sz w:val="24"/>
          <w:szCs w:val="24"/>
          <w:lang w:eastAsia="zh-CN"/>
        </w:rPr>
        <w:drawing>
          <wp:inline distT="0" distB="0" distL="0" distR="0" wp14:anchorId="24C69326" wp14:editId="7107CBE7">
            <wp:extent cx="3667760" cy="2630805"/>
            <wp:effectExtent l="0" t="0" r="8890" b="17145"/>
            <wp:docPr id="3" name="图片 3" descr="ELISA Calc 回归/拟合计算程序 - v 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LISA Calc 回归/拟合计算程序 - v 0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760E" w14:textId="77777777" w:rsidR="00757392" w:rsidRPr="00E80D09" w:rsidRDefault="008A35F3" w:rsidP="004514F8">
      <w:pPr>
        <w:adjustRightInd w:val="0"/>
        <w:snapToGrid w:val="0"/>
        <w:spacing w:line="360" w:lineRule="auto"/>
        <w:ind w:left="480" w:hangingChars="200" w:hanging="480"/>
        <w:jc w:val="center"/>
        <w:rPr>
          <w:rFonts w:ascii="Arial" w:hAnsi="Arial" w:cs="Arial"/>
          <w:sz w:val="24"/>
          <w:szCs w:val="24"/>
          <w:lang w:eastAsia="zh-CN"/>
        </w:rPr>
      </w:pPr>
      <w:r w:rsidRPr="00E80D09">
        <w:rPr>
          <w:rFonts w:ascii="Times New Roman" w:hAnsi="Times New Roman" w:cs="Times New Roman"/>
          <w:sz w:val="24"/>
          <w:szCs w:val="24"/>
          <w:lang w:eastAsia="zh-CN"/>
        </w:rPr>
        <w:t>图</w:t>
      </w:r>
      <w:r w:rsidRPr="00E80D09">
        <w:rPr>
          <w:rFonts w:ascii="Times New Roman" w:hAnsi="Times New Roman" w:cs="Times New Roman"/>
          <w:sz w:val="24"/>
          <w:szCs w:val="24"/>
          <w:lang w:eastAsia="zh-CN"/>
        </w:rPr>
        <w:t xml:space="preserve">2. </w:t>
      </w:r>
      <w:r w:rsidR="004514F8" w:rsidRPr="00E80D09">
        <w:rPr>
          <w:rFonts w:ascii="Times New Roman" w:hAnsi="Times New Roman" w:cs="Times New Roman" w:hint="eastAsia"/>
          <w:sz w:val="24"/>
          <w:szCs w:val="24"/>
          <w:lang w:eastAsia="zh-CN"/>
        </w:rPr>
        <w:t>Logistic</w:t>
      </w:r>
      <w:r w:rsidR="004514F8" w:rsidRPr="00E80D09">
        <w:rPr>
          <w:rFonts w:ascii="Times New Roman" w:hAnsi="Times New Roman" w:cs="Times New Roman" w:hint="eastAsia"/>
          <w:sz w:val="24"/>
          <w:szCs w:val="24"/>
          <w:lang w:eastAsia="zh-CN"/>
        </w:rPr>
        <w:t>曲线</w:t>
      </w:r>
      <w:r w:rsidRPr="00E80D09">
        <w:rPr>
          <w:rFonts w:ascii="Times New Roman" w:hAnsi="Times New Roman" w:cs="Times New Roman"/>
          <w:sz w:val="24"/>
          <w:szCs w:val="24"/>
          <w:lang w:eastAsia="zh-CN"/>
        </w:rPr>
        <w:t>拟合</w:t>
      </w:r>
      <w:r w:rsidR="004514F8" w:rsidRPr="00E80D09">
        <w:rPr>
          <w:rFonts w:ascii="Times New Roman" w:hAnsi="Times New Roman" w:cs="Times New Roman" w:hint="eastAsia"/>
          <w:sz w:val="24"/>
          <w:szCs w:val="24"/>
          <w:lang w:eastAsia="zh-CN"/>
        </w:rPr>
        <w:t>（四参数）</w:t>
      </w:r>
      <w:r w:rsidRPr="00E80D09">
        <w:rPr>
          <w:rFonts w:ascii="Times New Roman" w:hAnsi="Times New Roman" w:cs="Times New Roman"/>
          <w:sz w:val="24"/>
          <w:szCs w:val="24"/>
          <w:lang w:eastAsia="zh-CN"/>
        </w:rPr>
        <w:t>标准曲线</w:t>
      </w:r>
    </w:p>
    <w:p w14:paraId="6B05E00F" w14:textId="77777777" w:rsidR="00757392" w:rsidRPr="00E80D09" w:rsidRDefault="008A35F3" w:rsidP="004514F8">
      <w:pPr>
        <w:adjustRightInd w:val="0"/>
        <w:snapToGrid w:val="0"/>
        <w:spacing w:line="360" w:lineRule="auto"/>
        <w:ind w:left="480" w:hangingChars="200" w:hanging="480"/>
        <w:jc w:val="center"/>
        <w:rPr>
          <w:rFonts w:ascii="Arial" w:hAnsi="Arial" w:cs="Arial"/>
          <w:kern w:val="1"/>
          <w:sz w:val="24"/>
          <w:szCs w:val="24"/>
          <w:lang w:eastAsia="zh-CN"/>
        </w:rPr>
      </w:pPr>
      <w:r w:rsidRPr="00E80D09">
        <w:rPr>
          <w:rFonts w:ascii="Arial" w:hAnsi="Arial" w:cs="Arial"/>
          <w:noProof/>
          <w:kern w:val="1"/>
          <w:sz w:val="24"/>
          <w:szCs w:val="24"/>
          <w:lang w:eastAsia="zh-CN"/>
        </w:rPr>
        <w:lastRenderedPageBreak/>
        <w:drawing>
          <wp:anchor distT="0" distB="0" distL="114935" distR="114935" simplePos="0" relativeHeight="251658240" behindDoc="0" locked="0" layoutInCell="1" allowOverlap="1" wp14:anchorId="53265879" wp14:editId="011D0808">
            <wp:simplePos x="0" y="0"/>
            <wp:positionH relativeFrom="column">
              <wp:posOffset>971550</wp:posOffset>
            </wp:positionH>
            <wp:positionV relativeFrom="paragraph">
              <wp:posOffset>18415</wp:posOffset>
            </wp:positionV>
            <wp:extent cx="3651885" cy="2618740"/>
            <wp:effectExtent l="0" t="0" r="5715" b="10160"/>
            <wp:wrapTopAndBottom/>
            <wp:docPr id="4" name="图片 4" descr="ELISA Calc 回归/拟合计算程序 - v 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LISA Calc 回归/拟合计算程序 - v 0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D09">
        <w:rPr>
          <w:rFonts w:ascii="Arial" w:hAnsi="Arial" w:cs="Arial"/>
          <w:sz w:val="24"/>
          <w:szCs w:val="24"/>
          <w:lang w:eastAsia="zh-CN"/>
        </w:rPr>
        <w:t>图</w:t>
      </w:r>
      <w:r w:rsidRPr="00E80D09">
        <w:rPr>
          <w:rFonts w:ascii="Arial" w:hAnsi="Arial" w:cs="Arial"/>
          <w:sz w:val="24"/>
          <w:szCs w:val="24"/>
          <w:lang w:eastAsia="zh-CN"/>
        </w:rPr>
        <w:t xml:space="preserve">3. </w:t>
      </w:r>
      <w:r w:rsidRPr="00E80D09">
        <w:rPr>
          <w:rFonts w:ascii="Arial" w:hAnsi="Arial" w:cs="Arial"/>
          <w:sz w:val="24"/>
          <w:szCs w:val="24"/>
          <w:lang w:eastAsia="zh-CN"/>
        </w:rPr>
        <w:t>回归方程</w:t>
      </w:r>
      <w:r w:rsidR="004D5463" w:rsidRPr="00E80D09">
        <w:rPr>
          <w:rFonts w:ascii="Arial" w:hAnsi="Arial" w:cs="Arial" w:hint="eastAsia"/>
          <w:sz w:val="24"/>
          <w:szCs w:val="24"/>
          <w:lang w:eastAsia="zh-CN"/>
        </w:rPr>
        <w:t>及数据转换界面</w:t>
      </w:r>
    </w:p>
    <w:p w14:paraId="5B718BA5" w14:textId="77777777" w:rsidR="00757392" w:rsidRPr="00E80D09" w:rsidRDefault="00757392">
      <w:pPr>
        <w:adjustRightInd w:val="0"/>
        <w:snapToGri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zh-CN"/>
        </w:rPr>
      </w:pPr>
    </w:p>
    <w:p w14:paraId="2E071DDF" w14:textId="77777777" w:rsidR="00757392" w:rsidRPr="00E80D09" w:rsidRDefault="008A35F3">
      <w:pPr>
        <w:widowControl w:val="0"/>
        <w:adjustRightInd w:val="0"/>
        <w:snapToGrid w:val="0"/>
        <w:spacing w:line="360" w:lineRule="auto"/>
        <w:ind w:left="482" w:hangingChars="200" w:hanging="482"/>
        <w:rPr>
          <w:rFonts w:ascii="Arial" w:eastAsia="Malgun Gothic" w:hAnsi="Arial" w:cs="Arial"/>
          <w:b/>
          <w:sz w:val="24"/>
          <w:szCs w:val="24"/>
        </w:rPr>
      </w:pPr>
      <w:r w:rsidRPr="00E80D09">
        <w:rPr>
          <w:rFonts w:ascii="Arial" w:eastAsia="黑体" w:hAnsi="Arial" w:cs="Arial"/>
          <w:b/>
          <w:sz w:val="24"/>
          <w:szCs w:val="24"/>
        </w:rPr>
        <w:t>注意事项</w:t>
      </w:r>
    </w:p>
    <w:p w14:paraId="6211C130" w14:textId="77777777" w:rsidR="00757392" w:rsidRPr="00E80D09" w:rsidRDefault="008A35F3">
      <w:pPr>
        <w:pStyle w:val="afff2"/>
        <w:numPr>
          <w:ilvl w:val="0"/>
          <w:numId w:val="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80D09">
        <w:rPr>
          <w:rFonts w:ascii="Arial" w:hAnsi="Arial" w:cs="Arial"/>
          <w:kern w:val="1"/>
          <w:lang w:eastAsia="zh-CN"/>
        </w:rPr>
        <w:t>食糜匀浆离心后需要小心吸取上清，避免杂质干扰试验结果</w:t>
      </w:r>
      <w:r w:rsidRPr="00E80D09">
        <w:rPr>
          <w:rFonts w:ascii="Arial" w:hAnsi="Arial" w:cs="Arial" w:hint="eastAsia"/>
          <w:kern w:val="1"/>
          <w:lang w:eastAsia="zh-CN"/>
        </w:rPr>
        <w:t>。</w:t>
      </w:r>
    </w:p>
    <w:p w14:paraId="5E2D2BB9" w14:textId="77777777" w:rsidR="00757392" w:rsidRPr="00E80D09" w:rsidRDefault="008A35F3">
      <w:pPr>
        <w:pStyle w:val="afff2"/>
        <w:numPr>
          <w:ilvl w:val="0"/>
          <w:numId w:val="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80D09">
        <w:rPr>
          <w:rFonts w:ascii="Arial" w:hAnsi="Arial" w:cs="Arial"/>
          <w:kern w:val="1"/>
          <w:lang w:eastAsia="zh-CN"/>
        </w:rPr>
        <w:t>确保孵育时间和孵育温度正确，以保证抗原抗体结合充分</w:t>
      </w:r>
      <w:r w:rsidRPr="00E80D09">
        <w:rPr>
          <w:rFonts w:ascii="Arial" w:hAnsi="Arial" w:cs="Arial" w:hint="eastAsia"/>
          <w:kern w:val="1"/>
          <w:lang w:eastAsia="zh-CN"/>
        </w:rPr>
        <w:t>。</w:t>
      </w:r>
    </w:p>
    <w:p w14:paraId="05F33785" w14:textId="77777777" w:rsidR="00757392" w:rsidRPr="00E80D09" w:rsidRDefault="008A35F3">
      <w:pPr>
        <w:pStyle w:val="afff2"/>
        <w:numPr>
          <w:ilvl w:val="0"/>
          <w:numId w:val="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80D09">
        <w:rPr>
          <w:rFonts w:ascii="Arial" w:hAnsi="Arial" w:cs="Arial"/>
          <w:kern w:val="1"/>
          <w:lang w:eastAsia="zh-CN"/>
        </w:rPr>
        <w:t>配置洗涤液时应轻轻摇匀，避免泡沫产生</w:t>
      </w:r>
      <w:r w:rsidRPr="00E80D09">
        <w:rPr>
          <w:rFonts w:ascii="Arial" w:hAnsi="Arial" w:cs="Arial" w:hint="eastAsia"/>
          <w:kern w:val="1"/>
          <w:lang w:eastAsia="zh-CN"/>
        </w:rPr>
        <w:t>。</w:t>
      </w:r>
    </w:p>
    <w:p w14:paraId="5EA59E97" w14:textId="77777777" w:rsidR="00757392" w:rsidRPr="00E80D09" w:rsidRDefault="008A35F3">
      <w:pPr>
        <w:pStyle w:val="afff2"/>
        <w:numPr>
          <w:ilvl w:val="0"/>
          <w:numId w:val="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80D09">
        <w:rPr>
          <w:rFonts w:ascii="Arial" w:hAnsi="Arial" w:cs="Arial"/>
          <w:kern w:val="1"/>
          <w:lang w:eastAsia="zh-CN"/>
        </w:rPr>
        <w:t>洗板过程中不要让板处于干燥状态时间过长，以免影响显色结果</w:t>
      </w:r>
      <w:r w:rsidRPr="00E80D09">
        <w:rPr>
          <w:rFonts w:ascii="Arial" w:hAnsi="Arial" w:cs="Arial" w:hint="eastAsia"/>
          <w:kern w:val="1"/>
          <w:lang w:eastAsia="zh-CN"/>
        </w:rPr>
        <w:t>。</w:t>
      </w:r>
    </w:p>
    <w:p w14:paraId="12C1E651" w14:textId="77777777" w:rsidR="00757392" w:rsidRPr="00E80D09" w:rsidRDefault="008A35F3">
      <w:pPr>
        <w:pStyle w:val="afff2"/>
        <w:numPr>
          <w:ilvl w:val="0"/>
          <w:numId w:val="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80D09">
        <w:rPr>
          <w:rFonts w:ascii="Arial" w:hAnsi="Arial" w:cs="Arial"/>
          <w:kern w:val="1"/>
          <w:lang w:eastAsia="zh-CN"/>
        </w:rPr>
        <w:t>显色液应按顺序足量添加</w:t>
      </w:r>
      <w:r w:rsidRPr="00E80D09">
        <w:rPr>
          <w:rFonts w:ascii="Arial" w:hAnsi="Arial" w:cs="Arial" w:hint="eastAsia"/>
          <w:kern w:val="1"/>
          <w:lang w:eastAsia="zh-CN"/>
        </w:rPr>
        <w:t>。</w:t>
      </w:r>
    </w:p>
    <w:p w14:paraId="33AD74A3" w14:textId="77777777" w:rsidR="00757392" w:rsidRPr="00E80D09" w:rsidRDefault="008A35F3">
      <w:pPr>
        <w:pStyle w:val="afff2"/>
        <w:numPr>
          <w:ilvl w:val="0"/>
          <w:numId w:val="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80D09">
        <w:rPr>
          <w:rFonts w:ascii="Arial" w:hAnsi="Arial" w:cs="Arial"/>
          <w:kern w:val="1"/>
          <w:lang w:eastAsia="zh-CN"/>
        </w:rPr>
        <w:t>确保酶标板底部干净，未受污染，以免影响读数结果</w:t>
      </w:r>
      <w:r w:rsidRPr="00E80D09">
        <w:rPr>
          <w:rFonts w:ascii="Arial" w:hAnsi="Arial" w:cs="Arial" w:hint="eastAsia"/>
          <w:kern w:val="1"/>
          <w:lang w:eastAsia="zh-CN"/>
        </w:rPr>
        <w:t>。</w:t>
      </w:r>
    </w:p>
    <w:p w14:paraId="2060686F" w14:textId="77777777" w:rsidR="00757392" w:rsidRPr="00E80D09" w:rsidRDefault="008A35F3">
      <w:pPr>
        <w:pStyle w:val="afff2"/>
        <w:numPr>
          <w:ilvl w:val="0"/>
          <w:numId w:val="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80D09">
        <w:rPr>
          <w:rFonts w:ascii="Arial" w:hAnsi="Arial" w:cs="Arial"/>
          <w:kern w:val="1"/>
          <w:lang w:eastAsia="zh-CN"/>
        </w:rPr>
        <w:t>如有多余孔可进行复孔试验，增加试验稳定性以及数据可信性</w:t>
      </w:r>
      <w:r w:rsidRPr="00E80D09">
        <w:rPr>
          <w:rFonts w:ascii="Arial" w:hAnsi="Arial" w:cs="Arial" w:hint="eastAsia"/>
          <w:kern w:val="1"/>
          <w:lang w:eastAsia="zh-CN"/>
        </w:rPr>
        <w:t>。</w:t>
      </w:r>
    </w:p>
    <w:p w14:paraId="2D932E49" w14:textId="56918396" w:rsidR="00757392" w:rsidRDefault="008A35F3">
      <w:pPr>
        <w:pStyle w:val="afff2"/>
        <w:numPr>
          <w:ilvl w:val="0"/>
          <w:numId w:val="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80D09">
        <w:rPr>
          <w:rFonts w:ascii="Arial" w:hAnsi="Arial" w:cs="Arial"/>
          <w:kern w:val="1"/>
          <w:lang w:eastAsia="zh-CN"/>
        </w:rPr>
        <w:t>根据实际情况确定最佳稀释倍数，有条件的情况下，可以进行预实验</w:t>
      </w:r>
      <w:r w:rsidRPr="00E80D09">
        <w:rPr>
          <w:rFonts w:ascii="Arial" w:hAnsi="Arial" w:cs="Arial" w:hint="eastAsia"/>
          <w:kern w:val="1"/>
          <w:lang w:eastAsia="zh-CN"/>
        </w:rPr>
        <w:t>。</w:t>
      </w:r>
    </w:p>
    <w:p w14:paraId="2771FF6A" w14:textId="2F1A8F59" w:rsidR="006E73D4" w:rsidRPr="006E73D4" w:rsidRDefault="006E73D4">
      <w:pPr>
        <w:pStyle w:val="afff2"/>
        <w:numPr>
          <w:ilvl w:val="0"/>
          <w:numId w:val="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color w:val="00B0F0"/>
          <w:kern w:val="1"/>
          <w:lang w:eastAsia="zh-CN"/>
        </w:rPr>
      </w:pPr>
      <w:r w:rsidRPr="006E73D4">
        <w:rPr>
          <w:rFonts w:ascii="Arial" w:hAnsi="Arial" w:cs="Arial" w:hint="eastAsia"/>
          <w:color w:val="00B0F0"/>
          <w:kern w:val="1"/>
          <w:lang w:eastAsia="zh-CN"/>
        </w:rPr>
        <w:t>所有试验中使用的器材均做去热原处理，避免干扰试验结果</w:t>
      </w:r>
    </w:p>
    <w:p w14:paraId="026376B2" w14:textId="77777777" w:rsidR="00757392" w:rsidRPr="00E80D09" w:rsidRDefault="00757392">
      <w:pPr>
        <w:pStyle w:val="afff2"/>
        <w:adjustRightInd w:val="0"/>
        <w:snapToGrid w:val="0"/>
        <w:spacing w:line="360" w:lineRule="auto"/>
        <w:ind w:left="480" w:firstLineChars="0" w:firstLine="0"/>
        <w:jc w:val="both"/>
        <w:rPr>
          <w:rFonts w:ascii="Arial" w:hAnsi="Arial" w:cs="Arial"/>
          <w:kern w:val="1"/>
          <w:lang w:eastAsia="zh-CN"/>
        </w:rPr>
      </w:pPr>
    </w:p>
    <w:p w14:paraId="3CCD4BC7" w14:textId="77777777" w:rsidR="00757392" w:rsidRPr="00E80D09" w:rsidRDefault="008A35F3">
      <w:pPr>
        <w:pStyle w:val="afff2"/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lang w:eastAsia="zh-CN"/>
        </w:rPr>
      </w:pPr>
      <w:r w:rsidRPr="00E80D09">
        <w:rPr>
          <w:rFonts w:ascii="黑体" w:eastAsia="黑体" w:hAnsi="黑体"/>
          <w:b/>
          <w:bCs/>
          <w:lang w:eastAsia="zh-CN"/>
        </w:rPr>
        <w:t>失败经验</w:t>
      </w:r>
    </w:p>
    <w:p w14:paraId="2AE0E537" w14:textId="77777777" w:rsidR="00757392" w:rsidRPr="00E80D09" w:rsidRDefault="008A35F3" w:rsidP="004514F8">
      <w:pPr>
        <w:pStyle w:val="afff2"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both"/>
        <w:rPr>
          <w:rFonts w:ascii="Times New Roman" w:hAnsi="Times New Roman" w:cs="Times New Roman"/>
          <w:kern w:val="1"/>
          <w:lang w:eastAsia="zh-CN"/>
        </w:rPr>
      </w:pPr>
      <w:r w:rsidRPr="00E80D09">
        <w:rPr>
          <w:rFonts w:ascii="Times New Roman" w:hAnsi="Times New Roman" w:cs="Times New Roman" w:hint="eastAsia"/>
          <w:kern w:val="1"/>
          <w:lang w:eastAsia="zh-CN"/>
        </w:rPr>
        <w:t>未调节离心转速，导致</w:t>
      </w:r>
      <w:r w:rsidRPr="00E80D09">
        <w:rPr>
          <w:rFonts w:ascii="Times New Roman" w:hAnsi="Times New Roman" w:cs="Times New Roman"/>
          <w:kern w:val="1"/>
          <w:lang w:eastAsia="zh-CN"/>
        </w:rPr>
        <w:t>LPS</w:t>
      </w:r>
      <w:r w:rsidRPr="00E80D09">
        <w:rPr>
          <w:rFonts w:ascii="Times New Roman" w:hAnsi="Times New Roman" w:cs="Times New Roman" w:hint="eastAsia"/>
          <w:kern w:val="1"/>
          <w:lang w:eastAsia="zh-CN"/>
        </w:rPr>
        <w:t>离心沉淀，无法检出。应注意离心转速数值和单位，以及离心时间。</w:t>
      </w:r>
    </w:p>
    <w:p w14:paraId="10C64A3F" w14:textId="77777777" w:rsidR="00757392" w:rsidRPr="00E80D09" w:rsidRDefault="00757392">
      <w:pPr>
        <w:adjustRightInd w:val="0"/>
        <w:snapToGri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zh-CN"/>
        </w:rPr>
      </w:pPr>
    </w:p>
    <w:p w14:paraId="221B0F82" w14:textId="77777777" w:rsidR="00757392" w:rsidRPr="00E80D09" w:rsidRDefault="008A35F3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Arial" w:hAnsi="Arial" w:cs="Arial"/>
          <w:kern w:val="1"/>
          <w:lang w:eastAsia="zh-CN"/>
        </w:rPr>
      </w:pPr>
      <w:r w:rsidRPr="00E80D09">
        <w:rPr>
          <w:rFonts w:ascii="黑体" w:eastAsia="黑体" w:hAnsi="黑体"/>
          <w:b/>
          <w:bCs/>
          <w:sz w:val="24"/>
          <w:szCs w:val="24"/>
          <w:lang w:eastAsia="zh-CN"/>
        </w:rPr>
        <w:t>溶液配方</w:t>
      </w:r>
    </w:p>
    <w:p w14:paraId="032E9FAF" w14:textId="77777777" w:rsidR="00757392" w:rsidRPr="00E80D09" w:rsidRDefault="008A35F3">
      <w:pPr>
        <w:pStyle w:val="afff2"/>
        <w:widowControl w:val="0"/>
        <w:numPr>
          <w:ilvl w:val="0"/>
          <w:numId w:val="11"/>
        </w:numPr>
        <w:adjustRightInd w:val="0"/>
        <w:snapToGrid w:val="0"/>
        <w:spacing w:line="360" w:lineRule="auto"/>
        <w:ind w:firstLineChars="0"/>
        <w:jc w:val="both"/>
        <w:rPr>
          <w:rFonts w:ascii="Times New Roman" w:hAnsi="Times New Roman" w:cs="Times New Roman"/>
          <w:kern w:val="1"/>
          <w:lang w:eastAsia="zh-CN"/>
        </w:rPr>
      </w:pPr>
      <w:r w:rsidRPr="00E80D09">
        <w:rPr>
          <w:rFonts w:ascii="Times New Roman" w:hAnsi="Times New Roman" w:cs="Times New Roman"/>
          <w:kern w:val="1"/>
          <w:lang w:eastAsia="zh-CN"/>
        </w:rPr>
        <w:t>PBS</w:t>
      </w:r>
    </w:p>
    <w:p w14:paraId="2EB0AB8E" w14:textId="77777777" w:rsidR="00757392" w:rsidRPr="00E80D09" w:rsidRDefault="008A35F3">
      <w:pPr>
        <w:adjustRightInd w:val="0"/>
        <w:snapToGrid w:val="0"/>
        <w:spacing w:line="360" w:lineRule="auto"/>
        <w:ind w:leftChars="200" w:left="40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80D0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lastRenderedPageBreak/>
        <w:t>使用分析天平分别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称取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8 g NaCl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，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0.2 g </w:t>
      </w:r>
      <w:proofErr w:type="spellStart"/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KCl</w:t>
      </w:r>
      <w:proofErr w:type="spellEnd"/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，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3.628 g Na</w:t>
      </w:r>
      <w:r w:rsidRPr="00E80D09">
        <w:rPr>
          <w:rFonts w:ascii="Times New Roman" w:hAnsi="Times New Roman" w:cs="Times New Roman"/>
          <w:kern w:val="1"/>
          <w:sz w:val="24"/>
          <w:szCs w:val="24"/>
          <w:vertAlign w:val="subscript"/>
          <w:lang w:eastAsia="zh-CN"/>
        </w:rPr>
        <w:t>2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HPO</w:t>
      </w:r>
      <w:r w:rsidRPr="00E80D09">
        <w:rPr>
          <w:rFonts w:ascii="Times New Roman" w:hAnsi="Times New Roman" w:cs="Times New Roman"/>
          <w:kern w:val="1"/>
          <w:sz w:val="24"/>
          <w:szCs w:val="24"/>
          <w:vertAlign w:val="subscript"/>
          <w:lang w:eastAsia="zh-CN"/>
        </w:rPr>
        <w:t>4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·12H</w:t>
      </w:r>
      <w:r w:rsidRPr="00E80D09">
        <w:rPr>
          <w:rFonts w:ascii="Times New Roman" w:hAnsi="Times New Roman" w:cs="Times New Roman"/>
          <w:kern w:val="1"/>
          <w:sz w:val="24"/>
          <w:szCs w:val="24"/>
          <w:vertAlign w:val="subscript"/>
          <w:lang w:eastAsia="zh-CN"/>
        </w:rPr>
        <w:t>2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O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，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0.24 g KH</w:t>
      </w:r>
      <w:r w:rsidRPr="00E80D09">
        <w:rPr>
          <w:rFonts w:ascii="Times New Roman" w:hAnsi="Times New Roman" w:cs="Times New Roman"/>
          <w:kern w:val="1"/>
          <w:sz w:val="24"/>
          <w:szCs w:val="24"/>
          <w:vertAlign w:val="subscript"/>
          <w:lang w:eastAsia="zh-CN"/>
        </w:rPr>
        <w:t>2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PO</w:t>
      </w:r>
      <w:r w:rsidRPr="00E80D09">
        <w:rPr>
          <w:rFonts w:ascii="Times New Roman" w:hAnsi="Times New Roman" w:cs="Times New Roman"/>
          <w:kern w:val="1"/>
          <w:sz w:val="24"/>
          <w:szCs w:val="24"/>
          <w:vertAlign w:val="subscript"/>
          <w:lang w:eastAsia="zh-CN"/>
        </w:rPr>
        <w:t>4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，加入灭菌</w:t>
      </w:r>
      <w:r w:rsidRPr="00E80D0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去离子水，搅拌均匀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，</w:t>
      </w:r>
      <w:r w:rsidRPr="00E80D09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使用容量瓶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定容至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1 L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，用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NaOH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或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HCl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调节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pH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至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7.4</w:t>
      </w:r>
      <w:r w:rsidRPr="00E80D09">
        <w:rPr>
          <w:rFonts w:ascii="Times New Roman" w:hAnsi="Times New Roman" w:cs="Times New Roman"/>
          <w:kern w:val="1"/>
          <w:sz w:val="24"/>
          <w:szCs w:val="24"/>
          <w:lang w:eastAsia="zh-CN"/>
        </w:rPr>
        <w:t>，常温保存</w:t>
      </w:r>
      <w:r w:rsidRPr="00E80D09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</w:p>
    <w:p w14:paraId="4AB23C28" w14:textId="77777777" w:rsidR="00757392" w:rsidRPr="00E80D09" w:rsidRDefault="00757392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</w:p>
    <w:p w14:paraId="32BAA5A5" w14:textId="77777777" w:rsidR="00757392" w:rsidRPr="00E80D09" w:rsidRDefault="008A35F3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80D09">
        <w:rPr>
          <w:rFonts w:ascii="黑体" w:eastAsia="黑体" w:hAnsi="黑体"/>
          <w:b/>
          <w:bCs/>
          <w:sz w:val="24"/>
          <w:szCs w:val="24"/>
          <w:lang w:eastAsia="zh-CN"/>
        </w:rPr>
        <w:t>致谢</w:t>
      </w:r>
    </w:p>
    <w:p w14:paraId="3D717FFC" w14:textId="77777777" w:rsidR="00757392" w:rsidRDefault="008A35F3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zh-CN"/>
        </w:rPr>
      </w:pPr>
      <w:r>
        <w:rPr>
          <w:rFonts w:ascii="Arial" w:hAnsi="Arial" w:cs="Arial"/>
          <w:kern w:val="0"/>
          <w:sz w:val="24"/>
          <w:szCs w:val="24"/>
          <w:lang w:eastAsia="zh-CN"/>
        </w:rPr>
        <w:t>感谢国家自然科学基金面上项目</w:t>
      </w:r>
      <w:r>
        <w:rPr>
          <w:rFonts w:ascii="Arial" w:hAnsi="Arial" w:cs="Arial"/>
          <w:kern w:val="0"/>
          <w:sz w:val="24"/>
          <w:szCs w:val="24"/>
          <w:lang w:eastAsia="zh-CN"/>
        </w:rPr>
        <w:t xml:space="preserve"> (32072751) </w:t>
      </w:r>
      <w:r>
        <w:rPr>
          <w:rFonts w:ascii="Arial" w:hAnsi="Arial" w:cs="Arial"/>
          <w:kern w:val="0"/>
          <w:sz w:val="24"/>
          <w:szCs w:val="24"/>
          <w:lang w:eastAsia="zh-CN"/>
        </w:rPr>
        <w:t>，广东省现代农业产业技术体系创新团队</w:t>
      </w:r>
      <w:r>
        <w:rPr>
          <w:rFonts w:ascii="Arial" w:hAnsi="Arial" w:cs="Arial"/>
          <w:kern w:val="0"/>
          <w:sz w:val="24"/>
          <w:szCs w:val="24"/>
          <w:lang w:eastAsia="zh-CN"/>
        </w:rPr>
        <w:t xml:space="preserve"> (2019KJ137) </w:t>
      </w:r>
      <w:r>
        <w:rPr>
          <w:rFonts w:ascii="Arial" w:hAnsi="Arial" w:cs="Arial"/>
          <w:kern w:val="0"/>
          <w:sz w:val="24"/>
          <w:szCs w:val="24"/>
          <w:lang w:eastAsia="zh-CN"/>
        </w:rPr>
        <w:t>，十三五重点研发计划</w:t>
      </w:r>
      <w:r>
        <w:rPr>
          <w:rFonts w:ascii="Arial" w:hAnsi="Arial" w:cs="Arial"/>
          <w:kern w:val="0"/>
          <w:sz w:val="24"/>
          <w:szCs w:val="24"/>
          <w:lang w:eastAsia="zh-CN"/>
        </w:rPr>
        <w:t xml:space="preserve"> (2016YFD0500509-07) </w:t>
      </w:r>
      <w:r>
        <w:rPr>
          <w:rFonts w:ascii="Arial" w:hAnsi="Arial" w:cs="Arial"/>
          <w:kern w:val="0"/>
          <w:sz w:val="24"/>
          <w:szCs w:val="24"/>
          <w:lang w:eastAsia="zh-CN"/>
        </w:rPr>
        <w:t>，国家水禽产业技术项目</w:t>
      </w:r>
      <w:r>
        <w:rPr>
          <w:rFonts w:ascii="Arial" w:hAnsi="Arial" w:cs="Arial"/>
          <w:kern w:val="0"/>
          <w:sz w:val="24"/>
          <w:szCs w:val="24"/>
          <w:lang w:eastAsia="zh-CN"/>
        </w:rPr>
        <w:t xml:space="preserve"> (CARS-42-15) </w:t>
      </w:r>
      <w:r>
        <w:rPr>
          <w:rFonts w:ascii="Arial" w:hAnsi="Arial" w:cs="Arial"/>
          <w:kern w:val="0"/>
          <w:sz w:val="24"/>
          <w:szCs w:val="24"/>
          <w:lang w:eastAsia="zh-CN"/>
        </w:rPr>
        <w:t>，广东省基础与应用基础研究基金温氏联合基金项目</w:t>
      </w:r>
      <w:r>
        <w:rPr>
          <w:rFonts w:ascii="Arial" w:hAnsi="Arial" w:cs="Arial"/>
          <w:kern w:val="0"/>
          <w:sz w:val="24"/>
          <w:szCs w:val="24"/>
          <w:lang w:eastAsia="zh-CN"/>
        </w:rPr>
        <w:t xml:space="preserve"> (2019B1515210012) </w:t>
      </w:r>
      <w:r>
        <w:rPr>
          <w:rFonts w:ascii="Arial" w:hAnsi="Arial" w:cs="Arial"/>
          <w:kern w:val="0"/>
          <w:sz w:val="24"/>
          <w:szCs w:val="24"/>
          <w:lang w:eastAsia="zh-CN"/>
        </w:rPr>
        <w:t>对本研究提供的资助。</w:t>
      </w:r>
    </w:p>
    <w:p w14:paraId="4647C69B" w14:textId="77777777" w:rsidR="00757392" w:rsidRDefault="00757392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zh-CN"/>
        </w:rPr>
      </w:pPr>
    </w:p>
    <w:p w14:paraId="4A9AFCE7" w14:textId="77777777" w:rsidR="00757392" w:rsidRPr="006E73D4" w:rsidRDefault="008A35F3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6E73D4">
        <w:rPr>
          <w:rFonts w:ascii="黑体" w:eastAsia="黑体" w:hAnsi="黑体"/>
          <w:b/>
          <w:bCs/>
          <w:sz w:val="24"/>
          <w:szCs w:val="24"/>
          <w:lang w:eastAsia="zh-CN"/>
        </w:rPr>
        <w:t>参考文献</w:t>
      </w:r>
    </w:p>
    <w:p w14:paraId="36E50688" w14:textId="77777777" w:rsidR="00757392" w:rsidRPr="006E73D4" w:rsidRDefault="008A35F3">
      <w:pPr>
        <w:pStyle w:val="afff2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427" w:hangingChars="178" w:hanging="427"/>
        <w:jc w:val="both"/>
        <w:rPr>
          <w:rFonts w:ascii="Arial" w:hAnsi="Arial" w:cs="Arial"/>
          <w:kern w:val="0"/>
          <w:lang w:eastAsia="zh-CN"/>
        </w:rPr>
      </w:pPr>
      <w:bookmarkStart w:id="2" w:name="_neb03376A16_2685_4C74_91FE_33759319F244"/>
      <w:bookmarkStart w:id="3" w:name="_nebA4A508EE_9484_4F45_9CBF_2B8C53851345"/>
      <w:r w:rsidRPr="006E73D4">
        <w:rPr>
          <w:rFonts w:ascii="Arial" w:hAnsi="Arial" w:cs="Arial"/>
          <w:kern w:val="0"/>
          <w:lang w:eastAsia="zh-CN"/>
        </w:rPr>
        <w:t>Lu, Y. C., Yeh, W. C., and Ohashi, P. S. (2008)</w:t>
      </w:r>
      <w:r w:rsidRPr="006E73D4">
        <w:rPr>
          <w:rFonts w:ascii="Arial" w:hAnsi="Arial" w:cs="Arial" w:hint="eastAsia"/>
          <w:kern w:val="0"/>
          <w:lang w:eastAsia="zh-CN"/>
        </w:rPr>
        <w:t>.</w:t>
      </w:r>
      <w:r w:rsidRPr="006E73D4">
        <w:rPr>
          <w:rFonts w:ascii="Arial" w:hAnsi="Arial" w:cs="Arial"/>
          <w:kern w:val="0"/>
          <w:lang w:eastAsia="zh-CN"/>
        </w:rPr>
        <w:t xml:space="preserve"> </w:t>
      </w:r>
      <w:hyperlink r:id="rId14" w:history="1">
        <w:r w:rsidRPr="006E73D4">
          <w:rPr>
            <w:rStyle w:val="afff"/>
            <w:rFonts w:ascii="Arial" w:hAnsi="Arial" w:cs="Arial"/>
            <w:color w:val="auto"/>
            <w:kern w:val="0"/>
            <w:lang w:eastAsia="zh-CN"/>
          </w:rPr>
          <w:t>LPS/TLR4 signal transduction pathway.</w:t>
        </w:r>
      </w:hyperlink>
      <w:r w:rsidRPr="006E73D4">
        <w:rPr>
          <w:rFonts w:ascii="Arial" w:hAnsi="Arial" w:cs="Arial"/>
          <w:kern w:val="0"/>
          <w:lang w:eastAsia="zh-CN"/>
        </w:rPr>
        <w:t xml:space="preserve"> </w:t>
      </w:r>
      <w:r w:rsidRPr="006E73D4">
        <w:rPr>
          <w:rFonts w:ascii="Arial" w:hAnsi="Arial" w:cs="Arial"/>
          <w:i/>
          <w:iCs/>
          <w:kern w:val="0"/>
          <w:lang w:eastAsia="zh-CN"/>
        </w:rPr>
        <w:t>CYTOKINE</w:t>
      </w:r>
      <w:r w:rsidRPr="006E73D4">
        <w:rPr>
          <w:rFonts w:ascii="Arial" w:hAnsi="Arial" w:cs="Arial"/>
          <w:kern w:val="0"/>
          <w:lang w:eastAsia="zh-CN"/>
        </w:rPr>
        <w:t xml:space="preserve"> 42, 145-151.</w:t>
      </w:r>
      <w:bookmarkEnd w:id="2"/>
    </w:p>
    <w:p w14:paraId="0B38565E" w14:textId="77777777" w:rsidR="00757392" w:rsidRPr="006E73D4" w:rsidRDefault="008A35F3">
      <w:pPr>
        <w:pStyle w:val="afff2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427" w:hangingChars="178" w:hanging="427"/>
        <w:jc w:val="both"/>
        <w:rPr>
          <w:rFonts w:ascii="Arial" w:hAnsi="Arial" w:cs="Arial"/>
          <w:kern w:val="0"/>
          <w:lang w:eastAsia="zh-CN"/>
        </w:rPr>
      </w:pPr>
      <w:r w:rsidRPr="006E73D4">
        <w:rPr>
          <w:rFonts w:ascii="Arial" w:hAnsi="Arial" w:cs="Arial"/>
          <w:kern w:val="0"/>
          <w:lang w:eastAsia="zh-CN"/>
        </w:rPr>
        <w:t xml:space="preserve">Riedel, C. U., </w:t>
      </w:r>
      <w:proofErr w:type="spellStart"/>
      <w:r w:rsidRPr="006E73D4">
        <w:rPr>
          <w:rFonts w:ascii="Arial" w:hAnsi="Arial" w:cs="Arial"/>
          <w:kern w:val="0"/>
          <w:lang w:eastAsia="zh-CN"/>
        </w:rPr>
        <w:t>Schwiertz</w:t>
      </w:r>
      <w:proofErr w:type="spellEnd"/>
      <w:r w:rsidRPr="006E73D4">
        <w:rPr>
          <w:rFonts w:ascii="Arial" w:hAnsi="Arial" w:cs="Arial"/>
          <w:kern w:val="0"/>
          <w:lang w:eastAsia="zh-CN"/>
        </w:rPr>
        <w:t xml:space="preserve">, A., and </w:t>
      </w:r>
      <w:proofErr w:type="spellStart"/>
      <w:r w:rsidRPr="006E73D4">
        <w:rPr>
          <w:rFonts w:ascii="Arial" w:hAnsi="Arial" w:cs="Arial"/>
          <w:kern w:val="0"/>
          <w:lang w:eastAsia="zh-CN"/>
        </w:rPr>
        <w:t>Egert</w:t>
      </w:r>
      <w:proofErr w:type="spellEnd"/>
      <w:r w:rsidRPr="006E73D4">
        <w:rPr>
          <w:rFonts w:ascii="Arial" w:hAnsi="Arial" w:cs="Arial"/>
          <w:kern w:val="0"/>
          <w:lang w:eastAsia="zh-CN"/>
        </w:rPr>
        <w:t>, M. (2014). The human microbiota and microbiome</w:t>
      </w:r>
      <w:r w:rsidRPr="006E73D4">
        <w:rPr>
          <w:rFonts w:ascii="Arial" w:hAnsi="Arial" w:cs="Arial"/>
          <w:i/>
          <w:iCs/>
          <w:kern w:val="0"/>
          <w:lang w:eastAsia="zh-CN"/>
        </w:rPr>
        <w:t>.</w:t>
      </w:r>
      <w:r w:rsidRPr="006E73D4">
        <w:rPr>
          <w:rFonts w:ascii="Arial" w:hAnsi="Arial" w:cs="Arial"/>
          <w:kern w:val="0"/>
          <w:lang w:eastAsia="zh-CN"/>
        </w:rPr>
        <w:t xml:space="preserve"> </w:t>
      </w:r>
      <w:r w:rsidRPr="006E73D4">
        <w:rPr>
          <w:rFonts w:ascii="Arial" w:hAnsi="Arial" w:cs="Arial"/>
          <w:i/>
          <w:iCs/>
          <w:kern w:val="0"/>
          <w:lang w:eastAsia="zh-CN"/>
        </w:rPr>
        <w:t>CABI</w:t>
      </w:r>
      <w:r w:rsidRPr="006E73D4">
        <w:rPr>
          <w:rFonts w:ascii="Arial" w:hAnsi="Arial" w:cs="Arial"/>
          <w:kern w:val="0"/>
          <w:lang w:eastAsia="zh-CN"/>
        </w:rPr>
        <w:t>.</w:t>
      </w:r>
      <w:bookmarkEnd w:id="3"/>
    </w:p>
    <w:p w14:paraId="0B560827" w14:textId="77777777" w:rsidR="00757392" w:rsidRPr="006E73D4" w:rsidRDefault="008A35F3">
      <w:pPr>
        <w:pStyle w:val="afff2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427" w:hangingChars="178" w:hanging="427"/>
        <w:jc w:val="both"/>
        <w:rPr>
          <w:rFonts w:ascii="Arial" w:hAnsi="Arial" w:cs="Arial"/>
          <w:kern w:val="0"/>
          <w:lang w:eastAsia="zh-CN"/>
        </w:rPr>
      </w:pPr>
      <w:bookmarkStart w:id="4" w:name="_neb8F94FB2F_3FD8_49D1_81E1_82D4A4619CC2"/>
      <w:r w:rsidRPr="006E73D4">
        <w:rPr>
          <w:rFonts w:ascii="Arial" w:hAnsi="Arial" w:cs="Arial"/>
          <w:kern w:val="0"/>
          <w:lang w:eastAsia="zh-CN"/>
        </w:rPr>
        <w:t xml:space="preserve">Sridharan, G. V., Choi, K., </w:t>
      </w:r>
      <w:proofErr w:type="spellStart"/>
      <w:r w:rsidRPr="006E73D4">
        <w:rPr>
          <w:rFonts w:ascii="Arial" w:hAnsi="Arial" w:cs="Arial"/>
          <w:kern w:val="0"/>
          <w:lang w:eastAsia="zh-CN"/>
        </w:rPr>
        <w:t>Klemashevich</w:t>
      </w:r>
      <w:proofErr w:type="spellEnd"/>
      <w:r w:rsidRPr="006E73D4">
        <w:rPr>
          <w:rFonts w:ascii="Arial" w:hAnsi="Arial" w:cs="Arial"/>
          <w:kern w:val="0"/>
          <w:lang w:eastAsia="zh-CN"/>
        </w:rPr>
        <w:t xml:space="preserve">, C., Wu, C., </w:t>
      </w:r>
      <w:proofErr w:type="spellStart"/>
      <w:r w:rsidRPr="006E73D4">
        <w:rPr>
          <w:rFonts w:ascii="Arial" w:hAnsi="Arial" w:cs="Arial"/>
          <w:kern w:val="0"/>
          <w:lang w:eastAsia="zh-CN"/>
        </w:rPr>
        <w:t>Prabakaran</w:t>
      </w:r>
      <w:proofErr w:type="spellEnd"/>
      <w:r w:rsidRPr="006E73D4">
        <w:rPr>
          <w:rFonts w:ascii="Arial" w:hAnsi="Arial" w:cs="Arial"/>
          <w:kern w:val="0"/>
          <w:lang w:eastAsia="zh-CN"/>
        </w:rPr>
        <w:t xml:space="preserve">, D., Pan, L. B., </w:t>
      </w:r>
      <w:proofErr w:type="spellStart"/>
      <w:r w:rsidRPr="006E73D4">
        <w:rPr>
          <w:rFonts w:ascii="Arial" w:hAnsi="Arial" w:cs="Arial"/>
          <w:kern w:val="0"/>
          <w:lang w:eastAsia="zh-CN"/>
        </w:rPr>
        <w:t>Steinmeyer</w:t>
      </w:r>
      <w:proofErr w:type="spellEnd"/>
      <w:r w:rsidRPr="006E73D4">
        <w:rPr>
          <w:rFonts w:ascii="Arial" w:hAnsi="Arial" w:cs="Arial"/>
          <w:kern w:val="0"/>
          <w:lang w:eastAsia="zh-CN"/>
        </w:rPr>
        <w:t xml:space="preserve">, S., Mueller, C., </w:t>
      </w:r>
      <w:proofErr w:type="spellStart"/>
      <w:r w:rsidRPr="006E73D4">
        <w:rPr>
          <w:rFonts w:ascii="Arial" w:hAnsi="Arial" w:cs="Arial"/>
          <w:kern w:val="0"/>
          <w:lang w:eastAsia="zh-CN"/>
        </w:rPr>
        <w:t>Yousofshahi</w:t>
      </w:r>
      <w:proofErr w:type="spellEnd"/>
      <w:r w:rsidRPr="006E73D4">
        <w:rPr>
          <w:rFonts w:ascii="Arial" w:hAnsi="Arial" w:cs="Arial"/>
          <w:kern w:val="0"/>
          <w:lang w:eastAsia="zh-CN"/>
        </w:rPr>
        <w:t xml:space="preserve">, M., and Alaniz, R. C. (2014). </w:t>
      </w:r>
      <w:hyperlink r:id="rId15" w:history="1">
        <w:r w:rsidRPr="006E73D4">
          <w:rPr>
            <w:rStyle w:val="afff"/>
            <w:rFonts w:ascii="Arial" w:hAnsi="Arial" w:cs="Arial"/>
            <w:color w:val="auto"/>
            <w:kern w:val="0"/>
            <w:lang w:eastAsia="zh-CN"/>
          </w:rPr>
          <w:t>Prediction and quantification of bioactive microbiota metabolites in the mouse gut.</w:t>
        </w:r>
      </w:hyperlink>
      <w:r w:rsidRPr="006E73D4">
        <w:rPr>
          <w:rFonts w:ascii="Arial" w:hAnsi="Arial" w:cs="Arial"/>
          <w:kern w:val="0"/>
          <w:lang w:eastAsia="zh-CN"/>
        </w:rPr>
        <w:t xml:space="preserve"> </w:t>
      </w:r>
      <w:r w:rsidRPr="006E73D4">
        <w:rPr>
          <w:rFonts w:ascii="Arial" w:hAnsi="Arial" w:cs="Arial"/>
          <w:i/>
          <w:iCs/>
          <w:kern w:val="0"/>
          <w:lang w:eastAsia="zh-CN"/>
        </w:rPr>
        <w:t>NAT COMMUN</w:t>
      </w:r>
      <w:r w:rsidRPr="006E73D4">
        <w:rPr>
          <w:rFonts w:ascii="Arial" w:hAnsi="Arial" w:cs="Arial"/>
          <w:kern w:val="0"/>
          <w:lang w:eastAsia="zh-CN"/>
        </w:rPr>
        <w:t xml:space="preserve"> 5, 5492.</w:t>
      </w:r>
      <w:bookmarkEnd w:id="4"/>
    </w:p>
    <w:sectPr w:rsidR="00757392" w:rsidRPr="006E73D4" w:rsidSect="009A6C76">
      <w:headerReference w:type="default" r:id="rId16"/>
      <w:footerReference w:type="default" r:id="rId17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E3841" w14:textId="77777777" w:rsidR="002926C7" w:rsidRDefault="002926C7">
      <w:r>
        <w:separator/>
      </w:r>
    </w:p>
  </w:endnote>
  <w:endnote w:type="continuationSeparator" w:id="0">
    <w:p w14:paraId="45A8C04A" w14:textId="77777777" w:rsidR="002926C7" w:rsidRDefault="0029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”“Times New Roman”“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A2879" w14:textId="77777777" w:rsidR="00757392" w:rsidRDefault="00757392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F8E46" w14:textId="77777777" w:rsidR="002926C7" w:rsidRDefault="002926C7">
      <w:r>
        <w:separator/>
      </w:r>
    </w:p>
  </w:footnote>
  <w:footnote w:type="continuationSeparator" w:id="0">
    <w:p w14:paraId="54643773" w14:textId="77777777" w:rsidR="002926C7" w:rsidRDefault="00292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D81F2" w14:textId="77777777" w:rsidR="00757392" w:rsidRDefault="008A35F3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</w:rPr>
    </w:pPr>
    <w:r>
      <w:rPr>
        <w:noProof/>
        <w:sz w:val="18"/>
        <w:szCs w:val="18"/>
        <w:lang w:eastAsia="zh-CN"/>
      </w:rPr>
      <w:drawing>
        <wp:inline distT="0" distB="0" distL="0" distR="0" wp14:anchorId="2278DF6F" wp14:editId="12205E59">
          <wp:extent cx="1127125" cy="341630"/>
          <wp:effectExtent l="0" t="0" r="0" b="1270"/>
          <wp:docPr id="1" name="图片 1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4E18A9"/>
    <w:multiLevelType w:val="multilevel"/>
    <w:tmpl w:val="0D4E18A9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0F0937"/>
    <w:multiLevelType w:val="multilevel"/>
    <w:tmpl w:val="8F121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8E7FFA"/>
    <w:multiLevelType w:val="multilevel"/>
    <w:tmpl w:val="198E7FFA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13385B"/>
    <w:multiLevelType w:val="multilevel"/>
    <w:tmpl w:val="2413385B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92594F"/>
    <w:multiLevelType w:val="multilevel"/>
    <w:tmpl w:val="86E0BA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544F32"/>
    <w:multiLevelType w:val="multilevel"/>
    <w:tmpl w:val="F70E8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E71854"/>
    <w:multiLevelType w:val="multilevel"/>
    <w:tmpl w:val="70E71854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485FC5"/>
    <w:multiLevelType w:val="multilevel"/>
    <w:tmpl w:val="090EDF4E"/>
    <w:lvl w:ilvl="0">
      <w:start w:val="1"/>
      <w:numFmt w:val="decimal"/>
      <w:lvlText w:val="2.%1"/>
      <w:lvlJc w:val="left"/>
      <w:pPr>
        <w:ind w:left="8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abstractNum w:abstractNumId="10" w15:restartNumberingAfterBreak="0">
    <w:nsid w:val="7C2D0D88"/>
    <w:multiLevelType w:val="multilevel"/>
    <w:tmpl w:val="7C2D0D88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BA6EF9"/>
    <w:multiLevelType w:val="multilevel"/>
    <w:tmpl w:val="7EBA6EF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attachedTemplate r:id="rId1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NzYwMzE1MjA1MDVU0lEKTi0uzszPAykwtagFACBotDMtAAAA"/>
  </w:docVars>
  <w:rsids>
    <w:rsidRoot w:val="00997C3F"/>
    <w:rsid w:val="00000974"/>
    <w:rsid w:val="00001C33"/>
    <w:rsid w:val="00002270"/>
    <w:rsid w:val="000043C1"/>
    <w:rsid w:val="000059A4"/>
    <w:rsid w:val="0000683B"/>
    <w:rsid w:val="00011FBF"/>
    <w:rsid w:val="00015C0D"/>
    <w:rsid w:val="00021060"/>
    <w:rsid w:val="00022086"/>
    <w:rsid w:val="00022E14"/>
    <w:rsid w:val="00023498"/>
    <w:rsid w:val="00023D72"/>
    <w:rsid w:val="00024E62"/>
    <w:rsid w:val="000257A1"/>
    <w:rsid w:val="00025879"/>
    <w:rsid w:val="00025F7D"/>
    <w:rsid w:val="000269AD"/>
    <w:rsid w:val="00026F0D"/>
    <w:rsid w:val="000278F4"/>
    <w:rsid w:val="00031E19"/>
    <w:rsid w:val="0003210F"/>
    <w:rsid w:val="000323E3"/>
    <w:rsid w:val="00032AA7"/>
    <w:rsid w:val="0003334E"/>
    <w:rsid w:val="0003405F"/>
    <w:rsid w:val="00034DF9"/>
    <w:rsid w:val="000377D2"/>
    <w:rsid w:val="000405BC"/>
    <w:rsid w:val="000442BF"/>
    <w:rsid w:val="00044B9F"/>
    <w:rsid w:val="0004524E"/>
    <w:rsid w:val="00045F10"/>
    <w:rsid w:val="00047DEB"/>
    <w:rsid w:val="00050900"/>
    <w:rsid w:val="00052851"/>
    <w:rsid w:val="00053654"/>
    <w:rsid w:val="00056B6E"/>
    <w:rsid w:val="00057A5A"/>
    <w:rsid w:val="00060D04"/>
    <w:rsid w:val="000627F0"/>
    <w:rsid w:val="0006323D"/>
    <w:rsid w:val="00063579"/>
    <w:rsid w:val="0006362E"/>
    <w:rsid w:val="00064FF9"/>
    <w:rsid w:val="00065990"/>
    <w:rsid w:val="00065DE2"/>
    <w:rsid w:val="00067EED"/>
    <w:rsid w:val="00071D51"/>
    <w:rsid w:val="00071E51"/>
    <w:rsid w:val="0007298E"/>
    <w:rsid w:val="000741FE"/>
    <w:rsid w:val="000745CC"/>
    <w:rsid w:val="00077DB4"/>
    <w:rsid w:val="0008046F"/>
    <w:rsid w:val="00080A05"/>
    <w:rsid w:val="00080E06"/>
    <w:rsid w:val="00082BFE"/>
    <w:rsid w:val="00085C5F"/>
    <w:rsid w:val="00091A09"/>
    <w:rsid w:val="00092BD9"/>
    <w:rsid w:val="00093253"/>
    <w:rsid w:val="00096299"/>
    <w:rsid w:val="00096A86"/>
    <w:rsid w:val="00096AD5"/>
    <w:rsid w:val="000A04B0"/>
    <w:rsid w:val="000A04F5"/>
    <w:rsid w:val="000A1B90"/>
    <w:rsid w:val="000A34BA"/>
    <w:rsid w:val="000A6279"/>
    <w:rsid w:val="000A7A83"/>
    <w:rsid w:val="000A7B1D"/>
    <w:rsid w:val="000B05A5"/>
    <w:rsid w:val="000B179C"/>
    <w:rsid w:val="000B228B"/>
    <w:rsid w:val="000B22C1"/>
    <w:rsid w:val="000B4D25"/>
    <w:rsid w:val="000B6A7B"/>
    <w:rsid w:val="000B7917"/>
    <w:rsid w:val="000C176E"/>
    <w:rsid w:val="000C5516"/>
    <w:rsid w:val="000C69FD"/>
    <w:rsid w:val="000C7D16"/>
    <w:rsid w:val="000D08C4"/>
    <w:rsid w:val="000D0D58"/>
    <w:rsid w:val="000D15D2"/>
    <w:rsid w:val="000D3B04"/>
    <w:rsid w:val="000D3EBA"/>
    <w:rsid w:val="000D5059"/>
    <w:rsid w:val="000D51B4"/>
    <w:rsid w:val="000D5B90"/>
    <w:rsid w:val="000D5D02"/>
    <w:rsid w:val="000D6900"/>
    <w:rsid w:val="000D6EA6"/>
    <w:rsid w:val="000E1C5D"/>
    <w:rsid w:val="000E1CB5"/>
    <w:rsid w:val="000E246B"/>
    <w:rsid w:val="000E2B10"/>
    <w:rsid w:val="000E3CA2"/>
    <w:rsid w:val="000E4C60"/>
    <w:rsid w:val="000F14DF"/>
    <w:rsid w:val="000F21D7"/>
    <w:rsid w:val="000F2B5A"/>
    <w:rsid w:val="000F4604"/>
    <w:rsid w:val="000F54FE"/>
    <w:rsid w:val="000F7936"/>
    <w:rsid w:val="00100BD4"/>
    <w:rsid w:val="00100F0D"/>
    <w:rsid w:val="00101683"/>
    <w:rsid w:val="00101ABE"/>
    <w:rsid w:val="001114F6"/>
    <w:rsid w:val="001120CA"/>
    <w:rsid w:val="001136DB"/>
    <w:rsid w:val="00114E9A"/>
    <w:rsid w:val="00117D38"/>
    <w:rsid w:val="00121396"/>
    <w:rsid w:val="00121524"/>
    <w:rsid w:val="00122094"/>
    <w:rsid w:val="001228E6"/>
    <w:rsid w:val="00125346"/>
    <w:rsid w:val="00125494"/>
    <w:rsid w:val="001255D4"/>
    <w:rsid w:val="00127EF1"/>
    <w:rsid w:val="00127F1A"/>
    <w:rsid w:val="00130B83"/>
    <w:rsid w:val="00130DB3"/>
    <w:rsid w:val="00132C29"/>
    <w:rsid w:val="00132CAD"/>
    <w:rsid w:val="00132DF0"/>
    <w:rsid w:val="0013650A"/>
    <w:rsid w:val="00140291"/>
    <w:rsid w:val="0014061B"/>
    <w:rsid w:val="00142469"/>
    <w:rsid w:val="001468DB"/>
    <w:rsid w:val="00146E79"/>
    <w:rsid w:val="001501B7"/>
    <w:rsid w:val="00150FEF"/>
    <w:rsid w:val="001523EC"/>
    <w:rsid w:val="001525C0"/>
    <w:rsid w:val="00152996"/>
    <w:rsid w:val="00153D4C"/>
    <w:rsid w:val="0015412C"/>
    <w:rsid w:val="001553BB"/>
    <w:rsid w:val="00163459"/>
    <w:rsid w:val="00163600"/>
    <w:rsid w:val="00165AF8"/>
    <w:rsid w:val="00165D5D"/>
    <w:rsid w:val="0016797A"/>
    <w:rsid w:val="00172D61"/>
    <w:rsid w:val="00172EB1"/>
    <w:rsid w:val="00172F3E"/>
    <w:rsid w:val="00175CC7"/>
    <w:rsid w:val="0017684A"/>
    <w:rsid w:val="001779E0"/>
    <w:rsid w:val="00177E1B"/>
    <w:rsid w:val="00185A93"/>
    <w:rsid w:val="00186062"/>
    <w:rsid w:val="00186CE2"/>
    <w:rsid w:val="00186FE6"/>
    <w:rsid w:val="0019124C"/>
    <w:rsid w:val="00191BA5"/>
    <w:rsid w:val="001970BF"/>
    <w:rsid w:val="001978AB"/>
    <w:rsid w:val="00197A19"/>
    <w:rsid w:val="001A23E9"/>
    <w:rsid w:val="001A2957"/>
    <w:rsid w:val="001A3834"/>
    <w:rsid w:val="001A3F68"/>
    <w:rsid w:val="001A4266"/>
    <w:rsid w:val="001A49CE"/>
    <w:rsid w:val="001A5462"/>
    <w:rsid w:val="001A5582"/>
    <w:rsid w:val="001A7518"/>
    <w:rsid w:val="001B1381"/>
    <w:rsid w:val="001B369E"/>
    <w:rsid w:val="001B45AE"/>
    <w:rsid w:val="001B482A"/>
    <w:rsid w:val="001B5AAE"/>
    <w:rsid w:val="001C1584"/>
    <w:rsid w:val="001C1F8E"/>
    <w:rsid w:val="001C317E"/>
    <w:rsid w:val="001C3356"/>
    <w:rsid w:val="001C5CF6"/>
    <w:rsid w:val="001D1520"/>
    <w:rsid w:val="001D28AB"/>
    <w:rsid w:val="001D45AB"/>
    <w:rsid w:val="001D4655"/>
    <w:rsid w:val="001D4DB0"/>
    <w:rsid w:val="001D6761"/>
    <w:rsid w:val="001D6C8E"/>
    <w:rsid w:val="001D762F"/>
    <w:rsid w:val="001E2354"/>
    <w:rsid w:val="001E4077"/>
    <w:rsid w:val="001E4701"/>
    <w:rsid w:val="001E480F"/>
    <w:rsid w:val="001E4A2C"/>
    <w:rsid w:val="001E72CA"/>
    <w:rsid w:val="001F1357"/>
    <w:rsid w:val="001F16BA"/>
    <w:rsid w:val="001F248A"/>
    <w:rsid w:val="001F25DB"/>
    <w:rsid w:val="001F3D45"/>
    <w:rsid w:val="001F524B"/>
    <w:rsid w:val="001F6ACB"/>
    <w:rsid w:val="001F7223"/>
    <w:rsid w:val="00201392"/>
    <w:rsid w:val="002036DC"/>
    <w:rsid w:val="002048B2"/>
    <w:rsid w:val="00204C5D"/>
    <w:rsid w:val="002058BA"/>
    <w:rsid w:val="00205C50"/>
    <w:rsid w:val="00207447"/>
    <w:rsid w:val="0020760F"/>
    <w:rsid w:val="002079B5"/>
    <w:rsid w:val="0021016D"/>
    <w:rsid w:val="00213EEB"/>
    <w:rsid w:val="0021603C"/>
    <w:rsid w:val="00217504"/>
    <w:rsid w:val="002175A4"/>
    <w:rsid w:val="002200E4"/>
    <w:rsid w:val="002212A4"/>
    <w:rsid w:val="00221949"/>
    <w:rsid w:val="00222769"/>
    <w:rsid w:val="00222994"/>
    <w:rsid w:val="00227574"/>
    <w:rsid w:val="00232A9B"/>
    <w:rsid w:val="00233496"/>
    <w:rsid w:val="00234B7C"/>
    <w:rsid w:val="002358EA"/>
    <w:rsid w:val="00237052"/>
    <w:rsid w:val="00237483"/>
    <w:rsid w:val="0023789F"/>
    <w:rsid w:val="00237E49"/>
    <w:rsid w:val="0024383B"/>
    <w:rsid w:val="00244AAB"/>
    <w:rsid w:val="0024663F"/>
    <w:rsid w:val="0024766C"/>
    <w:rsid w:val="00250FE4"/>
    <w:rsid w:val="0025179E"/>
    <w:rsid w:val="00252872"/>
    <w:rsid w:val="0025444C"/>
    <w:rsid w:val="00254BC0"/>
    <w:rsid w:val="002568BD"/>
    <w:rsid w:val="00256AB3"/>
    <w:rsid w:val="00263530"/>
    <w:rsid w:val="00264EBE"/>
    <w:rsid w:val="002665B8"/>
    <w:rsid w:val="0026687E"/>
    <w:rsid w:val="002669AE"/>
    <w:rsid w:val="002677D8"/>
    <w:rsid w:val="00267D8B"/>
    <w:rsid w:val="00270160"/>
    <w:rsid w:val="0027054A"/>
    <w:rsid w:val="002726E8"/>
    <w:rsid w:val="00273FC7"/>
    <w:rsid w:val="00276232"/>
    <w:rsid w:val="00277DB4"/>
    <w:rsid w:val="0028093A"/>
    <w:rsid w:val="00281CC8"/>
    <w:rsid w:val="00281DC4"/>
    <w:rsid w:val="0028376B"/>
    <w:rsid w:val="00287923"/>
    <w:rsid w:val="0028796F"/>
    <w:rsid w:val="00291574"/>
    <w:rsid w:val="00291DF0"/>
    <w:rsid w:val="002926C7"/>
    <w:rsid w:val="0029354F"/>
    <w:rsid w:val="00293CB8"/>
    <w:rsid w:val="0029411E"/>
    <w:rsid w:val="002946B9"/>
    <w:rsid w:val="00294C1C"/>
    <w:rsid w:val="00295F78"/>
    <w:rsid w:val="0029611C"/>
    <w:rsid w:val="002A072B"/>
    <w:rsid w:val="002A117A"/>
    <w:rsid w:val="002A22A9"/>
    <w:rsid w:val="002A3A87"/>
    <w:rsid w:val="002A51F4"/>
    <w:rsid w:val="002A52BD"/>
    <w:rsid w:val="002A5DD6"/>
    <w:rsid w:val="002A7F09"/>
    <w:rsid w:val="002B281F"/>
    <w:rsid w:val="002B3356"/>
    <w:rsid w:val="002B6B38"/>
    <w:rsid w:val="002C1130"/>
    <w:rsid w:val="002C3213"/>
    <w:rsid w:val="002D2446"/>
    <w:rsid w:val="002D3072"/>
    <w:rsid w:val="002D30A8"/>
    <w:rsid w:val="002D38E4"/>
    <w:rsid w:val="002D5391"/>
    <w:rsid w:val="002D5B39"/>
    <w:rsid w:val="002E0668"/>
    <w:rsid w:val="002E13EC"/>
    <w:rsid w:val="002E1B59"/>
    <w:rsid w:val="002E6CD6"/>
    <w:rsid w:val="002E7365"/>
    <w:rsid w:val="002F022C"/>
    <w:rsid w:val="002F2DE2"/>
    <w:rsid w:val="002F38C0"/>
    <w:rsid w:val="002F5EB4"/>
    <w:rsid w:val="002F6D2C"/>
    <w:rsid w:val="0030079D"/>
    <w:rsid w:val="00300EF1"/>
    <w:rsid w:val="0030192D"/>
    <w:rsid w:val="00305A68"/>
    <w:rsid w:val="00305B00"/>
    <w:rsid w:val="00306B7E"/>
    <w:rsid w:val="0031026A"/>
    <w:rsid w:val="003104B8"/>
    <w:rsid w:val="00311E23"/>
    <w:rsid w:val="0031285C"/>
    <w:rsid w:val="00312937"/>
    <w:rsid w:val="00312DDA"/>
    <w:rsid w:val="00313C92"/>
    <w:rsid w:val="00314A9F"/>
    <w:rsid w:val="00317131"/>
    <w:rsid w:val="00321CBA"/>
    <w:rsid w:val="00323BCF"/>
    <w:rsid w:val="003275D5"/>
    <w:rsid w:val="00327649"/>
    <w:rsid w:val="00332423"/>
    <w:rsid w:val="0033259C"/>
    <w:rsid w:val="0033297B"/>
    <w:rsid w:val="00334F8A"/>
    <w:rsid w:val="00336230"/>
    <w:rsid w:val="003368D7"/>
    <w:rsid w:val="003376FB"/>
    <w:rsid w:val="00337E2C"/>
    <w:rsid w:val="00341455"/>
    <w:rsid w:val="0034364F"/>
    <w:rsid w:val="0034379D"/>
    <w:rsid w:val="00345422"/>
    <w:rsid w:val="0034719C"/>
    <w:rsid w:val="00347645"/>
    <w:rsid w:val="00351FFF"/>
    <w:rsid w:val="00352D8D"/>
    <w:rsid w:val="00354882"/>
    <w:rsid w:val="00355AC5"/>
    <w:rsid w:val="0035728F"/>
    <w:rsid w:val="00361F73"/>
    <w:rsid w:val="00361F8D"/>
    <w:rsid w:val="00362F4D"/>
    <w:rsid w:val="00363319"/>
    <w:rsid w:val="003654A8"/>
    <w:rsid w:val="00367C48"/>
    <w:rsid w:val="00367F2D"/>
    <w:rsid w:val="00371E44"/>
    <w:rsid w:val="0037227F"/>
    <w:rsid w:val="00372782"/>
    <w:rsid w:val="00372FE0"/>
    <w:rsid w:val="003730E3"/>
    <w:rsid w:val="003739AE"/>
    <w:rsid w:val="0037512C"/>
    <w:rsid w:val="00375AAD"/>
    <w:rsid w:val="003760B8"/>
    <w:rsid w:val="00380C92"/>
    <w:rsid w:val="003826B5"/>
    <w:rsid w:val="00382BF8"/>
    <w:rsid w:val="00383294"/>
    <w:rsid w:val="00384524"/>
    <w:rsid w:val="003866B2"/>
    <w:rsid w:val="003874F4"/>
    <w:rsid w:val="003904E4"/>
    <w:rsid w:val="00391368"/>
    <w:rsid w:val="003926A3"/>
    <w:rsid w:val="003A120E"/>
    <w:rsid w:val="003A1C5E"/>
    <w:rsid w:val="003A3626"/>
    <w:rsid w:val="003A369E"/>
    <w:rsid w:val="003A43D1"/>
    <w:rsid w:val="003A4FEC"/>
    <w:rsid w:val="003A5943"/>
    <w:rsid w:val="003A5AA7"/>
    <w:rsid w:val="003A5AF1"/>
    <w:rsid w:val="003B2037"/>
    <w:rsid w:val="003B264C"/>
    <w:rsid w:val="003B27BD"/>
    <w:rsid w:val="003B714F"/>
    <w:rsid w:val="003B7D00"/>
    <w:rsid w:val="003C0EA0"/>
    <w:rsid w:val="003C48AB"/>
    <w:rsid w:val="003C5021"/>
    <w:rsid w:val="003C5DD8"/>
    <w:rsid w:val="003C64F4"/>
    <w:rsid w:val="003C6864"/>
    <w:rsid w:val="003C71A0"/>
    <w:rsid w:val="003D0265"/>
    <w:rsid w:val="003D0F4F"/>
    <w:rsid w:val="003D1DA7"/>
    <w:rsid w:val="003D27D0"/>
    <w:rsid w:val="003D3129"/>
    <w:rsid w:val="003D4F4B"/>
    <w:rsid w:val="003D5A2D"/>
    <w:rsid w:val="003E15B7"/>
    <w:rsid w:val="003E380A"/>
    <w:rsid w:val="003E418D"/>
    <w:rsid w:val="003E4592"/>
    <w:rsid w:val="003E63CA"/>
    <w:rsid w:val="003E63F3"/>
    <w:rsid w:val="003F167B"/>
    <w:rsid w:val="003F1DF2"/>
    <w:rsid w:val="003F256F"/>
    <w:rsid w:val="003F2FE9"/>
    <w:rsid w:val="003F4CCB"/>
    <w:rsid w:val="00401412"/>
    <w:rsid w:val="00402B81"/>
    <w:rsid w:val="00403527"/>
    <w:rsid w:val="00403E27"/>
    <w:rsid w:val="00410138"/>
    <w:rsid w:val="00411264"/>
    <w:rsid w:val="00411EF4"/>
    <w:rsid w:val="00415BF3"/>
    <w:rsid w:val="0041603F"/>
    <w:rsid w:val="00416CA7"/>
    <w:rsid w:val="00421765"/>
    <w:rsid w:val="004220BE"/>
    <w:rsid w:val="00422B8C"/>
    <w:rsid w:val="004231FE"/>
    <w:rsid w:val="0042324B"/>
    <w:rsid w:val="0042491D"/>
    <w:rsid w:val="004255B2"/>
    <w:rsid w:val="0042749A"/>
    <w:rsid w:val="0042774F"/>
    <w:rsid w:val="00430540"/>
    <w:rsid w:val="00430CC3"/>
    <w:rsid w:val="00431DE6"/>
    <w:rsid w:val="00431DFE"/>
    <w:rsid w:val="00434890"/>
    <w:rsid w:val="00435A48"/>
    <w:rsid w:val="004364DA"/>
    <w:rsid w:val="00436F0C"/>
    <w:rsid w:val="004377BB"/>
    <w:rsid w:val="00437D10"/>
    <w:rsid w:val="00443D16"/>
    <w:rsid w:val="00445D92"/>
    <w:rsid w:val="004472A6"/>
    <w:rsid w:val="004502EC"/>
    <w:rsid w:val="00450701"/>
    <w:rsid w:val="004514F8"/>
    <w:rsid w:val="00451A7A"/>
    <w:rsid w:val="00460D44"/>
    <w:rsid w:val="00462262"/>
    <w:rsid w:val="00467FDB"/>
    <w:rsid w:val="00471293"/>
    <w:rsid w:val="004743E7"/>
    <w:rsid w:val="004744AE"/>
    <w:rsid w:val="0047680C"/>
    <w:rsid w:val="00476A6E"/>
    <w:rsid w:val="004826B8"/>
    <w:rsid w:val="004828CC"/>
    <w:rsid w:val="00483653"/>
    <w:rsid w:val="00486709"/>
    <w:rsid w:val="00491EF8"/>
    <w:rsid w:val="00497768"/>
    <w:rsid w:val="00497B8A"/>
    <w:rsid w:val="00497E66"/>
    <w:rsid w:val="004A053F"/>
    <w:rsid w:val="004A06DA"/>
    <w:rsid w:val="004A24BC"/>
    <w:rsid w:val="004A2DD5"/>
    <w:rsid w:val="004A36B8"/>
    <w:rsid w:val="004A4F28"/>
    <w:rsid w:val="004A6149"/>
    <w:rsid w:val="004A6E36"/>
    <w:rsid w:val="004A70C7"/>
    <w:rsid w:val="004A70CF"/>
    <w:rsid w:val="004A7263"/>
    <w:rsid w:val="004B16EA"/>
    <w:rsid w:val="004B2B53"/>
    <w:rsid w:val="004B363D"/>
    <w:rsid w:val="004B5812"/>
    <w:rsid w:val="004C043B"/>
    <w:rsid w:val="004C0837"/>
    <w:rsid w:val="004C4CA6"/>
    <w:rsid w:val="004C6EC1"/>
    <w:rsid w:val="004D0543"/>
    <w:rsid w:val="004D1A64"/>
    <w:rsid w:val="004D1B1B"/>
    <w:rsid w:val="004D2403"/>
    <w:rsid w:val="004D31B9"/>
    <w:rsid w:val="004D3870"/>
    <w:rsid w:val="004D52D2"/>
    <w:rsid w:val="004D5463"/>
    <w:rsid w:val="004D7303"/>
    <w:rsid w:val="004E087C"/>
    <w:rsid w:val="004E15BC"/>
    <w:rsid w:val="004E1D5F"/>
    <w:rsid w:val="004E5074"/>
    <w:rsid w:val="004E6D7F"/>
    <w:rsid w:val="004E771F"/>
    <w:rsid w:val="004F1E0B"/>
    <w:rsid w:val="004F2038"/>
    <w:rsid w:val="004F328F"/>
    <w:rsid w:val="004F455B"/>
    <w:rsid w:val="004F50FE"/>
    <w:rsid w:val="004F5B51"/>
    <w:rsid w:val="004F63AD"/>
    <w:rsid w:val="005042AC"/>
    <w:rsid w:val="005058A3"/>
    <w:rsid w:val="00505FC6"/>
    <w:rsid w:val="005067CA"/>
    <w:rsid w:val="00506F75"/>
    <w:rsid w:val="00510600"/>
    <w:rsid w:val="005116BC"/>
    <w:rsid w:val="005138DA"/>
    <w:rsid w:val="00521011"/>
    <w:rsid w:val="00521EBF"/>
    <w:rsid w:val="005235CF"/>
    <w:rsid w:val="005273BA"/>
    <w:rsid w:val="00527592"/>
    <w:rsid w:val="00527E54"/>
    <w:rsid w:val="005312FA"/>
    <w:rsid w:val="00531543"/>
    <w:rsid w:val="00531D5C"/>
    <w:rsid w:val="005326A9"/>
    <w:rsid w:val="00532761"/>
    <w:rsid w:val="00536F01"/>
    <w:rsid w:val="005379CB"/>
    <w:rsid w:val="00541B64"/>
    <w:rsid w:val="00543C1E"/>
    <w:rsid w:val="0054488A"/>
    <w:rsid w:val="0054498E"/>
    <w:rsid w:val="005452EB"/>
    <w:rsid w:val="005456B8"/>
    <w:rsid w:val="005459A1"/>
    <w:rsid w:val="00546F85"/>
    <w:rsid w:val="00550F5A"/>
    <w:rsid w:val="00551F38"/>
    <w:rsid w:val="00562E17"/>
    <w:rsid w:val="00565BC8"/>
    <w:rsid w:val="0056668A"/>
    <w:rsid w:val="0056677F"/>
    <w:rsid w:val="00566792"/>
    <w:rsid w:val="00570614"/>
    <w:rsid w:val="005719E6"/>
    <w:rsid w:val="0057271A"/>
    <w:rsid w:val="00572985"/>
    <w:rsid w:val="00574472"/>
    <w:rsid w:val="00580477"/>
    <w:rsid w:val="005818B2"/>
    <w:rsid w:val="00582135"/>
    <w:rsid w:val="005831D1"/>
    <w:rsid w:val="005846AE"/>
    <w:rsid w:val="00586AFF"/>
    <w:rsid w:val="00587549"/>
    <w:rsid w:val="00597F9B"/>
    <w:rsid w:val="005A0140"/>
    <w:rsid w:val="005A0481"/>
    <w:rsid w:val="005A093B"/>
    <w:rsid w:val="005A0BC3"/>
    <w:rsid w:val="005A313B"/>
    <w:rsid w:val="005A3B65"/>
    <w:rsid w:val="005A45FD"/>
    <w:rsid w:val="005A580A"/>
    <w:rsid w:val="005A63E5"/>
    <w:rsid w:val="005B325E"/>
    <w:rsid w:val="005B3E95"/>
    <w:rsid w:val="005B7841"/>
    <w:rsid w:val="005C2848"/>
    <w:rsid w:val="005C2A99"/>
    <w:rsid w:val="005C6618"/>
    <w:rsid w:val="005D02DA"/>
    <w:rsid w:val="005D06F3"/>
    <w:rsid w:val="005D3557"/>
    <w:rsid w:val="005D5A2F"/>
    <w:rsid w:val="005D7C1A"/>
    <w:rsid w:val="005E06B5"/>
    <w:rsid w:val="005E3441"/>
    <w:rsid w:val="005E39F8"/>
    <w:rsid w:val="005E4D49"/>
    <w:rsid w:val="005E4F18"/>
    <w:rsid w:val="005E68F7"/>
    <w:rsid w:val="005F4493"/>
    <w:rsid w:val="005F4F49"/>
    <w:rsid w:val="005F5452"/>
    <w:rsid w:val="005F6CCD"/>
    <w:rsid w:val="005F70F8"/>
    <w:rsid w:val="00600067"/>
    <w:rsid w:val="00603372"/>
    <w:rsid w:val="00603CEB"/>
    <w:rsid w:val="006041FD"/>
    <w:rsid w:val="00605C43"/>
    <w:rsid w:val="00605CFB"/>
    <w:rsid w:val="006071F6"/>
    <w:rsid w:val="00610E35"/>
    <w:rsid w:val="00610E5C"/>
    <w:rsid w:val="006125D4"/>
    <w:rsid w:val="006127ED"/>
    <w:rsid w:val="0061295A"/>
    <w:rsid w:val="00612978"/>
    <w:rsid w:val="00613878"/>
    <w:rsid w:val="00614B4E"/>
    <w:rsid w:val="00615EC9"/>
    <w:rsid w:val="00615FB3"/>
    <w:rsid w:val="00616D76"/>
    <w:rsid w:val="00617470"/>
    <w:rsid w:val="0062651C"/>
    <w:rsid w:val="006267C2"/>
    <w:rsid w:val="00627819"/>
    <w:rsid w:val="0063212D"/>
    <w:rsid w:val="0063299C"/>
    <w:rsid w:val="00636F83"/>
    <w:rsid w:val="00637B8B"/>
    <w:rsid w:val="0064031F"/>
    <w:rsid w:val="00640E73"/>
    <w:rsid w:val="00640F12"/>
    <w:rsid w:val="006411B8"/>
    <w:rsid w:val="006417C3"/>
    <w:rsid w:val="006425B0"/>
    <w:rsid w:val="006463BA"/>
    <w:rsid w:val="00646872"/>
    <w:rsid w:val="006469FB"/>
    <w:rsid w:val="00647756"/>
    <w:rsid w:val="006508F1"/>
    <w:rsid w:val="00651609"/>
    <w:rsid w:val="0065259C"/>
    <w:rsid w:val="00652974"/>
    <w:rsid w:val="00653A1C"/>
    <w:rsid w:val="006540B9"/>
    <w:rsid w:val="0065504A"/>
    <w:rsid w:val="00655AE3"/>
    <w:rsid w:val="00666C18"/>
    <w:rsid w:val="00667D20"/>
    <w:rsid w:val="00667E3E"/>
    <w:rsid w:val="00671636"/>
    <w:rsid w:val="00673009"/>
    <w:rsid w:val="006735F2"/>
    <w:rsid w:val="00674171"/>
    <w:rsid w:val="00674541"/>
    <w:rsid w:val="00674F8B"/>
    <w:rsid w:val="006755B8"/>
    <w:rsid w:val="006759D1"/>
    <w:rsid w:val="00682429"/>
    <w:rsid w:val="00682A40"/>
    <w:rsid w:val="00683071"/>
    <w:rsid w:val="006837B9"/>
    <w:rsid w:val="006858A4"/>
    <w:rsid w:val="00687B5A"/>
    <w:rsid w:val="00687C78"/>
    <w:rsid w:val="006921D6"/>
    <w:rsid w:val="00692D63"/>
    <w:rsid w:val="006956D9"/>
    <w:rsid w:val="006958DC"/>
    <w:rsid w:val="006977EC"/>
    <w:rsid w:val="006A12FE"/>
    <w:rsid w:val="006A3397"/>
    <w:rsid w:val="006A43CE"/>
    <w:rsid w:val="006B0012"/>
    <w:rsid w:val="006B06CB"/>
    <w:rsid w:val="006B23AA"/>
    <w:rsid w:val="006B2626"/>
    <w:rsid w:val="006B562C"/>
    <w:rsid w:val="006B59F5"/>
    <w:rsid w:val="006C3230"/>
    <w:rsid w:val="006C4102"/>
    <w:rsid w:val="006C43D7"/>
    <w:rsid w:val="006C4D93"/>
    <w:rsid w:val="006C4FC1"/>
    <w:rsid w:val="006C4FDF"/>
    <w:rsid w:val="006C4FEC"/>
    <w:rsid w:val="006D2BC2"/>
    <w:rsid w:val="006D3A11"/>
    <w:rsid w:val="006D41D3"/>
    <w:rsid w:val="006D53DB"/>
    <w:rsid w:val="006D6FB9"/>
    <w:rsid w:val="006D7858"/>
    <w:rsid w:val="006D79B3"/>
    <w:rsid w:val="006E01D6"/>
    <w:rsid w:val="006E0427"/>
    <w:rsid w:val="006E28BE"/>
    <w:rsid w:val="006E4170"/>
    <w:rsid w:val="006E5405"/>
    <w:rsid w:val="006E6D72"/>
    <w:rsid w:val="006E73D4"/>
    <w:rsid w:val="006E73F9"/>
    <w:rsid w:val="006E7A0C"/>
    <w:rsid w:val="006F4A75"/>
    <w:rsid w:val="006F4FC5"/>
    <w:rsid w:val="006F5899"/>
    <w:rsid w:val="006F6B13"/>
    <w:rsid w:val="007005D0"/>
    <w:rsid w:val="00701A74"/>
    <w:rsid w:val="00701F82"/>
    <w:rsid w:val="00704461"/>
    <w:rsid w:val="0071108C"/>
    <w:rsid w:val="0071367A"/>
    <w:rsid w:val="00714237"/>
    <w:rsid w:val="0071513E"/>
    <w:rsid w:val="007168AE"/>
    <w:rsid w:val="007179ED"/>
    <w:rsid w:val="00717A3A"/>
    <w:rsid w:val="007214B3"/>
    <w:rsid w:val="00721503"/>
    <w:rsid w:val="00721841"/>
    <w:rsid w:val="00722897"/>
    <w:rsid w:val="0072310F"/>
    <w:rsid w:val="007234DA"/>
    <w:rsid w:val="007239AA"/>
    <w:rsid w:val="00724C52"/>
    <w:rsid w:val="007254FA"/>
    <w:rsid w:val="007263BB"/>
    <w:rsid w:val="00726B50"/>
    <w:rsid w:val="00730A89"/>
    <w:rsid w:val="00730C78"/>
    <w:rsid w:val="00731B81"/>
    <w:rsid w:val="007326EF"/>
    <w:rsid w:val="00733998"/>
    <w:rsid w:val="00734383"/>
    <w:rsid w:val="00734B90"/>
    <w:rsid w:val="00737708"/>
    <w:rsid w:val="00742F3B"/>
    <w:rsid w:val="00743456"/>
    <w:rsid w:val="0074493C"/>
    <w:rsid w:val="00747E6B"/>
    <w:rsid w:val="007523F6"/>
    <w:rsid w:val="0075240A"/>
    <w:rsid w:val="0075272E"/>
    <w:rsid w:val="00754847"/>
    <w:rsid w:val="00755016"/>
    <w:rsid w:val="00755A87"/>
    <w:rsid w:val="0075616F"/>
    <w:rsid w:val="00756DFE"/>
    <w:rsid w:val="00757087"/>
    <w:rsid w:val="00757392"/>
    <w:rsid w:val="00757818"/>
    <w:rsid w:val="007604F5"/>
    <w:rsid w:val="00761043"/>
    <w:rsid w:val="00762DCB"/>
    <w:rsid w:val="00766F70"/>
    <w:rsid w:val="007673B7"/>
    <w:rsid w:val="00770AFF"/>
    <w:rsid w:val="00772AB4"/>
    <w:rsid w:val="0077323C"/>
    <w:rsid w:val="00774E0D"/>
    <w:rsid w:val="007757BA"/>
    <w:rsid w:val="00775A0D"/>
    <w:rsid w:val="0077657C"/>
    <w:rsid w:val="00776B42"/>
    <w:rsid w:val="007807D0"/>
    <w:rsid w:val="00782FD7"/>
    <w:rsid w:val="00783F7F"/>
    <w:rsid w:val="00785A9A"/>
    <w:rsid w:val="007867C9"/>
    <w:rsid w:val="0079326B"/>
    <w:rsid w:val="00794177"/>
    <w:rsid w:val="00795354"/>
    <w:rsid w:val="007958DA"/>
    <w:rsid w:val="007A282B"/>
    <w:rsid w:val="007A336B"/>
    <w:rsid w:val="007A3404"/>
    <w:rsid w:val="007A41E1"/>
    <w:rsid w:val="007A4604"/>
    <w:rsid w:val="007A50EB"/>
    <w:rsid w:val="007A6639"/>
    <w:rsid w:val="007B02C7"/>
    <w:rsid w:val="007B05F9"/>
    <w:rsid w:val="007B1D32"/>
    <w:rsid w:val="007B6B08"/>
    <w:rsid w:val="007C0928"/>
    <w:rsid w:val="007C1787"/>
    <w:rsid w:val="007C2652"/>
    <w:rsid w:val="007C2A1E"/>
    <w:rsid w:val="007C3806"/>
    <w:rsid w:val="007C5D87"/>
    <w:rsid w:val="007D1B74"/>
    <w:rsid w:val="007D54A2"/>
    <w:rsid w:val="007D6491"/>
    <w:rsid w:val="007E051D"/>
    <w:rsid w:val="007E1402"/>
    <w:rsid w:val="007E2E4A"/>
    <w:rsid w:val="007E4D42"/>
    <w:rsid w:val="007F061C"/>
    <w:rsid w:val="007F07B7"/>
    <w:rsid w:val="007F3AEF"/>
    <w:rsid w:val="007F6C2C"/>
    <w:rsid w:val="007F7697"/>
    <w:rsid w:val="00800858"/>
    <w:rsid w:val="00802E0E"/>
    <w:rsid w:val="0080544F"/>
    <w:rsid w:val="00805BCC"/>
    <w:rsid w:val="0080785B"/>
    <w:rsid w:val="00810347"/>
    <w:rsid w:val="00811773"/>
    <w:rsid w:val="00813843"/>
    <w:rsid w:val="00813999"/>
    <w:rsid w:val="00813B04"/>
    <w:rsid w:val="0081490C"/>
    <w:rsid w:val="0081570A"/>
    <w:rsid w:val="008215A0"/>
    <w:rsid w:val="00822F92"/>
    <w:rsid w:val="00823C9A"/>
    <w:rsid w:val="0082575E"/>
    <w:rsid w:val="008260D7"/>
    <w:rsid w:val="00830901"/>
    <w:rsid w:val="00830DDF"/>
    <w:rsid w:val="008311E7"/>
    <w:rsid w:val="00831A3A"/>
    <w:rsid w:val="00831E7F"/>
    <w:rsid w:val="00832130"/>
    <w:rsid w:val="00832EA4"/>
    <w:rsid w:val="00835F1F"/>
    <w:rsid w:val="008407D7"/>
    <w:rsid w:val="008432E9"/>
    <w:rsid w:val="00843400"/>
    <w:rsid w:val="0084353C"/>
    <w:rsid w:val="00845498"/>
    <w:rsid w:val="008456E6"/>
    <w:rsid w:val="008478C1"/>
    <w:rsid w:val="008518C4"/>
    <w:rsid w:val="00852447"/>
    <w:rsid w:val="00854E5D"/>
    <w:rsid w:val="00856AB8"/>
    <w:rsid w:val="00861207"/>
    <w:rsid w:val="00863EDB"/>
    <w:rsid w:val="00865759"/>
    <w:rsid w:val="00865F3F"/>
    <w:rsid w:val="00866496"/>
    <w:rsid w:val="00867D7F"/>
    <w:rsid w:val="00867DEC"/>
    <w:rsid w:val="008745C6"/>
    <w:rsid w:val="00875D39"/>
    <w:rsid w:val="00881D99"/>
    <w:rsid w:val="00881DE5"/>
    <w:rsid w:val="0088625B"/>
    <w:rsid w:val="00892478"/>
    <w:rsid w:val="00892EEF"/>
    <w:rsid w:val="008973A2"/>
    <w:rsid w:val="008A03D4"/>
    <w:rsid w:val="008A35F3"/>
    <w:rsid w:val="008A3DEC"/>
    <w:rsid w:val="008A4189"/>
    <w:rsid w:val="008A44A2"/>
    <w:rsid w:val="008A7528"/>
    <w:rsid w:val="008B06C3"/>
    <w:rsid w:val="008B3829"/>
    <w:rsid w:val="008B6263"/>
    <w:rsid w:val="008B6F53"/>
    <w:rsid w:val="008C004A"/>
    <w:rsid w:val="008C19EA"/>
    <w:rsid w:val="008C3C8E"/>
    <w:rsid w:val="008C5CB3"/>
    <w:rsid w:val="008C65B9"/>
    <w:rsid w:val="008C66C6"/>
    <w:rsid w:val="008D0624"/>
    <w:rsid w:val="008D1A64"/>
    <w:rsid w:val="008D6586"/>
    <w:rsid w:val="008D69B6"/>
    <w:rsid w:val="008E06A6"/>
    <w:rsid w:val="008E09A9"/>
    <w:rsid w:val="008E4619"/>
    <w:rsid w:val="008E5249"/>
    <w:rsid w:val="008F01DB"/>
    <w:rsid w:val="008F2244"/>
    <w:rsid w:val="008F35E8"/>
    <w:rsid w:val="008F3C42"/>
    <w:rsid w:val="008F40CE"/>
    <w:rsid w:val="00900A31"/>
    <w:rsid w:val="00905EAE"/>
    <w:rsid w:val="00906D5E"/>
    <w:rsid w:val="0090721E"/>
    <w:rsid w:val="009109D6"/>
    <w:rsid w:val="009119A5"/>
    <w:rsid w:val="00911BAB"/>
    <w:rsid w:val="00914A1A"/>
    <w:rsid w:val="00920625"/>
    <w:rsid w:val="00920926"/>
    <w:rsid w:val="00921EB3"/>
    <w:rsid w:val="00922F58"/>
    <w:rsid w:val="00926BA5"/>
    <w:rsid w:val="00927066"/>
    <w:rsid w:val="0093101E"/>
    <w:rsid w:val="00931995"/>
    <w:rsid w:val="00931D6A"/>
    <w:rsid w:val="0093238B"/>
    <w:rsid w:val="00936BA7"/>
    <w:rsid w:val="00940BB0"/>
    <w:rsid w:val="00942CE7"/>
    <w:rsid w:val="00944096"/>
    <w:rsid w:val="00945304"/>
    <w:rsid w:val="00945324"/>
    <w:rsid w:val="009465C1"/>
    <w:rsid w:val="00946F9A"/>
    <w:rsid w:val="00946FD3"/>
    <w:rsid w:val="00947D74"/>
    <w:rsid w:val="00947E99"/>
    <w:rsid w:val="00950539"/>
    <w:rsid w:val="00951E07"/>
    <w:rsid w:val="00954699"/>
    <w:rsid w:val="009563DA"/>
    <w:rsid w:val="00956AED"/>
    <w:rsid w:val="009579FA"/>
    <w:rsid w:val="009653FA"/>
    <w:rsid w:val="00970087"/>
    <w:rsid w:val="00970B1D"/>
    <w:rsid w:val="00970B8A"/>
    <w:rsid w:val="00970D0F"/>
    <w:rsid w:val="009729B3"/>
    <w:rsid w:val="009729DF"/>
    <w:rsid w:val="00976245"/>
    <w:rsid w:val="00976B6F"/>
    <w:rsid w:val="009770B5"/>
    <w:rsid w:val="009779E5"/>
    <w:rsid w:val="009816B4"/>
    <w:rsid w:val="00985599"/>
    <w:rsid w:val="00985866"/>
    <w:rsid w:val="0098637A"/>
    <w:rsid w:val="00990626"/>
    <w:rsid w:val="00991916"/>
    <w:rsid w:val="00991CF6"/>
    <w:rsid w:val="00992098"/>
    <w:rsid w:val="009945EE"/>
    <w:rsid w:val="009958AC"/>
    <w:rsid w:val="00995DC8"/>
    <w:rsid w:val="00997C3F"/>
    <w:rsid w:val="009A083A"/>
    <w:rsid w:val="009A0D03"/>
    <w:rsid w:val="009A3DA4"/>
    <w:rsid w:val="009A4F9A"/>
    <w:rsid w:val="009A65D5"/>
    <w:rsid w:val="009A6C76"/>
    <w:rsid w:val="009A6F90"/>
    <w:rsid w:val="009A7A04"/>
    <w:rsid w:val="009B4473"/>
    <w:rsid w:val="009B4912"/>
    <w:rsid w:val="009B614E"/>
    <w:rsid w:val="009B6CD0"/>
    <w:rsid w:val="009B7208"/>
    <w:rsid w:val="009C00A5"/>
    <w:rsid w:val="009C297E"/>
    <w:rsid w:val="009C4221"/>
    <w:rsid w:val="009D0EC5"/>
    <w:rsid w:val="009D257B"/>
    <w:rsid w:val="009D51D1"/>
    <w:rsid w:val="009D6398"/>
    <w:rsid w:val="009D73F6"/>
    <w:rsid w:val="009E0991"/>
    <w:rsid w:val="009E4D9C"/>
    <w:rsid w:val="009E6C5D"/>
    <w:rsid w:val="009F066D"/>
    <w:rsid w:val="009F26D3"/>
    <w:rsid w:val="009F5A02"/>
    <w:rsid w:val="009F5B6C"/>
    <w:rsid w:val="009F6B09"/>
    <w:rsid w:val="009F7C68"/>
    <w:rsid w:val="00A001C0"/>
    <w:rsid w:val="00A0074B"/>
    <w:rsid w:val="00A00EEB"/>
    <w:rsid w:val="00A01154"/>
    <w:rsid w:val="00A02D66"/>
    <w:rsid w:val="00A04728"/>
    <w:rsid w:val="00A067F8"/>
    <w:rsid w:val="00A13BBA"/>
    <w:rsid w:val="00A15171"/>
    <w:rsid w:val="00A164BB"/>
    <w:rsid w:val="00A232F9"/>
    <w:rsid w:val="00A25354"/>
    <w:rsid w:val="00A41B93"/>
    <w:rsid w:val="00A42AE9"/>
    <w:rsid w:val="00A44BE2"/>
    <w:rsid w:val="00A456E9"/>
    <w:rsid w:val="00A46042"/>
    <w:rsid w:val="00A46709"/>
    <w:rsid w:val="00A47C75"/>
    <w:rsid w:val="00A47E69"/>
    <w:rsid w:val="00A5121D"/>
    <w:rsid w:val="00A519E5"/>
    <w:rsid w:val="00A541B6"/>
    <w:rsid w:val="00A54723"/>
    <w:rsid w:val="00A551FB"/>
    <w:rsid w:val="00A55AB5"/>
    <w:rsid w:val="00A56CDF"/>
    <w:rsid w:val="00A56D0E"/>
    <w:rsid w:val="00A601C0"/>
    <w:rsid w:val="00A60267"/>
    <w:rsid w:val="00A60AA6"/>
    <w:rsid w:val="00A63246"/>
    <w:rsid w:val="00A648FE"/>
    <w:rsid w:val="00A70A77"/>
    <w:rsid w:val="00A7263C"/>
    <w:rsid w:val="00A75D9C"/>
    <w:rsid w:val="00A7634B"/>
    <w:rsid w:val="00A76F31"/>
    <w:rsid w:val="00A7783B"/>
    <w:rsid w:val="00A83816"/>
    <w:rsid w:val="00A83DC6"/>
    <w:rsid w:val="00A84BAC"/>
    <w:rsid w:val="00A84C57"/>
    <w:rsid w:val="00A84C6D"/>
    <w:rsid w:val="00A85173"/>
    <w:rsid w:val="00A85759"/>
    <w:rsid w:val="00A85D59"/>
    <w:rsid w:val="00A8605D"/>
    <w:rsid w:val="00A86C1A"/>
    <w:rsid w:val="00A87C21"/>
    <w:rsid w:val="00A9255E"/>
    <w:rsid w:val="00A93610"/>
    <w:rsid w:val="00A9385B"/>
    <w:rsid w:val="00A93898"/>
    <w:rsid w:val="00A95012"/>
    <w:rsid w:val="00A957CA"/>
    <w:rsid w:val="00A9619A"/>
    <w:rsid w:val="00A96851"/>
    <w:rsid w:val="00AA55D4"/>
    <w:rsid w:val="00AA5722"/>
    <w:rsid w:val="00AA6625"/>
    <w:rsid w:val="00AA7333"/>
    <w:rsid w:val="00AB0F76"/>
    <w:rsid w:val="00AB204D"/>
    <w:rsid w:val="00AB25CF"/>
    <w:rsid w:val="00AB3146"/>
    <w:rsid w:val="00AB3B40"/>
    <w:rsid w:val="00AB5C1F"/>
    <w:rsid w:val="00AB7588"/>
    <w:rsid w:val="00AB78BA"/>
    <w:rsid w:val="00AB7CBE"/>
    <w:rsid w:val="00AC17A8"/>
    <w:rsid w:val="00AC27E3"/>
    <w:rsid w:val="00AC5F3B"/>
    <w:rsid w:val="00AC6D18"/>
    <w:rsid w:val="00AC78B7"/>
    <w:rsid w:val="00AD16D4"/>
    <w:rsid w:val="00AD2E04"/>
    <w:rsid w:val="00AD3491"/>
    <w:rsid w:val="00AD4570"/>
    <w:rsid w:val="00AD4AF6"/>
    <w:rsid w:val="00AD60B0"/>
    <w:rsid w:val="00AD6F42"/>
    <w:rsid w:val="00AE00A8"/>
    <w:rsid w:val="00AE0679"/>
    <w:rsid w:val="00AE098C"/>
    <w:rsid w:val="00AE140E"/>
    <w:rsid w:val="00AE1509"/>
    <w:rsid w:val="00AE2B89"/>
    <w:rsid w:val="00AE2FF0"/>
    <w:rsid w:val="00AE6353"/>
    <w:rsid w:val="00AE655E"/>
    <w:rsid w:val="00AE688E"/>
    <w:rsid w:val="00AE79A9"/>
    <w:rsid w:val="00AE7DD4"/>
    <w:rsid w:val="00AE7F27"/>
    <w:rsid w:val="00AF1A7E"/>
    <w:rsid w:val="00AF38E0"/>
    <w:rsid w:val="00AF395C"/>
    <w:rsid w:val="00AF3F9C"/>
    <w:rsid w:val="00AF4C47"/>
    <w:rsid w:val="00AF56B7"/>
    <w:rsid w:val="00B00416"/>
    <w:rsid w:val="00B00760"/>
    <w:rsid w:val="00B007DF"/>
    <w:rsid w:val="00B00D07"/>
    <w:rsid w:val="00B0143A"/>
    <w:rsid w:val="00B0175C"/>
    <w:rsid w:val="00B01F24"/>
    <w:rsid w:val="00B05CF5"/>
    <w:rsid w:val="00B07D5A"/>
    <w:rsid w:val="00B124E1"/>
    <w:rsid w:val="00B12A47"/>
    <w:rsid w:val="00B12DAC"/>
    <w:rsid w:val="00B1307B"/>
    <w:rsid w:val="00B14A74"/>
    <w:rsid w:val="00B15159"/>
    <w:rsid w:val="00B21289"/>
    <w:rsid w:val="00B21BEC"/>
    <w:rsid w:val="00B2308D"/>
    <w:rsid w:val="00B2415C"/>
    <w:rsid w:val="00B24944"/>
    <w:rsid w:val="00B25D32"/>
    <w:rsid w:val="00B260FF"/>
    <w:rsid w:val="00B26729"/>
    <w:rsid w:val="00B2697F"/>
    <w:rsid w:val="00B30B9B"/>
    <w:rsid w:val="00B337CD"/>
    <w:rsid w:val="00B33C3C"/>
    <w:rsid w:val="00B33CEB"/>
    <w:rsid w:val="00B36D07"/>
    <w:rsid w:val="00B37318"/>
    <w:rsid w:val="00B41325"/>
    <w:rsid w:val="00B4319E"/>
    <w:rsid w:val="00B434A5"/>
    <w:rsid w:val="00B439CA"/>
    <w:rsid w:val="00B44C7E"/>
    <w:rsid w:val="00B45123"/>
    <w:rsid w:val="00B504D6"/>
    <w:rsid w:val="00B505DC"/>
    <w:rsid w:val="00B516EF"/>
    <w:rsid w:val="00B53399"/>
    <w:rsid w:val="00B5510F"/>
    <w:rsid w:val="00B56E0A"/>
    <w:rsid w:val="00B62720"/>
    <w:rsid w:val="00B62B58"/>
    <w:rsid w:val="00B6382C"/>
    <w:rsid w:val="00B64002"/>
    <w:rsid w:val="00B65CDD"/>
    <w:rsid w:val="00B65D26"/>
    <w:rsid w:val="00B75439"/>
    <w:rsid w:val="00B772D0"/>
    <w:rsid w:val="00B80281"/>
    <w:rsid w:val="00B80934"/>
    <w:rsid w:val="00B80BC7"/>
    <w:rsid w:val="00B81442"/>
    <w:rsid w:val="00B81C68"/>
    <w:rsid w:val="00B8405F"/>
    <w:rsid w:val="00B87593"/>
    <w:rsid w:val="00B90054"/>
    <w:rsid w:val="00B901E7"/>
    <w:rsid w:val="00B91C43"/>
    <w:rsid w:val="00B92A8E"/>
    <w:rsid w:val="00B92B3B"/>
    <w:rsid w:val="00B9321C"/>
    <w:rsid w:val="00B94459"/>
    <w:rsid w:val="00B94E70"/>
    <w:rsid w:val="00B9630B"/>
    <w:rsid w:val="00B96E28"/>
    <w:rsid w:val="00BA0D30"/>
    <w:rsid w:val="00BA1FD9"/>
    <w:rsid w:val="00BA2DB1"/>
    <w:rsid w:val="00BA3EBF"/>
    <w:rsid w:val="00BA4B47"/>
    <w:rsid w:val="00BA5D5C"/>
    <w:rsid w:val="00BB00BD"/>
    <w:rsid w:val="00BB109D"/>
    <w:rsid w:val="00BB23E3"/>
    <w:rsid w:val="00BB28CD"/>
    <w:rsid w:val="00BB79BE"/>
    <w:rsid w:val="00BB7D6B"/>
    <w:rsid w:val="00BC13F7"/>
    <w:rsid w:val="00BC2CDB"/>
    <w:rsid w:val="00BC2CEF"/>
    <w:rsid w:val="00BC4D19"/>
    <w:rsid w:val="00BC6940"/>
    <w:rsid w:val="00BC70EF"/>
    <w:rsid w:val="00BD04EC"/>
    <w:rsid w:val="00BD0CEF"/>
    <w:rsid w:val="00BD14DD"/>
    <w:rsid w:val="00BD249E"/>
    <w:rsid w:val="00BD3E60"/>
    <w:rsid w:val="00BD3F18"/>
    <w:rsid w:val="00BD52BA"/>
    <w:rsid w:val="00BD5310"/>
    <w:rsid w:val="00BD5387"/>
    <w:rsid w:val="00BE00AB"/>
    <w:rsid w:val="00BE28C1"/>
    <w:rsid w:val="00BE2D4D"/>
    <w:rsid w:val="00BE6004"/>
    <w:rsid w:val="00BE680A"/>
    <w:rsid w:val="00BE7D38"/>
    <w:rsid w:val="00BF057C"/>
    <w:rsid w:val="00BF11A5"/>
    <w:rsid w:val="00BF3002"/>
    <w:rsid w:val="00BF3A56"/>
    <w:rsid w:val="00BF43C2"/>
    <w:rsid w:val="00BF50D1"/>
    <w:rsid w:val="00BF5CAE"/>
    <w:rsid w:val="00BF6BEB"/>
    <w:rsid w:val="00BF6FA1"/>
    <w:rsid w:val="00BF7EF9"/>
    <w:rsid w:val="00C002E8"/>
    <w:rsid w:val="00C0286F"/>
    <w:rsid w:val="00C04527"/>
    <w:rsid w:val="00C048E7"/>
    <w:rsid w:val="00C06041"/>
    <w:rsid w:val="00C06D00"/>
    <w:rsid w:val="00C10A8F"/>
    <w:rsid w:val="00C10F9F"/>
    <w:rsid w:val="00C116AF"/>
    <w:rsid w:val="00C12F1F"/>
    <w:rsid w:val="00C13949"/>
    <w:rsid w:val="00C14405"/>
    <w:rsid w:val="00C1473D"/>
    <w:rsid w:val="00C14749"/>
    <w:rsid w:val="00C16DDD"/>
    <w:rsid w:val="00C16EF0"/>
    <w:rsid w:val="00C17005"/>
    <w:rsid w:val="00C17AF3"/>
    <w:rsid w:val="00C21504"/>
    <w:rsid w:val="00C22180"/>
    <w:rsid w:val="00C24E39"/>
    <w:rsid w:val="00C30867"/>
    <w:rsid w:val="00C33BAC"/>
    <w:rsid w:val="00C3486F"/>
    <w:rsid w:val="00C3739D"/>
    <w:rsid w:val="00C44E2C"/>
    <w:rsid w:val="00C45271"/>
    <w:rsid w:val="00C46905"/>
    <w:rsid w:val="00C47E7E"/>
    <w:rsid w:val="00C50C5E"/>
    <w:rsid w:val="00C519F7"/>
    <w:rsid w:val="00C5321B"/>
    <w:rsid w:val="00C53619"/>
    <w:rsid w:val="00C53C13"/>
    <w:rsid w:val="00C56C0B"/>
    <w:rsid w:val="00C5725A"/>
    <w:rsid w:val="00C57865"/>
    <w:rsid w:val="00C61441"/>
    <w:rsid w:val="00C61454"/>
    <w:rsid w:val="00C62396"/>
    <w:rsid w:val="00C63034"/>
    <w:rsid w:val="00C63411"/>
    <w:rsid w:val="00C639DA"/>
    <w:rsid w:val="00C64A82"/>
    <w:rsid w:val="00C65155"/>
    <w:rsid w:val="00C6653B"/>
    <w:rsid w:val="00C703CE"/>
    <w:rsid w:val="00C70901"/>
    <w:rsid w:val="00C73302"/>
    <w:rsid w:val="00C73DA7"/>
    <w:rsid w:val="00C77418"/>
    <w:rsid w:val="00C80648"/>
    <w:rsid w:val="00C879AC"/>
    <w:rsid w:val="00C910F7"/>
    <w:rsid w:val="00C922B3"/>
    <w:rsid w:val="00C92882"/>
    <w:rsid w:val="00C92C07"/>
    <w:rsid w:val="00C9547F"/>
    <w:rsid w:val="00C9606E"/>
    <w:rsid w:val="00C9667E"/>
    <w:rsid w:val="00C96ED2"/>
    <w:rsid w:val="00CA011D"/>
    <w:rsid w:val="00CA0213"/>
    <w:rsid w:val="00CA1386"/>
    <w:rsid w:val="00CA18C7"/>
    <w:rsid w:val="00CA18EF"/>
    <w:rsid w:val="00CA217B"/>
    <w:rsid w:val="00CA23C7"/>
    <w:rsid w:val="00CA27EB"/>
    <w:rsid w:val="00CA4B6E"/>
    <w:rsid w:val="00CA6EA0"/>
    <w:rsid w:val="00CB013F"/>
    <w:rsid w:val="00CB31F9"/>
    <w:rsid w:val="00CB556B"/>
    <w:rsid w:val="00CB759A"/>
    <w:rsid w:val="00CB7C33"/>
    <w:rsid w:val="00CC0B5C"/>
    <w:rsid w:val="00CC1A94"/>
    <w:rsid w:val="00CC291B"/>
    <w:rsid w:val="00CC3DF2"/>
    <w:rsid w:val="00CC4931"/>
    <w:rsid w:val="00CC5873"/>
    <w:rsid w:val="00CC653D"/>
    <w:rsid w:val="00CC7B56"/>
    <w:rsid w:val="00CD1181"/>
    <w:rsid w:val="00CD172E"/>
    <w:rsid w:val="00CD3848"/>
    <w:rsid w:val="00CE0048"/>
    <w:rsid w:val="00CE0419"/>
    <w:rsid w:val="00CE1E61"/>
    <w:rsid w:val="00CE2433"/>
    <w:rsid w:val="00CE31AC"/>
    <w:rsid w:val="00CE411A"/>
    <w:rsid w:val="00CE4867"/>
    <w:rsid w:val="00CE6048"/>
    <w:rsid w:val="00CE66D5"/>
    <w:rsid w:val="00CE7CBA"/>
    <w:rsid w:val="00CE7EC5"/>
    <w:rsid w:val="00CF0429"/>
    <w:rsid w:val="00CF1D48"/>
    <w:rsid w:val="00CF7180"/>
    <w:rsid w:val="00CF74D2"/>
    <w:rsid w:val="00CF78A8"/>
    <w:rsid w:val="00CF7FEA"/>
    <w:rsid w:val="00D000F6"/>
    <w:rsid w:val="00D007D9"/>
    <w:rsid w:val="00D010A4"/>
    <w:rsid w:val="00D066A2"/>
    <w:rsid w:val="00D076A6"/>
    <w:rsid w:val="00D0785A"/>
    <w:rsid w:val="00D11786"/>
    <w:rsid w:val="00D11A9F"/>
    <w:rsid w:val="00D12179"/>
    <w:rsid w:val="00D1233B"/>
    <w:rsid w:val="00D12B9A"/>
    <w:rsid w:val="00D15608"/>
    <w:rsid w:val="00D1577D"/>
    <w:rsid w:val="00D1683A"/>
    <w:rsid w:val="00D1779F"/>
    <w:rsid w:val="00D22076"/>
    <w:rsid w:val="00D22842"/>
    <w:rsid w:val="00D25986"/>
    <w:rsid w:val="00D259C3"/>
    <w:rsid w:val="00D271D5"/>
    <w:rsid w:val="00D27BAC"/>
    <w:rsid w:val="00D315ED"/>
    <w:rsid w:val="00D31841"/>
    <w:rsid w:val="00D34910"/>
    <w:rsid w:val="00D35089"/>
    <w:rsid w:val="00D35691"/>
    <w:rsid w:val="00D35C5C"/>
    <w:rsid w:val="00D37219"/>
    <w:rsid w:val="00D37664"/>
    <w:rsid w:val="00D3780C"/>
    <w:rsid w:val="00D41210"/>
    <w:rsid w:val="00D41676"/>
    <w:rsid w:val="00D4362B"/>
    <w:rsid w:val="00D436DE"/>
    <w:rsid w:val="00D508B9"/>
    <w:rsid w:val="00D50FEE"/>
    <w:rsid w:val="00D513B4"/>
    <w:rsid w:val="00D52238"/>
    <w:rsid w:val="00D5271A"/>
    <w:rsid w:val="00D5273D"/>
    <w:rsid w:val="00D52E50"/>
    <w:rsid w:val="00D56226"/>
    <w:rsid w:val="00D5662F"/>
    <w:rsid w:val="00D57440"/>
    <w:rsid w:val="00D57D2E"/>
    <w:rsid w:val="00D631FF"/>
    <w:rsid w:val="00D6440F"/>
    <w:rsid w:val="00D66940"/>
    <w:rsid w:val="00D66C11"/>
    <w:rsid w:val="00D67105"/>
    <w:rsid w:val="00D71300"/>
    <w:rsid w:val="00D721E5"/>
    <w:rsid w:val="00D73DE7"/>
    <w:rsid w:val="00D75933"/>
    <w:rsid w:val="00D766B5"/>
    <w:rsid w:val="00D767B1"/>
    <w:rsid w:val="00D77B56"/>
    <w:rsid w:val="00D822E1"/>
    <w:rsid w:val="00D825B6"/>
    <w:rsid w:val="00D838A3"/>
    <w:rsid w:val="00D845D0"/>
    <w:rsid w:val="00D846F8"/>
    <w:rsid w:val="00D8700D"/>
    <w:rsid w:val="00D8790D"/>
    <w:rsid w:val="00D95703"/>
    <w:rsid w:val="00D96661"/>
    <w:rsid w:val="00D96ED5"/>
    <w:rsid w:val="00D97A3A"/>
    <w:rsid w:val="00DA2943"/>
    <w:rsid w:val="00DA2FD5"/>
    <w:rsid w:val="00DA3B64"/>
    <w:rsid w:val="00DA41E9"/>
    <w:rsid w:val="00DB1723"/>
    <w:rsid w:val="00DB3A52"/>
    <w:rsid w:val="00DB4931"/>
    <w:rsid w:val="00DB4AC0"/>
    <w:rsid w:val="00DB5F2F"/>
    <w:rsid w:val="00DC0792"/>
    <w:rsid w:val="00DC19EF"/>
    <w:rsid w:val="00DC2BCB"/>
    <w:rsid w:val="00DC3175"/>
    <w:rsid w:val="00DC351E"/>
    <w:rsid w:val="00DC3AA2"/>
    <w:rsid w:val="00DC6D02"/>
    <w:rsid w:val="00DC70C8"/>
    <w:rsid w:val="00DD0216"/>
    <w:rsid w:val="00DD0C84"/>
    <w:rsid w:val="00DD1DC8"/>
    <w:rsid w:val="00DD2E63"/>
    <w:rsid w:val="00DD3369"/>
    <w:rsid w:val="00DD6417"/>
    <w:rsid w:val="00DE09FA"/>
    <w:rsid w:val="00DE128F"/>
    <w:rsid w:val="00DE1476"/>
    <w:rsid w:val="00DE15C9"/>
    <w:rsid w:val="00DE30BA"/>
    <w:rsid w:val="00DE3471"/>
    <w:rsid w:val="00DE3575"/>
    <w:rsid w:val="00DE585C"/>
    <w:rsid w:val="00DE5ECF"/>
    <w:rsid w:val="00DE657F"/>
    <w:rsid w:val="00DE6E29"/>
    <w:rsid w:val="00DE779E"/>
    <w:rsid w:val="00DF045C"/>
    <w:rsid w:val="00E027A9"/>
    <w:rsid w:val="00E034AD"/>
    <w:rsid w:val="00E06708"/>
    <w:rsid w:val="00E10C20"/>
    <w:rsid w:val="00E122CF"/>
    <w:rsid w:val="00E13D7C"/>
    <w:rsid w:val="00E15AE7"/>
    <w:rsid w:val="00E17699"/>
    <w:rsid w:val="00E17DD3"/>
    <w:rsid w:val="00E2172B"/>
    <w:rsid w:val="00E21BCE"/>
    <w:rsid w:val="00E2400C"/>
    <w:rsid w:val="00E25A13"/>
    <w:rsid w:val="00E26D74"/>
    <w:rsid w:val="00E27AF4"/>
    <w:rsid w:val="00E27B73"/>
    <w:rsid w:val="00E27D51"/>
    <w:rsid w:val="00E308A1"/>
    <w:rsid w:val="00E30CB4"/>
    <w:rsid w:val="00E31830"/>
    <w:rsid w:val="00E31D39"/>
    <w:rsid w:val="00E32533"/>
    <w:rsid w:val="00E33290"/>
    <w:rsid w:val="00E336CA"/>
    <w:rsid w:val="00E34382"/>
    <w:rsid w:val="00E35BD1"/>
    <w:rsid w:val="00E368D4"/>
    <w:rsid w:val="00E36DFD"/>
    <w:rsid w:val="00E40670"/>
    <w:rsid w:val="00E40F82"/>
    <w:rsid w:val="00E41520"/>
    <w:rsid w:val="00E4154E"/>
    <w:rsid w:val="00E425ED"/>
    <w:rsid w:val="00E43A8F"/>
    <w:rsid w:val="00E43FEC"/>
    <w:rsid w:val="00E44DE7"/>
    <w:rsid w:val="00E454F6"/>
    <w:rsid w:val="00E47A0E"/>
    <w:rsid w:val="00E51CD8"/>
    <w:rsid w:val="00E550AE"/>
    <w:rsid w:val="00E571DC"/>
    <w:rsid w:val="00E5745E"/>
    <w:rsid w:val="00E62CC6"/>
    <w:rsid w:val="00E63B26"/>
    <w:rsid w:val="00E64AAA"/>
    <w:rsid w:val="00E650CA"/>
    <w:rsid w:val="00E66441"/>
    <w:rsid w:val="00E705C7"/>
    <w:rsid w:val="00E713E8"/>
    <w:rsid w:val="00E721CE"/>
    <w:rsid w:val="00E75660"/>
    <w:rsid w:val="00E808CA"/>
    <w:rsid w:val="00E80C0F"/>
    <w:rsid w:val="00E80C73"/>
    <w:rsid w:val="00E80D09"/>
    <w:rsid w:val="00E844D6"/>
    <w:rsid w:val="00E855D2"/>
    <w:rsid w:val="00E91CFE"/>
    <w:rsid w:val="00E9366A"/>
    <w:rsid w:val="00E94751"/>
    <w:rsid w:val="00E948BA"/>
    <w:rsid w:val="00E95C39"/>
    <w:rsid w:val="00E9746B"/>
    <w:rsid w:val="00E97691"/>
    <w:rsid w:val="00EA05FD"/>
    <w:rsid w:val="00EA1BAD"/>
    <w:rsid w:val="00EA24C5"/>
    <w:rsid w:val="00EA34D7"/>
    <w:rsid w:val="00EA5877"/>
    <w:rsid w:val="00EA58C7"/>
    <w:rsid w:val="00EB0980"/>
    <w:rsid w:val="00EB32A1"/>
    <w:rsid w:val="00EB39F1"/>
    <w:rsid w:val="00EB4C2E"/>
    <w:rsid w:val="00EB547D"/>
    <w:rsid w:val="00EB5571"/>
    <w:rsid w:val="00EB6750"/>
    <w:rsid w:val="00EC12CB"/>
    <w:rsid w:val="00EC165D"/>
    <w:rsid w:val="00EC2DFC"/>
    <w:rsid w:val="00EC664A"/>
    <w:rsid w:val="00EC69A6"/>
    <w:rsid w:val="00ED07E3"/>
    <w:rsid w:val="00ED0FE7"/>
    <w:rsid w:val="00ED18DE"/>
    <w:rsid w:val="00ED2C52"/>
    <w:rsid w:val="00ED34C4"/>
    <w:rsid w:val="00ED3545"/>
    <w:rsid w:val="00ED6C0D"/>
    <w:rsid w:val="00EE0E1B"/>
    <w:rsid w:val="00EE0E6A"/>
    <w:rsid w:val="00EE1728"/>
    <w:rsid w:val="00EE2647"/>
    <w:rsid w:val="00EE3D6A"/>
    <w:rsid w:val="00EE631E"/>
    <w:rsid w:val="00EE6D46"/>
    <w:rsid w:val="00EE7DC7"/>
    <w:rsid w:val="00EF00C5"/>
    <w:rsid w:val="00EF14C5"/>
    <w:rsid w:val="00EF17F5"/>
    <w:rsid w:val="00EF1DCB"/>
    <w:rsid w:val="00EF2641"/>
    <w:rsid w:val="00EF542B"/>
    <w:rsid w:val="00F02A52"/>
    <w:rsid w:val="00F03762"/>
    <w:rsid w:val="00F041D1"/>
    <w:rsid w:val="00F103A7"/>
    <w:rsid w:val="00F124C8"/>
    <w:rsid w:val="00F125CB"/>
    <w:rsid w:val="00F1269C"/>
    <w:rsid w:val="00F12CE1"/>
    <w:rsid w:val="00F15D6C"/>
    <w:rsid w:val="00F161D1"/>
    <w:rsid w:val="00F21A7A"/>
    <w:rsid w:val="00F2299C"/>
    <w:rsid w:val="00F23273"/>
    <w:rsid w:val="00F241E2"/>
    <w:rsid w:val="00F242F8"/>
    <w:rsid w:val="00F2591C"/>
    <w:rsid w:val="00F30671"/>
    <w:rsid w:val="00F323FB"/>
    <w:rsid w:val="00F358B3"/>
    <w:rsid w:val="00F36941"/>
    <w:rsid w:val="00F404C1"/>
    <w:rsid w:val="00F405A9"/>
    <w:rsid w:val="00F40DD4"/>
    <w:rsid w:val="00F41926"/>
    <w:rsid w:val="00F43417"/>
    <w:rsid w:val="00F441CA"/>
    <w:rsid w:val="00F4446A"/>
    <w:rsid w:val="00F44E76"/>
    <w:rsid w:val="00F459BC"/>
    <w:rsid w:val="00F46E97"/>
    <w:rsid w:val="00F46F4B"/>
    <w:rsid w:val="00F471BD"/>
    <w:rsid w:val="00F47849"/>
    <w:rsid w:val="00F5146A"/>
    <w:rsid w:val="00F51BCF"/>
    <w:rsid w:val="00F525E5"/>
    <w:rsid w:val="00F55908"/>
    <w:rsid w:val="00F5684A"/>
    <w:rsid w:val="00F56DC7"/>
    <w:rsid w:val="00F62E9D"/>
    <w:rsid w:val="00F63F19"/>
    <w:rsid w:val="00F64686"/>
    <w:rsid w:val="00F656BD"/>
    <w:rsid w:val="00F65B3F"/>
    <w:rsid w:val="00F65C77"/>
    <w:rsid w:val="00F705D8"/>
    <w:rsid w:val="00F70E83"/>
    <w:rsid w:val="00F71366"/>
    <w:rsid w:val="00F72515"/>
    <w:rsid w:val="00F744A9"/>
    <w:rsid w:val="00F747C1"/>
    <w:rsid w:val="00F76260"/>
    <w:rsid w:val="00F76447"/>
    <w:rsid w:val="00F76EB5"/>
    <w:rsid w:val="00F7739A"/>
    <w:rsid w:val="00F773E1"/>
    <w:rsid w:val="00F81C14"/>
    <w:rsid w:val="00F835EE"/>
    <w:rsid w:val="00F847EB"/>
    <w:rsid w:val="00F85D75"/>
    <w:rsid w:val="00F85E2E"/>
    <w:rsid w:val="00F8655B"/>
    <w:rsid w:val="00F90CFD"/>
    <w:rsid w:val="00F914C4"/>
    <w:rsid w:val="00F96A0C"/>
    <w:rsid w:val="00F97791"/>
    <w:rsid w:val="00F97D06"/>
    <w:rsid w:val="00FA052A"/>
    <w:rsid w:val="00FA1803"/>
    <w:rsid w:val="00FA2009"/>
    <w:rsid w:val="00FA28EF"/>
    <w:rsid w:val="00FA36F1"/>
    <w:rsid w:val="00FA4D77"/>
    <w:rsid w:val="00FA7574"/>
    <w:rsid w:val="00FB0221"/>
    <w:rsid w:val="00FB0B5D"/>
    <w:rsid w:val="00FB2324"/>
    <w:rsid w:val="00FB27CA"/>
    <w:rsid w:val="00FB2864"/>
    <w:rsid w:val="00FB6074"/>
    <w:rsid w:val="00FB7197"/>
    <w:rsid w:val="00FB72DA"/>
    <w:rsid w:val="00FB758B"/>
    <w:rsid w:val="00FC1380"/>
    <w:rsid w:val="00FC1C3F"/>
    <w:rsid w:val="00FC3234"/>
    <w:rsid w:val="00FC4D93"/>
    <w:rsid w:val="00FC5799"/>
    <w:rsid w:val="00FC70B7"/>
    <w:rsid w:val="00FC7F22"/>
    <w:rsid w:val="00FD0B8C"/>
    <w:rsid w:val="00FD19A3"/>
    <w:rsid w:val="00FD2FFA"/>
    <w:rsid w:val="00FD53D1"/>
    <w:rsid w:val="00FD62DF"/>
    <w:rsid w:val="00FD7075"/>
    <w:rsid w:val="00FE4FCD"/>
    <w:rsid w:val="00FE6CAE"/>
    <w:rsid w:val="00FF1188"/>
    <w:rsid w:val="00FF2CDB"/>
    <w:rsid w:val="00FF522E"/>
    <w:rsid w:val="00FF5C84"/>
    <w:rsid w:val="0B81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5173ABE"/>
  <w15:docId w15:val="{7AB6147E-8245-40D4-B982-EF98C6B4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unhideWhenUsed="1"/>
    <w:lsdException w:name="footnote reference" w:unhideWhenUsed="1" w:qFormat="1"/>
    <w:lsdException w:name="annotation reference" w:unhideWhenUsed="1" w:qFormat="1"/>
    <w:lsdException w:name="line number" w:unhideWhenUsed="1" w:qFormat="1"/>
    <w:lsdException w:name="page number" w:semiHidden="1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unhideWhenUsed="1" w:qFormat="1"/>
    <w:lsdException w:name="List" w:semiHidden="1" w:unhideWhenUsed="1"/>
    <w:lsdException w:name="List Bullet" w:unhideWhenUsed="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unhideWhenUsed="1"/>
    <w:lsdException w:name="Block Text" w:unhideWhenUsed="1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unhideWhenUsed/>
    <w:qFormat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5">
    <w:name w:val="caption"/>
    <w:basedOn w:val="a1"/>
    <w:next w:val="a1"/>
    <w:uiPriority w:val="35"/>
    <w:unhideWhenUsed/>
    <w:qFormat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0">
    <w:name w:val="List Bullet"/>
    <w:basedOn w:val="a1"/>
    <w:uiPriority w:val="99"/>
    <w:unhideWhenUsed/>
    <w:qFormat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6">
    <w:name w:val="Document Map"/>
    <w:basedOn w:val="a1"/>
    <w:link w:val="a7"/>
    <w:uiPriority w:val="99"/>
    <w:unhideWhenUsed/>
    <w:rPr>
      <w:rFonts w:ascii="Arial" w:hAnsi="Arial" w:cs="Tahoma"/>
      <w:kern w:val="0"/>
      <w:sz w:val="24"/>
      <w:szCs w:val="16"/>
      <w:lang w:val="en-GB" w:eastAsia="en-US"/>
    </w:rPr>
  </w:style>
  <w:style w:type="paragraph" w:styleId="a8">
    <w:name w:val="toa heading"/>
    <w:basedOn w:val="a1"/>
    <w:next w:val="a1"/>
    <w:uiPriority w:val="99"/>
    <w:unhideWhenUsed/>
    <w:qFormat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9">
    <w:name w:val="annotation text"/>
    <w:basedOn w:val="a1"/>
    <w:link w:val="aa"/>
    <w:uiPriority w:val="99"/>
    <w:unhideWhenUsed/>
    <w:qFormat/>
    <w:rPr>
      <w:sz w:val="24"/>
      <w:szCs w:val="24"/>
    </w:rPr>
  </w:style>
  <w:style w:type="paragraph" w:styleId="31">
    <w:name w:val="Body Text 3"/>
    <w:basedOn w:val="a1"/>
    <w:link w:val="32"/>
    <w:uiPriority w:val="99"/>
    <w:unhideWhenUsed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b">
    <w:name w:val="Body Text"/>
    <w:basedOn w:val="a1"/>
    <w:link w:val="ac"/>
    <w:uiPriority w:val="1"/>
    <w:unhideWhenUsed/>
    <w:qFormat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d">
    <w:name w:val="Block Text"/>
    <w:basedOn w:val="a1"/>
    <w:uiPriority w:val="99"/>
    <w:unhideWhenUsed/>
    <w:qFormat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e">
    <w:name w:val="Plain Text"/>
    <w:basedOn w:val="a1"/>
    <w:link w:val="af"/>
    <w:uiPriority w:val="99"/>
    <w:unhideWhenUsed/>
    <w:qFormat/>
    <w:rPr>
      <w:rFonts w:ascii="Consolas" w:hAnsi="Consolas" w:cs="Arial"/>
      <w:kern w:val="0"/>
      <w:sz w:val="24"/>
      <w:szCs w:val="21"/>
      <w:lang w:val="en-GB" w:eastAsia="en-US"/>
    </w:rPr>
  </w:style>
  <w:style w:type="paragraph" w:styleId="af0">
    <w:name w:val="endnote text"/>
    <w:basedOn w:val="a1"/>
    <w:link w:val="af1"/>
    <w:uiPriority w:val="99"/>
    <w:unhideWhenUsed/>
    <w:rPr>
      <w:rFonts w:ascii="Arial" w:hAnsi="Arial" w:cs="Arial"/>
      <w:kern w:val="0"/>
      <w:sz w:val="24"/>
      <w:szCs w:val="20"/>
      <w:lang w:val="en-GB" w:eastAsia="en-US"/>
    </w:rPr>
  </w:style>
  <w:style w:type="paragraph" w:styleId="af2">
    <w:name w:val="Balloon Text"/>
    <w:basedOn w:val="a1"/>
    <w:link w:val="af3"/>
    <w:uiPriority w:val="99"/>
    <w:unhideWhenUsed/>
    <w:qFormat/>
    <w:rPr>
      <w:sz w:val="18"/>
      <w:szCs w:val="18"/>
    </w:rPr>
  </w:style>
  <w:style w:type="paragraph" w:styleId="af4">
    <w:name w:val="footer"/>
    <w:basedOn w:val="a1"/>
    <w:link w:val="af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6">
    <w:name w:val="envelope return"/>
    <w:basedOn w:val="a1"/>
    <w:uiPriority w:val="99"/>
    <w:unhideWhenUsed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7">
    <w:name w:val="header"/>
    <w:basedOn w:val="a1"/>
    <w:link w:val="af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9">
    <w:name w:val="index heading"/>
    <w:basedOn w:val="a1"/>
    <w:next w:val="11"/>
    <w:uiPriority w:val="99"/>
    <w:unhideWhenUsed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11">
    <w:name w:val="index 1"/>
    <w:basedOn w:val="a1"/>
    <w:next w:val="a1"/>
    <w:uiPriority w:val="99"/>
    <w:unhideWhenUsed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a">
    <w:name w:val="Subtitle"/>
    <w:basedOn w:val="a1"/>
    <w:next w:val="a1"/>
    <w:link w:val="afb"/>
    <w:uiPriority w:val="11"/>
    <w:qFormat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c">
    <w:name w:val="footnote text"/>
    <w:basedOn w:val="a1"/>
    <w:link w:val="afd"/>
    <w:uiPriority w:val="99"/>
    <w:unhideWhenUsed/>
    <w:qFormat/>
    <w:rPr>
      <w:rFonts w:ascii="Arial" w:hAnsi="Arial"/>
      <w:kern w:val="0"/>
      <w:szCs w:val="20"/>
      <w:lang w:val="en-GB" w:eastAsia="en-US"/>
    </w:rPr>
  </w:style>
  <w:style w:type="paragraph" w:styleId="33">
    <w:name w:val="Body Text Indent 3"/>
    <w:basedOn w:val="a1"/>
    <w:link w:val="34"/>
    <w:uiPriority w:val="99"/>
    <w:unhideWhenUsed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fe">
    <w:name w:val="table of figures"/>
    <w:basedOn w:val="a1"/>
    <w:next w:val="a1"/>
    <w:uiPriority w:val="99"/>
    <w:unhideWhenUsed/>
    <w:qFormat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">
    <w:name w:val="Message Header"/>
    <w:basedOn w:val="a1"/>
    <w:link w:val="aff0"/>
    <w:uiPriority w:val="99"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HTML">
    <w:name w:val="HTML Preformatted"/>
    <w:basedOn w:val="a1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aff1">
    <w:name w:val="Normal (Web)"/>
    <w:basedOn w:val="a1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f2">
    <w:name w:val="Title"/>
    <w:basedOn w:val="a1"/>
    <w:next w:val="a1"/>
    <w:link w:val="aff3"/>
    <w:uiPriority w:val="10"/>
    <w:qFormat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f4">
    <w:name w:val="annotation subject"/>
    <w:basedOn w:val="a9"/>
    <w:next w:val="a9"/>
    <w:link w:val="aff5"/>
    <w:uiPriority w:val="99"/>
    <w:unhideWhenUsed/>
    <w:qFormat/>
    <w:rPr>
      <w:b/>
      <w:bCs/>
      <w:sz w:val="20"/>
      <w:szCs w:val="20"/>
    </w:rPr>
  </w:style>
  <w:style w:type="paragraph" w:styleId="aff6">
    <w:name w:val="Body Text First Indent"/>
    <w:basedOn w:val="ab"/>
    <w:link w:val="aff7"/>
    <w:uiPriority w:val="99"/>
    <w:unhideWhenUsed/>
    <w:pPr>
      <w:spacing w:after="320"/>
      <w:ind w:firstLine="360"/>
    </w:pPr>
  </w:style>
  <w:style w:type="table" w:styleId="aff8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9">
    <w:name w:val="Light Shading"/>
    <w:basedOn w:val="a3"/>
    <w:uiPriority w:val="60"/>
    <w:qFormat/>
    <w:rPr>
      <w:color w:val="000000"/>
      <w:sz w:val="22"/>
      <w:szCs w:val="22"/>
      <w:lang w:val="en-AU" w:eastAsia="en-US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fa">
    <w:name w:val="Strong"/>
    <w:basedOn w:val="a2"/>
    <w:uiPriority w:val="99"/>
    <w:qFormat/>
    <w:rPr>
      <w:b/>
      <w:bCs/>
    </w:rPr>
  </w:style>
  <w:style w:type="character" w:styleId="affb">
    <w:name w:val="endnote reference"/>
    <w:basedOn w:val="a2"/>
    <w:uiPriority w:val="99"/>
    <w:unhideWhenUsed/>
    <w:rPr>
      <w:vertAlign w:val="superscript"/>
    </w:rPr>
  </w:style>
  <w:style w:type="character" w:styleId="affc">
    <w:name w:val="FollowedHyperlink"/>
    <w:uiPriority w:val="99"/>
    <w:unhideWhenUsed/>
    <w:qFormat/>
    <w:rPr>
      <w:color w:val="800080"/>
      <w:u w:val="single"/>
    </w:rPr>
  </w:style>
  <w:style w:type="character" w:styleId="affd">
    <w:name w:val="Emphasis"/>
    <w:basedOn w:val="a2"/>
    <w:uiPriority w:val="20"/>
    <w:qFormat/>
    <w:rPr>
      <w:i/>
      <w:iCs/>
    </w:rPr>
  </w:style>
  <w:style w:type="character" w:styleId="affe">
    <w:name w:val="line number"/>
    <w:basedOn w:val="a2"/>
    <w:uiPriority w:val="99"/>
    <w:unhideWhenUsed/>
    <w:qFormat/>
  </w:style>
  <w:style w:type="character" w:styleId="afff">
    <w:name w:val="Hyperlink"/>
    <w:uiPriority w:val="99"/>
    <w:unhideWhenUsed/>
    <w:qFormat/>
    <w:rPr>
      <w:color w:val="0000FF"/>
      <w:u w:val="single"/>
    </w:rPr>
  </w:style>
  <w:style w:type="character" w:styleId="afff0">
    <w:name w:val="annotation reference"/>
    <w:basedOn w:val="a2"/>
    <w:uiPriority w:val="99"/>
    <w:unhideWhenUsed/>
    <w:qFormat/>
    <w:rPr>
      <w:sz w:val="18"/>
      <w:szCs w:val="18"/>
    </w:rPr>
  </w:style>
  <w:style w:type="character" w:styleId="HTML1">
    <w:name w:val="HTML Cite"/>
    <w:basedOn w:val="a2"/>
    <w:uiPriority w:val="99"/>
    <w:unhideWhenUsed/>
    <w:rPr>
      <w:i/>
      <w:iCs/>
    </w:rPr>
  </w:style>
  <w:style w:type="character" w:styleId="afff1">
    <w:name w:val="footnote reference"/>
    <w:basedOn w:val="a2"/>
    <w:uiPriority w:val="99"/>
    <w:unhideWhenUsed/>
    <w:qFormat/>
    <w:rPr>
      <w:vertAlign w:val="superscript"/>
    </w:rPr>
  </w:style>
  <w:style w:type="character" w:customStyle="1" w:styleId="af8">
    <w:name w:val="页眉 字符"/>
    <w:link w:val="af7"/>
    <w:uiPriority w:val="99"/>
    <w:qFormat/>
    <w:rPr>
      <w:sz w:val="18"/>
      <w:szCs w:val="18"/>
    </w:rPr>
  </w:style>
  <w:style w:type="character" w:customStyle="1" w:styleId="af5">
    <w:name w:val="页脚 字符"/>
    <w:link w:val="af4"/>
    <w:uiPriority w:val="99"/>
    <w:qFormat/>
    <w:rPr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sz w:val="18"/>
      <w:szCs w:val="18"/>
    </w:rPr>
  </w:style>
  <w:style w:type="paragraph" w:styleId="afff2">
    <w:name w:val="List Paragraph"/>
    <w:basedOn w:val="a1"/>
    <w:link w:val="afff3"/>
    <w:uiPriority w:val="99"/>
    <w:qFormat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</w:style>
  <w:style w:type="character" w:customStyle="1" w:styleId="value">
    <w:name w:val="value"/>
    <w:basedOn w:val="a2"/>
    <w:qFormat/>
  </w:style>
  <w:style w:type="paragraph" w:customStyle="1" w:styleId="12">
    <w:name w:val="列出段落1"/>
    <w:basedOn w:val="a1"/>
    <w:uiPriority w:val="99"/>
    <w:qFormat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0">
    <w:name w:val="标题 2 字符"/>
    <w:basedOn w:val="a2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fff3">
    <w:name w:val="列表段落 字符"/>
    <w:basedOn w:val="a2"/>
    <w:link w:val="afff2"/>
    <w:uiPriority w:val="99"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qFormat/>
    <w:pPr>
      <w:spacing w:after="160"/>
    </w:pPr>
    <w:rPr>
      <w:sz w:val="22"/>
      <w:lang w:eastAsia="en-US"/>
    </w:rPr>
  </w:style>
  <w:style w:type="character" w:customStyle="1" w:styleId="EndNoteBibliographyChar">
    <w:name w:val="EndNote Bibliography Char"/>
    <w:basedOn w:val="afff3"/>
    <w:link w:val="EndNoteBibliography"/>
    <w:qFormat/>
    <w:rPr>
      <w:rFonts w:asciiTheme="minorHAnsi" w:eastAsiaTheme="minorEastAsia" w:hAnsiTheme="minorHAnsi" w:cstheme="minorBidi"/>
      <w:kern w:val="2"/>
      <w:sz w:val="22"/>
      <w:szCs w:val="22"/>
      <w:lang w:eastAsia="en-US"/>
    </w:rPr>
  </w:style>
  <w:style w:type="paragraph" w:customStyle="1" w:styleId="ColorfulList-Accent11">
    <w:name w:val="Colorful List - Accent 11"/>
    <w:basedOn w:val="a1"/>
    <w:qFormat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aa">
    <w:name w:val="批注文字 字符"/>
    <w:basedOn w:val="a2"/>
    <w:link w:val="a9"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aff5">
    <w:name w:val="批注主题 字符"/>
    <w:basedOn w:val="aa"/>
    <w:link w:val="aff4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0">
    <w:name w:val="标题 3 字符"/>
    <w:basedOn w:val="a2"/>
    <w:link w:val="3"/>
    <w:uiPriority w:val="9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0">
    <w:name w:val="标题 4 字符"/>
    <w:basedOn w:val="a2"/>
    <w:link w:val="4"/>
    <w:uiPriority w:val="9"/>
    <w:qFormat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0">
    <w:name w:val="标题 5 字符"/>
    <w:basedOn w:val="a2"/>
    <w:link w:val="5"/>
    <w:uiPriority w:val="9"/>
    <w:qFormat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0">
    <w:name w:val="标题 6 字符"/>
    <w:basedOn w:val="a2"/>
    <w:link w:val="6"/>
    <w:uiPriority w:val="9"/>
    <w:qFormat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0">
    <w:name w:val="标题 7 字符"/>
    <w:basedOn w:val="a2"/>
    <w:link w:val="7"/>
    <w:uiPriority w:val="9"/>
    <w:qFormat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0">
    <w:name w:val="标题 8 字符"/>
    <w:basedOn w:val="a2"/>
    <w:link w:val="8"/>
    <w:uiPriority w:val="9"/>
    <w:qFormat/>
    <w:rPr>
      <w:rFonts w:ascii="Arial" w:eastAsiaTheme="majorEastAsia" w:hAnsi="Arial" w:cstheme="majorBidi"/>
      <w:sz w:val="24"/>
      <w:lang w:val="en-GB" w:eastAsia="en-US"/>
    </w:rPr>
  </w:style>
  <w:style w:type="character" w:customStyle="1" w:styleId="90">
    <w:name w:val="标题 9 字符"/>
    <w:basedOn w:val="a2"/>
    <w:link w:val="9"/>
    <w:uiPriority w:val="9"/>
    <w:qFormat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qFormat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qFormat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aff3">
    <w:name w:val="标题 字符"/>
    <w:basedOn w:val="a2"/>
    <w:link w:val="aff2"/>
    <w:uiPriority w:val="10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afb">
    <w:name w:val="副标题 字符"/>
    <w:basedOn w:val="a2"/>
    <w:link w:val="afa"/>
    <w:uiPriority w:val="11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ff4">
    <w:name w:val="Quote"/>
    <w:basedOn w:val="a1"/>
    <w:next w:val="a1"/>
    <w:link w:val="afff5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afff5">
    <w:name w:val="引用 字符"/>
    <w:basedOn w:val="a2"/>
    <w:link w:val="afff4"/>
    <w:uiPriority w:val="29"/>
    <w:qFormat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qFormat/>
    <w:rPr>
      <w:rFonts w:ascii="Arial" w:hAnsi="Arial" w:cs="Arial"/>
      <w:i/>
      <w:iCs/>
      <w:color w:val="000000" w:themeColor="text1"/>
      <w:sz w:val="28"/>
    </w:rPr>
  </w:style>
  <w:style w:type="character" w:customStyle="1" w:styleId="13">
    <w:name w:val="明显强调1"/>
    <w:basedOn w:val="a2"/>
    <w:uiPriority w:val="21"/>
    <w:qFormat/>
    <w:rPr>
      <w:b/>
      <w:bCs/>
      <w:i/>
      <w:iCs/>
      <w:color w:val="auto"/>
    </w:rPr>
  </w:style>
  <w:style w:type="paragraph" w:styleId="afff6">
    <w:name w:val="Intense Quote"/>
    <w:basedOn w:val="a1"/>
    <w:next w:val="a1"/>
    <w:link w:val="afff7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afff7">
    <w:name w:val="明显引用 字符"/>
    <w:basedOn w:val="a2"/>
    <w:link w:val="afff6"/>
    <w:uiPriority w:val="30"/>
    <w:qFormat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4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5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styleId="afff8">
    <w:name w:val="Placeholder Text"/>
    <w:basedOn w:val="a2"/>
    <w:uiPriority w:val="99"/>
    <w:semiHidden/>
    <w:qFormat/>
    <w:rPr>
      <w:color w:val="auto"/>
    </w:rPr>
  </w:style>
  <w:style w:type="character" w:customStyle="1" w:styleId="af">
    <w:name w:val="纯文本 字符"/>
    <w:basedOn w:val="a2"/>
    <w:link w:val="ae"/>
    <w:uiPriority w:val="99"/>
    <w:semiHidden/>
    <w:qFormat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2">
    <w:name w:val="正文文本 3 字符"/>
    <w:basedOn w:val="a2"/>
    <w:link w:val="31"/>
    <w:uiPriority w:val="99"/>
    <w:semiHidden/>
    <w:rPr>
      <w:rFonts w:ascii="Arial" w:eastAsiaTheme="minorEastAsia" w:hAnsi="Arial" w:cs="Arial"/>
      <w:szCs w:val="16"/>
      <w:lang w:val="en-GB" w:eastAsia="en-US"/>
    </w:rPr>
  </w:style>
  <w:style w:type="character" w:customStyle="1" w:styleId="ac">
    <w:name w:val="正文文本 字符"/>
    <w:basedOn w:val="a2"/>
    <w:link w:val="ab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ff7">
    <w:name w:val="正文文本首行缩进 字符"/>
    <w:basedOn w:val="ac"/>
    <w:link w:val="aff6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4">
    <w:name w:val="正文文本缩进 3 字符"/>
    <w:basedOn w:val="a2"/>
    <w:link w:val="33"/>
    <w:uiPriority w:val="99"/>
    <w:rPr>
      <w:rFonts w:ascii="Arial" w:eastAsiaTheme="minorEastAsia" w:hAnsi="Arial" w:cs="Arial"/>
      <w:szCs w:val="16"/>
      <w:lang w:val="en-GB" w:eastAsia="en-US"/>
    </w:rPr>
  </w:style>
  <w:style w:type="character" w:customStyle="1" w:styleId="a7">
    <w:name w:val="文档结构图 字符"/>
    <w:basedOn w:val="a2"/>
    <w:link w:val="a6"/>
    <w:uiPriority w:val="99"/>
    <w:semiHidden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af1">
    <w:name w:val="尾注文本 字符"/>
    <w:basedOn w:val="a2"/>
    <w:link w:val="af0"/>
    <w:uiPriority w:val="99"/>
    <w:rPr>
      <w:rFonts w:ascii="Arial" w:eastAsiaTheme="minorEastAsia" w:hAnsi="Arial" w:cs="Arial"/>
      <w:sz w:val="24"/>
      <w:lang w:val="en-GB" w:eastAsia="en-US"/>
    </w:rPr>
  </w:style>
  <w:style w:type="character" w:customStyle="1" w:styleId="aff0">
    <w:name w:val="信息标题 字符"/>
    <w:basedOn w:val="a2"/>
    <w:link w:val="aff"/>
    <w:uiPriority w:val="99"/>
    <w:semiHidden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f9">
    <w:name w:val="No Spacing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rPr>
      <w:rFonts w:ascii="Verdana" w:hAnsi="Verdana" w:hint="default"/>
      <w:color w:val="000000"/>
      <w:sz w:val="20"/>
      <w:szCs w:val="20"/>
    </w:rPr>
  </w:style>
  <w:style w:type="paragraph" w:customStyle="1" w:styleId="16">
    <w:name w:val="修订1"/>
    <w:hidden/>
    <w:uiPriority w:val="99"/>
    <w:semiHidden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TML0">
    <w:name w:val="HTML 预设格式 字符"/>
    <w:basedOn w:val="a2"/>
    <w:link w:val="HTML"/>
    <w:uiPriority w:val="99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</w:style>
  <w:style w:type="character" w:customStyle="1" w:styleId="shorttext">
    <w:name w:val="short_text"/>
    <w:basedOn w:val="a2"/>
  </w:style>
  <w:style w:type="paragraph" w:customStyle="1" w:styleId="western">
    <w:name w:val="western"/>
    <w:basedOn w:val="a1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qFormat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qFormat/>
  </w:style>
  <w:style w:type="character" w:customStyle="1" w:styleId="example">
    <w:name w:val="example"/>
    <w:basedOn w:val="a2"/>
    <w:qFormat/>
  </w:style>
  <w:style w:type="paragraph" w:customStyle="1" w:styleId="TableParagraph">
    <w:name w:val="Table Paragraph"/>
    <w:basedOn w:val="a1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qFormat/>
    <w:pPr>
      <w:jc w:val="center"/>
    </w:pPr>
    <w:rPr>
      <w:rFonts w:ascii="Arial" w:hAnsi="Arial" w:cs="Arial"/>
      <w:sz w:val="24"/>
      <w:lang w:val="en-GB"/>
    </w:rPr>
  </w:style>
  <w:style w:type="character" w:customStyle="1" w:styleId="EndNoteBibliographyTitleChar">
    <w:name w:val="EndNote Bibliography Title Char"/>
    <w:basedOn w:val="ac"/>
    <w:link w:val="EndNoteBibliographyTitle"/>
    <w:qFormat/>
    <w:rPr>
      <w:rFonts w:ascii="Arial" w:eastAsiaTheme="minorEastAsia" w:hAnsi="Arial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qFormat/>
    <w:rPr>
      <w:color w:val="808080"/>
      <w:shd w:val="clear" w:color="auto" w:fill="E6E6E6"/>
    </w:rPr>
  </w:style>
  <w:style w:type="paragraph" w:customStyle="1" w:styleId="17">
    <w:name w:val="1"/>
    <w:basedOn w:val="a1"/>
    <w:qFormat/>
    <w:pPr>
      <w:spacing w:after="160" w:line="240" w:lineRule="exac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21">
    <w:name w:val="列出段落2"/>
    <w:basedOn w:val="a1"/>
    <w:qFormat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authorsname">
    <w:name w:val="authors__name"/>
    <w:basedOn w:val="a2"/>
    <w:qFormat/>
  </w:style>
  <w:style w:type="character" w:customStyle="1" w:styleId="18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d">
    <w:name w:val="脚注文本 字符"/>
    <w:basedOn w:val="a2"/>
    <w:link w:val="afc"/>
    <w:uiPriority w:val="99"/>
    <w:qFormat/>
    <w:rPr>
      <w:rFonts w:ascii="Arial" w:eastAsiaTheme="minorEastAsia" w:hAnsi="Arial" w:cstheme="minorBidi"/>
      <w:lang w:val="en-GB" w:eastAsia="en-US"/>
    </w:rPr>
  </w:style>
  <w:style w:type="paragraph" w:customStyle="1" w:styleId="19">
    <w:name w:val="列表段落1"/>
    <w:basedOn w:val="a1"/>
    <w:uiPriority w:val="34"/>
    <w:qFormat/>
    <w:pPr>
      <w:ind w:firstLineChars="200" w:firstLine="420"/>
    </w:pPr>
    <w:rPr>
      <w:rFonts w:ascii="Arial" w:hAnsi="Arial"/>
      <w:sz w:val="24"/>
      <w:szCs w:val="24"/>
    </w:rPr>
  </w:style>
  <w:style w:type="paragraph" w:customStyle="1" w:styleId="1a">
    <w:name w:val="引用1"/>
    <w:basedOn w:val="a1"/>
    <w:next w:val="a1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1b">
    <w:name w:val="明显强调1"/>
    <w:basedOn w:val="a2"/>
    <w:uiPriority w:val="21"/>
    <w:qFormat/>
    <w:rPr>
      <w:b/>
      <w:bCs/>
      <w:i/>
      <w:iCs/>
      <w:color w:val="auto"/>
    </w:rPr>
  </w:style>
  <w:style w:type="paragraph" w:customStyle="1" w:styleId="1c">
    <w:name w:val="明显引用1"/>
    <w:basedOn w:val="a1"/>
    <w:next w:val="a1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1d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e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0">
    <w:name w:val="TOC 标题1"/>
    <w:basedOn w:val="1"/>
    <w:next w:val="a1"/>
    <w:uiPriority w:val="39"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f">
    <w:name w:val="占位符文本1"/>
    <w:basedOn w:val="a2"/>
    <w:uiPriority w:val="99"/>
    <w:semiHidden/>
    <w:qFormat/>
    <w:rPr>
      <w:color w:val="auto"/>
    </w:rPr>
  </w:style>
  <w:style w:type="paragraph" w:customStyle="1" w:styleId="1f0">
    <w:name w:val="无间隔1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paragraph" w:customStyle="1" w:styleId="1f1">
    <w:name w:val="修订1"/>
    <w:hidden/>
    <w:uiPriority w:val="99"/>
    <w:semiHidden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EndNoteBibliographyZchn">
    <w:name w:val="EndNote Bibliography Zchn"/>
    <w:basedOn w:val="a2"/>
    <w:qFormat/>
    <w:rPr>
      <w:rFonts w:ascii="Calibri" w:hAnsi="Calibri"/>
      <w:lang w:val="en-US"/>
    </w:rPr>
  </w:style>
  <w:style w:type="character" w:customStyle="1" w:styleId="110">
    <w:name w:val="未处理的提及11"/>
    <w:basedOn w:val="a2"/>
    <w:uiPriority w:val="99"/>
    <w:qFormat/>
    <w:rPr>
      <w:color w:val="605E5C"/>
      <w:shd w:val="clear" w:color="auto" w:fill="E1DFDD"/>
    </w:rPr>
  </w:style>
  <w:style w:type="character" w:customStyle="1" w:styleId="22">
    <w:name w:val="未处理的提及2"/>
    <w:basedOn w:val="a2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35">
    <w:name w:val="未处理的提及3"/>
    <w:basedOn w:val="a2"/>
    <w:uiPriority w:val="99"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ncbi.nlm.nih.gov/pubmed/25411059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wangwence@scau.edu.cn" TargetMode="External"/><Relationship Id="rId14" Type="http://schemas.openxmlformats.org/officeDocument/2006/relationships/hyperlink" Target="http://www.ncbi.nlm.nih.gov/pubmed/1830483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7730950-2902-4C1A-BACF-FF8C74FF90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</Template>
  <TotalTime>18</TotalTime>
  <Pages>6</Pages>
  <Words>414</Words>
  <Characters>2363</Characters>
  <Application>Microsoft Office Word</Application>
  <DocSecurity>0</DocSecurity>
  <Lines>19</Lines>
  <Paragraphs>5</Paragraphs>
  <ScaleCrop>false</ScaleCrop>
  <Company>Hewlett-Packard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parco</dc:creator>
  <cp:lastModifiedBy>xia Daiyang</cp:lastModifiedBy>
  <cp:revision>5</cp:revision>
  <cp:lastPrinted>2017-08-29T14:01:00Z</cp:lastPrinted>
  <dcterms:created xsi:type="dcterms:W3CDTF">2020-12-02T06:45:00Z</dcterms:created>
  <dcterms:modified xsi:type="dcterms:W3CDTF">2021-01-09T12:33:00Z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