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bookmarkStart w:id="0" w:name="_Toc58189003"/>
      <w:bookmarkStart w:id="5" w:name="_GoBack"/>
      <w:bookmarkEnd w:id="5"/>
      <w:r>
        <w:rPr>
          <w:rFonts w:hint="eastAsia"/>
          <w:lang w:val="en-US" w:eastAsia="zh-CN"/>
        </w:rPr>
        <w:t>一</w:t>
      </w:r>
      <w:r>
        <w:rPr>
          <w:rFonts w:hint="eastAsia"/>
        </w:rPr>
        <w:t>、算法和程序结构的分析与设计</w:t>
      </w:r>
      <w:bookmarkEnd w:id="0"/>
    </w:p>
    <w:p>
      <w:pPr>
        <w:pStyle w:val="17"/>
      </w:pPr>
      <w:bookmarkStart w:id="1" w:name="_Toc58189004"/>
      <w:r>
        <w:rPr>
          <w:rFonts w:hint="eastAsia"/>
          <w:lang w:val="en-US" w:eastAsia="zh-CN"/>
        </w:rPr>
        <w:t>1</w:t>
      </w:r>
      <w:r>
        <w:t>.1 理论分析</w:t>
      </w:r>
      <w:bookmarkEnd w:id="1"/>
    </w:p>
    <w:p>
      <w:pPr>
        <w:ind w:firstLine="420"/>
        <w:rPr>
          <w:rFonts w:cs="宋体"/>
        </w:rPr>
      </w:pPr>
      <w:r>
        <w:rPr>
          <w:rFonts w:hint="eastAsia" w:cs="宋体"/>
        </w:rPr>
        <w:t>因为“</w:t>
      </w:r>
      <w:r>
        <w:rPr>
          <w:rFonts w:hint="eastAsia" w:cs="Times New Roman"/>
        </w:rPr>
        <w:t>移动方向仅允许垂直和水平方向移动</w:t>
      </w:r>
      <w:r>
        <w:rPr>
          <w:rFonts w:hint="eastAsia" w:cs="宋体"/>
        </w:rPr>
        <w:t>”而且墙体和边界不能穿越，所以至多有四个子状态。优先搜索距离目的节点更近的节点，按照A*算法的原理，搜索到目的节点时的路径即为初始节点到目的节点的最短路径。</w:t>
      </w:r>
    </w:p>
    <w:p>
      <w:pPr>
        <w:rPr>
          <w:rFonts w:cs="宋体"/>
        </w:rPr>
      </w:pPr>
    </w:p>
    <w:p>
      <w:pPr>
        <w:pStyle w:val="17"/>
      </w:pPr>
      <w:bookmarkStart w:id="2" w:name="_Toc58189005"/>
      <w:r>
        <w:rPr>
          <w:rFonts w:hint="eastAsia"/>
          <w:lang w:val="en-US" w:eastAsia="zh-CN"/>
        </w:rPr>
        <w:t>1</w:t>
      </w:r>
      <w:r>
        <w:t>.2 算法设计</w:t>
      </w:r>
      <w:bookmarkEnd w:id="2"/>
    </w:p>
    <w:p>
      <w:pPr>
        <w:ind w:firstLine="420"/>
        <w:rPr>
          <w:rFonts w:cs="宋体"/>
        </w:rPr>
      </w:pPr>
      <w:r>
        <w:rPr>
          <w:rFonts w:hint="eastAsia" w:cs="宋体"/>
        </w:rPr>
        <w:t>将启发式函数定义为当前节点目的节点的横纵坐标之差的绝对值之和，按照A搜索算法进行搜索即可。</w:t>
      </w:r>
    </w:p>
    <w:p>
      <w:pPr>
        <w:rPr>
          <w:rFonts w:cs="宋体"/>
        </w:rPr>
      </w:pPr>
    </w:p>
    <w:p>
      <w:pPr>
        <w:pStyle w:val="17"/>
      </w:pPr>
      <w:bookmarkStart w:id="3" w:name="_Toc58189006"/>
      <w:r>
        <w:rPr>
          <w:rFonts w:hint="eastAsia"/>
          <w:lang w:val="en-US" w:eastAsia="zh-CN"/>
        </w:rPr>
        <w:t>1</w:t>
      </w:r>
      <w:r>
        <w:t xml:space="preserve">.3 </w:t>
      </w:r>
      <w:r>
        <w:rPr>
          <w:rFonts w:hint="eastAsia"/>
        </w:rPr>
        <w:t>程序结构设计</w:t>
      </w:r>
      <w:bookmarkEnd w:id="3"/>
    </w:p>
    <w:p>
      <w:pPr>
        <w:pStyle w:val="15"/>
        <w:numPr>
          <w:ilvl w:val="0"/>
          <w:numId w:val="1"/>
        </w:numPr>
        <w:ind w:firstLineChars="0"/>
      </w:pPr>
      <w:r>
        <w:rPr>
          <w:rFonts w:hint="eastAsia"/>
        </w:rPr>
        <w:t>Main类就是一个main()方法来新建Client对象以启动程序。</w:t>
      </w:r>
    </w:p>
    <w:p>
      <w:pPr>
        <w:pStyle w:val="15"/>
        <w:numPr>
          <w:ilvl w:val="0"/>
          <w:numId w:val="1"/>
        </w:numPr>
        <w:ind w:firstLineChars="0"/>
      </w:pPr>
      <w:r>
        <w:rPr>
          <w:rFonts w:hint="eastAsia"/>
        </w:rPr>
        <w:t>ClientGUI用于展示输出结果。buttonNext为“下一步”的点击按钮；start和end为传入的初始节点和目的节点，用于执行A*算法时的参数；map记录了地图中各节点的信息，也是作为执行A*算法的参数；mapView为NodeView的二维数组，用于展示输出结果。initMap()方法为初始化地图，即设置墙、初始节点和目的节点的位置；update用于在数据更新后更新用户图形界面以输出结果。</w:t>
      </w:r>
    </w:p>
    <w:p>
      <w:pPr>
        <w:pStyle w:val="15"/>
        <w:numPr>
          <w:ilvl w:val="0"/>
          <w:numId w:val="1"/>
        </w:numPr>
        <w:ind w:firstLineChars="0"/>
      </w:pPr>
      <w:r>
        <w:rPr>
          <w:rFonts w:hint="eastAsia"/>
        </w:rPr>
        <w:t>HeuristicSearch用于执行A*算法。closedList和openList分别用于记录closed表和open表；endNode和startNode分别用于记录目的节点和初始节点；steps用于记录初始节点到目的节点的步数，即最短路径的长度。</w:t>
      </w:r>
    </w:p>
    <w:p>
      <w:pPr>
        <w:pStyle w:val="15"/>
        <w:numPr>
          <w:ilvl w:val="0"/>
          <w:numId w:val="1"/>
        </w:numPr>
        <w:ind w:firstLineChars="0"/>
      </w:pPr>
      <w:r>
        <w:rPr>
          <w:rFonts w:hint="eastAsia"/>
        </w:rPr>
        <w:t>Node用于记录节点信息。f、g和h分别为该节点的f值、g值和h值；fatherNode用于记录其父状态，以便最后输出最短路径；type为节点类型，用于不同节点的类型，从而以不同的颜色和信息输出的界面；x和y为该节点的位置，用于寻找子状态和获取位置。</w:t>
      </w:r>
    </w:p>
    <w:p>
      <w:pPr>
        <w:pStyle w:val="15"/>
        <w:numPr>
          <w:ilvl w:val="0"/>
          <w:numId w:val="1"/>
        </w:numPr>
        <w:ind w:firstLineChars="0"/>
      </w:pPr>
      <w:r>
        <w:rPr>
          <w:rFonts w:hint="eastAsia"/>
        </w:rPr>
        <w:t>NodeView为图形界面的方格，与节点一一对应。textF、textG和textH分别用于输出该节点的F值、G值和H值。</w:t>
      </w:r>
    </w:p>
    <w:p/>
    <w:p>
      <w:pPr>
        <w:pStyle w:val="15"/>
        <w:numPr>
          <w:ilvl w:val="0"/>
          <w:numId w:val="2"/>
        </w:numPr>
        <w:ind w:firstLineChars="0"/>
      </w:pPr>
      <w:r>
        <w:rPr>
          <w:rFonts w:hint="eastAsia"/>
        </w:rPr>
        <w:t>设计类图如图2</w:t>
      </w:r>
      <w:r>
        <w:t>.3(a)</w:t>
      </w:r>
      <w:r>
        <w:rPr>
          <w:rFonts w:hint="eastAsia"/>
        </w:rPr>
        <w:t>所示</w:t>
      </w:r>
    </w:p>
    <w:p>
      <w:pPr>
        <w:pStyle w:val="15"/>
        <w:numPr>
          <w:ilvl w:val="0"/>
          <w:numId w:val="2"/>
        </w:numPr>
        <w:ind w:firstLineChars="0"/>
      </w:pPr>
      <w:r>
        <w:rPr>
          <w:rFonts w:hint="eastAsia"/>
        </w:rPr>
        <w:t>算法流程图如图2</w:t>
      </w:r>
      <w:r>
        <w:t>.3(b)</w:t>
      </w:r>
      <w:r>
        <w:rPr>
          <w:rFonts w:hint="eastAsia"/>
        </w:rPr>
        <w:t>所示</w:t>
      </w:r>
    </w:p>
    <w:p>
      <w:pPr>
        <w:pStyle w:val="15"/>
        <w:numPr>
          <w:ilvl w:val="0"/>
          <w:numId w:val="2"/>
        </w:numPr>
        <w:ind w:firstLineChars="0"/>
      </w:pPr>
      <w:r>
        <w:rPr>
          <w:rFonts w:hint="eastAsia"/>
        </w:rPr>
        <w:t>获取最短路径流程图如图2</w:t>
      </w:r>
      <w:r>
        <w:t>.3(c)</w:t>
      </w:r>
      <w:r>
        <w:rPr>
          <w:rFonts w:hint="eastAsia"/>
        </w:rPr>
        <w:t>所示</w:t>
      </w:r>
    </w:p>
    <w:p>
      <w:r>
        <w:drawing>
          <wp:inline distT="0" distB="0" distL="0" distR="0">
            <wp:extent cx="5270500" cy="3073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3073400"/>
                    </a:xfrm>
                    <a:prstGeom prst="rect">
                      <a:avLst/>
                    </a:prstGeom>
                    <a:noFill/>
                    <a:ln>
                      <a:noFill/>
                    </a:ln>
                  </pic:spPr>
                </pic:pic>
              </a:graphicData>
            </a:graphic>
          </wp:inline>
        </w:drawing>
      </w:r>
    </w:p>
    <w:p>
      <w:pPr>
        <w:jc w:val="center"/>
      </w:pPr>
      <w:r>
        <w:rPr>
          <w:rFonts w:hint="eastAsia"/>
        </w:rPr>
        <w:t>图2</w:t>
      </w:r>
      <w:r>
        <w:t xml:space="preserve">.3(a) </w:t>
      </w:r>
      <w:r>
        <w:rPr>
          <w:rFonts w:hint="eastAsia"/>
        </w:rPr>
        <w:t>设计类图</w:t>
      </w:r>
    </w:p>
    <w:p/>
    <w:p>
      <w:pPr>
        <w:jc w:val="center"/>
      </w:pPr>
      <w:r>
        <w:rPr>
          <w:rFonts w:cs="宋体"/>
        </w:rPr>
        <w:drawing>
          <wp:inline distT="0" distB="0" distL="0" distR="0">
            <wp:extent cx="3524250" cy="8464550"/>
            <wp:effectExtent l="0" t="0" r="0" b="0"/>
            <wp:docPr id="2" name="图片 2" descr="A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流程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4250" cy="8464550"/>
                    </a:xfrm>
                    <a:prstGeom prst="rect">
                      <a:avLst/>
                    </a:prstGeom>
                    <a:noFill/>
                    <a:ln>
                      <a:noFill/>
                    </a:ln>
                  </pic:spPr>
                </pic:pic>
              </a:graphicData>
            </a:graphic>
          </wp:inline>
        </w:drawing>
      </w:r>
    </w:p>
    <w:p>
      <w:pPr>
        <w:jc w:val="center"/>
      </w:pPr>
      <w:r>
        <w:rPr>
          <w:rFonts w:hint="eastAsia"/>
        </w:rPr>
        <w:t>图2</w:t>
      </w:r>
      <w:r>
        <w:t xml:space="preserve">.3(b) </w:t>
      </w:r>
      <w:r>
        <w:rPr>
          <w:rFonts w:hint="eastAsia"/>
        </w:rPr>
        <w:t>算法流程图</w:t>
      </w:r>
    </w:p>
    <w:p/>
    <w:p>
      <w:pPr>
        <w:jc w:val="center"/>
      </w:pPr>
      <w:r>
        <w:rPr>
          <w:szCs w:val="21"/>
        </w:rPr>
        <w:drawing>
          <wp:inline distT="0" distB="0" distL="0" distR="0">
            <wp:extent cx="2933700" cy="3689350"/>
            <wp:effectExtent l="0" t="0" r="0" b="6350"/>
            <wp:docPr id="4" name="图片 4" descr="A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流程图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33700" cy="3689350"/>
                    </a:xfrm>
                    <a:prstGeom prst="rect">
                      <a:avLst/>
                    </a:prstGeom>
                    <a:noFill/>
                    <a:ln>
                      <a:noFill/>
                    </a:ln>
                  </pic:spPr>
                </pic:pic>
              </a:graphicData>
            </a:graphic>
          </wp:inline>
        </w:drawing>
      </w:r>
    </w:p>
    <w:p>
      <w:pPr>
        <w:jc w:val="center"/>
      </w:pPr>
      <w:r>
        <w:rPr>
          <w:rFonts w:hint="eastAsia"/>
        </w:rPr>
        <w:t>图2</w:t>
      </w:r>
      <w:r>
        <w:t xml:space="preserve">.3(c) </w:t>
      </w:r>
      <w:r>
        <w:rPr>
          <w:rFonts w:hint="eastAsia"/>
        </w:rPr>
        <w:t>获取最短路径流程图</w:t>
      </w:r>
    </w:p>
    <w:p/>
    <w:p>
      <w:pPr>
        <w:pStyle w:val="16"/>
      </w:pPr>
      <w:bookmarkStart w:id="4" w:name="_Toc58189007"/>
      <w:r>
        <w:rPr>
          <w:rFonts w:hint="eastAsia"/>
          <w:lang w:val="en-US" w:eastAsia="zh-CN"/>
        </w:rPr>
        <w:t>二</w:t>
      </w:r>
      <w:r>
        <w:t>、</w:t>
      </w:r>
      <w:r>
        <w:rPr>
          <w:rFonts w:hint="eastAsia"/>
        </w:rPr>
        <w:t>启发函数h</w:t>
      </w:r>
      <w:r>
        <w:t>(n)的定义</w:t>
      </w:r>
      <w:bookmarkEnd w:id="4"/>
    </w:p>
    <w:p>
      <w:r>
        <w:tab/>
      </w:r>
      <w:r>
        <w:rPr>
          <w:rFonts w:hint="eastAsia"/>
        </w:rPr>
        <w:t>h(x)定义为当前节点到目的节点的无障碍距离，即不考虑墙的阻隔，也就是当前节点与目的节点的横纵坐标之差的绝对值之和（|Ax-Bx|+|Ay-By|）。因为不考虑墙的阻隔，所以该值一定小于等于实际值。</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949EB"/>
    <w:multiLevelType w:val="multilevel"/>
    <w:tmpl w:val="436949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8E541B3"/>
    <w:multiLevelType w:val="multilevel"/>
    <w:tmpl w:val="78E541B3"/>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32"/>
    <w:rsid w:val="00023892"/>
    <w:rsid w:val="00032C55"/>
    <w:rsid w:val="00065717"/>
    <w:rsid w:val="00096BDF"/>
    <w:rsid w:val="000D7C14"/>
    <w:rsid w:val="000E0DD6"/>
    <w:rsid w:val="0013730C"/>
    <w:rsid w:val="00154AA6"/>
    <w:rsid w:val="00173CC8"/>
    <w:rsid w:val="001F779C"/>
    <w:rsid w:val="0023552D"/>
    <w:rsid w:val="002428BE"/>
    <w:rsid w:val="0026368F"/>
    <w:rsid w:val="002C7689"/>
    <w:rsid w:val="003174B8"/>
    <w:rsid w:val="00341B3F"/>
    <w:rsid w:val="0038728F"/>
    <w:rsid w:val="003B6032"/>
    <w:rsid w:val="00554145"/>
    <w:rsid w:val="00587562"/>
    <w:rsid w:val="005B2A70"/>
    <w:rsid w:val="00722E07"/>
    <w:rsid w:val="0075551A"/>
    <w:rsid w:val="007F6FF1"/>
    <w:rsid w:val="009670C5"/>
    <w:rsid w:val="009E46BE"/>
    <w:rsid w:val="00A5515B"/>
    <w:rsid w:val="00A917BD"/>
    <w:rsid w:val="00AF30AB"/>
    <w:rsid w:val="00B90B66"/>
    <w:rsid w:val="00B92B14"/>
    <w:rsid w:val="00CD2581"/>
    <w:rsid w:val="00D22D55"/>
    <w:rsid w:val="00E70DBA"/>
    <w:rsid w:val="00F16E39"/>
    <w:rsid w:val="00F75756"/>
    <w:rsid w:val="00FC617E"/>
    <w:rsid w:val="07087108"/>
    <w:rsid w:val="0CB90843"/>
    <w:rsid w:val="17F76DF1"/>
    <w:rsid w:val="26494D6F"/>
    <w:rsid w:val="3CD90FD9"/>
    <w:rsid w:val="5AEE677B"/>
    <w:rsid w:val="7403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paragraph" w:styleId="8">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5"/>
    <w:uiPriority w:val="99"/>
    <w:rPr>
      <w:kern w:val="2"/>
      <w:sz w:val="18"/>
      <w:szCs w:val="18"/>
    </w:rPr>
  </w:style>
  <w:style w:type="character" w:customStyle="1" w:styleId="14">
    <w:name w:val="页脚 字符"/>
    <w:basedOn w:val="11"/>
    <w:link w:val="4"/>
    <w:uiPriority w:val="99"/>
    <w:rPr>
      <w:kern w:val="2"/>
      <w:sz w:val="18"/>
      <w:szCs w:val="18"/>
    </w:rPr>
  </w:style>
  <w:style w:type="paragraph" w:styleId="15">
    <w:name w:val="List Paragraph"/>
    <w:basedOn w:val="1"/>
    <w:uiPriority w:val="99"/>
    <w:pPr>
      <w:ind w:firstLine="420" w:firstLineChars="200"/>
    </w:pPr>
  </w:style>
  <w:style w:type="paragraph" w:customStyle="1" w:styleId="16">
    <w:name w:val="样式1"/>
    <w:basedOn w:val="2"/>
    <w:link w:val="18"/>
    <w:qFormat/>
    <w:uiPriority w:val="0"/>
    <w:pPr>
      <w:snapToGrid w:val="0"/>
      <w:spacing w:line="300" w:lineRule="auto"/>
    </w:pPr>
    <w:rPr>
      <w:bCs w:val="0"/>
      <w:sz w:val="32"/>
      <w:szCs w:val="28"/>
    </w:rPr>
  </w:style>
  <w:style w:type="paragraph" w:customStyle="1" w:styleId="17">
    <w:name w:val="样式2"/>
    <w:basedOn w:val="3"/>
    <w:link w:val="19"/>
    <w:qFormat/>
    <w:uiPriority w:val="0"/>
    <w:rPr>
      <w:rFonts w:ascii="Times New Roman" w:hAnsi="Times New Roman" w:eastAsia="宋体"/>
      <w:sz w:val="28"/>
    </w:rPr>
  </w:style>
  <w:style w:type="character" w:customStyle="1" w:styleId="18">
    <w:name w:val="样式1 字符"/>
    <w:basedOn w:val="11"/>
    <w:link w:val="16"/>
    <w:uiPriority w:val="0"/>
    <w:rPr>
      <w:rFonts w:ascii="Times New Roman" w:hAnsi="Times New Roman" w:eastAsia="宋体"/>
      <w:b/>
      <w:kern w:val="44"/>
      <w:sz w:val="32"/>
      <w:szCs w:val="28"/>
    </w:rPr>
  </w:style>
  <w:style w:type="character" w:customStyle="1" w:styleId="19">
    <w:name w:val="样式2 字符"/>
    <w:basedOn w:val="11"/>
    <w:link w:val="17"/>
    <w:uiPriority w:val="0"/>
    <w:rPr>
      <w:rFonts w:ascii="Times New Roman" w:hAnsi="Times New Roman" w:eastAsia="宋体" w:cstheme="majorBidi"/>
      <w:b/>
      <w:bCs/>
      <w:kern w:val="2"/>
      <w:sz w:val="28"/>
      <w:szCs w:val="32"/>
    </w:rPr>
  </w:style>
  <w:style w:type="character" w:styleId="20">
    <w:name w:val="Placeholder Text"/>
    <w:basedOn w:val="11"/>
    <w:semiHidden/>
    <w:uiPriority w:val="99"/>
    <w:rPr>
      <w:color w:val="808080"/>
    </w:rPr>
  </w:style>
  <w:style w:type="character" w:customStyle="1" w:styleId="21">
    <w:name w:val="标题 1 字符"/>
    <w:basedOn w:val="11"/>
    <w:link w:val="2"/>
    <w:uiPriority w:val="9"/>
    <w:rPr>
      <w:rFonts w:ascii="Times New Roman" w:hAnsi="Times New Roman" w:eastAsia="宋体"/>
      <w:b/>
      <w:bCs/>
      <w:kern w:val="44"/>
      <w:sz w:val="44"/>
      <w:szCs w:val="44"/>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2 字符"/>
    <w:basedOn w:val="11"/>
    <w:link w:val="3"/>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C24348-6050-41D7-B1B8-EC2790E71A2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830</Words>
  <Characters>4732</Characters>
  <Lines>39</Lines>
  <Paragraphs>11</Paragraphs>
  <TotalTime>54</TotalTime>
  <ScaleCrop>false</ScaleCrop>
  <LinksUpToDate>false</LinksUpToDate>
  <CharactersWithSpaces>5551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2018-12-19T06:29:00Z</dcterms:created>
  <dc:creator>Administrator</dc:creator>
  <cp:lastModifiedBy>光翟</cp:lastModifiedBy>
  <dcterms:modified xsi:type="dcterms:W3CDTF">2020-12-12T16:01:25Z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