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20"/>
        </w:rPr>
        <w:t>YK SYSTEMS</w:t>
      </w:r>
    </w:p>
    <w:p>
      <w:pPr>
        <w:jc w:val="center"/>
      </w:pPr>
      <w:r>
        <w:rPr>
          <w:b/>
          <w:color w:val="0B1F33"/>
          <w:sz w:val="40"/>
        </w:rPr>
        <w:t>AI Agent System Blueprint Template</w:t>
      </w:r>
    </w:p>
    <w:p>
      <w:pPr>
        <w:jc w:val="center"/>
      </w:pPr>
      <w:r>
        <w:rPr>
          <w:color w:val="64748B"/>
          <w:sz w:val="19"/>
        </w:rPr>
        <w:t>Editable planning canvas for single-agent and multi-agent systems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0B1F33"/>
          </w:tcPr>
          <w:p>
            <w:r>
              <w:rPr>
                <w:b/>
                <w:color w:val="FFFFFF"/>
                <w:sz w:val="16"/>
              </w:rPr>
              <w:t>Blueprint Field</w:t>
            </w:r>
          </w:p>
        </w:tc>
        <w:tc>
          <w:tcPr>
            <w:tcW w:type="dxa" w:w="5256"/>
            <w:shd w:fill="0B1F33"/>
          </w:tcPr>
          <w:p>
            <w:r>
              <w:rPr>
                <w:b/>
                <w:color w:val="FFFFFF"/>
                <w:sz w:val="16"/>
              </w:rPr>
              <w:t>Answer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6"/>
              </w:rPr>
              <w:t>Agent/System Name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6"/>
              </w:rPr>
              <w:t>[insert]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6"/>
              </w:rPr>
              <w:t>Business Problem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6"/>
              </w:rPr>
              <w:t>[insert]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6"/>
              </w:rPr>
              <w:t>Primary User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6"/>
              </w:rPr>
              <w:t>[insert]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6"/>
              </w:rPr>
              <w:t>Agent Role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6"/>
              </w:rPr>
              <w:t>[insert]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6"/>
              </w:rPr>
              <w:t>Inputs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6"/>
              </w:rPr>
              <w:t>[insert]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6"/>
              </w:rPr>
              <w:t>Tools It Can Use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6"/>
              </w:rPr>
              <w:t>[insert]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6"/>
              </w:rPr>
              <w:t>Actions It Can Take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6"/>
              </w:rPr>
              <w:t>[insert]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6"/>
              </w:rPr>
              <w:t>Actions Requiring Approval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6"/>
              </w:rPr>
              <w:t>[insert]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6"/>
              </w:rPr>
              <w:t>Actions It Must Never Take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6"/>
              </w:rPr>
              <w:t>[insert]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6"/>
              </w:rPr>
              <w:t>Memory Needed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6"/>
              </w:rPr>
              <w:t>[insert]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6"/>
              </w:rPr>
              <w:t>Human Owner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6"/>
              </w:rPr>
              <w:t>[insert]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6"/>
              </w:rPr>
              <w:t>Success Metric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6"/>
              </w:rPr>
              <w:t>[insert]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6"/>
              </w:rPr>
              <w:t>Error Handling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6"/>
              </w:rPr>
              <w:t>[insert]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6"/>
              </w:rPr>
              <w:t>Review Schedule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6"/>
              </w:rPr>
              <w:t>[insert]</w:t>
            </w:r>
          </w:p>
        </w:tc>
      </w:tr>
    </w:tbl>
    <w:p/>
    <w:p>
      <w:pPr>
        <w:pStyle w:val="Heading1"/>
      </w:pPr>
      <w:r>
        <w:t>Design Notes</w:t>
      </w:r>
    </w:p>
    <w:p>
      <w:r>
        <w:t>Start read-only. Add drafts. Add internal record updates. Add external actions only after approval and logging.</w:t>
      </w:r>
    </w:p>
    <w:p>
      <w:r>
        <w:t>Every agent must have a human owner, permission boundary, failure path, and kill switch.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