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/>
          <w:b/>
          <w:sz w:val="24"/>
        </w:rPr>
        <w:t>REKAP PER ASPEK</w:t>
      </w:r>
    </w:p>
    <w:p>
      <w:pPr>
        <w:jc w:val="center"/>
      </w:pPr>
      <w:r>
        <w:rPr>
          <w:rFonts w:ascii="Times New Roman" w:hAnsi="Times New Roman"/>
          <w:b/>
          <w:color w:val="0F766E"/>
          <w:sz w:val="34"/>
        </w:rPr>
        <w:t>Apa Saja yang Ditambahkan ke Proyek Warungku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Ringkasan dari Laporan Lengkap; nomor bagian menunjuk ke sana.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Cabang Rombak#3 — 06 October 2026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Aspek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b/>
                <w:sz w:val="22"/>
              </w:rPr>
              <w:t>Hasil singkat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A. Basis data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33 tabel, enam lapis, 57 kunci asing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B. Dataset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832.576 baris, 70 UMKM, 400 hari, kalender SKB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C. Pemeriksaan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4 uji SQL, semuanya 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D. Backend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Dua layanan, otentikasi dua pintu, penjadwal harian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E. Mesin 1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Chronos-2 (Apache-2.0), 6 metode dibandingkan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F. Mesin 2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Contextual bandit: BART + Thompson, simulasi regret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G. Mesin 3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K-Prototypes, segmentasi per distributor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H. Uji otomatis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37 uji, semuanya lulus</w:t>
            </w:r>
          </w:p>
        </w:tc>
      </w:tr>
    </w:tbl>
    <w:p/>
    <w:p>
      <w:r>
        <w:br w:type="page"/>
      </w:r>
    </w:p>
    <w:p>
      <w:pPr>
        <w:pStyle w:val="Heading1"/>
      </w:pPr>
      <w:r>
        <w:t>A. Basis data — bagian 2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Skema enam lapis yang menggantikan rancangan 13 tabel.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Besaran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Nilai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Tabel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33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Kunci asing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57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Indeks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91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Tipe enum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17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Teruji di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PostgreSQL 16 (kontainer, port 5433)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>Kenapa tidak cukup 13 tabel.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Tujuh hal tidak punya tempat di rancangan lama: riwayat perubahan stok, jembatan dari menu ke bahan, nota kasir beserta kunci idempotensinya, satu definisi permintaan, keluaran ketiga mesin, kalender nasional, dan produk kanonik lintas distributor.</w:t>
      </w:r>
    </w:p>
    <w:p>
      <w:pPr>
        <w:jc w:val="both"/>
      </w:pPr>
      <w:r>
        <w:rPr>
          <w:rFonts w:ascii="Times New Roman" w:hAnsi="Times New Roman"/>
          <w:b/>
          <w:sz w:val="24"/>
        </w:rPr>
        <w:t>Cacat yang diperbaiki.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Tiga puluh kolom NOT NULL punya nilai bawaan di Python tetapi tidak di basis data — setiap INSERT dari SQL atau CSV ditolak Postgres. Baru tertangkap saat skrip SQL pemeliharaan ditulis.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Pola .env.* di gitignore akar ikut menelan .env.example, sehingga yang mengkloning repo tidak punya contoh konfigurasi.</w:t>
      </w:r>
    </w:p>
    <w:p>
      <w:pPr>
        <w:pStyle w:val="Heading1"/>
      </w:pPr>
      <w:r>
        <w:t>B. Dataset — bagian 3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Pembangkit simulasi 400 hari yang menghasilkan dua dataset selaras dari satu simulasi.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Besaran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Nilai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Total baris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832.576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UMKM / distributor / produk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70 / 8 / 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Rentang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1 Sep 2025 – 5 Okt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Benih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20261006 (dapat direproduksi)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Kalender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2"/>
              </w:rPr>
              <w:t>SKB 3 Menteri 2025–2027, termasuk cuti bersama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>Kenapa satu simulasi.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Penjualan menguras stok, stok menipis memicu pesanan, hasil pesanan menjadi label. Dibangkitkan terpisah, pesanan tidak akan pernah nyambung dengan pemakaian.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70 UMKM dan bukan 20.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Segmentasi dihitung per distributor. Dengan 20 UMKM, tiap distributor rata-rata hanya punya 15 pelanggan — empat segmen dari 15 pelanggan berarti empat anggota per segmen. Pada 70 UMKM angkanya jadi sekitar 51 pelanggan per distributor.</w:t>
      </w:r>
    </w:p>
    <w:p>
      <w:pPr>
        <w:jc w:val="both"/>
      </w:pPr>
      <w:r>
        <w:rPr>
          <w:rFonts w:ascii="Times New Roman" w:hAnsi="Times New Roman"/>
          <w:b/>
          <w:sz w:val="24"/>
        </w:rPr>
        <w:t>Sensor kehabisan stok.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Hari stok kosong diubah menjadi data hilang, bukan permintaan nol. Kalau nol itu dilatihkan, model menyimpulkan barang paling laris adalah barang yang paling sering kosong, lalu menyarankan stok lebih sedikit.</w:t>
      </w:r>
    </w:p>
    <w:p>
      <w:pPr>
        <w:jc w:val="both"/>
      </w:pPr>
      <w:r>
        <w:rPr>
          <w:rFonts w:ascii="Times New Roman" w:hAnsi="Times New Roman"/>
          <w:b/>
          <w:sz w:val="24"/>
        </w:rPr>
        <w:t>Cacat yang diperbaiki.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Kalender perkiraan meleset satu hari pada Idulfitri 1447 H, sehingga faktor warung-tutup jatuh di hari yang salah selama sepekan. Sekarang mengutip SKB.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Koreksi stok dicatat pukul 17.00 padahal diterapkan sesudah penjualan pukul 20.30, sehingga buku besar yang diurutkan waktu menunjukkan saldo melompat mundur. Lolos pada 20 UMKM, tertangkap pada 70.</w:t>
      </w:r>
    </w:p>
    <w:p>
      <w:pPr>
        <w:pStyle w:val="Heading1"/>
      </w:pPr>
      <w:r>
        <w:t>C. Pemeriksaan konsistensi — bagian 4</w:t>
      </w:r>
    </w:p>
    <w:p>
      <w:pPr>
        <w:ind w:left="454"/>
        <w:jc w:val="left"/>
      </w:pPr>
      <w:r>
        <w:rPr>
          <w:rFonts w:ascii="Consolas" w:hAnsi="Consolas"/>
          <w:sz w:val="19"/>
        </w:rPr>
        <w:t>1. permintaan_harian == jumlahan pergerakan          -&gt; 0  LULUS</w:t>
        <w:br/>
        <w:t>2. barang.stok == saldo akhir buku besar             -&gt; 0  LULUS</w:t>
        <w:br/>
        <w:t>3. fitur Mesin 2 tidak memuat masa depan             -&gt; 0  LULUS</w:t>
        <w:br/>
        <w:t>4. baris pesanan menunjuk penawaran distributornya   -&gt; 0  LULUS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Dua jalur bebas menulis permintaan_harian: Python mengisinya langsung, SQL membangunnya ulang dari buku besar. Itu bukan duplikasi, melainkan alat ujinya.</w:t>
      </w:r>
    </w:p>
    <w:p>
      <w:pPr>
        <w:pStyle w:val="Heading1"/>
      </w:pPr>
      <w:r>
        <w:t>D. Backend — bagian 5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Dua layanan terpisah: api (port 8000) dan ml (port 8001). Layanan model menulis ke tabel, API membaca tabel; keduanya tidak saling memanggil.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Alur tulis sinkron kasir yang idempoten, dijaga basis data lewat UNIQUE(usaha_id, nomor_struk) — bukan pemeriksaan di kode yang bisa dilewati dua permintaan bersamaan.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Endpoint portal distributor: pesanan masuk, ringkasan segmen, anggota segmen.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Otentikasi: satu tabel pengguna, dua pintu masuk, dua jenis token.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Penjadwal APScheduler: Mesin 1 jam 02.00 WIB, Mesin 2 dan 3 tiap empat jam.</w:t>
      </w:r>
    </w:p>
    <w:p>
      <w:pPr>
        <w:jc w:val="both"/>
      </w:pPr>
      <w:r>
        <w:rPr>
          <w:rFonts w:ascii="Times New Roman" w:hAnsi="Times New Roman"/>
          <w:b/>
          <w:sz w:val="24"/>
        </w:rPr>
        <w:t>Lubang yang ditutup otentikasi.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Sebelumnya setiap endpoint menerima usaha_id dari alamat dan mempercayainya, sehingga mengganti satu angka sudah cukup untuk membaca stok warung orang 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86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Endpoint layanan API. Gembok menandai yang memerlukan token.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87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swagg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7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Endpoint layanan model: ketiga mesin dan penjadwal.</w:t>
      </w:r>
    </w:p>
    <w:p>
      <w:pPr>
        <w:pStyle w:val="Heading1"/>
      </w:pPr>
      <w:r>
        <w:t>E. Mesin 1 — perkiraan permintaan — bagian 6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dijawabnya.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Berapa banyak bahan yang akan terpakai, per barang per hari, 30 hari ke depan, dalam bentuk p10 / p50 / p90. Batas aman diambil dari p90 selama lama pengiriman, bukan dari p50 — p50 berarti separuh waktu warung kehabisan.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Chronos-2 dan bukan MOIRAI.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Keduanya bisa diunduh tanpa akun dan mutunya setara. Bedanya lisensi bobot: MOIRAI CC-BY-NC-4.0 (non-komersial), Chronos-2 Apache-2.0. Kalau Warungku dijual, bobot MOIRAI tidak boleh ikut — dan seluruh angka batas aman berasal dari situ.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Metode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MASE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WQL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Cakupan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Waktu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2"/>
              </w:rPr>
              <w:t>holt_winters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0,691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0,2864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81,4%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397 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2"/>
              </w:rPr>
              <w:t>chronos_2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0,697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0,2874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82,8%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84 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2"/>
              </w:rPr>
              <w:t>kuantil_hari_pekan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0,712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0,3027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70,3%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7 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2"/>
              </w:rPr>
              <w:t>croston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0,820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0,3578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90,9%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3 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2"/>
              </w:rPr>
              <w:t>naif_musiman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0,949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0,4037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80,5%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4 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38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1_ba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38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Perbandingan metode Mesin 1.</w:t>
      </w:r>
    </w:p>
    <w:p>
      <w:pPr>
        <w:jc w:val="both"/>
      </w:pPr>
      <w:r>
        <w:rPr>
          <w:rFonts w:ascii="Times New Roman" w:hAnsi="Times New Roman"/>
          <w:b/>
          <w:sz w:val="24"/>
        </w:rPr>
        <w:t>Metrik utama WQL, bukan MAPE.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MAPE membagi dengan nilai sebenarnya, dan permintaan harian sering nol. Pembagian dengan nol kadang dibuang diam-diam oleh pustaka, dan yang terbuang justru hari-hari paling penting.</w:t>
      </w:r>
    </w:p>
    <w:p>
      <w:pPr>
        <w:pStyle w:val="Heading1"/>
      </w:pPr>
      <w:r>
        <w:t>F. Mesin 2 — saran distributor — bagian 7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dijawabnya.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Ke distributor mana sebaiknya memesan barang ini, untuk warung ini, hari ini. Bukan per UMKM sekali untuk selamanya: jawabannya berubah menurut barang, ukuran pesanan, cuaca, jarak, dan minimum pesanan.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dibingkai sebagai contextual bandit.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Umpan balik sebagian: hanya hasil distributor yang dipesan yang terlihat.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Keputusan hari ini menentukan data besok.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Metrik aslinya regret, bukan akurasi.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BART sebagai penaksir.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Posteriornya asli, jadi Thompson sampling tinggal mencuplik tanpa heuristik. Silsilahnya juga cocok: BART dirancang untuk menaksir hasil yang akan terjadi seandainya diberi perlakuan lain — persis bentuk matriks counterfactual kami. TabPFN dilepas karena bukan zero-shot seperti yang dikira, dan versi barunya berpagar akun serta lisensi.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Kebijakan + penaksir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Regret total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Regret/keputusan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Sukses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Oracle (batas atas)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0,0000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0,9339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logistik+greedy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1462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0,1567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0,777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logistik+epsilon_greedy_0.1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1462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0,1567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0,777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logistik+linucb_a1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1470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0,1576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0,776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logistik+thompson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1501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0,1609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0,773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bart+thompson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1519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0,1628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0,771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pohon_bootstrap+thompson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1717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0,1841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0,750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Memilih acak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0,2077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0,7262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Selalu termurah (sekarang)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sz w:val="22"/>
              </w:rPr>
              <w:t>0,2416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2"/>
              </w:rPr>
              <w:t>0,6922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882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2_regr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Regret kumulatif 400 hari. Makin landai makin baik.</w:t>
      </w:r>
    </w:p>
    <w:p>
      <w:pPr>
        <w:jc w:val="both"/>
      </w:pPr>
      <w:r>
        <w:rPr>
          <w:rFonts w:ascii="Times New Roman" w:hAnsi="Times New Roman"/>
          <w:b/>
          <w:sz w:val="24"/>
        </w:rPr>
        <w:t>TEMUAN 1: selalu termurah kalah dari memilih acak.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Premis Mesin 2 terbukti di dataset ini. Tetapi premis itu sebagian hasil rancangan kami sendiri: kamilah yang membuat distributor termurah menjadi yang terburuk.</w:t>
      </w:r>
    </w:p>
    <w:p>
      <w:pPr>
        <w:jc w:val="both"/>
      </w:pPr>
      <w:r>
        <w:rPr>
          <w:rFonts w:ascii="Times New Roman" w:hAnsi="Times New Roman"/>
          <w:b/>
          <w:sz w:val="24"/>
        </w:rPr>
        <w:t>TEMUAN 2: eksplorasi hampir tidak membayar dirinya sendiri.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Keempat kebijakan berakhir di regret yang nyaris sama, padahal pilihannya memang berbeda (epsilon-greedy berbeda dari greedy pada ~13 persen keputusan, Thompson ~17 persen). Sebabnya: hanya ada delapan distributor, dan reputasi mereka dipakai bersama oleh 70 UMKM, sehingga masalah awal-dingin selesai dalam beberapa pekan. Lapis eksplorasi tetap dipasang karena ia diperlukan untuk hal yang tidak muncul di simulasi: distributor baru yang mendaftar setelah sistem berjalan.</w:t>
      </w:r>
    </w:p>
    <w:p>
      <w:pPr>
        <w:pStyle w:val="Heading1"/>
      </w:pPr>
      <w:r>
        <w:t>G. Mesin 3 — segmentasi pelanggan — bagian 8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dijawabnya.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Dari sekian UMKM yang pernah memesan ke saya, siapa yang harus saya jaga, siapa yang mulai menghilang, siapa yang baru. Ini mesin untuk portal distributor.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K-Prototypes dan bukan K-Means.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Fiturnya campuran angka dan kategori. K-Means tidak bisa menghitung jarak antara kedai kopi dan warung makan. K-Prototypes menjumlahkan dua jenis jarak dengan bobot gamma; pusat kelompoknya rata-rata untuk angka dan modus untuk kategori.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Hasil: 408 pelanggan tersegmen di 8 distributor, jumlah kelompok dipilih dengan skor siluet.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001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3_segm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00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Sebaran segmen dan posisi RFM rata-ratanya.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Keluarannya kelompok bernama dengan satu kalimat ciri dan satu kalimat saran tindakan, bukan nomor kelompok — nomor kelompok tidak bisa dipakai siapa pun.</w:t>
      </w:r>
    </w:p>
    <w:p>
      <w:pPr>
        <w:pStyle w:val="Heading1"/>
      </w:pPr>
      <w:r>
        <w:t>H. Uji otomatis — bagian 9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37 uji, semuanya lulus.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Berkas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b/>
                <w:sz w:val="22"/>
              </w:rPr>
              <w:t>Isi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test_metrik.py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AUC, Brier, NDCG vs sklearn; MASE, WQL, cakupan vs hitung tangan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test_data.py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Sensor kehabisan stok, pembelahan waktu, fitur tidak memuat label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test_struk.py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Idempotensi nota, invarian buku besar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2"/>
              </w:rPr>
              <w:t>test_otentikasi.py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2"/>
              </w:rPr>
              <w:t>Dua pintu, dua token, penjagaan alamat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 w:val="0"/>
          <w:sz w:val="24"/>
        </w:rPr>
        <w:t>Metrik diuji karena fungsi metrik yang salah tidak pernah jatuh dengan galat: ia memberi angka yang sedikit berbeda, laporan tetap terbaca wajar, dan kesimpulannya salah tanpa ada yang tahu.</w:t>
      </w:r>
    </w:p>
    <w:p>
      <w:pPr>
        <w:pStyle w:val="Heading1"/>
      </w:pPr>
      <w:r>
        <w:t>I. Batas penafsiran — bagian 10</w:t>
      </w:r>
    </w:p>
    <w:p>
      <w:pPr>
        <w:jc w:val="both"/>
      </w:pPr>
      <w:r>
        <w:rPr>
          <w:rFonts w:ascii="Times New Roman" w:hAnsi="Times New Roman"/>
          <w:b/>
          <w:sz w:val="24"/>
        </w:rPr>
        <w:t>Boleh disimpulkan: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Seluruh jalur data berjalan dengan pemeriksaan yang lulus; metrik yang dipakai benar (cocok sklearn sampai 1e-9); kerangka perbandingannya adil; urutan relatif antar metode pada dataset ini bisa dipercaya.</w:t>
      </w:r>
    </w:p>
    <w:p>
      <w:pPr>
        <w:jc w:val="both"/>
      </w:pPr>
      <w:r>
        <w:rPr>
          <w:rFonts w:ascii="Times New Roman" w:hAnsi="Times New Roman"/>
          <w:b/>
          <w:sz w:val="24"/>
        </w:rPr>
        <w:t>Tidak boleh disimpulkan: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model pondasi tidak berguna — dataset kami menguntungkan metode klasik secara struktural.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Mesin 2 akan menaikkan keberhasilan pesanan sebesar angka di tabel — kebijakan termurah diuji pada dataset yang kami rancang supaya termurah adalah terburuk.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eksplorasi tidak berguna — simulasi ini tidak memuat distributor baru yang mendaftar di tengah jalan.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Apa pun tentang perilaku pengguna sungguhan.</w:t>
      </w:r>
    </w:p>
    <w:p>
      <w:pPr>
        <w:pStyle w:val="Heading1"/>
      </w:pPr>
      <w:r>
        <w:t>J. Yang belum selesai — bagian 11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Belum ada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Akibatnya sekarang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OTP WhatsApp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Masuk hanya email dan kata sandi; ditunda sesuai keputusan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Peran admin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Belum ada pemisahan hak di dalam satu usaha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Konektor POS open source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Kontraknya sudah ada, konektornya belum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kendala, keranjang sisi server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Ditunda sesuai keputusan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Resep berbilang bahan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Struktur tabel ada, dataset mengisinya satu-ke-satu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Dockerfile api dan ml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Hanya basis data di kontainer; demo dijalankan dengan uvicorn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2"/>
              </w:rPr>
              <w:t>Data warung sungguhan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/>
                <w:sz w:val="22"/>
              </w:rPr>
              <w:t>Seluruh angka dari simulasi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