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53322" w14:textId="77777777" w:rsidR="00DB1F34" w:rsidRDefault="00DB1F34" w:rsidP="00DB1F34">
      <w:pPr>
        <w:pStyle w:val="a7"/>
        <w:spacing w:before="317" w:line="247" w:lineRule="auto"/>
        <w:ind w:left="1276" w:right="1333"/>
        <w:jc w:val="center"/>
        <w:rPr>
          <w:b/>
          <w:sz w:val="48"/>
          <w:szCs w:val="48"/>
          <w:lang w:eastAsia="zh-CN"/>
        </w:rPr>
      </w:pPr>
      <w:r w:rsidRPr="00DB1F34">
        <w:rPr>
          <w:rFonts w:hint="eastAsia"/>
          <w:b/>
          <w:sz w:val="48"/>
          <w:szCs w:val="48"/>
          <w:lang w:eastAsia="zh-CN"/>
        </w:rPr>
        <w:t>使用眼球输入的人机互动</w:t>
      </w:r>
    </w:p>
    <w:p w14:paraId="75AD5369" w14:textId="1565CA53" w:rsidR="00A61EE1" w:rsidRDefault="00DB1F34" w:rsidP="00A61EE1">
      <w:pPr>
        <w:pStyle w:val="a7"/>
        <w:spacing w:before="317" w:line="247" w:lineRule="auto"/>
        <w:ind w:left="1276" w:right="1333"/>
        <w:jc w:val="center"/>
      </w:pPr>
      <w:r>
        <w:t xml:space="preserve">THOMAS E. HUTCHINSON, </w:t>
      </w:r>
      <w:r>
        <w:rPr>
          <w:sz w:val="18"/>
        </w:rPr>
        <w:t xml:space="preserve">K. </w:t>
      </w:r>
      <w:r>
        <w:t xml:space="preserve">PRESTON WHITE, </w:t>
      </w:r>
      <w:r>
        <w:rPr>
          <w:sz w:val="18"/>
        </w:rPr>
        <w:t xml:space="preserve">JR., </w:t>
      </w:r>
      <w:r>
        <w:t xml:space="preserve">SENIOR MEMBER, IEEE, WORTHY N. MARTIN, KELLY </w:t>
      </w:r>
      <w:r>
        <w:rPr>
          <w:rFonts w:ascii="Arial"/>
          <w:sz w:val="18"/>
        </w:rPr>
        <w:t xml:space="preserve">C. </w:t>
      </w:r>
      <w:r>
        <w:t>REICHERT, AND LISA A. FREY</w:t>
      </w:r>
    </w:p>
    <w:p w14:paraId="40566BD4" w14:textId="7D0F8A45" w:rsidR="00DB1F34" w:rsidRPr="0019507B" w:rsidRDefault="0021695F" w:rsidP="0021695F">
      <w:pPr>
        <w:jc w:val="center"/>
        <w:rPr>
          <w:sz w:val="13"/>
          <w:szCs w:val="13"/>
        </w:rPr>
      </w:pPr>
      <w:bookmarkStart w:id="0" w:name="_GoBack"/>
      <w:bookmarkEnd w:id="0"/>
      <w:r w:rsidRPr="0019507B">
        <w:rPr>
          <w:rFonts w:hint="eastAsia"/>
          <w:sz w:val="13"/>
          <w:szCs w:val="13"/>
        </w:rPr>
        <w:t>原文链接</w:t>
      </w:r>
      <w:hyperlink r:id="rId7" w:history="1">
        <w:r w:rsidRPr="0019507B">
          <w:rPr>
            <w:rStyle w:val="ab"/>
            <w:sz w:val="13"/>
            <w:szCs w:val="13"/>
          </w:rPr>
          <w:t>Sci-Hub | Human-computer interaction using eye-gaze input | 10.1109/21.44068 (yncjkj.com)</w:t>
        </w:r>
      </w:hyperlink>
    </w:p>
    <w:p w14:paraId="411FFBAD" w14:textId="77777777" w:rsidR="00C61289" w:rsidRDefault="00C61289" w:rsidP="00DB1F34"/>
    <w:p w14:paraId="40B842B4" w14:textId="4E738772" w:rsidR="00C61289" w:rsidRDefault="00C61289" w:rsidP="00DB1F34">
      <w:pPr>
        <w:sectPr w:rsidR="00C61289">
          <w:pgSz w:w="11906" w:h="16838"/>
          <w:pgMar w:top="1440" w:right="1800" w:bottom="1440" w:left="1800" w:header="851" w:footer="992" w:gutter="0"/>
          <w:cols w:space="425"/>
          <w:docGrid w:type="lines" w:linePitch="312"/>
        </w:sectPr>
      </w:pPr>
    </w:p>
    <w:p w14:paraId="7271F875" w14:textId="77E3B7DF" w:rsidR="000677E6" w:rsidRPr="0074661F" w:rsidRDefault="00DB1F34" w:rsidP="00DB1F34">
      <w:pPr>
        <w:rPr>
          <w:sz w:val="18"/>
          <w:szCs w:val="18"/>
        </w:rPr>
      </w:pPr>
      <w:r w:rsidRPr="0074661F">
        <w:rPr>
          <w:rFonts w:hint="eastAsia"/>
          <w:sz w:val="18"/>
          <w:szCs w:val="18"/>
        </w:rPr>
        <w:t>摘要</w:t>
      </w:r>
      <w:r w:rsidRPr="0074661F">
        <w:rPr>
          <w:sz w:val="18"/>
          <w:szCs w:val="18"/>
        </w:rPr>
        <w:t xml:space="preserve"> -Erica是一个具有独特用户界面的计算机工作站。该工作站配备了成像硬件和软件，能自动记录用户眼睛的数字肖像。根据当前肖像的特征，界面计算出用户的眼球在电脑屏幕上的大致位置。然后，计算机会执行与当前显示在这个屏幕位置的菜单选项相关的命令。通过这种方式，用户可以与计算机进行互动，运行应用软件，并管理外围设备，只需看着屏幕上显示的一系列适当的菜单选项。本文介绍了眼球界面技术，它在Erica中的实现，以及它作为一个假肢设备的应用。</w:t>
      </w:r>
    </w:p>
    <w:p w14:paraId="7611E6F6" w14:textId="27D65C70" w:rsidR="00DB1F34" w:rsidRPr="0074661F" w:rsidRDefault="00DB1F34" w:rsidP="00DB1F34">
      <w:pPr>
        <w:rPr>
          <w:sz w:val="18"/>
          <w:szCs w:val="18"/>
        </w:rPr>
      </w:pPr>
    </w:p>
    <w:p w14:paraId="65A4EBE8" w14:textId="7F1D338E" w:rsidR="00DB1F34" w:rsidRPr="0074661F" w:rsidRDefault="00DB1F34" w:rsidP="00DB1F34">
      <w:pPr>
        <w:pStyle w:val="a9"/>
        <w:numPr>
          <w:ilvl w:val="0"/>
          <w:numId w:val="1"/>
        </w:numPr>
        <w:ind w:firstLineChars="0"/>
        <w:jc w:val="center"/>
        <w:rPr>
          <w:sz w:val="18"/>
          <w:szCs w:val="18"/>
        </w:rPr>
      </w:pPr>
      <w:r w:rsidRPr="0074661F">
        <w:rPr>
          <w:rFonts w:hint="eastAsia"/>
          <w:sz w:val="18"/>
          <w:szCs w:val="18"/>
        </w:rPr>
        <w:t>介绍</w:t>
      </w:r>
    </w:p>
    <w:p w14:paraId="326F014E" w14:textId="77777777" w:rsidR="0074661F" w:rsidRDefault="00DB1F34" w:rsidP="0074661F">
      <w:pPr>
        <w:ind w:firstLine="420"/>
        <w:rPr>
          <w:sz w:val="18"/>
          <w:szCs w:val="18"/>
        </w:rPr>
      </w:pPr>
      <w:r w:rsidRPr="0074661F">
        <w:rPr>
          <w:rFonts w:hint="eastAsia"/>
          <w:sz w:val="18"/>
          <w:szCs w:val="18"/>
        </w:rPr>
        <w:t>想象一下，你是一场严重的残废事故的受害者。你不能再移动或说话。你不能写字，不能指点，甚至不能点头。你只用眼睛来交流</w:t>
      </w:r>
      <w:r w:rsidRPr="0074661F">
        <w:rPr>
          <w:sz w:val="18"/>
          <w:szCs w:val="18"/>
        </w:rPr>
        <w:t>--上下移动表示 "是"；左右移动表示 "是"。</w:t>
      </w:r>
      <w:r w:rsidRPr="0074661F">
        <w:rPr>
          <w:rFonts w:hint="eastAsia"/>
          <w:sz w:val="18"/>
          <w:szCs w:val="18"/>
        </w:rPr>
        <w:t>向上和向下表示</w:t>
      </w:r>
      <w:r w:rsidRPr="0074661F">
        <w:rPr>
          <w:sz w:val="18"/>
          <w:szCs w:val="18"/>
        </w:rPr>
        <w:t xml:space="preserve"> "是"；向左和向右表示 "不是"。尽管你的身体有残疾，但你的智力和创造能力仍然没有减弱，然而你的思想却被困在你体内。</w:t>
      </w:r>
    </w:p>
    <w:p w14:paraId="29E35F2E" w14:textId="1B15E7EC" w:rsidR="00DB1F34" w:rsidRPr="0074661F" w:rsidRDefault="00DB1F34" w:rsidP="0074661F">
      <w:pPr>
        <w:ind w:firstLine="420"/>
        <w:rPr>
          <w:sz w:val="18"/>
          <w:szCs w:val="18"/>
        </w:rPr>
      </w:pPr>
      <w:r w:rsidRPr="0074661F">
        <w:rPr>
          <w:rFonts w:hint="eastAsia"/>
          <w:sz w:val="18"/>
          <w:szCs w:val="18"/>
        </w:rPr>
        <w:t>这种情况对我们大多数人来说是令人不安的，甚至想象不到。然而，对于成千上万的严重残疾人来说，这是一个活生生的现实，他们是受伤、中风或逐渐丧失能力的疾病的结果。由于没有声音或手势可供支配，这些人缺乏与他人交流的有效手段，无法控制他们的环境，也无法娱乐和丰富他们的思想。</w:t>
      </w:r>
    </w:p>
    <w:p w14:paraId="65DD6219" w14:textId="77777777" w:rsidR="00C61289" w:rsidRPr="0074661F" w:rsidRDefault="00DB1F34" w:rsidP="00C61289">
      <w:pPr>
        <w:ind w:firstLine="420"/>
        <w:rPr>
          <w:sz w:val="18"/>
          <w:szCs w:val="18"/>
        </w:rPr>
      </w:pPr>
      <w:r w:rsidRPr="0074661F">
        <w:rPr>
          <w:rFonts w:hint="eastAsia"/>
          <w:sz w:val="18"/>
          <w:szCs w:val="18"/>
        </w:rPr>
        <w:t>在本文中，我们描述了一种独特的假肢装置，称为眼球反应界面计算机辅助装置（</w:t>
      </w:r>
      <w:r w:rsidRPr="0074661F">
        <w:rPr>
          <w:sz w:val="18"/>
          <w:szCs w:val="18"/>
        </w:rPr>
        <w:t>Erica）。Erica是一个独立的工作站，以标准的个人电脑为基础，专门配备了成像硬盘和软件。用户界面直接接受来自人眼的输入。菜单选项显示在计算机显示器的不同位置。只需通过</w:t>
      </w:r>
      <w:r w:rsidR="00C61289" w:rsidRPr="0074661F">
        <w:rPr>
          <w:rFonts w:hint="eastAsia"/>
          <w:sz w:val="18"/>
          <w:szCs w:val="18"/>
        </w:rPr>
        <w:t>观察一个特定的位置，相应的菜单选项就会被调用。通过这种方式，残疾的</w:t>
      </w:r>
      <w:r w:rsidR="00C61289" w:rsidRPr="0074661F">
        <w:rPr>
          <w:sz w:val="18"/>
          <w:szCs w:val="18"/>
        </w:rPr>
        <w:t>Erica用户可以与计算机互动，运行通信和其他应用软件，并管理外围设备。</w:t>
      </w:r>
    </w:p>
    <w:p w14:paraId="4C87BB8C" w14:textId="77777777" w:rsidR="00C61289" w:rsidRPr="0074661F" w:rsidRDefault="00C61289" w:rsidP="00C61289">
      <w:pPr>
        <w:ind w:firstLine="420"/>
        <w:rPr>
          <w:sz w:val="18"/>
          <w:szCs w:val="18"/>
        </w:rPr>
      </w:pPr>
      <w:r w:rsidRPr="0074661F">
        <w:rPr>
          <w:rFonts w:hint="eastAsia"/>
          <w:sz w:val="18"/>
          <w:szCs w:val="18"/>
        </w:rPr>
        <w:t>虽然底层的眼球技术有许多潜在的应用，但</w:t>
      </w:r>
      <w:r w:rsidRPr="0074661F">
        <w:rPr>
          <w:sz w:val="18"/>
          <w:szCs w:val="18"/>
        </w:rPr>
        <w:t>Erica项目最初和持久的目标是帮助身体和声音残疾的人达到或恢复某种程度的独立通信和控制。这个群体包括美国大约23.8万名四肢瘫痪的人，他们需要援助来完成日常功能[1]。对于许多至少保留一定程度运动控制能力的四肢瘫痪者来说，Erica是现有假肢通信系统的一个有吸引力的替代方案[2]-[5]。眼睛注视的界面不那么麻烦，而且可能比其他的输入设备，如身体激活的开关和抿嘴的机制更快、更实用。最重要的是，对于大约15万名只能控制眼睛肌肉的严重肌肉功能障碍者来说[1]，眼球注视界面</w:t>
      </w:r>
      <w:r w:rsidRPr="0074661F">
        <w:rPr>
          <w:rFonts w:hint="eastAsia"/>
          <w:sz w:val="18"/>
          <w:szCs w:val="18"/>
        </w:rPr>
        <w:t>是无可替代的。</w:t>
      </w:r>
    </w:p>
    <w:p w14:paraId="71BC3A93" w14:textId="3397403A" w:rsidR="00C61289" w:rsidRPr="0074661F" w:rsidRDefault="00C61289" w:rsidP="00C61289">
      <w:pPr>
        <w:ind w:firstLine="420"/>
        <w:rPr>
          <w:sz w:val="18"/>
          <w:szCs w:val="18"/>
        </w:rPr>
      </w:pPr>
      <w:r w:rsidRPr="0074661F">
        <w:rPr>
          <w:sz w:val="18"/>
          <w:szCs w:val="18"/>
        </w:rPr>
        <w:t>Erica是由弗吉尼亚大学工程和应用科学学院的教师和学生设计和开发的。</w:t>
      </w:r>
    </w:p>
    <w:p w14:paraId="1E4FB8B0" w14:textId="4FB5173B" w:rsidR="00DB1F34" w:rsidRPr="0074661F" w:rsidRDefault="00C61289" w:rsidP="00C61289">
      <w:pPr>
        <w:rPr>
          <w:sz w:val="18"/>
          <w:szCs w:val="18"/>
        </w:rPr>
      </w:pPr>
      <w:r w:rsidRPr="0074661F">
        <w:rPr>
          <w:rFonts w:hint="eastAsia"/>
          <w:sz w:val="18"/>
          <w:szCs w:val="18"/>
        </w:rPr>
        <w:t>弗吉尼亚大学工程和应用科学学院的学生设计和开发的</w:t>
      </w:r>
      <w:r w:rsidRPr="0074661F">
        <w:rPr>
          <w:sz w:val="18"/>
          <w:szCs w:val="18"/>
        </w:rPr>
        <w:t>[6]。该项目开始于1984年。自开始以来，超过一百名工程专业的本科生和研究生贡献了他们的时间和才能，帮助Erica成为现实。 几年来，Erica一直在实验室和测试场中积极使用。该项目的进展得到了全国媒体的广泛报道，包括电视和印刷媒体[7]。弗吉尼亚州费尔法克斯的LC技术公司目前根据与该大学和弗吉尼亚创新技术中心（CIT）的专利许可协议制造和销售Erica I系统。第一批商用Erica装置于1988年底交付。</w:t>
      </w:r>
    </w:p>
    <w:p w14:paraId="64888AAB" w14:textId="34A282E4" w:rsidR="007B3176" w:rsidRPr="0074661F" w:rsidRDefault="000F174C" w:rsidP="007B3176">
      <w:pPr>
        <w:ind w:firstLine="420"/>
        <w:rPr>
          <w:sz w:val="18"/>
          <w:szCs w:val="18"/>
        </w:rPr>
      </w:pPr>
      <w:r w:rsidRPr="0074661F">
        <w:rPr>
          <w:rFonts w:hint="eastAsia"/>
          <w:sz w:val="18"/>
          <w:szCs w:val="18"/>
        </w:rPr>
        <w:t>在下一节中，我们描述了标准的</w:t>
      </w:r>
      <w:r w:rsidRPr="0074661F">
        <w:rPr>
          <w:sz w:val="18"/>
          <w:szCs w:val="18"/>
        </w:rPr>
        <w:t>Erica硬件系统，解释了该系统的工作原理，并介绍了眼球位置检测算法。第三节介绍了系统运行和现有的软件应用。在第四节中，我们讨论了系统开发的一些历史，并描述了选定的测试经验。在最后几节中，我们考虑了当前系统的局限性，并讨论了为克服这些局限性而继续进行的研究和开发。</w:t>
      </w:r>
    </w:p>
    <w:p w14:paraId="0403FAC0" w14:textId="3F2FB572" w:rsidR="007B3176" w:rsidRDefault="007B3176" w:rsidP="007B3176">
      <w:pPr>
        <w:rPr>
          <w:sz w:val="18"/>
          <w:szCs w:val="18"/>
        </w:rPr>
      </w:pPr>
      <w:r w:rsidRPr="0074661F">
        <w:rPr>
          <w:noProof/>
          <w:sz w:val="18"/>
          <w:szCs w:val="18"/>
        </w:rPr>
        <w:lastRenderedPageBreak/>
        <mc:AlternateContent>
          <mc:Choice Requires="wps">
            <w:drawing>
              <wp:anchor distT="0" distB="0" distL="114300" distR="114300" simplePos="0" relativeHeight="251661312" behindDoc="0" locked="0" layoutInCell="1" allowOverlap="1" wp14:anchorId="62C008CC" wp14:editId="17780FF0">
                <wp:simplePos x="0" y="0"/>
                <wp:positionH relativeFrom="column">
                  <wp:posOffset>0</wp:posOffset>
                </wp:positionH>
                <wp:positionV relativeFrom="paragraph">
                  <wp:posOffset>1737995</wp:posOffset>
                </wp:positionV>
                <wp:extent cx="2408555"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wps:spPr>
                      <wps:txbx>
                        <w:txbxContent>
                          <w:p w14:paraId="500A4872" w14:textId="37BEB063" w:rsidR="007B3176" w:rsidRPr="0074661F" w:rsidRDefault="007B3176" w:rsidP="007B3176">
                            <w:pPr>
                              <w:pStyle w:val="aa"/>
                              <w:rPr>
                                <w:rFonts w:asciiTheme="minorEastAsia" w:eastAsiaTheme="minorEastAsia" w:hAnsiTheme="minorEastAsia"/>
                                <w:sz w:val="15"/>
                                <w:szCs w:val="15"/>
                              </w:rPr>
                            </w:pPr>
                            <w:r w:rsidRPr="0074661F">
                              <w:rPr>
                                <w:rFonts w:asciiTheme="minorEastAsia" w:eastAsiaTheme="minorEastAsia" w:hAnsiTheme="minorEastAsia"/>
                                <w:sz w:val="15"/>
                                <w:szCs w:val="15"/>
                              </w:rPr>
                              <w:t xml:space="preserve">Figure </w:t>
                            </w:r>
                            <w:r w:rsidR="007368CE" w:rsidRPr="0074661F">
                              <w:rPr>
                                <w:rFonts w:asciiTheme="minorEastAsia" w:eastAsiaTheme="minorEastAsia" w:hAnsiTheme="minorEastAsia"/>
                                <w:sz w:val="15"/>
                                <w:szCs w:val="15"/>
                              </w:rPr>
                              <w:fldChar w:fldCharType="begin"/>
                            </w:r>
                            <w:r w:rsidR="007368CE" w:rsidRPr="0074661F">
                              <w:rPr>
                                <w:rFonts w:asciiTheme="minorEastAsia" w:eastAsiaTheme="minorEastAsia" w:hAnsiTheme="minorEastAsia"/>
                                <w:sz w:val="15"/>
                                <w:szCs w:val="15"/>
                              </w:rPr>
                              <w:instrText xml:space="preserve"> SEQ Figure \* ARABIC </w:instrText>
                            </w:r>
                            <w:r w:rsidR="007368CE" w:rsidRPr="0074661F">
                              <w:rPr>
                                <w:rFonts w:asciiTheme="minorEastAsia" w:eastAsiaTheme="minorEastAsia" w:hAnsiTheme="minorEastAsia"/>
                                <w:sz w:val="15"/>
                                <w:szCs w:val="15"/>
                              </w:rPr>
                              <w:fldChar w:fldCharType="separate"/>
                            </w:r>
                            <w:r w:rsidR="00A95D83" w:rsidRPr="0074661F">
                              <w:rPr>
                                <w:rFonts w:asciiTheme="minorEastAsia" w:eastAsiaTheme="minorEastAsia" w:hAnsiTheme="minorEastAsia"/>
                                <w:noProof/>
                                <w:sz w:val="15"/>
                                <w:szCs w:val="15"/>
                              </w:rPr>
                              <w:t>1</w:t>
                            </w:r>
                            <w:r w:rsidR="007368CE" w:rsidRPr="0074661F">
                              <w:rPr>
                                <w:rFonts w:asciiTheme="minorEastAsia" w:eastAsiaTheme="minorEastAsia" w:hAnsiTheme="minorEastAsia"/>
                                <w:sz w:val="15"/>
                                <w:szCs w:val="15"/>
                              </w:rPr>
                              <w:fldChar w:fldCharType="end"/>
                            </w:r>
                            <w:r w:rsidRPr="0074661F">
                              <w:rPr>
                                <w:rFonts w:asciiTheme="minorEastAsia" w:eastAsiaTheme="minorEastAsia" w:hAnsiTheme="minorEastAsia"/>
                                <w:sz w:val="15"/>
                                <w:szCs w:val="15"/>
                              </w:rPr>
                              <w:t>Erica硬件系统的实验室配置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C008CC" id="_x0000_t202" coordsize="21600,21600" o:spt="202" path="m,l,21600r21600,l21600,xe">
                <v:stroke joinstyle="miter"/>
                <v:path gradientshapeok="t" o:connecttype="rect"/>
              </v:shapetype>
              <v:shape id="文本框 2" o:spid="_x0000_s1026" type="#_x0000_t202" style="position:absolute;left:0;text-align:left;margin-left:0;margin-top:136.85pt;width:189.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" stroked="f">
                <v:textbox style="mso-fit-shape-to-text:t" inset="0,0,0,0">
                  <w:txbxContent>
                    <w:p w14:paraId="500A4872" w14:textId="37BEB063" w:rsidR="007B3176" w:rsidRPr="0074661F" w:rsidRDefault="007B3176" w:rsidP="007B3176">
                      <w:pPr>
                        <w:pStyle w:val="aa"/>
                        <w:rPr>
                          <w:rFonts w:asciiTheme="minorEastAsia" w:eastAsiaTheme="minorEastAsia" w:hAnsiTheme="minorEastAsia"/>
                          <w:sz w:val="15"/>
                          <w:szCs w:val="15"/>
                        </w:rPr>
                      </w:pPr>
                      <w:r w:rsidRPr="0074661F">
                        <w:rPr>
                          <w:rFonts w:asciiTheme="minorEastAsia" w:eastAsiaTheme="minorEastAsia" w:hAnsiTheme="minorEastAsia"/>
                          <w:sz w:val="15"/>
                          <w:szCs w:val="15"/>
                        </w:rPr>
                        <w:t xml:space="preserve">Figure </w:t>
                      </w:r>
                      <w:r w:rsidR="007368CE" w:rsidRPr="0074661F">
                        <w:rPr>
                          <w:rFonts w:asciiTheme="minorEastAsia" w:eastAsiaTheme="minorEastAsia" w:hAnsiTheme="minorEastAsia"/>
                          <w:sz w:val="15"/>
                          <w:szCs w:val="15"/>
                        </w:rPr>
                        <w:fldChar w:fldCharType="begin"/>
                      </w:r>
                      <w:r w:rsidR="007368CE" w:rsidRPr="0074661F">
                        <w:rPr>
                          <w:rFonts w:asciiTheme="minorEastAsia" w:eastAsiaTheme="minorEastAsia" w:hAnsiTheme="minorEastAsia"/>
                          <w:sz w:val="15"/>
                          <w:szCs w:val="15"/>
                        </w:rPr>
                        <w:instrText xml:space="preserve"> SEQ Figure \* ARABIC </w:instrText>
                      </w:r>
                      <w:r w:rsidR="007368CE" w:rsidRPr="0074661F">
                        <w:rPr>
                          <w:rFonts w:asciiTheme="minorEastAsia" w:eastAsiaTheme="minorEastAsia" w:hAnsiTheme="minorEastAsia"/>
                          <w:sz w:val="15"/>
                          <w:szCs w:val="15"/>
                        </w:rPr>
                        <w:fldChar w:fldCharType="separate"/>
                      </w:r>
                      <w:r w:rsidR="00A95D83" w:rsidRPr="0074661F">
                        <w:rPr>
                          <w:rFonts w:asciiTheme="minorEastAsia" w:eastAsiaTheme="minorEastAsia" w:hAnsiTheme="minorEastAsia"/>
                          <w:noProof/>
                          <w:sz w:val="15"/>
                          <w:szCs w:val="15"/>
                        </w:rPr>
                        <w:t>1</w:t>
                      </w:r>
                      <w:r w:rsidR="007368CE" w:rsidRPr="0074661F">
                        <w:rPr>
                          <w:rFonts w:asciiTheme="minorEastAsia" w:eastAsiaTheme="minorEastAsia" w:hAnsiTheme="minorEastAsia"/>
                          <w:sz w:val="15"/>
                          <w:szCs w:val="15"/>
                        </w:rPr>
                        <w:fldChar w:fldCharType="end"/>
                      </w:r>
                      <w:r w:rsidRPr="0074661F">
                        <w:rPr>
                          <w:rFonts w:asciiTheme="minorEastAsia" w:eastAsiaTheme="minorEastAsia" w:hAnsiTheme="minorEastAsia"/>
                          <w:sz w:val="15"/>
                          <w:szCs w:val="15"/>
                        </w:rPr>
                        <w:t>Erica硬件系统的实验室配置</w:t>
                      </w:r>
                    </w:p>
                  </w:txbxContent>
                </v:textbox>
              </v:shape>
            </w:pict>
          </mc:Fallback>
        </mc:AlternateContent>
      </w:r>
      <w:r w:rsidRPr="0074661F">
        <w:rPr>
          <w:noProof/>
          <w:sz w:val="18"/>
          <w:szCs w:val="18"/>
        </w:rPr>
        <w:drawing>
          <wp:inline distT="0" distB="0" distL="0" distR="0" wp14:anchorId="3E99D88F" wp14:editId="5DDAB98E">
            <wp:extent cx="2408555" cy="16814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8555" cy="1681480"/>
                    </a:xfrm>
                    <a:prstGeom prst="rect">
                      <a:avLst/>
                    </a:prstGeom>
                  </pic:spPr>
                </pic:pic>
              </a:graphicData>
            </a:graphic>
          </wp:inline>
        </w:drawing>
      </w:r>
    </w:p>
    <w:p w14:paraId="2450BBDE" w14:textId="77777777" w:rsidR="0074661F" w:rsidRPr="0074661F" w:rsidRDefault="0074661F" w:rsidP="007B3176">
      <w:pPr>
        <w:rPr>
          <w:sz w:val="18"/>
          <w:szCs w:val="18"/>
        </w:rPr>
      </w:pPr>
    </w:p>
    <w:p w14:paraId="3D90790A" w14:textId="66B2BDB6" w:rsidR="007B3176" w:rsidRPr="0074661F" w:rsidRDefault="007B3176" w:rsidP="007B3176">
      <w:pPr>
        <w:rPr>
          <w:sz w:val="18"/>
          <w:szCs w:val="18"/>
        </w:rPr>
      </w:pPr>
    </w:p>
    <w:p w14:paraId="7224EB0C" w14:textId="609A3F8C" w:rsidR="007B3176" w:rsidRDefault="007B3176" w:rsidP="007B3176">
      <w:pPr>
        <w:pStyle w:val="a9"/>
        <w:numPr>
          <w:ilvl w:val="0"/>
          <w:numId w:val="1"/>
        </w:numPr>
        <w:ind w:firstLineChars="0"/>
        <w:jc w:val="center"/>
        <w:rPr>
          <w:sz w:val="18"/>
          <w:szCs w:val="18"/>
        </w:rPr>
      </w:pPr>
      <w:r w:rsidRPr="0074661F">
        <w:rPr>
          <w:rFonts w:hint="eastAsia"/>
          <w:sz w:val="18"/>
          <w:szCs w:val="18"/>
        </w:rPr>
        <w:t>系统描述</w:t>
      </w:r>
    </w:p>
    <w:p w14:paraId="1884D06E" w14:textId="77777777" w:rsidR="0074661F" w:rsidRPr="0074661F" w:rsidRDefault="0074661F" w:rsidP="0074661F">
      <w:pPr>
        <w:rPr>
          <w:sz w:val="18"/>
          <w:szCs w:val="18"/>
        </w:rPr>
      </w:pPr>
    </w:p>
    <w:p w14:paraId="1B4BBD03" w14:textId="530A625F" w:rsidR="007B3176" w:rsidRPr="0074661F" w:rsidRDefault="007B3176" w:rsidP="007B3176">
      <w:pPr>
        <w:pStyle w:val="a9"/>
        <w:numPr>
          <w:ilvl w:val="0"/>
          <w:numId w:val="2"/>
        </w:numPr>
        <w:ind w:firstLineChars="0"/>
        <w:rPr>
          <w:sz w:val="18"/>
          <w:szCs w:val="18"/>
        </w:rPr>
      </w:pPr>
      <w:r w:rsidRPr="0074661F">
        <w:rPr>
          <w:rFonts w:hint="eastAsia"/>
          <w:sz w:val="18"/>
          <w:szCs w:val="18"/>
        </w:rPr>
        <w:t>标准硬件配置</w:t>
      </w:r>
    </w:p>
    <w:p w14:paraId="7EADBF3B" w14:textId="77777777" w:rsidR="007B3176" w:rsidRPr="0074661F" w:rsidRDefault="007B3176" w:rsidP="007B3176">
      <w:pPr>
        <w:ind w:firstLine="420"/>
        <w:rPr>
          <w:sz w:val="18"/>
          <w:szCs w:val="18"/>
        </w:rPr>
      </w:pPr>
      <w:r w:rsidRPr="0074661F">
        <w:rPr>
          <w:sz w:val="18"/>
          <w:szCs w:val="18"/>
        </w:rPr>
        <w:t xml:space="preserve">Erica的硬件系统包括一台带硬盘的个人电脑、一台彩色显示器、一个近红外光源、一个带红外滤光片的光跟踪视频、监控摄像机和一个光强成像板。这个基本装置的实验室配置如图1所示。图中还显示了一台打印机和第二台较小的黑白视频监视器（位于彩色监视器的左边）。 在实验室中用于摄像机-图像反馈 </w:t>
      </w:r>
    </w:p>
    <w:p w14:paraId="6A8E2415" w14:textId="663B044C" w:rsidR="007B3176" w:rsidRDefault="007B3176" w:rsidP="007B3176">
      <w:pPr>
        <w:ind w:firstLine="420"/>
        <w:rPr>
          <w:sz w:val="18"/>
          <w:szCs w:val="18"/>
        </w:rPr>
      </w:pPr>
      <w:r w:rsidRPr="0074661F">
        <w:rPr>
          <w:rFonts w:hint="eastAsia"/>
          <w:sz w:val="18"/>
          <w:szCs w:val="18"/>
        </w:rPr>
        <w:t>光源是一个砷化镓、近红外、</w:t>
      </w:r>
      <w:r w:rsidRPr="0074661F">
        <w:rPr>
          <w:sz w:val="18"/>
          <w:szCs w:val="18"/>
        </w:rPr>
        <w:t>880纳米的发光二极管（LED），通常用于通信系统。图2显示了用于将LED同轴放置在相机镜头前的组件。LED被连接到一个短管的一端。一个球窝接头将这根管子的另一端连接到一个红外通滤波器的中心。滤光片被拧到相机镜头的前面。球窝接头提供了定位LED所需的两度自由，以便它能照亮用户的脸，而滤光片则减少了到达相机传感器的环境光量。此外，一个凝光透镜被安装在一个金属护套上，该护套可沿管子滑动。从镜头到LED的距离可以从0.5到2.0厘米不等，将红外光聚焦在用户的脸上。从图1中可以看出，光源/</w:t>
      </w:r>
      <w:r w:rsidRPr="0074661F">
        <w:rPr>
          <w:rFonts w:hint="eastAsia"/>
          <w:sz w:val="18"/>
          <w:szCs w:val="18"/>
        </w:rPr>
        <w:t>摄像机组件直接安装在彩色显示器下面。</w:t>
      </w:r>
    </w:p>
    <w:p w14:paraId="0120C10A" w14:textId="77777777" w:rsidR="0074661F" w:rsidRPr="0074661F" w:rsidRDefault="0074661F" w:rsidP="007B3176">
      <w:pPr>
        <w:ind w:firstLine="420"/>
        <w:rPr>
          <w:sz w:val="18"/>
          <w:szCs w:val="18"/>
        </w:rPr>
      </w:pPr>
    </w:p>
    <w:p w14:paraId="6527B3EE" w14:textId="77777777" w:rsidR="004970DF" w:rsidRPr="0074661F" w:rsidRDefault="00622214" w:rsidP="004970DF">
      <w:pPr>
        <w:pStyle w:val="a9"/>
        <w:numPr>
          <w:ilvl w:val="0"/>
          <w:numId w:val="2"/>
        </w:numPr>
        <w:ind w:firstLineChars="0"/>
        <w:rPr>
          <w:sz w:val="18"/>
          <w:szCs w:val="18"/>
        </w:rPr>
      </w:pPr>
      <w:r w:rsidRPr="0074661F">
        <w:rPr>
          <w:rFonts w:hint="eastAsia"/>
          <w:sz w:val="18"/>
          <w:szCs w:val="18"/>
        </w:rPr>
        <w:t>如何工作</w:t>
      </w:r>
    </w:p>
    <w:p w14:paraId="757009F5" w14:textId="77777777" w:rsidR="0074661F" w:rsidRDefault="00622214" w:rsidP="004970DF">
      <w:pPr>
        <w:ind w:firstLine="420"/>
        <w:rPr>
          <w:sz w:val="18"/>
          <w:szCs w:val="18"/>
        </w:rPr>
      </w:pPr>
      <w:r w:rsidRPr="0074661F">
        <w:rPr>
          <w:rFonts w:hint="eastAsia"/>
          <w:sz w:val="18"/>
          <w:szCs w:val="18"/>
        </w:rPr>
        <w:t>在操作中，光源用无害的近红外光照亮用户的脸，如图</w:t>
      </w:r>
      <w:r w:rsidRPr="0074661F">
        <w:rPr>
          <w:sz w:val="18"/>
          <w:szCs w:val="18"/>
        </w:rPr>
        <w:t>3所示。用户注视的方向是由用户的一只眼睛反射出的这种光的摄像机图像来确定的。如图4所示，眼睛图像有两个重要特征，用于眼球位置检测。</w:t>
      </w:r>
    </w:p>
    <w:p w14:paraId="431287B3" w14:textId="48440B3D" w:rsidR="004970DF" w:rsidRPr="0074661F" w:rsidRDefault="00622214" w:rsidP="004970DF">
      <w:pPr>
        <w:ind w:firstLine="420"/>
        <w:rPr>
          <w:sz w:val="18"/>
          <w:szCs w:val="18"/>
        </w:rPr>
      </w:pPr>
      <w:r w:rsidRPr="0074661F">
        <w:rPr>
          <w:noProof/>
          <w:sz w:val="18"/>
          <w:szCs w:val="18"/>
        </w:rPr>
        <w:drawing>
          <wp:inline distT="0" distB="0" distL="0" distR="0" wp14:anchorId="68BDA15D" wp14:editId="4DE45E9A">
            <wp:extent cx="2097429" cy="835151"/>
            <wp:effectExtent l="0" t="0" r="0" b="317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7429" cy="835151"/>
                    </a:xfrm>
                    <a:prstGeom prst="rect">
                      <a:avLst/>
                    </a:prstGeom>
                  </pic:spPr>
                </pic:pic>
              </a:graphicData>
            </a:graphic>
          </wp:inline>
        </w:drawing>
      </w:r>
    </w:p>
    <w:p w14:paraId="6C5561F0" w14:textId="08F8E7B7" w:rsidR="00622214" w:rsidRPr="0074661F" w:rsidRDefault="004970DF" w:rsidP="004970DF">
      <w:pPr>
        <w:pStyle w:val="aa"/>
        <w:jc w:val="center"/>
        <w:rPr>
          <w:sz w:val="15"/>
          <w:szCs w:val="15"/>
        </w:rPr>
      </w:pPr>
      <w:r w:rsidRPr="0074661F">
        <w:rPr>
          <w:sz w:val="15"/>
          <w:szCs w:val="15"/>
        </w:rPr>
        <w:t xml:space="preserve">Figure </w:t>
      </w:r>
      <w:r w:rsidR="007368CE" w:rsidRPr="0074661F">
        <w:rPr>
          <w:sz w:val="15"/>
          <w:szCs w:val="15"/>
        </w:rPr>
        <w:fldChar w:fldCharType="begin"/>
      </w:r>
      <w:r w:rsidR="007368CE" w:rsidRPr="0074661F">
        <w:rPr>
          <w:sz w:val="15"/>
          <w:szCs w:val="15"/>
        </w:rPr>
        <w:instrText xml:space="preserve"> SEQ Figure \* ARABIC </w:instrText>
      </w:r>
      <w:r w:rsidR="007368CE" w:rsidRPr="0074661F">
        <w:rPr>
          <w:sz w:val="15"/>
          <w:szCs w:val="15"/>
        </w:rPr>
        <w:fldChar w:fldCharType="separate"/>
      </w:r>
      <w:r w:rsidR="00A95D83" w:rsidRPr="0074661F">
        <w:rPr>
          <w:noProof/>
          <w:sz w:val="15"/>
          <w:szCs w:val="15"/>
        </w:rPr>
        <w:t>2</w:t>
      </w:r>
      <w:r w:rsidR="007368CE" w:rsidRPr="0074661F">
        <w:rPr>
          <w:sz w:val="15"/>
          <w:szCs w:val="15"/>
        </w:rPr>
        <w:fldChar w:fldCharType="end"/>
      </w:r>
      <w:r w:rsidRPr="0074661F">
        <w:rPr>
          <w:sz w:val="15"/>
          <w:szCs w:val="15"/>
        </w:rPr>
        <w:t>Erica</w:t>
      </w:r>
      <w:r w:rsidRPr="0074661F">
        <w:rPr>
          <w:rFonts w:asciiTheme="minorEastAsia" w:eastAsiaTheme="minorEastAsia" w:hAnsiTheme="minorEastAsia" w:hint="eastAsia"/>
          <w:sz w:val="15"/>
          <w:szCs w:val="15"/>
        </w:rPr>
        <w:t>光源组件</w:t>
      </w:r>
    </w:p>
    <w:p w14:paraId="447E4223" w14:textId="32430CCF" w:rsidR="00622214" w:rsidRPr="0074661F" w:rsidRDefault="0074661F" w:rsidP="00622214">
      <w:pPr>
        <w:pStyle w:val="a9"/>
        <w:numPr>
          <w:ilvl w:val="0"/>
          <w:numId w:val="3"/>
        </w:numPr>
        <w:ind w:firstLineChars="0"/>
        <w:rPr>
          <w:sz w:val="18"/>
          <w:szCs w:val="18"/>
        </w:rPr>
      </w:pPr>
      <w:r>
        <w:rPr>
          <w:rFonts w:hint="eastAsia"/>
          <w:sz w:val="18"/>
          <w:szCs w:val="18"/>
        </w:rPr>
        <w:t>闪烁的光芒</w:t>
      </w:r>
      <w:r w:rsidR="004970DF" w:rsidRPr="0074661F">
        <w:rPr>
          <w:rFonts w:hint="eastAsia"/>
          <w:sz w:val="18"/>
          <w:szCs w:val="18"/>
        </w:rPr>
        <w:t>：</w:t>
      </w:r>
      <w:r w:rsidR="00622214" w:rsidRPr="0074661F">
        <w:rPr>
          <w:sz w:val="18"/>
          <w:szCs w:val="18"/>
        </w:rPr>
        <w:t>一部分红外光被反射到角膜表面。这是LED的第一个Purkinje图像，在相机中显示为一小块红外光的密集区域，称为闪光。只要 只要用户的头部相对于摄像机保持静止，闪光的位置就在图像领域中保持固定。</w:t>
      </w:r>
    </w:p>
    <w:p w14:paraId="2F987D83" w14:textId="135C2602" w:rsidR="00622214" w:rsidRPr="0074661F" w:rsidRDefault="00622214" w:rsidP="004970DF">
      <w:pPr>
        <w:pStyle w:val="a9"/>
        <w:numPr>
          <w:ilvl w:val="0"/>
          <w:numId w:val="3"/>
        </w:numPr>
        <w:ind w:firstLineChars="0"/>
        <w:rPr>
          <w:sz w:val="18"/>
          <w:szCs w:val="18"/>
        </w:rPr>
      </w:pPr>
      <w:r w:rsidRPr="0074661F">
        <w:rPr>
          <w:sz w:val="18"/>
          <w:szCs w:val="18"/>
        </w:rPr>
        <w:t>明亮的眼睛</w:t>
      </w:r>
      <w:r w:rsidR="004970DF" w:rsidRPr="0074661F">
        <w:rPr>
          <w:rFonts w:hint="eastAsia"/>
          <w:sz w:val="18"/>
          <w:szCs w:val="18"/>
        </w:rPr>
        <w:t>：</w:t>
      </w:r>
      <w:r w:rsidRPr="0074661F">
        <w:rPr>
          <w:sz w:val="18"/>
          <w:szCs w:val="18"/>
        </w:rPr>
        <w:t>一部分红外光进入瞳孔并从视网膜上反射。这就是瞳孔的图像。称为亮眼（人类视网膜对红外光的反射，类似于夜间猫眼对可见光的反射）。亮眼在相机中显示为一个红外光区域，比闪光大，强度小，但比绕过虹膜的 "黑暗 "图像更强。亮眼的位置在相机的图像领域中移动，跟随眼睛的运动。</w:t>
      </w:r>
    </w:p>
    <w:p w14:paraId="512AD937" w14:textId="77777777" w:rsidR="004970DF" w:rsidRPr="0074661F" w:rsidRDefault="004970DF" w:rsidP="004970DF">
      <w:pPr>
        <w:pStyle w:val="a9"/>
        <w:ind w:left="840" w:firstLineChars="0" w:firstLine="0"/>
        <w:rPr>
          <w:sz w:val="18"/>
          <w:szCs w:val="18"/>
        </w:rPr>
      </w:pPr>
    </w:p>
    <w:p w14:paraId="3CCC98BF" w14:textId="77777777" w:rsidR="004970DF" w:rsidRPr="0074661F" w:rsidRDefault="004970DF" w:rsidP="004970DF">
      <w:pPr>
        <w:ind w:left="420" w:firstLine="420"/>
        <w:rPr>
          <w:sz w:val="18"/>
          <w:szCs w:val="18"/>
        </w:rPr>
      </w:pPr>
      <w:r w:rsidRPr="0074661F">
        <w:rPr>
          <w:rFonts w:hint="eastAsia"/>
          <w:sz w:val="18"/>
          <w:szCs w:val="18"/>
        </w:rPr>
        <w:t>用户的注视方向可以从照相机图像中的亮眼和闪光的相对位置来确定。当视线方向与摄像机的光轴重合时（即，当用户直接看向光源时），亮眼的中心与闪光的中心重合。由于光源</w:t>
      </w:r>
      <w:r w:rsidRPr="0074661F">
        <w:rPr>
          <w:sz w:val="18"/>
          <w:szCs w:val="18"/>
        </w:rPr>
        <w:t>/相机组件紧挨着计算机显示器的下方，每当用户看向显示屏时，亮眼中心就会相对于闪光点升高。图5显示了一个被照亮的眼睛的例子，图6显示了在显示屏幕上各种眼睛注视位置的亮眼和闪光中心之间的空间关系。</w:t>
      </w:r>
    </w:p>
    <w:p w14:paraId="35053AB7" w14:textId="67ECD81F" w:rsidR="004970DF" w:rsidRDefault="004970DF" w:rsidP="004970DF">
      <w:pPr>
        <w:ind w:left="420" w:firstLine="420"/>
        <w:rPr>
          <w:sz w:val="18"/>
          <w:szCs w:val="18"/>
        </w:rPr>
      </w:pPr>
      <w:r w:rsidRPr="0074661F">
        <w:rPr>
          <w:rFonts w:hint="eastAsia"/>
          <w:sz w:val="18"/>
          <w:szCs w:val="18"/>
        </w:rPr>
        <w:t>为了测量亮眼中心和闪光中心之间的矢量关系，将眼睛的虚拟图像传给计算机.</w:t>
      </w:r>
      <w:r w:rsidRPr="0074661F">
        <w:rPr>
          <w:sz w:val="18"/>
          <w:szCs w:val="18"/>
        </w:rPr>
        <w:t>目前的图像处理板以每秒30帧的速度在512 X 480位的帧中记录摄像机图像。该帧包含眼睛图像中每个像素的数字化光级强度。该帧存储在成像板的物理存储器中，主机可以一次访问该帧的四分之一。图7显示了经成像板和主机软件处理后的数字化图像。</w:t>
      </w:r>
    </w:p>
    <w:p w14:paraId="042C1021" w14:textId="77777777" w:rsidR="0074661F" w:rsidRPr="0074661F" w:rsidRDefault="0074661F" w:rsidP="0074661F">
      <w:pPr>
        <w:rPr>
          <w:sz w:val="18"/>
          <w:szCs w:val="18"/>
        </w:rPr>
      </w:pPr>
    </w:p>
    <w:p w14:paraId="5F7B7664" w14:textId="56D1582E" w:rsidR="004970DF" w:rsidRPr="0074661F" w:rsidRDefault="004970DF" w:rsidP="004970DF">
      <w:pPr>
        <w:pStyle w:val="a9"/>
        <w:numPr>
          <w:ilvl w:val="0"/>
          <w:numId w:val="2"/>
        </w:numPr>
        <w:ind w:firstLineChars="0"/>
        <w:rPr>
          <w:sz w:val="18"/>
          <w:szCs w:val="18"/>
        </w:rPr>
      </w:pPr>
      <w:r w:rsidRPr="0074661F">
        <w:rPr>
          <w:rFonts w:hint="eastAsia"/>
          <w:sz w:val="18"/>
          <w:szCs w:val="18"/>
        </w:rPr>
        <w:t>眼球位置检测算法</w:t>
      </w:r>
    </w:p>
    <w:p w14:paraId="3830C982" w14:textId="7C031284" w:rsidR="005001DF" w:rsidRPr="0074661F" w:rsidRDefault="002A5887" w:rsidP="002A5887">
      <w:pPr>
        <w:ind w:firstLine="420"/>
        <w:rPr>
          <w:sz w:val="18"/>
          <w:szCs w:val="18"/>
        </w:rPr>
      </w:pPr>
      <w:r w:rsidRPr="0074661F">
        <w:rPr>
          <w:rFonts w:hint="eastAsia"/>
          <w:sz w:val="18"/>
          <w:szCs w:val="18"/>
        </w:rPr>
        <w:t>在目前的发展状态下，</w:t>
      </w:r>
      <w:r w:rsidRPr="0074661F">
        <w:rPr>
          <w:sz w:val="18"/>
          <w:szCs w:val="18"/>
        </w:rPr>
        <w:t>Erica可以准确区分多达9个参考区域，或菜单框，在显示器上以3 X 3的矩阵排列。</w:t>
      </w:r>
      <w:r w:rsidRPr="0074661F">
        <w:rPr>
          <w:rFonts w:hint="eastAsia"/>
          <w:sz w:val="18"/>
          <w:szCs w:val="18"/>
        </w:rPr>
        <w:t>屏幕上以</w:t>
      </w:r>
      <w:r w:rsidRPr="0074661F">
        <w:rPr>
          <w:sz w:val="18"/>
          <w:szCs w:val="18"/>
        </w:rPr>
        <w:t>3 X 3矩阵排列的九个参考区域或菜单框。这是通过眼球位置检测算法实现的</w:t>
      </w:r>
      <w:r w:rsidR="0074661F">
        <w:rPr>
          <w:rFonts w:hint="eastAsia"/>
          <w:sz w:val="18"/>
          <w:szCs w:val="18"/>
        </w:rPr>
        <w:t>,</w:t>
      </w:r>
      <w:r w:rsidRPr="0074661F">
        <w:rPr>
          <w:sz w:val="18"/>
          <w:szCs w:val="18"/>
        </w:rPr>
        <w:lastRenderedPageBreak/>
        <w:t>该算法1）从代表当前眼球的框架中提取闪光中心和亮眼中心的水平和垂直笛卡尔坐标</w:t>
      </w:r>
      <w:r w:rsidR="0074661F" w:rsidRPr="0074661F">
        <w:rPr>
          <w:rFonts w:hint="eastAsia"/>
          <w:sz w:val="18"/>
          <w:szCs w:val="18"/>
        </w:rPr>
        <w:t>位置；</w:t>
      </w:r>
      <w:r w:rsidR="0074661F" w:rsidRPr="0074661F">
        <w:rPr>
          <w:sz w:val="18"/>
          <w:szCs w:val="18"/>
        </w:rPr>
        <w:t>2）将这些坐标位置映射到与九个菜单框之一相对应的存储参考范围中。一个典型的屏幕布局显示在图8中。</w:t>
      </w:r>
    </w:p>
    <w:p w14:paraId="16A1F77E" w14:textId="77777777" w:rsidR="002A5887" w:rsidRPr="0074661F" w:rsidRDefault="002A5887" w:rsidP="002A5887">
      <w:pPr>
        <w:rPr>
          <w:sz w:val="18"/>
          <w:szCs w:val="18"/>
        </w:rPr>
      </w:pPr>
      <w:r w:rsidRPr="0074661F">
        <w:rPr>
          <w:noProof/>
          <w:sz w:val="18"/>
          <w:szCs w:val="18"/>
        </w:rPr>
        <w:drawing>
          <wp:anchor distT="0" distB="0" distL="0" distR="0" simplePos="0" relativeHeight="251663360" behindDoc="0" locked="0" layoutInCell="1" allowOverlap="1" wp14:anchorId="21FB0883" wp14:editId="6C7BE137">
            <wp:simplePos x="0" y="0"/>
            <wp:positionH relativeFrom="page">
              <wp:posOffset>1143000</wp:posOffset>
            </wp:positionH>
            <wp:positionV relativeFrom="paragraph">
              <wp:posOffset>198120</wp:posOffset>
            </wp:positionV>
            <wp:extent cx="2338070" cy="1584960"/>
            <wp:effectExtent l="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338070" cy="1584960"/>
                    </a:xfrm>
                    <a:prstGeom prst="rect">
                      <a:avLst/>
                    </a:prstGeom>
                  </pic:spPr>
                </pic:pic>
              </a:graphicData>
            </a:graphic>
            <wp14:sizeRelH relativeFrom="margin">
              <wp14:pctWidth>0</wp14:pctWidth>
            </wp14:sizeRelH>
            <wp14:sizeRelV relativeFrom="margin">
              <wp14:pctHeight>0</wp14:pctHeight>
            </wp14:sizeRelV>
          </wp:anchor>
        </w:drawing>
      </w:r>
    </w:p>
    <w:p w14:paraId="5EA064A1" w14:textId="77777777" w:rsidR="002A5887" w:rsidRPr="0074661F" w:rsidRDefault="002A5887" w:rsidP="002A5887">
      <w:pPr>
        <w:ind w:firstLine="420"/>
        <w:jc w:val="center"/>
        <w:rPr>
          <w:sz w:val="18"/>
          <w:szCs w:val="18"/>
        </w:rPr>
      </w:pPr>
      <w:r w:rsidRPr="0074661F">
        <w:rPr>
          <w:sz w:val="18"/>
          <w:szCs w:val="18"/>
        </w:rPr>
        <w:t>(a)</w:t>
      </w:r>
    </w:p>
    <w:p w14:paraId="4A4155BF" w14:textId="77777777" w:rsidR="002A5887" w:rsidRPr="0074661F" w:rsidRDefault="002A5887" w:rsidP="002A5887">
      <w:pPr>
        <w:ind w:firstLine="420"/>
        <w:jc w:val="center"/>
        <w:rPr>
          <w:sz w:val="18"/>
          <w:szCs w:val="18"/>
        </w:rPr>
      </w:pPr>
      <w:r w:rsidRPr="0074661F">
        <w:rPr>
          <w:rFonts w:ascii="Arial"/>
          <w:noProof/>
          <w:sz w:val="18"/>
          <w:szCs w:val="18"/>
        </w:rPr>
        <w:drawing>
          <wp:inline distT="0" distB="0" distL="0" distR="0" wp14:anchorId="3D8A458E" wp14:editId="7C9B2F20">
            <wp:extent cx="2494506" cy="132549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494506" cy="1325499"/>
                    </a:xfrm>
                    <a:prstGeom prst="rect">
                      <a:avLst/>
                    </a:prstGeom>
                  </pic:spPr>
                </pic:pic>
              </a:graphicData>
            </a:graphic>
          </wp:inline>
        </w:drawing>
      </w:r>
    </w:p>
    <w:p w14:paraId="47835162" w14:textId="77777777" w:rsidR="002A5887" w:rsidRPr="0074661F" w:rsidRDefault="002A5887" w:rsidP="002A5887">
      <w:pPr>
        <w:pStyle w:val="aa"/>
        <w:jc w:val="center"/>
        <w:rPr>
          <w:sz w:val="18"/>
          <w:szCs w:val="18"/>
        </w:rPr>
      </w:pPr>
      <w:r w:rsidRPr="0074661F">
        <w:rPr>
          <w:sz w:val="18"/>
          <w:szCs w:val="18"/>
        </w:rPr>
        <w:t>(</w:t>
      </w:r>
      <w:r w:rsidRPr="0074661F">
        <w:rPr>
          <w:rFonts w:hint="eastAsia"/>
          <w:sz w:val="18"/>
          <w:szCs w:val="18"/>
        </w:rPr>
        <w:t>b</w:t>
      </w:r>
      <w:r w:rsidRPr="0074661F">
        <w:rPr>
          <w:sz w:val="18"/>
          <w:szCs w:val="18"/>
        </w:rPr>
        <w:t>)</w:t>
      </w:r>
    </w:p>
    <w:p w14:paraId="14646751" w14:textId="64ADF2AE" w:rsidR="002A5887" w:rsidRPr="0074661F" w:rsidRDefault="002A5887" w:rsidP="0074661F">
      <w:pPr>
        <w:pStyle w:val="aa"/>
        <w:jc w:val="left"/>
        <w:rPr>
          <w:rFonts w:asciiTheme="minorEastAsia" w:eastAsiaTheme="minorEastAsia" w:hAnsiTheme="minorEastAsia"/>
          <w:sz w:val="18"/>
          <w:szCs w:val="18"/>
        </w:rPr>
      </w:pPr>
      <w:r w:rsidRPr="0074661F">
        <w:rPr>
          <w:sz w:val="15"/>
          <w:szCs w:val="15"/>
        </w:rPr>
        <w:t xml:space="preserve">Figure </w:t>
      </w:r>
      <w:r w:rsidR="007368CE" w:rsidRPr="0074661F">
        <w:rPr>
          <w:sz w:val="15"/>
          <w:szCs w:val="15"/>
        </w:rPr>
        <w:fldChar w:fldCharType="begin"/>
      </w:r>
      <w:r w:rsidR="007368CE" w:rsidRPr="0074661F">
        <w:rPr>
          <w:sz w:val="15"/>
          <w:szCs w:val="15"/>
        </w:rPr>
        <w:instrText xml:space="preserve"> SEQ Figure \* ARABIC </w:instrText>
      </w:r>
      <w:r w:rsidR="007368CE" w:rsidRPr="0074661F">
        <w:rPr>
          <w:sz w:val="15"/>
          <w:szCs w:val="15"/>
        </w:rPr>
        <w:fldChar w:fldCharType="separate"/>
      </w:r>
      <w:r w:rsidR="00A95D83" w:rsidRPr="0074661F">
        <w:rPr>
          <w:noProof/>
          <w:sz w:val="15"/>
          <w:szCs w:val="15"/>
        </w:rPr>
        <w:t>3</w:t>
      </w:r>
      <w:r w:rsidR="007368CE" w:rsidRPr="0074661F">
        <w:rPr>
          <w:sz w:val="15"/>
          <w:szCs w:val="15"/>
        </w:rPr>
        <w:fldChar w:fldCharType="end"/>
      </w:r>
      <w:r w:rsidRPr="0074661F">
        <w:rPr>
          <w:sz w:val="15"/>
          <w:szCs w:val="15"/>
        </w:rPr>
        <w:t xml:space="preserve">  </w:t>
      </w:r>
      <w:r w:rsidRPr="0074661F">
        <w:rPr>
          <w:rFonts w:asciiTheme="minorEastAsia" w:eastAsiaTheme="minorEastAsia" w:hAnsiTheme="minorEastAsia"/>
          <w:sz w:val="15"/>
          <w:szCs w:val="15"/>
        </w:rPr>
        <w:t>(a) 使用中的Erica系统。(b) 显示眼睛-眼睛界面如何运作的示意图。(1) 光束射向眼睛。反射到相机中的光提醒计算机注意眼睛的位置 (2) 盯着计算机屏幕上显示的一个命令0.5秒或更长时间，自动触发系统</w:t>
      </w:r>
      <w:r w:rsidRPr="0074661F">
        <w:rPr>
          <w:rFonts w:asciiTheme="minorEastAsia" w:eastAsiaTheme="minorEastAsia" w:hAnsiTheme="minorEastAsia" w:hint="eastAsia"/>
          <w:sz w:val="15"/>
          <w:szCs w:val="15"/>
        </w:rPr>
        <w:t>。</w:t>
      </w:r>
      <w:r w:rsidRPr="0074661F">
        <w:rPr>
          <w:noProof/>
          <w:position w:val="9"/>
          <w:sz w:val="18"/>
          <w:szCs w:val="18"/>
        </w:rPr>
        <w:drawing>
          <wp:inline distT="0" distB="0" distL="0" distR="0" wp14:anchorId="686BD6F5" wp14:editId="0C226A6C">
            <wp:extent cx="2465157" cy="9147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465157" cy="914780"/>
                    </a:xfrm>
                    <a:prstGeom prst="rect">
                      <a:avLst/>
                    </a:prstGeom>
                  </pic:spPr>
                </pic:pic>
              </a:graphicData>
            </a:graphic>
          </wp:inline>
        </w:drawing>
      </w:r>
    </w:p>
    <w:p w14:paraId="6ADC56CE" w14:textId="7FB511CF" w:rsidR="002A5887" w:rsidRPr="0074661F" w:rsidRDefault="002A5887" w:rsidP="002A5887">
      <w:pPr>
        <w:pStyle w:val="aa"/>
        <w:rPr>
          <w:sz w:val="15"/>
          <w:szCs w:val="15"/>
        </w:rPr>
      </w:pPr>
      <w:r w:rsidRPr="0074661F">
        <w:rPr>
          <w:sz w:val="15"/>
          <w:szCs w:val="15"/>
        </w:rPr>
        <w:t xml:space="preserve">Figure </w:t>
      </w:r>
      <w:r w:rsidR="007368CE" w:rsidRPr="0074661F">
        <w:rPr>
          <w:sz w:val="15"/>
          <w:szCs w:val="15"/>
        </w:rPr>
        <w:fldChar w:fldCharType="begin"/>
      </w:r>
      <w:r w:rsidR="007368CE" w:rsidRPr="0074661F">
        <w:rPr>
          <w:sz w:val="15"/>
          <w:szCs w:val="15"/>
        </w:rPr>
        <w:instrText xml:space="preserve"> SEQ Figure \* ARABIC </w:instrText>
      </w:r>
      <w:r w:rsidR="007368CE" w:rsidRPr="0074661F">
        <w:rPr>
          <w:sz w:val="15"/>
          <w:szCs w:val="15"/>
        </w:rPr>
        <w:fldChar w:fldCharType="separate"/>
      </w:r>
      <w:r w:rsidR="00A95D83" w:rsidRPr="0074661F">
        <w:rPr>
          <w:noProof/>
          <w:sz w:val="15"/>
          <w:szCs w:val="15"/>
        </w:rPr>
        <w:t>4</w:t>
      </w:r>
      <w:r w:rsidR="007368CE" w:rsidRPr="0074661F">
        <w:rPr>
          <w:sz w:val="15"/>
          <w:szCs w:val="15"/>
        </w:rPr>
        <w:fldChar w:fldCharType="end"/>
      </w:r>
      <w:r w:rsidRPr="0074661F">
        <w:rPr>
          <w:rFonts w:asciiTheme="minorEastAsia" w:eastAsiaTheme="minorEastAsia" w:hAnsiTheme="minorEastAsia" w:hint="eastAsia"/>
          <w:sz w:val="15"/>
          <w:szCs w:val="15"/>
        </w:rPr>
        <w:t>显示闪光反射和亮眼效应的示意图。感兴趣的图像特征是。</w:t>
      </w:r>
      <w:r w:rsidRPr="0074661F">
        <w:rPr>
          <w:rFonts w:asciiTheme="minorEastAsia" w:eastAsiaTheme="minorEastAsia" w:hAnsiTheme="minorEastAsia"/>
          <w:sz w:val="15"/>
          <w:szCs w:val="15"/>
        </w:rPr>
        <w:t>1）眼睛前角膜表面的闪光反射，2）瞳孔的 "亮眼 "图像来自于后角膜表面反射的光。</w:t>
      </w:r>
    </w:p>
    <w:p w14:paraId="4078A71E" w14:textId="604E6C80" w:rsidR="002A5887" w:rsidRPr="0074661F" w:rsidRDefault="002A5887" w:rsidP="002A5887">
      <w:pPr>
        <w:ind w:firstLine="420"/>
        <w:rPr>
          <w:sz w:val="18"/>
          <w:szCs w:val="18"/>
        </w:rPr>
      </w:pPr>
    </w:p>
    <w:p w14:paraId="3BA55CC4" w14:textId="51E4A51E" w:rsidR="002A5887" w:rsidRPr="0074661F" w:rsidRDefault="002A5887" w:rsidP="002A5887">
      <w:pPr>
        <w:ind w:firstLine="420"/>
        <w:rPr>
          <w:sz w:val="18"/>
          <w:szCs w:val="18"/>
        </w:rPr>
      </w:pPr>
    </w:p>
    <w:p w14:paraId="1CA6627C" w14:textId="77777777" w:rsidR="007368CE" w:rsidRPr="0074661F" w:rsidRDefault="007368CE" w:rsidP="002A5887">
      <w:pPr>
        <w:ind w:firstLine="420"/>
        <w:rPr>
          <w:sz w:val="18"/>
          <w:szCs w:val="18"/>
        </w:rPr>
      </w:pPr>
    </w:p>
    <w:p w14:paraId="0FF6C027" w14:textId="77777777" w:rsidR="007368CE" w:rsidRPr="0074661F" w:rsidRDefault="007368CE" w:rsidP="002A5887">
      <w:pPr>
        <w:ind w:firstLine="420"/>
        <w:rPr>
          <w:sz w:val="18"/>
          <w:szCs w:val="18"/>
        </w:rPr>
      </w:pPr>
    </w:p>
    <w:p w14:paraId="42262AE4" w14:textId="67E8CA02" w:rsidR="007368CE" w:rsidRPr="0074661F" w:rsidRDefault="002A5887" w:rsidP="007368CE">
      <w:pPr>
        <w:ind w:firstLine="420"/>
        <w:rPr>
          <w:sz w:val="18"/>
          <w:szCs w:val="18"/>
        </w:rPr>
      </w:pPr>
      <w:r w:rsidRPr="0074661F">
        <w:rPr>
          <w:noProof/>
          <w:sz w:val="18"/>
          <w:szCs w:val="18"/>
        </w:rPr>
        <mc:AlternateContent>
          <mc:Choice Requires="wps">
            <w:drawing>
              <wp:anchor distT="0" distB="0" distL="114300" distR="114300" simplePos="0" relativeHeight="251667456" behindDoc="0" locked="0" layoutInCell="1" allowOverlap="1" wp14:anchorId="771BD284" wp14:editId="1D93A985">
                <wp:simplePos x="0" y="0"/>
                <wp:positionH relativeFrom="column">
                  <wp:posOffset>0</wp:posOffset>
                </wp:positionH>
                <wp:positionV relativeFrom="paragraph">
                  <wp:posOffset>1802130</wp:posOffset>
                </wp:positionV>
                <wp:extent cx="223837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636788A5" w14:textId="7F11A670" w:rsidR="007368CE" w:rsidRPr="0074661F" w:rsidRDefault="002A5887" w:rsidP="007368CE">
                            <w:pPr>
                              <w:pStyle w:val="aa"/>
                              <w:jc w:val="left"/>
                              <w:rPr>
                                <w:rFonts w:asciiTheme="minorEastAsia" w:eastAsiaTheme="minorEastAsia" w:hAnsiTheme="minorEastAsia"/>
                                <w:sz w:val="15"/>
                                <w:szCs w:val="15"/>
                              </w:rPr>
                            </w:pPr>
                            <w:r w:rsidRPr="0074661F">
                              <w:rPr>
                                <w:sz w:val="15"/>
                                <w:szCs w:val="15"/>
                              </w:rPr>
                              <w:t xml:space="preserve">Figure </w:t>
                            </w:r>
                            <w:r w:rsidR="007368CE" w:rsidRPr="0074661F">
                              <w:rPr>
                                <w:sz w:val="15"/>
                                <w:szCs w:val="15"/>
                              </w:rPr>
                              <w:fldChar w:fldCharType="begin"/>
                            </w:r>
                            <w:r w:rsidR="007368CE" w:rsidRPr="0074661F">
                              <w:rPr>
                                <w:sz w:val="15"/>
                                <w:szCs w:val="15"/>
                              </w:rPr>
                              <w:instrText xml:space="preserve"> SEQ Figure \* ARABIC </w:instrText>
                            </w:r>
                            <w:r w:rsidR="007368CE" w:rsidRPr="0074661F">
                              <w:rPr>
                                <w:sz w:val="15"/>
                                <w:szCs w:val="15"/>
                              </w:rPr>
                              <w:fldChar w:fldCharType="separate"/>
                            </w:r>
                            <w:r w:rsidR="00A95D83" w:rsidRPr="0074661F">
                              <w:rPr>
                                <w:noProof/>
                                <w:sz w:val="15"/>
                                <w:szCs w:val="15"/>
                              </w:rPr>
                              <w:t>5</w:t>
                            </w:r>
                            <w:r w:rsidR="007368CE" w:rsidRPr="0074661F">
                              <w:rPr>
                                <w:sz w:val="15"/>
                                <w:szCs w:val="15"/>
                              </w:rPr>
                              <w:fldChar w:fldCharType="end"/>
                            </w:r>
                            <w:r w:rsidRPr="0074661F">
                              <w:rPr>
                                <w:rFonts w:asciiTheme="minorEastAsia" w:eastAsiaTheme="minorEastAsia" w:hAnsiTheme="minorEastAsia" w:hint="eastAsia"/>
                                <w:sz w:val="15"/>
                                <w:szCs w:val="15"/>
                              </w:rPr>
                              <w:t>发光的眼睛，显示出闪烁的光芒和明亮的眼睛</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BD284" id="文本框 8" o:spid="_x0000_s1027" type="#_x0000_t202" style="position:absolute;left:0;text-align:left;margin-left:0;margin-top:141.9pt;width:17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" stroked="f">
                <v:textbox style="mso-fit-shape-to-text:t" inset="0,0,0,0">
                  <w:txbxContent>
                    <w:p w14:paraId="636788A5" w14:textId="7F11A670" w:rsidR="007368CE" w:rsidRPr="0074661F" w:rsidRDefault="002A5887" w:rsidP="007368CE">
                      <w:pPr>
                        <w:pStyle w:val="aa"/>
                        <w:jc w:val="left"/>
                        <w:rPr>
                          <w:rFonts w:asciiTheme="minorEastAsia" w:eastAsiaTheme="minorEastAsia" w:hAnsiTheme="minorEastAsia"/>
                          <w:sz w:val="15"/>
                          <w:szCs w:val="15"/>
                        </w:rPr>
                      </w:pPr>
                      <w:r w:rsidRPr="0074661F">
                        <w:rPr>
                          <w:sz w:val="15"/>
                          <w:szCs w:val="15"/>
                        </w:rPr>
                        <w:t xml:space="preserve">Figure </w:t>
                      </w:r>
                      <w:r w:rsidR="007368CE" w:rsidRPr="0074661F">
                        <w:rPr>
                          <w:sz w:val="15"/>
                          <w:szCs w:val="15"/>
                        </w:rPr>
                        <w:fldChar w:fldCharType="begin"/>
                      </w:r>
                      <w:r w:rsidR="007368CE" w:rsidRPr="0074661F">
                        <w:rPr>
                          <w:sz w:val="15"/>
                          <w:szCs w:val="15"/>
                        </w:rPr>
                        <w:instrText xml:space="preserve"> SEQ Figure \* ARABIC </w:instrText>
                      </w:r>
                      <w:r w:rsidR="007368CE" w:rsidRPr="0074661F">
                        <w:rPr>
                          <w:sz w:val="15"/>
                          <w:szCs w:val="15"/>
                        </w:rPr>
                        <w:fldChar w:fldCharType="separate"/>
                      </w:r>
                      <w:r w:rsidR="00A95D83" w:rsidRPr="0074661F">
                        <w:rPr>
                          <w:noProof/>
                          <w:sz w:val="15"/>
                          <w:szCs w:val="15"/>
                        </w:rPr>
                        <w:t>5</w:t>
                      </w:r>
                      <w:r w:rsidR="007368CE" w:rsidRPr="0074661F">
                        <w:rPr>
                          <w:sz w:val="15"/>
                          <w:szCs w:val="15"/>
                        </w:rPr>
                        <w:fldChar w:fldCharType="end"/>
                      </w:r>
                      <w:r w:rsidRPr="0074661F">
                        <w:rPr>
                          <w:rFonts w:asciiTheme="minorEastAsia" w:eastAsiaTheme="minorEastAsia" w:hAnsiTheme="minorEastAsia" w:hint="eastAsia"/>
                          <w:sz w:val="15"/>
                          <w:szCs w:val="15"/>
                        </w:rPr>
                        <w:t>发光的眼睛，显示出闪烁的光芒和明亮的眼睛</w:t>
                      </w:r>
                    </w:p>
                  </w:txbxContent>
                </v:textbox>
                <w10:wrap type="topAndBottom"/>
              </v:shape>
            </w:pict>
          </mc:Fallback>
        </mc:AlternateContent>
      </w:r>
      <w:r w:rsidRPr="0074661F">
        <w:rPr>
          <w:noProof/>
          <w:sz w:val="18"/>
          <w:szCs w:val="18"/>
        </w:rPr>
        <w:drawing>
          <wp:inline distT="0" distB="0" distL="0" distR="0" wp14:anchorId="1FF25D05" wp14:editId="56355EFD">
            <wp:extent cx="2238384" cy="1546860"/>
            <wp:effectExtent l="0" t="0" r="9525"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8384" cy="1546860"/>
                    </a:xfrm>
                    <a:prstGeom prst="rect">
                      <a:avLst/>
                    </a:prstGeom>
                  </pic:spPr>
                </pic:pic>
              </a:graphicData>
            </a:graphic>
          </wp:inline>
        </w:drawing>
      </w:r>
    </w:p>
    <w:p w14:paraId="342DFDFB" w14:textId="6375548F" w:rsidR="007368CE" w:rsidRPr="0074661F" w:rsidRDefault="007368CE" w:rsidP="007368CE">
      <w:pPr>
        <w:ind w:firstLine="420"/>
        <w:rPr>
          <w:sz w:val="18"/>
          <w:szCs w:val="18"/>
        </w:rPr>
      </w:pPr>
    </w:p>
    <w:p w14:paraId="2739CBA4" w14:textId="4D95968D" w:rsidR="007368CE" w:rsidRPr="0074661F" w:rsidRDefault="007368CE" w:rsidP="007368CE">
      <w:pPr>
        <w:ind w:firstLine="420"/>
        <w:rPr>
          <w:sz w:val="18"/>
          <w:szCs w:val="18"/>
        </w:rPr>
      </w:pPr>
      <w:r w:rsidRPr="0074661F">
        <w:rPr>
          <w:noProof/>
          <w:sz w:val="18"/>
          <w:szCs w:val="18"/>
        </w:rPr>
        <w:drawing>
          <wp:inline distT="0" distB="0" distL="0" distR="0" wp14:anchorId="6ED2DCB1" wp14:editId="1A125D64">
            <wp:extent cx="923100" cy="952118"/>
            <wp:effectExtent l="0" t="0" r="0" b="63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3100" cy="952118"/>
                    </a:xfrm>
                    <a:prstGeom prst="rect">
                      <a:avLst/>
                    </a:prstGeom>
                  </pic:spPr>
                </pic:pic>
              </a:graphicData>
            </a:graphic>
          </wp:inline>
        </w:drawing>
      </w:r>
      <w:r w:rsidRPr="0074661F">
        <w:rPr>
          <w:rFonts w:hint="eastAsia"/>
          <w:sz w:val="18"/>
          <w:szCs w:val="18"/>
        </w:rPr>
        <w:t xml:space="preserve"> </w:t>
      </w:r>
      <w:r w:rsidRPr="0074661F">
        <w:rPr>
          <w:sz w:val="18"/>
          <w:szCs w:val="18"/>
        </w:rPr>
        <w:t xml:space="preserve">    </w:t>
      </w:r>
      <w:r w:rsidRPr="0074661F">
        <w:rPr>
          <w:noProof/>
          <w:sz w:val="18"/>
          <w:szCs w:val="18"/>
        </w:rPr>
        <w:drawing>
          <wp:inline distT="0" distB="0" distL="0" distR="0" wp14:anchorId="3548306B" wp14:editId="2C34CE0F">
            <wp:extent cx="920115" cy="96012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0115" cy="960120"/>
                    </a:xfrm>
                    <a:prstGeom prst="rect">
                      <a:avLst/>
                    </a:prstGeom>
                  </pic:spPr>
                </pic:pic>
              </a:graphicData>
            </a:graphic>
          </wp:inline>
        </w:drawing>
      </w:r>
    </w:p>
    <w:p w14:paraId="0405326D" w14:textId="566C3505" w:rsidR="007368CE" w:rsidRPr="0074661F" w:rsidRDefault="007368CE" w:rsidP="007368CE">
      <w:pPr>
        <w:ind w:firstLine="420"/>
        <w:jc w:val="center"/>
        <w:rPr>
          <w:sz w:val="18"/>
          <w:szCs w:val="18"/>
        </w:rPr>
      </w:pPr>
      <w:r w:rsidRPr="0074661F">
        <w:rPr>
          <w:sz w:val="18"/>
          <w:szCs w:val="18"/>
        </w:rPr>
        <w:t>(a)                 (b)</w:t>
      </w:r>
    </w:p>
    <w:p w14:paraId="103AEE37" w14:textId="3FD16EF3" w:rsidR="007368CE" w:rsidRPr="0074661F" w:rsidRDefault="007368CE" w:rsidP="007368CE">
      <w:pPr>
        <w:ind w:firstLine="420"/>
        <w:jc w:val="left"/>
        <w:rPr>
          <w:sz w:val="18"/>
          <w:szCs w:val="18"/>
        </w:rPr>
      </w:pPr>
    </w:p>
    <w:p w14:paraId="609A383E" w14:textId="77777777" w:rsidR="007368CE" w:rsidRPr="0074661F" w:rsidRDefault="007368CE" w:rsidP="007368CE">
      <w:pPr>
        <w:ind w:firstLine="420"/>
        <w:jc w:val="left"/>
        <w:rPr>
          <w:sz w:val="18"/>
          <w:szCs w:val="18"/>
        </w:rPr>
      </w:pPr>
    </w:p>
    <w:p w14:paraId="3955FD2A" w14:textId="77777777" w:rsidR="007368CE" w:rsidRPr="0074661F" w:rsidRDefault="007368CE" w:rsidP="007368CE">
      <w:pPr>
        <w:ind w:firstLine="420"/>
        <w:jc w:val="center"/>
        <w:rPr>
          <w:sz w:val="18"/>
          <w:szCs w:val="18"/>
        </w:rPr>
      </w:pPr>
      <w:r w:rsidRPr="0074661F">
        <w:rPr>
          <w:noProof/>
          <w:sz w:val="18"/>
          <w:szCs w:val="18"/>
        </w:rPr>
        <w:drawing>
          <wp:inline distT="0" distB="0" distL="0" distR="0" wp14:anchorId="49B6B259" wp14:editId="25AD62A9">
            <wp:extent cx="909760" cy="954786"/>
            <wp:effectExtent l="0" t="0" r="508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9760" cy="954786"/>
                    </a:xfrm>
                    <a:prstGeom prst="rect">
                      <a:avLst/>
                    </a:prstGeom>
                  </pic:spPr>
                </pic:pic>
              </a:graphicData>
            </a:graphic>
          </wp:inline>
        </w:drawing>
      </w:r>
      <w:r w:rsidRPr="0074661F">
        <w:rPr>
          <w:rFonts w:hint="eastAsia"/>
          <w:sz w:val="18"/>
          <w:szCs w:val="18"/>
        </w:rPr>
        <w:t xml:space="preserve"> </w:t>
      </w:r>
      <w:r w:rsidRPr="0074661F">
        <w:rPr>
          <w:sz w:val="18"/>
          <w:szCs w:val="18"/>
        </w:rPr>
        <w:t xml:space="preserve">     </w:t>
      </w:r>
      <w:r w:rsidRPr="0074661F">
        <w:rPr>
          <w:noProof/>
          <w:sz w:val="18"/>
          <w:szCs w:val="18"/>
        </w:rPr>
        <w:drawing>
          <wp:inline distT="0" distB="0" distL="0" distR="0" wp14:anchorId="52559190" wp14:editId="3CAC4816">
            <wp:extent cx="912428" cy="962787"/>
            <wp:effectExtent l="0" t="0" r="2540" b="889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2428" cy="962787"/>
                    </a:xfrm>
                    <a:prstGeom prst="rect">
                      <a:avLst/>
                    </a:prstGeom>
                  </pic:spPr>
                </pic:pic>
              </a:graphicData>
            </a:graphic>
          </wp:inline>
        </w:drawing>
      </w:r>
    </w:p>
    <w:p w14:paraId="7BE99C0D" w14:textId="176C85CE" w:rsidR="007368CE" w:rsidRPr="0074661F" w:rsidRDefault="007368CE" w:rsidP="007368CE">
      <w:pPr>
        <w:ind w:firstLine="420"/>
        <w:jc w:val="center"/>
        <w:rPr>
          <w:sz w:val="18"/>
          <w:szCs w:val="18"/>
        </w:rPr>
      </w:pPr>
      <w:r w:rsidRPr="0074661F">
        <w:rPr>
          <w:rFonts w:hint="eastAsia"/>
          <w:sz w:val="18"/>
          <w:szCs w:val="18"/>
        </w:rPr>
        <w:t>(</w:t>
      </w:r>
      <w:r w:rsidRPr="0074661F">
        <w:rPr>
          <w:sz w:val="18"/>
          <w:szCs w:val="18"/>
        </w:rPr>
        <w:t>c)                   (d)</w:t>
      </w:r>
    </w:p>
    <w:p w14:paraId="3EBB2307" w14:textId="24CF2E05" w:rsidR="007368CE" w:rsidRPr="0074661F" w:rsidRDefault="007368CE" w:rsidP="007368CE">
      <w:pPr>
        <w:pStyle w:val="aa"/>
        <w:rPr>
          <w:rFonts w:asciiTheme="minorEastAsia" w:eastAsiaTheme="minorEastAsia" w:hAnsiTheme="minorEastAsia"/>
          <w:sz w:val="15"/>
          <w:szCs w:val="15"/>
        </w:rPr>
      </w:pPr>
      <w:r w:rsidRPr="0074661F">
        <w:rPr>
          <w:sz w:val="15"/>
          <w:szCs w:val="15"/>
        </w:rPr>
        <w:t xml:space="preserve">Figure </w:t>
      </w:r>
      <w:r w:rsidRPr="0074661F">
        <w:rPr>
          <w:sz w:val="15"/>
          <w:szCs w:val="15"/>
        </w:rPr>
        <w:fldChar w:fldCharType="begin"/>
      </w:r>
      <w:r w:rsidRPr="0074661F">
        <w:rPr>
          <w:sz w:val="15"/>
          <w:szCs w:val="15"/>
        </w:rPr>
        <w:instrText xml:space="preserve"> SEQ Figure \* ARABIC </w:instrText>
      </w:r>
      <w:r w:rsidRPr="0074661F">
        <w:rPr>
          <w:sz w:val="15"/>
          <w:szCs w:val="15"/>
        </w:rPr>
        <w:fldChar w:fldCharType="separate"/>
      </w:r>
      <w:r w:rsidR="00A95D83" w:rsidRPr="0074661F">
        <w:rPr>
          <w:noProof/>
          <w:sz w:val="15"/>
          <w:szCs w:val="15"/>
        </w:rPr>
        <w:t>6</w:t>
      </w:r>
      <w:r w:rsidRPr="0074661F">
        <w:rPr>
          <w:sz w:val="15"/>
          <w:szCs w:val="15"/>
        </w:rPr>
        <w:fldChar w:fldCharType="end"/>
      </w:r>
      <w:r w:rsidRPr="0074661F">
        <w:rPr>
          <w:rFonts w:asciiTheme="minorEastAsia" w:eastAsiaTheme="minorEastAsia" w:hAnsiTheme="minorEastAsia" w:hint="eastAsia"/>
          <w:sz w:val="15"/>
          <w:szCs w:val="15"/>
        </w:rPr>
        <w:t>闪光和亮眼中心之间的矢量关系，用于确定目视位置。</w:t>
      </w:r>
      <w:r w:rsidRPr="0074661F">
        <w:rPr>
          <w:rFonts w:asciiTheme="minorEastAsia" w:eastAsiaTheme="minorEastAsia" w:hAnsiTheme="minorEastAsia"/>
          <w:sz w:val="15"/>
          <w:szCs w:val="15"/>
        </w:rPr>
        <w:t>(a)对准相机。(b)正对相机的上方。(c) 照相机的右边。(d)向上和向右</w:t>
      </w:r>
    </w:p>
    <w:p w14:paraId="0C1AD1DC" w14:textId="5D09096B" w:rsidR="007368CE" w:rsidRPr="0074661F" w:rsidRDefault="007368CE" w:rsidP="007368CE">
      <w:pPr>
        <w:pStyle w:val="aa"/>
        <w:jc w:val="center"/>
        <w:rPr>
          <w:sz w:val="18"/>
          <w:szCs w:val="18"/>
        </w:rPr>
      </w:pPr>
      <w:r w:rsidRPr="0074661F">
        <w:rPr>
          <w:noProof/>
          <w:sz w:val="18"/>
          <w:szCs w:val="18"/>
        </w:rPr>
        <w:drawing>
          <wp:inline distT="0" distB="0" distL="0" distR="0" wp14:anchorId="69F64122" wp14:editId="272DB747">
            <wp:extent cx="2355608" cy="168020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2355608" cy="1680209"/>
                    </a:xfrm>
                    <a:prstGeom prst="rect">
                      <a:avLst/>
                    </a:prstGeom>
                  </pic:spPr>
                </pic:pic>
              </a:graphicData>
            </a:graphic>
          </wp:inline>
        </w:drawing>
      </w:r>
    </w:p>
    <w:p w14:paraId="62348669" w14:textId="79821EEE" w:rsidR="007368CE" w:rsidRPr="0074661F" w:rsidRDefault="007368CE" w:rsidP="007368CE">
      <w:pPr>
        <w:pStyle w:val="aa"/>
        <w:jc w:val="center"/>
        <w:rPr>
          <w:rFonts w:asciiTheme="minorEastAsia" w:eastAsiaTheme="minorEastAsia" w:hAnsiTheme="minorEastAsia"/>
          <w:sz w:val="15"/>
          <w:szCs w:val="15"/>
        </w:rPr>
      </w:pPr>
      <w:r w:rsidRPr="0074661F">
        <w:rPr>
          <w:sz w:val="15"/>
          <w:szCs w:val="15"/>
        </w:rPr>
        <w:t xml:space="preserve">Figure </w:t>
      </w:r>
      <w:r w:rsidRPr="0074661F">
        <w:rPr>
          <w:sz w:val="15"/>
          <w:szCs w:val="15"/>
        </w:rPr>
        <w:fldChar w:fldCharType="begin"/>
      </w:r>
      <w:r w:rsidRPr="0074661F">
        <w:rPr>
          <w:sz w:val="15"/>
          <w:szCs w:val="15"/>
        </w:rPr>
        <w:instrText xml:space="preserve"> SEQ Figure \* ARABIC </w:instrText>
      </w:r>
      <w:r w:rsidRPr="0074661F">
        <w:rPr>
          <w:sz w:val="15"/>
          <w:szCs w:val="15"/>
        </w:rPr>
        <w:fldChar w:fldCharType="separate"/>
      </w:r>
      <w:r w:rsidR="00A95D83" w:rsidRPr="0074661F">
        <w:rPr>
          <w:noProof/>
          <w:sz w:val="15"/>
          <w:szCs w:val="15"/>
        </w:rPr>
        <w:t>7</w:t>
      </w:r>
      <w:r w:rsidRPr="0074661F">
        <w:rPr>
          <w:sz w:val="15"/>
          <w:szCs w:val="15"/>
        </w:rPr>
        <w:fldChar w:fldCharType="end"/>
      </w:r>
      <w:r w:rsidRPr="0074661F">
        <w:rPr>
          <w:rFonts w:asciiTheme="minorEastAsia" w:eastAsiaTheme="minorEastAsia" w:hAnsiTheme="minorEastAsia" w:hint="eastAsia"/>
          <w:sz w:val="15"/>
          <w:szCs w:val="15"/>
        </w:rPr>
        <w:t>在屏幕上显示数字化的眼球图像</w:t>
      </w:r>
    </w:p>
    <w:p w14:paraId="0584E91D" w14:textId="56867EBF" w:rsidR="00A95D83" w:rsidRPr="0074661F" w:rsidRDefault="00A95D83" w:rsidP="00A95D83">
      <w:pPr>
        <w:rPr>
          <w:sz w:val="18"/>
          <w:szCs w:val="18"/>
        </w:rPr>
      </w:pPr>
      <w:r w:rsidRPr="0074661F">
        <w:rPr>
          <w:noProof/>
          <w:sz w:val="18"/>
          <w:szCs w:val="18"/>
        </w:rPr>
        <w:lastRenderedPageBreak/>
        <mc:AlternateContent>
          <mc:Choice Requires="wps">
            <w:drawing>
              <wp:anchor distT="0" distB="0" distL="114300" distR="114300" simplePos="0" relativeHeight="251671552" behindDoc="0" locked="0" layoutInCell="1" allowOverlap="1" wp14:anchorId="202EEBEA" wp14:editId="3AEBD7A9">
                <wp:simplePos x="0" y="0"/>
                <wp:positionH relativeFrom="column">
                  <wp:posOffset>0</wp:posOffset>
                </wp:positionH>
                <wp:positionV relativeFrom="paragraph">
                  <wp:posOffset>1935480</wp:posOffset>
                </wp:positionV>
                <wp:extent cx="240347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23B1023E" w14:textId="5EB627E5" w:rsidR="00A95D83" w:rsidRPr="0074661F" w:rsidRDefault="00A95D83" w:rsidP="00A95D83">
                            <w:pPr>
                              <w:pStyle w:val="aa"/>
                              <w:rPr>
                                <w:rFonts w:asciiTheme="minorEastAsia" w:eastAsiaTheme="minorEastAsia" w:hAnsiTheme="minorEastAsia"/>
                                <w:sz w:val="15"/>
                                <w:szCs w:val="15"/>
                              </w:rPr>
                            </w:pPr>
                            <w:r w:rsidRPr="0074661F">
                              <w:rPr>
                                <w:rFonts w:asciiTheme="minorEastAsia" w:eastAsiaTheme="minorEastAsia" w:hAnsiTheme="minorEastAsia"/>
                                <w:sz w:val="15"/>
                                <w:szCs w:val="15"/>
                              </w:rPr>
                              <w:t xml:space="preserve">Figure </w:t>
                            </w:r>
                            <w:r w:rsidRPr="0074661F">
                              <w:rPr>
                                <w:rFonts w:asciiTheme="minorEastAsia" w:eastAsiaTheme="minorEastAsia" w:hAnsiTheme="minorEastAsia"/>
                                <w:sz w:val="15"/>
                                <w:szCs w:val="15"/>
                              </w:rPr>
                              <w:fldChar w:fldCharType="begin"/>
                            </w:r>
                            <w:r w:rsidRPr="0074661F">
                              <w:rPr>
                                <w:rFonts w:asciiTheme="minorEastAsia" w:eastAsiaTheme="minorEastAsia" w:hAnsiTheme="minorEastAsia"/>
                                <w:sz w:val="15"/>
                                <w:szCs w:val="15"/>
                              </w:rPr>
                              <w:instrText xml:space="preserve"> SEQ Figure \* ARABIC </w:instrText>
                            </w:r>
                            <w:r w:rsidRPr="0074661F">
                              <w:rPr>
                                <w:rFonts w:asciiTheme="minorEastAsia" w:eastAsiaTheme="minorEastAsia" w:hAnsiTheme="minorEastAsia"/>
                                <w:sz w:val="15"/>
                                <w:szCs w:val="15"/>
                              </w:rPr>
                              <w:fldChar w:fldCharType="separate"/>
                            </w:r>
                            <w:r w:rsidRPr="0074661F">
                              <w:rPr>
                                <w:rFonts w:asciiTheme="minorEastAsia" w:eastAsiaTheme="minorEastAsia" w:hAnsiTheme="minorEastAsia"/>
                                <w:noProof/>
                                <w:sz w:val="15"/>
                                <w:szCs w:val="15"/>
                              </w:rPr>
                              <w:t>8</w:t>
                            </w:r>
                            <w:r w:rsidRPr="0074661F">
                              <w:rPr>
                                <w:rFonts w:asciiTheme="minorEastAsia" w:eastAsiaTheme="minorEastAsia" w:hAnsiTheme="minorEastAsia"/>
                                <w:sz w:val="15"/>
                                <w:szCs w:val="15"/>
                              </w:rPr>
                              <w:fldChar w:fldCharType="end"/>
                            </w:r>
                            <w:r w:rsidRPr="0074661F">
                              <w:rPr>
                                <w:rFonts w:asciiTheme="minorEastAsia" w:eastAsiaTheme="minorEastAsia" w:hAnsiTheme="minorEastAsia"/>
                                <w:sz w:val="15"/>
                                <w:szCs w:val="15"/>
                              </w:rPr>
                              <w:t xml:space="preserve"> 典型的屏幕布局显示四个活动菜单框</w:t>
                            </w:r>
                          </w:p>
                          <w:p w14:paraId="0D255B5B" w14:textId="77777777" w:rsidR="00A95D83" w:rsidRPr="00A95D83" w:rsidRDefault="00A95D83" w:rsidP="00A95D8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EEBEA" id="文本框 10" o:spid="_x0000_s1028" type="#_x0000_t202" style="position:absolute;left:0;text-align:left;margin-left:0;margin-top:152.4pt;width:18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hBPwIAAGc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" stroked="f">
                <v:textbox style="mso-fit-shape-to-text:t" inset="0,0,0,0">
                  <w:txbxContent>
                    <w:p w14:paraId="23B1023E" w14:textId="5EB627E5" w:rsidR="00A95D83" w:rsidRPr="0074661F" w:rsidRDefault="00A95D83" w:rsidP="00A95D83">
                      <w:pPr>
                        <w:pStyle w:val="aa"/>
                        <w:rPr>
                          <w:rFonts w:asciiTheme="minorEastAsia" w:eastAsiaTheme="minorEastAsia" w:hAnsiTheme="minorEastAsia"/>
                          <w:sz w:val="15"/>
                          <w:szCs w:val="15"/>
                        </w:rPr>
                      </w:pPr>
                      <w:r w:rsidRPr="0074661F">
                        <w:rPr>
                          <w:rFonts w:asciiTheme="minorEastAsia" w:eastAsiaTheme="minorEastAsia" w:hAnsiTheme="minorEastAsia"/>
                          <w:sz w:val="15"/>
                          <w:szCs w:val="15"/>
                        </w:rPr>
                        <w:t xml:space="preserve">Figure </w:t>
                      </w:r>
                      <w:r w:rsidRPr="0074661F">
                        <w:rPr>
                          <w:rFonts w:asciiTheme="minorEastAsia" w:eastAsiaTheme="minorEastAsia" w:hAnsiTheme="minorEastAsia"/>
                          <w:sz w:val="15"/>
                          <w:szCs w:val="15"/>
                        </w:rPr>
                        <w:fldChar w:fldCharType="begin"/>
                      </w:r>
                      <w:r w:rsidRPr="0074661F">
                        <w:rPr>
                          <w:rFonts w:asciiTheme="minorEastAsia" w:eastAsiaTheme="minorEastAsia" w:hAnsiTheme="minorEastAsia"/>
                          <w:sz w:val="15"/>
                          <w:szCs w:val="15"/>
                        </w:rPr>
                        <w:instrText xml:space="preserve"> SEQ Figure \* ARABIC </w:instrText>
                      </w:r>
                      <w:r w:rsidRPr="0074661F">
                        <w:rPr>
                          <w:rFonts w:asciiTheme="minorEastAsia" w:eastAsiaTheme="minorEastAsia" w:hAnsiTheme="minorEastAsia"/>
                          <w:sz w:val="15"/>
                          <w:szCs w:val="15"/>
                        </w:rPr>
                        <w:fldChar w:fldCharType="separate"/>
                      </w:r>
                      <w:r w:rsidRPr="0074661F">
                        <w:rPr>
                          <w:rFonts w:asciiTheme="minorEastAsia" w:eastAsiaTheme="minorEastAsia" w:hAnsiTheme="minorEastAsia"/>
                          <w:noProof/>
                          <w:sz w:val="15"/>
                          <w:szCs w:val="15"/>
                        </w:rPr>
                        <w:t>8</w:t>
                      </w:r>
                      <w:r w:rsidRPr="0074661F">
                        <w:rPr>
                          <w:rFonts w:asciiTheme="minorEastAsia" w:eastAsiaTheme="minorEastAsia" w:hAnsiTheme="minorEastAsia"/>
                          <w:sz w:val="15"/>
                          <w:szCs w:val="15"/>
                        </w:rPr>
                        <w:fldChar w:fldCharType="end"/>
                      </w:r>
                      <w:r w:rsidRPr="0074661F">
                        <w:rPr>
                          <w:rFonts w:asciiTheme="minorEastAsia" w:eastAsiaTheme="minorEastAsia" w:hAnsiTheme="minorEastAsia"/>
                          <w:sz w:val="15"/>
                          <w:szCs w:val="15"/>
                        </w:rPr>
                        <w:t xml:space="preserve"> 典型的屏幕布局显示四个活动菜单框</w:t>
                      </w:r>
                    </w:p>
                    <w:p w14:paraId="0D255B5B" w14:textId="77777777" w:rsidR="00A95D83" w:rsidRPr="00A95D83" w:rsidRDefault="00A95D83" w:rsidP="00A95D83"/>
                  </w:txbxContent>
                </v:textbox>
                <w10:wrap type="topAndBottom"/>
              </v:shape>
            </w:pict>
          </mc:Fallback>
        </mc:AlternateContent>
      </w:r>
      <w:r w:rsidR="007368CE" w:rsidRPr="0074661F">
        <w:rPr>
          <w:noProof/>
          <w:sz w:val="18"/>
          <w:szCs w:val="18"/>
        </w:rPr>
        <w:drawing>
          <wp:inline distT="0" distB="0" distL="0" distR="0" wp14:anchorId="293B87D3" wp14:editId="0A814DA3">
            <wp:extent cx="2403628" cy="168021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3628" cy="1680210"/>
                    </a:xfrm>
                    <a:prstGeom prst="rect">
                      <a:avLst/>
                    </a:prstGeom>
                  </pic:spPr>
                </pic:pic>
              </a:graphicData>
            </a:graphic>
          </wp:inline>
        </w:drawing>
      </w:r>
      <w:r w:rsidR="0074661F" w:rsidRPr="0074661F">
        <w:rPr>
          <w:sz w:val="18"/>
          <w:szCs w:val="18"/>
        </w:rPr>
        <w:t xml:space="preserve"> </w:t>
      </w:r>
    </w:p>
    <w:p w14:paraId="56EFC3BE" w14:textId="77777777" w:rsidR="00A95D83" w:rsidRPr="0074661F" w:rsidRDefault="00A95D83" w:rsidP="0074661F">
      <w:pPr>
        <w:ind w:firstLine="420"/>
        <w:rPr>
          <w:sz w:val="18"/>
          <w:szCs w:val="18"/>
        </w:rPr>
      </w:pPr>
      <w:r w:rsidRPr="0074661F">
        <w:rPr>
          <w:rFonts w:hint="eastAsia"/>
          <w:sz w:val="18"/>
          <w:szCs w:val="18"/>
        </w:rPr>
        <w:t>在每个</w:t>
      </w:r>
      <w:r w:rsidRPr="0074661F">
        <w:rPr>
          <w:sz w:val="18"/>
          <w:szCs w:val="18"/>
        </w:rPr>
        <w:t>Erica会话开始时执行一个校准程序，以确定算法所需的参考值。在校准过程中，一个图标被连续放置在显示屏幕的三个位置，并提示用户用他或她的眼睛注视该图标。第一个图标被放置在屏幕的中心。获得的眼睛图像被用来建立亮眼和闪光的强度阈值。 然后，该图标被移到屏幕的左上角和右下角。在每个角落，记录从闪光点到亮眼中心的矢量距离的X和Y分量，并对若干图像进行平均。对这些平均值的线性回归</w:t>
      </w:r>
    </w:p>
    <w:p w14:paraId="3010A76D" w14:textId="09E708EC" w:rsidR="00A95D83" w:rsidRPr="0074661F" w:rsidRDefault="00A95D83" w:rsidP="00A95D83">
      <w:pPr>
        <w:rPr>
          <w:sz w:val="18"/>
          <w:szCs w:val="18"/>
        </w:rPr>
      </w:pPr>
      <w:r w:rsidRPr="0074661F">
        <w:rPr>
          <w:rFonts w:hint="eastAsia"/>
          <w:sz w:val="18"/>
          <w:szCs w:val="18"/>
        </w:rPr>
        <w:t>对这些平均值进行线性回归，以确定横跨整个显示屏幕的</w:t>
      </w:r>
      <w:r w:rsidRPr="0074661F">
        <w:rPr>
          <w:sz w:val="18"/>
          <w:szCs w:val="18"/>
        </w:rPr>
        <w:t>80×25矩阵的凝视位置的参考坐标。然后，这些注视位置与相应的菜单框相关联。整个校准过程通常需要大约5秒钟。</w:t>
      </w:r>
    </w:p>
    <w:p w14:paraId="7F4DF9BB" w14:textId="1ABF7606" w:rsidR="00A95D83" w:rsidRDefault="00A95D83" w:rsidP="00A95D83">
      <w:pPr>
        <w:ind w:firstLine="420"/>
        <w:rPr>
          <w:sz w:val="18"/>
          <w:szCs w:val="18"/>
        </w:rPr>
      </w:pPr>
      <w:r w:rsidRPr="0074661F">
        <w:rPr>
          <w:rFonts w:hint="eastAsia"/>
          <w:sz w:val="18"/>
          <w:szCs w:val="18"/>
        </w:rPr>
        <w:t>在校准过程中使用的成像算法和随后的操作都是一样的。从画面的第一行开始，大约每</w:t>
      </w:r>
      <w:r w:rsidRPr="0074661F">
        <w:rPr>
          <w:sz w:val="18"/>
          <w:szCs w:val="18"/>
        </w:rPr>
        <w:t>20个像素就被检查一次（这个分辨率只比最小的预期瞳孔大小略小），直到找到一个强度大于亮眼阈值的像素。这个像素被用来在画面中定义一个较小的区域，包含亮眼和闪光。然后，这个较小的区域被逐个像素地重新切割，以确定：1）亮眼圆周上的像素（即在有低强度邻居的边缘上）和2）代表闪光的帧内像素（通常是5至8个非常高强度的像素）。如果不能检测到闪光点，就抓取一个新的画面，重复这一过程。反复检测不到闪光点会自动导致重新校准，在指定的时间延迟后进行。</w:t>
      </w:r>
    </w:p>
    <w:p w14:paraId="3E1F9255" w14:textId="77777777" w:rsidR="0019507B" w:rsidRPr="0074661F" w:rsidRDefault="0019507B" w:rsidP="0019507B">
      <w:pPr>
        <w:rPr>
          <w:sz w:val="18"/>
          <w:szCs w:val="18"/>
        </w:rPr>
      </w:pPr>
    </w:p>
    <w:p w14:paraId="78B21D92" w14:textId="25D727C1" w:rsidR="00A95D83" w:rsidRPr="0074661F" w:rsidRDefault="00A95D83" w:rsidP="00A95D83">
      <w:pPr>
        <w:pStyle w:val="a9"/>
        <w:numPr>
          <w:ilvl w:val="0"/>
          <w:numId w:val="1"/>
        </w:numPr>
        <w:ind w:firstLineChars="0"/>
        <w:jc w:val="center"/>
        <w:rPr>
          <w:sz w:val="18"/>
          <w:szCs w:val="18"/>
        </w:rPr>
      </w:pPr>
      <w:r w:rsidRPr="0074661F">
        <w:rPr>
          <w:rFonts w:hint="eastAsia"/>
          <w:sz w:val="18"/>
          <w:szCs w:val="18"/>
        </w:rPr>
        <w:t>操作和当前应用</w:t>
      </w:r>
    </w:p>
    <w:p w14:paraId="436D086B" w14:textId="77777777" w:rsidR="00A95D83" w:rsidRPr="0074661F" w:rsidRDefault="00A95D83" w:rsidP="004D321D">
      <w:pPr>
        <w:ind w:firstLine="420"/>
        <w:rPr>
          <w:sz w:val="18"/>
          <w:szCs w:val="18"/>
        </w:rPr>
      </w:pPr>
      <w:r w:rsidRPr="0074661F">
        <w:rPr>
          <w:sz w:val="18"/>
          <w:szCs w:val="18"/>
        </w:rPr>
        <w:t>Erica目前使用树状结构的菜单层次进行操作。菜单选项出现在一到九个菜单框中。用户通过盯着所需的选项看一小段时间来做出选择。 这个时间通常预设为两到三秒，但可以根据用户的经验、技能和应用情况来改变。</w:t>
      </w:r>
    </w:p>
    <w:p w14:paraId="48E8D460" w14:textId="77777777" w:rsidR="00A95D83" w:rsidRPr="0074661F" w:rsidRDefault="00A95D83" w:rsidP="004D321D">
      <w:pPr>
        <w:ind w:firstLine="420"/>
        <w:rPr>
          <w:sz w:val="18"/>
          <w:szCs w:val="18"/>
        </w:rPr>
      </w:pPr>
      <w:r w:rsidRPr="0074661F">
        <w:rPr>
          <w:rFonts w:hint="eastAsia"/>
          <w:sz w:val="18"/>
          <w:szCs w:val="18"/>
        </w:rPr>
        <w:t>当用户的视线固定在这段时间内，就会发出提</w:t>
      </w:r>
      <w:r w:rsidRPr="0074661F">
        <w:rPr>
          <w:rFonts w:hint="eastAsia"/>
          <w:sz w:val="18"/>
          <w:szCs w:val="18"/>
        </w:rPr>
        <w:t>示音，并在与视线一致的菜单框中出现一个图标（光标）。如果用户继续盯着这个启用的选项，就会发出第二声提示音，这个选项就会执行。听觉和视觉反馈的目的是让用户有时间通过相应地改变他或她的视线来改变或放弃已启用的选项。大多数菜单包含一个</w:t>
      </w:r>
      <w:r w:rsidRPr="0074661F">
        <w:rPr>
          <w:sz w:val="18"/>
          <w:szCs w:val="18"/>
        </w:rPr>
        <w:t xml:space="preserve"> "备份 "选项，允许用户在需要时返回到前一个菜单。</w:t>
      </w:r>
    </w:p>
    <w:p w14:paraId="2728491C" w14:textId="4223B50C" w:rsidR="00A95D83" w:rsidRPr="0074661F" w:rsidRDefault="00A95D83" w:rsidP="004D321D">
      <w:pPr>
        <w:ind w:firstLine="420"/>
        <w:rPr>
          <w:sz w:val="18"/>
          <w:szCs w:val="18"/>
        </w:rPr>
      </w:pPr>
      <w:r w:rsidRPr="0074661F">
        <w:rPr>
          <w:rFonts w:hint="eastAsia"/>
          <w:sz w:val="18"/>
          <w:szCs w:val="18"/>
        </w:rPr>
        <w:t>在完成初始校准程序后，屏幕上会出现一个主菜单。使用这个菜单，用户可以选择一个应用领域。目前的</w:t>
      </w:r>
      <w:r w:rsidRPr="0074661F">
        <w:rPr>
          <w:sz w:val="18"/>
          <w:szCs w:val="18"/>
        </w:rPr>
        <w:t>Erica软件组合包括四个应用套件--控制，包括环境控制和个人需求的非发声通信；通信，包括文字处理和合成语音；娱乐，包括计算机游戏、数字化音乐和教育项目；以及文本阅读，包括一个小型书籍和其他文本图书馆。这些应用将在以下几个小节中描述。</w:t>
      </w:r>
    </w:p>
    <w:p w14:paraId="6EE5610D" w14:textId="77777777" w:rsidR="004D321D" w:rsidRPr="0074661F" w:rsidRDefault="004D321D" w:rsidP="004D321D">
      <w:pPr>
        <w:ind w:firstLine="420"/>
        <w:rPr>
          <w:sz w:val="18"/>
          <w:szCs w:val="18"/>
        </w:rPr>
      </w:pPr>
    </w:p>
    <w:p w14:paraId="4F896FAB" w14:textId="0277C86A" w:rsidR="00A95D83" w:rsidRPr="0074661F" w:rsidRDefault="00A95D83" w:rsidP="004D321D">
      <w:pPr>
        <w:pStyle w:val="a9"/>
        <w:numPr>
          <w:ilvl w:val="0"/>
          <w:numId w:val="7"/>
        </w:numPr>
        <w:spacing w:line="360" w:lineRule="auto"/>
        <w:ind w:firstLineChars="0"/>
        <w:rPr>
          <w:sz w:val="18"/>
          <w:szCs w:val="18"/>
        </w:rPr>
      </w:pPr>
      <w:r w:rsidRPr="0074661F">
        <w:rPr>
          <w:sz w:val="18"/>
          <w:szCs w:val="18"/>
        </w:rPr>
        <w:t>控制</w:t>
      </w:r>
    </w:p>
    <w:p w14:paraId="668DCB4F" w14:textId="77777777" w:rsidR="00A95D83" w:rsidRPr="0074661F" w:rsidRDefault="00A95D83" w:rsidP="004D321D">
      <w:pPr>
        <w:ind w:firstLine="420"/>
        <w:rPr>
          <w:sz w:val="18"/>
          <w:szCs w:val="18"/>
        </w:rPr>
      </w:pPr>
      <w:r w:rsidRPr="0074661F">
        <w:rPr>
          <w:rFonts w:hint="eastAsia"/>
          <w:sz w:val="18"/>
          <w:szCs w:val="18"/>
        </w:rPr>
        <w:t>控制应用允许用户通过一个</w:t>
      </w:r>
      <w:r w:rsidRPr="0074661F">
        <w:rPr>
          <w:sz w:val="18"/>
          <w:szCs w:val="18"/>
        </w:rPr>
        <w:t>X-10动力室系统来操作周围的电气设备。这个商业系统由一个编码器单元和一套电器模块组成。编码器和电器模块都插在同一交流电路的标准交流插座上。 每个需要控制的电气设备都被插入一个电器模块，该模块已经为该设备预设了一个独特的数字代码。当用户从Erica菜单中选择控制设备的命令时，应用软件通过计算机串行端口将命令信号传递给X-10编码器。编码器反过来通过交流电路发送适当的代码。然后，设备模块改变所连接设备的状态。通过这种方式，电器可以被打开和关闭，灯光可以被提高和调暗。</w:t>
      </w:r>
    </w:p>
    <w:p w14:paraId="4AF8FE6D" w14:textId="54B7CEA7" w:rsidR="00A95D83" w:rsidRPr="0074661F" w:rsidRDefault="00A95D83" w:rsidP="00A95D83">
      <w:pPr>
        <w:rPr>
          <w:sz w:val="18"/>
          <w:szCs w:val="18"/>
        </w:rPr>
      </w:pPr>
      <w:r w:rsidRPr="0074661F">
        <w:rPr>
          <w:sz w:val="18"/>
          <w:szCs w:val="18"/>
        </w:rPr>
        <w:t xml:space="preserve">   标准的X-10系统使用双态逻辑信号来控制电器的电源。不能以这种方式控制的电器功能，则使用专门适应的遥控外围设备。例如，为了选择电视频道，设计了一块PC扩展板，它具有向可编程遥控装置发送指令所需的寻址逻辑。该单元将指令转化为用于录像机（VCR）频道选择的红外代码，从而改变电视频道。这种控制策略也被成功地适用于装有遥控器的立体声音响。</w:t>
      </w:r>
    </w:p>
    <w:p w14:paraId="4D4587F2" w14:textId="4AA0DDE5" w:rsidR="00A95D83" w:rsidRPr="0074661F" w:rsidRDefault="00A95D83" w:rsidP="004D321D">
      <w:pPr>
        <w:ind w:firstLine="420"/>
        <w:rPr>
          <w:sz w:val="18"/>
          <w:szCs w:val="18"/>
        </w:rPr>
      </w:pPr>
      <w:r w:rsidRPr="0074661F">
        <w:rPr>
          <w:rFonts w:hint="eastAsia"/>
          <w:sz w:val="18"/>
          <w:szCs w:val="18"/>
        </w:rPr>
        <w:t>控制应用还包括对频繁的个人需求进行紧急、非语言交流的能力。例如，在紧急情况下，一个标有</w:t>
      </w:r>
      <w:r w:rsidRPr="0074661F">
        <w:rPr>
          <w:sz w:val="18"/>
          <w:szCs w:val="18"/>
        </w:rPr>
        <w:t xml:space="preserve"> "呼叫护士 "的菜单选项会激活一个响亮的蜂鸣器。类似的选项使用户能够交流口渴、疼痛或瘙痒，并指定与疼痛或瘙痒有关的身体区域。</w:t>
      </w:r>
    </w:p>
    <w:p w14:paraId="186D8963" w14:textId="77777777" w:rsidR="004D321D" w:rsidRPr="0074661F" w:rsidRDefault="004D321D" w:rsidP="004D321D">
      <w:pPr>
        <w:ind w:firstLine="420"/>
        <w:rPr>
          <w:sz w:val="18"/>
          <w:szCs w:val="18"/>
        </w:rPr>
      </w:pPr>
    </w:p>
    <w:p w14:paraId="7F7D1B6A" w14:textId="7DB92844" w:rsidR="00A95D83" w:rsidRPr="0074661F" w:rsidRDefault="004D321D" w:rsidP="004D321D">
      <w:pPr>
        <w:pStyle w:val="a9"/>
        <w:numPr>
          <w:ilvl w:val="0"/>
          <w:numId w:val="7"/>
        </w:numPr>
        <w:spacing w:line="360" w:lineRule="auto"/>
        <w:ind w:firstLineChars="0"/>
        <w:rPr>
          <w:sz w:val="18"/>
          <w:szCs w:val="18"/>
        </w:rPr>
      </w:pPr>
      <w:r w:rsidRPr="0074661F">
        <w:rPr>
          <w:rFonts w:hint="eastAsia"/>
          <w:sz w:val="18"/>
          <w:szCs w:val="18"/>
        </w:rPr>
        <w:t>交流</w:t>
      </w:r>
    </w:p>
    <w:p w14:paraId="70951B46" w14:textId="77777777" w:rsidR="004D321D" w:rsidRPr="0074661F" w:rsidRDefault="004D321D" w:rsidP="004D321D">
      <w:pPr>
        <w:ind w:firstLine="420"/>
        <w:rPr>
          <w:sz w:val="18"/>
          <w:szCs w:val="18"/>
        </w:rPr>
      </w:pPr>
      <w:r w:rsidRPr="0074661F">
        <w:rPr>
          <w:rFonts w:hint="eastAsia"/>
          <w:sz w:val="18"/>
          <w:szCs w:val="18"/>
        </w:rPr>
        <w:lastRenderedPageBreak/>
        <w:t>通信应用包含了几个功能，使残疾人能够通过语言进行交流。这套软件的核心程序是一个功能齐全的文字处理器，旨在模拟标准文字处理软件。它包括大多数常见的打字、编辑、文件创建和打印功能。此外，文本文件可以通过语音合成器转换为口头交流。</w:t>
      </w:r>
    </w:p>
    <w:p w14:paraId="23443CC0" w14:textId="3DCDE0BF" w:rsidR="004D321D" w:rsidRPr="0074661F" w:rsidRDefault="004D321D" w:rsidP="004D321D">
      <w:pPr>
        <w:ind w:firstLine="420"/>
        <w:rPr>
          <w:sz w:val="18"/>
          <w:szCs w:val="18"/>
        </w:rPr>
      </w:pPr>
      <w:r w:rsidRPr="0074661F">
        <w:rPr>
          <w:rFonts w:hint="eastAsia"/>
          <w:sz w:val="18"/>
          <w:szCs w:val="18"/>
        </w:rPr>
        <w:t>Erica文字处理器的主要区别是，触摸打字被眼睛打字所取代，即键盘输入被眼球输入所取代。显然，眼球位置检测的有限分辨率使得文字处理器无法使用标准键盘的全屏图像。与标准</w:t>
      </w:r>
      <w:r w:rsidRPr="0074661F">
        <w:rPr>
          <w:sz w:val="18"/>
          <w:szCs w:val="18"/>
        </w:rPr>
        <w:t>AT键盘上的84个键相比，目前的文字处理器只有6个 "键"（菜单框）可用于字符输入和编辑功能（最下面一排的菜单框已被禁用，以便在输入和编辑时在屏幕上提供显示文本的空间）。字符输入是通过一个树形结构的菜单层次来完成的。在第一个菜单上，可用的字符集被分割成大小大致相同的子集。连续的菜单将最初选择的子集扩展开来，直到每个菜单框最终与一个独特的按键相关。输</w:t>
      </w:r>
      <w:r w:rsidRPr="0074661F">
        <w:rPr>
          <w:rFonts w:hint="eastAsia"/>
          <w:sz w:val="18"/>
          <w:szCs w:val="18"/>
        </w:rPr>
        <w:t>入一个字符需要两个、三个、甚至多达四个菜单选择。</w:t>
      </w:r>
    </w:p>
    <w:p w14:paraId="0BDB5005" w14:textId="2B34F4D4" w:rsidR="004D321D" w:rsidRPr="0074661F" w:rsidRDefault="004D321D" w:rsidP="004D321D">
      <w:pPr>
        <w:ind w:firstLine="420"/>
        <w:rPr>
          <w:sz w:val="18"/>
          <w:szCs w:val="18"/>
        </w:rPr>
      </w:pPr>
      <w:r w:rsidRPr="0074661F">
        <w:rPr>
          <w:rFonts w:hint="eastAsia"/>
          <w:sz w:val="18"/>
          <w:szCs w:val="18"/>
        </w:rPr>
        <w:t>直接用眼睛打字是一件相对缓慢的事情，一个有经验的用户使用静态的菜单层次结构，一次输入一个字符，可能需要将近</w:t>
      </w:r>
      <w:r w:rsidRPr="0074661F">
        <w:rPr>
          <w:sz w:val="18"/>
          <w:szCs w:val="18"/>
        </w:rPr>
        <w:t>85分钟的时间来完成整个页面的文字。为了加快文本创作的进程，文字处理器中加入了几个独特的功能。首先，有一套常用的短语，可以使用文字处理机的菜单层次选择和输入短语。用户可以编辑和定制短语文件，并且可以根据交流的内容使用备用的短语文件。第二，开发并实施了一种字符预测算法，该算法根据前面两个字符条目，动态地改变根文本输入菜单上的字符选项。这个方案利用了英语文本字符串的条件概率结构（马尔可夫链），将文本输入时间</w:t>
      </w:r>
      <w:r w:rsidRPr="0074661F">
        <w:rPr>
          <w:rFonts w:hint="eastAsia"/>
          <w:sz w:val="18"/>
          <w:szCs w:val="18"/>
        </w:rPr>
        <w:t>平均减少了</w:t>
      </w:r>
      <w:r w:rsidRPr="0074661F">
        <w:rPr>
          <w:sz w:val="18"/>
          <w:szCs w:val="18"/>
        </w:rPr>
        <w:t>30%[8]。目前正在研究更高级别的预测方案、人工智能和其他概念，以进一步提高眼球打字的便利性、准确性和速度。</w:t>
      </w:r>
    </w:p>
    <w:p w14:paraId="29A12D94" w14:textId="77777777" w:rsidR="004D321D" w:rsidRPr="0074661F" w:rsidRDefault="004D321D" w:rsidP="004D321D">
      <w:pPr>
        <w:ind w:firstLine="420"/>
        <w:rPr>
          <w:sz w:val="18"/>
          <w:szCs w:val="18"/>
        </w:rPr>
      </w:pPr>
    </w:p>
    <w:p w14:paraId="4A6AD4AA" w14:textId="22A247C3" w:rsidR="004D321D" w:rsidRPr="0074661F" w:rsidRDefault="004D321D" w:rsidP="004D321D">
      <w:pPr>
        <w:pStyle w:val="a9"/>
        <w:numPr>
          <w:ilvl w:val="0"/>
          <w:numId w:val="7"/>
        </w:numPr>
        <w:spacing w:line="360" w:lineRule="auto"/>
        <w:ind w:firstLineChars="0"/>
        <w:rPr>
          <w:sz w:val="18"/>
          <w:szCs w:val="18"/>
        </w:rPr>
      </w:pPr>
      <w:r w:rsidRPr="0074661F">
        <w:rPr>
          <w:rFonts w:hint="eastAsia"/>
          <w:sz w:val="18"/>
          <w:szCs w:val="18"/>
        </w:rPr>
        <w:t>娱乐</w:t>
      </w:r>
    </w:p>
    <w:p w14:paraId="46FE8ABD" w14:textId="2F7D885A" w:rsidR="004D321D" w:rsidRPr="0074661F" w:rsidRDefault="004D321D" w:rsidP="004D321D">
      <w:pPr>
        <w:ind w:firstLine="420"/>
        <w:rPr>
          <w:sz w:val="18"/>
          <w:szCs w:val="18"/>
        </w:rPr>
      </w:pPr>
      <w:r w:rsidRPr="0074661F">
        <w:rPr>
          <w:rFonts w:hint="eastAsia"/>
          <w:sz w:val="18"/>
          <w:szCs w:val="18"/>
        </w:rPr>
        <w:t>娱乐套件包括一些标准游戏，如</w:t>
      </w:r>
      <w:r w:rsidRPr="0074661F">
        <w:rPr>
          <w:sz w:val="18"/>
          <w:szCs w:val="18"/>
        </w:rPr>
        <w:t>21点、万事通和西蒙，这些游戏经过重写以允许眼球操作。许多娱乐程序是以教育为导向的，有一个应用程序甚至允许用户创作音乐，并通过计算机扬声器播放作品。这些程序本身作为娱乐就很有价值。此外，我们还发现，游戏提供了一种简单、无畏和令人信服的手段，向新手介绍Erica操作。</w:t>
      </w:r>
    </w:p>
    <w:p w14:paraId="376FFE1E" w14:textId="77777777" w:rsidR="004D321D" w:rsidRPr="0074661F" w:rsidRDefault="004D321D" w:rsidP="004D321D">
      <w:pPr>
        <w:pStyle w:val="a9"/>
        <w:spacing w:line="360" w:lineRule="auto"/>
        <w:ind w:left="420" w:firstLineChars="0" w:firstLine="0"/>
        <w:rPr>
          <w:sz w:val="18"/>
          <w:szCs w:val="18"/>
        </w:rPr>
      </w:pPr>
    </w:p>
    <w:p w14:paraId="7210D6CD" w14:textId="275E41F6" w:rsidR="004D321D" w:rsidRPr="0074661F" w:rsidRDefault="004D321D" w:rsidP="004D321D">
      <w:pPr>
        <w:pStyle w:val="a9"/>
        <w:numPr>
          <w:ilvl w:val="0"/>
          <w:numId w:val="7"/>
        </w:numPr>
        <w:spacing w:line="360" w:lineRule="auto"/>
        <w:ind w:firstLineChars="0"/>
        <w:rPr>
          <w:sz w:val="18"/>
          <w:szCs w:val="18"/>
        </w:rPr>
      </w:pPr>
      <w:r w:rsidRPr="0074661F">
        <w:rPr>
          <w:rFonts w:hint="eastAsia"/>
          <w:sz w:val="18"/>
          <w:szCs w:val="18"/>
        </w:rPr>
        <w:t>文字阅读</w:t>
      </w:r>
    </w:p>
    <w:p w14:paraId="25D3D424" w14:textId="77777777" w:rsidR="004D321D" w:rsidRPr="0074661F" w:rsidRDefault="004D321D" w:rsidP="004D321D">
      <w:pPr>
        <w:ind w:firstLine="420"/>
        <w:rPr>
          <w:sz w:val="18"/>
          <w:szCs w:val="18"/>
        </w:rPr>
      </w:pPr>
      <w:r w:rsidRPr="0074661F">
        <w:rPr>
          <w:rFonts w:hint="eastAsia"/>
          <w:sz w:val="18"/>
          <w:szCs w:val="18"/>
        </w:rPr>
        <w:t>文本文件可以用文字处理器，或一个专门设计的阅读应用程序来阅读。这个应用程序的根菜单提供了一个存储在磁盘上的文本文件的主题索引。选择一个主题类别就会出现该区域的文件名列表。该列表由一个光标来索引。菜单选项滚动光标，或选择当前文件进行阅读。</w:t>
      </w:r>
    </w:p>
    <w:p w14:paraId="661540DF" w14:textId="46AF0AA5" w:rsidR="004D321D" w:rsidRPr="0074661F" w:rsidRDefault="004D321D" w:rsidP="004D321D">
      <w:pPr>
        <w:ind w:firstLine="420"/>
        <w:rPr>
          <w:sz w:val="18"/>
          <w:szCs w:val="18"/>
        </w:rPr>
      </w:pPr>
      <w:r w:rsidRPr="0074661F">
        <w:rPr>
          <w:rFonts w:hint="eastAsia"/>
          <w:sz w:val="18"/>
          <w:szCs w:val="18"/>
        </w:rPr>
        <w:t>这种只读应用程序的主要优点是，计算机屏幕上有更多的空间可用于显示文本。当选择一个文件进行阅读时，只有最下面一排的菜单框被启用。有两个方框用于翻页，向前和向后翻页，第三个方框用于调用一个子菜单。子菜单的选项允许用户在当前页面上放置一个书签，选择一个备用文本，并退出应用程序。当前图书馆中的文本资料的数量是有限的，既受可用磁盘空间的限制，也受在磁盘上获取文本的费用限制。</w:t>
      </w:r>
    </w:p>
    <w:p w14:paraId="4C3809A5" w14:textId="77777777" w:rsidR="004D321D" w:rsidRPr="0074661F" w:rsidRDefault="004D321D" w:rsidP="0019507B">
      <w:pPr>
        <w:rPr>
          <w:sz w:val="18"/>
          <w:szCs w:val="18"/>
        </w:rPr>
      </w:pPr>
    </w:p>
    <w:p w14:paraId="0C49AB62" w14:textId="7C80D983" w:rsidR="004D321D" w:rsidRPr="0074661F" w:rsidRDefault="004D321D" w:rsidP="006939F3">
      <w:pPr>
        <w:pStyle w:val="a9"/>
        <w:numPr>
          <w:ilvl w:val="0"/>
          <w:numId w:val="1"/>
        </w:numPr>
        <w:spacing w:line="360" w:lineRule="auto"/>
        <w:ind w:firstLineChars="0"/>
        <w:jc w:val="center"/>
        <w:rPr>
          <w:sz w:val="18"/>
          <w:szCs w:val="18"/>
        </w:rPr>
      </w:pPr>
      <w:r w:rsidRPr="0074661F">
        <w:rPr>
          <w:rFonts w:hint="eastAsia"/>
          <w:sz w:val="18"/>
          <w:szCs w:val="18"/>
        </w:rPr>
        <w:t>一些测试经验</w:t>
      </w:r>
    </w:p>
    <w:p w14:paraId="54E19AF7" w14:textId="288A5B6A" w:rsidR="004D321D" w:rsidRPr="0074661F" w:rsidRDefault="004D321D" w:rsidP="006939F3">
      <w:pPr>
        <w:ind w:firstLine="420"/>
        <w:rPr>
          <w:sz w:val="18"/>
          <w:szCs w:val="18"/>
        </w:rPr>
      </w:pPr>
      <w:r w:rsidRPr="0074661F">
        <w:rPr>
          <w:sz w:val="18"/>
          <w:szCs w:val="18"/>
        </w:rPr>
        <w:t>Erica的整体设计和开发遵循了众所周知的系统工程方法--确定问题、评估需求和目标、从现有的备选方案中选择最合适的设计，以及实施。 该项目借鉴了广泛领域的知识--光学、图像处理、数字逻辑</w:t>
      </w:r>
      <w:r w:rsidR="006939F3" w:rsidRPr="0074661F">
        <w:rPr>
          <w:rFonts w:hint="eastAsia"/>
          <w:sz w:val="18"/>
          <w:szCs w:val="18"/>
        </w:rPr>
        <w:t>、</w:t>
      </w:r>
      <w:r w:rsidRPr="0074661F">
        <w:rPr>
          <w:rFonts w:hint="eastAsia"/>
          <w:sz w:val="18"/>
          <w:szCs w:val="18"/>
        </w:rPr>
        <w:t>设计、软件工程、人因工程、康复工程、机械设计、项目管理和市场营销。然而，与大多数系统工程项目一样，方法的应用和这些知识领域的综合是通过一个反复的、进化的和启发性的发展过程完成的。最初的目标反映了设计者对健全人的预想，而对残疾人用户的困境没有什么背景知识或经验。在系统开发和测试的过程中，这些目标经常被改变，并发现新的目标。这个过程还在继续，因为它必须继续。在这一节中，我们认为应该提供一个设计过程的简单例子，与一些开发历史和一个具体的测试经验有关。用户界面的设计开始于对文献的回顾以及对特殊教育和医学专家和从业人员的访谈。这项研究的目的是建立一个残疾人和非语言使用者的档案，从中我们可以了解严重残疾的人的需求、愿望、能力和限制。有了这些资料，我们开始设计一个具有环境控制和文本阅读能力的系统原型，在实验室里，在眼球输入的限制下工作。在本科生中，身体健康的测试对象很多，而且很容易找到。这些测试对象对原型设计的性能提供了反馈。这些反馈是一致的。</w:t>
      </w:r>
    </w:p>
    <w:p w14:paraId="6E02E4B2" w14:textId="77777777" w:rsidR="004D321D" w:rsidRPr="0074661F" w:rsidRDefault="004D321D" w:rsidP="006939F3">
      <w:pPr>
        <w:ind w:firstLine="420"/>
        <w:rPr>
          <w:sz w:val="18"/>
          <w:szCs w:val="18"/>
        </w:rPr>
      </w:pPr>
      <w:r w:rsidRPr="0074661F">
        <w:rPr>
          <w:rFonts w:hint="eastAsia"/>
          <w:sz w:val="18"/>
          <w:szCs w:val="18"/>
        </w:rPr>
        <w:t>然而，向从事残疾人工作的专家展示原型，以</w:t>
      </w:r>
      <w:r w:rsidRPr="0074661F">
        <w:rPr>
          <w:rFonts w:hint="eastAsia"/>
          <w:sz w:val="18"/>
          <w:szCs w:val="18"/>
        </w:rPr>
        <w:lastRenderedPageBreak/>
        <w:t>及随后与几个残疾人一起工作，得到的评价却不那么积极。对专家们来说，明显的是对一个能够进行交流的系统的迫切需求，但对项目组或有能力的对象来说却不是。主动的环境控制功能是令人印象深刻的技术成就，无疑是有用的，但严重的残疾人周围通常都有保健专业人员，他们经常以极大的能力为残疾人执行这些功能。这种关系中最困难和乏味的方面是对话，在对话中，残疾人可以交流需求、愿望以及对当前状况的满意或不满意的感觉。由于原型缺乏足够的沟通能力，我们亲身经历了这一事实，作为我们自己与残疾人志愿者合作的困难的一部分。这使我们回到了实验室，立即设计了一个简单的文字处理器。</w:t>
      </w:r>
    </w:p>
    <w:p w14:paraId="000C813F" w14:textId="77777777" w:rsidR="004D321D" w:rsidRPr="0074661F" w:rsidRDefault="004D321D" w:rsidP="006939F3">
      <w:pPr>
        <w:ind w:firstLine="420"/>
        <w:rPr>
          <w:sz w:val="18"/>
          <w:szCs w:val="18"/>
        </w:rPr>
      </w:pPr>
      <w:r w:rsidRPr="0074661F">
        <w:rPr>
          <w:rFonts w:hint="eastAsia"/>
          <w:sz w:val="18"/>
          <w:szCs w:val="18"/>
        </w:rPr>
        <w:t>第一个测试在</w:t>
      </w:r>
      <w:r w:rsidRPr="0074661F">
        <w:rPr>
          <w:sz w:val="18"/>
          <w:szCs w:val="18"/>
        </w:rPr>
        <w:t>1986年秋季开始。测试对象是史蒂文-麦克唐纳警官，一位受过大学教育的纽约市警察，他在前年夏天执勤时被枪击。他的C-2椎体所受的伤使他完全瘫痪，而且由于他依赖呼吸器，几乎完全不能说话。经过几次由是和非问题组成的访谈，麦克唐纳能说出答案，我们能够评估他的具体需求并为他提供一个原型系统。正如我们所希望和预料的那样，麦克唐纳警官的评估、建议和特殊见解是我们的主要来源。</w:t>
      </w:r>
    </w:p>
    <w:p w14:paraId="3DCBB2A2" w14:textId="11314185" w:rsidR="004D321D" w:rsidRPr="0074661F" w:rsidRDefault="004D321D" w:rsidP="004D321D">
      <w:pPr>
        <w:rPr>
          <w:sz w:val="18"/>
          <w:szCs w:val="18"/>
        </w:rPr>
      </w:pPr>
      <w:r w:rsidRPr="0074661F">
        <w:rPr>
          <w:rFonts w:hint="eastAsia"/>
          <w:sz w:val="18"/>
          <w:szCs w:val="18"/>
        </w:rPr>
        <w:t>正如我们所希望和预期的那样，麦克唐纳警官的评估、建议和特殊见解是应用软件设计改进的一个主要来源</w:t>
      </w:r>
      <w:r w:rsidRPr="0074661F">
        <w:rPr>
          <w:sz w:val="18"/>
          <w:szCs w:val="18"/>
        </w:rPr>
        <w:t>--这是测试的主要目的</w:t>
      </w:r>
      <w:r w:rsidR="006939F3" w:rsidRPr="0074661F">
        <w:rPr>
          <w:rFonts w:hint="eastAsia"/>
          <w:sz w:val="18"/>
          <w:szCs w:val="18"/>
        </w:rPr>
        <w:t>。</w:t>
      </w:r>
    </w:p>
    <w:p w14:paraId="76256508" w14:textId="62AE4AF5" w:rsidR="004D321D" w:rsidRPr="0074661F" w:rsidRDefault="004D321D" w:rsidP="006939F3">
      <w:pPr>
        <w:ind w:firstLine="420"/>
        <w:rPr>
          <w:sz w:val="18"/>
          <w:szCs w:val="18"/>
        </w:rPr>
      </w:pPr>
      <w:r w:rsidRPr="0074661F">
        <w:rPr>
          <w:rFonts w:hint="eastAsia"/>
          <w:sz w:val="18"/>
          <w:szCs w:val="18"/>
        </w:rPr>
        <w:t>然而，在第一次测试中遇到的许多意想不到的困难中，包括对硬件重新设计的迫切需求。具体来说，计算机显示器和光源</w:t>
      </w:r>
      <w:r w:rsidRPr="0074661F">
        <w:rPr>
          <w:sz w:val="18"/>
          <w:szCs w:val="18"/>
        </w:rPr>
        <w:t>/摄像机组件的标准安装系统，在实验室和轮椅上的病人身上使用很成功，但对于下肢瘫痪的病人来说却不适应。最初为麦克唐纳开发的安装系统也无法使用，因为它干扰了医生和护士对病人的护理。由于病人床铺的特殊设计（可以减少褥疮的可能性）；由于需要保护病人、他的护理人员和他的访客（以及Erica原型），防止在经常拥挤的医院房间里发生意外的破坏，以及由于我们的 "首要指令 "是生产一个负担得起的系统，所以功能支架的机械设</w:t>
      </w:r>
      <w:r w:rsidRPr="0074661F">
        <w:rPr>
          <w:rFonts w:hint="eastAsia"/>
          <w:sz w:val="18"/>
          <w:szCs w:val="18"/>
        </w:rPr>
        <w:t>计更加复杂。解决这个机械设计问题使软件测试推迟了几个月。</w:t>
      </w:r>
    </w:p>
    <w:p w14:paraId="537E7A09" w14:textId="77777777" w:rsidR="006939F3" w:rsidRPr="0074661F" w:rsidRDefault="006939F3" w:rsidP="006939F3">
      <w:pPr>
        <w:ind w:firstLine="420"/>
        <w:rPr>
          <w:sz w:val="18"/>
          <w:szCs w:val="18"/>
        </w:rPr>
      </w:pPr>
    </w:p>
    <w:p w14:paraId="2C1E6631" w14:textId="12EC0975" w:rsidR="006939F3" w:rsidRPr="0074661F" w:rsidRDefault="006939F3" w:rsidP="006939F3">
      <w:pPr>
        <w:pStyle w:val="a9"/>
        <w:numPr>
          <w:ilvl w:val="0"/>
          <w:numId w:val="1"/>
        </w:numPr>
        <w:spacing w:line="360" w:lineRule="auto"/>
        <w:ind w:firstLineChars="0"/>
        <w:jc w:val="center"/>
        <w:rPr>
          <w:sz w:val="18"/>
          <w:szCs w:val="18"/>
        </w:rPr>
      </w:pPr>
      <w:r w:rsidRPr="0074661F">
        <w:rPr>
          <w:rFonts w:hint="eastAsia"/>
          <w:sz w:val="18"/>
          <w:szCs w:val="18"/>
        </w:rPr>
        <w:t>系统的局限性和未来的改进</w:t>
      </w:r>
    </w:p>
    <w:p w14:paraId="47EAB606" w14:textId="77777777" w:rsidR="006939F3" w:rsidRPr="0074661F" w:rsidRDefault="006939F3" w:rsidP="006939F3">
      <w:pPr>
        <w:ind w:firstLine="420"/>
        <w:rPr>
          <w:sz w:val="18"/>
          <w:szCs w:val="18"/>
        </w:rPr>
      </w:pPr>
      <w:r w:rsidRPr="0074661F">
        <w:rPr>
          <w:rFonts w:hint="eastAsia"/>
          <w:sz w:val="18"/>
          <w:szCs w:val="18"/>
        </w:rPr>
        <w:t>尽管第一代</w:t>
      </w:r>
      <w:r w:rsidRPr="0074661F">
        <w:rPr>
          <w:sz w:val="18"/>
          <w:szCs w:val="18"/>
        </w:rPr>
        <w:t>Erica系统的数量不多，但正在进行的研究和开发为第二代设计的重大功能改进提供了希望。也许目前技术最重要的限制是关于亮眼效应。这种效应的强度因受试者而异，并不是所有</w:t>
      </w:r>
      <w:r w:rsidRPr="0074661F">
        <w:rPr>
          <w:sz w:val="18"/>
          <w:szCs w:val="18"/>
        </w:rPr>
        <w:t>申请该系统的人都有足够强烈的亮眼，以允许对他们的眼睛注视方向进行一致和可靠的检测。实验室研究和测试表明，这可能会在不同程度上抑制5%至10%的人使用目前的系统，至少在目前采用的近红外光频率下是如此。 这种变异性的来源还不是很清楚，可能与遗传或环境因素有关，或者是这些因素的某种组合。 为了提高我们对亮眼效应的认识，并开发克服这一基本问题的</w:t>
      </w:r>
      <w:r w:rsidRPr="0074661F">
        <w:rPr>
          <w:rFonts w:hint="eastAsia"/>
          <w:sz w:val="18"/>
          <w:szCs w:val="18"/>
        </w:rPr>
        <w:t>设计方案，已经进行了大量的研究。</w:t>
      </w:r>
    </w:p>
    <w:p w14:paraId="04339A62" w14:textId="56C10406" w:rsidR="006939F3" w:rsidRPr="0074661F" w:rsidRDefault="006939F3" w:rsidP="006939F3">
      <w:pPr>
        <w:ind w:firstLine="420"/>
        <w:rPr>
          <w:sz w:val="18"/>
          <w:szCs w:val="18"/>
        </w:rPr>
      </w:pPr>
      <w:r w:rsidRPr="0074661F">
        <w:rPr>
          <w:rFonts w:hint="eastAsia"/>
          <w:sz w:val="18"/>
          <w:szCs w:val="18"/>
        </w:rPr>
        <w:t>为了操作</w:t>
      </w:r>
      <w:r w:rsidRPr="0074661F">
        <w:rPr>
          <w:sz w:val="18"/>
          <w:szCs w:val="18"/>
        </w:rPr>
        <w:t>Erica，使用者必须将他或她的头保持在一个几乎固定的位置。头部在任何一个方向上的横向移动超过两英寸，就会使眼睛的图像离开摄像机的视野；朝向或远离摄像机的移动超过几英寸，就会使眼睛的图像失去焦点。可悲的是，这对许多目标人群来说不是一个问题。然而，患有脑瘫和类似疾病的病人，其头部运动不受控制，目前抑制了他们对该系统的使用。正在评估能使埃里卡能够为这些人所用的硬件替代品，如头部追踪系统和自动对焦镜头。</w:t>
      </w:r>
    </w:p>
    <w:p w14:paraId="45C42FD3" w14:textId="0E61AD1F" w:rsidR="006939F3" w:rsidRPr="0074661F" w:rsidRDefault="006939F3" w:rsidP="006939F3">
      <w:pPr>
        <w:ind w:firstLine="420"/>
        <w:rPr>
          <w:sz w:val="18"/>
          <w:szCs w:val="18"/>
        </w:rPr>
      </w:pPr>
      <w:r w:rsidRPr="0074661F">
        <w:rPr>
          <w:rFonts w:hint="eastAsia"/>
          <w:sz w:val="18"/>
          <w:szCs w:val="18"/>
        </w:rPr>
        <w:t>菜单系统的操作可以通过增加菜单层次结构中任何给定级别的可用选项数量来加快。目前正在进行研究，以提高检测眼球位置的总体准确性和精确度。这将增加屏幕上允许的菜单框的密度。正在研究的还有更多利用整个视野的策略，超出当前显示器的边界，以支持额外的静态和</w:t>
      </w:r>
      <w:r w:rsidRPr="0074661F">
        <w:rPr>
          <w:sz w:val="18"/>
          <w:szCs w:val="18"/>
        </w:rPr>
        <w:t>/或动态菜单选项。目前还在研究菜单框选择机制的各种替代方案，以及为冗长和常用的选项序列开发动态和上下文敏感的菜单宏。</w:t>
      </w:r>
    </w:p>
    <w:p w14:paraId="543B26DF" w14:textId="47EB83E8" w:rsidR="006939F3" w:rsidRPr="0074661F" w:rsidRDefault="006939F3" w:rsidP="006939F3">
      <w:pPr>
        <w:ind w:firstLine="420"/>
        <w:rPr>
          <w:sz w:val="18"/>
          <w:szCs w:val="18"/>
        </w:rPr>
      </w:pPr>
      <w:r w:rsidRPr="0074661F">
        <w:rPr>
          <w:rFonts w:hint="eastAsia"/>
          <w:sz w:val="18"/>
          <w:szCs w:val="18"/>
        </w:rPr>
        <w:t>交流是眼球界面最重要的假体应用，研究导致文字处理器的进一步增强是该项目的主要兴趣。除了目前正在运行的字母预测方案外，还有几个设计概念似乎很有前途。这些概念利用了我们对单词语境和高层次英语语言结构的了解。正在调查的替代方案包括使用单词和短语预测、非连续字符输入、速记符号和象形文字、双显示器硬件配置、替代的挑选机制和菜单结构、有限和特殊用途的通信世界以及学习系统。正在调查的还有将文字处理器作为键盘模拟器使用，以允许使用不是专门为眼球计算设计的商业软件。</w:t>
      </w:r>
    </w:p>
    <w:p w14:paraId="313044EE" w14:textId="63E6C8DD" w:rsidR="00651A47" w:rsidRPr="0074661F" w:rsidRDefault="00651A47" w:rsidP="006939F3">
      <w:pPr>
        <w:ind w:firstLine="420"/>
        <w:rPr>
          <w:sz w:val="18"/>
          <w:szCs w:val="18"/>
        </w:rPr>
      </w:pPr>
      <w:r w:rsidRPr="0074661F">
        <w:rPr>
          <w:rFonts w:hint="eastAsia"/>
          <w:sz w:val="18"/>
          <w:szCs w:val="18"/>
        </w:rPr>
        <w:t>我们在本文中的主要重点是为残疾人社区的利益应用眼球技术。在这个应用领域中，正在开发的其他改进措施包括为残疾学龄儿童提供的教育工具、允许在家中重新配置控制应用套件的设置程序，以及用于移动机器人的目视控制系统。显然，</w:t>
      </w:r>
      <w:r w:rsidRPr="0074661F">
        <w:rPr>
          <w:rFonts w:hint="eastAsia"/>
          <w:sz w:val="18"/>
          <w:szCs w:val="18"/>
        </w:rPr>
        <w:lastRenderedPageBreak/>
        <w:t>眼球界面并不限于这里描述的假肢应用。在许多正在积极考虑的领域中，包括在医疗、教育、商业、工业和军事环境中使用眼球位置检测，如测试、训练、瞄准、数据输入和控制等应用。鉴于过去几年眼球界面的快速发展，我们乐观地期待着这项技术在未来十年内推广到通用的计算环境中。</w:t>
      </w:r>
    </w:p>
    <w:p w14:paraId="27B4A0BA" w14:textId="4E8FDDD9" w:rsidR="00651A47" w:rsidRPr="0074661F" w:rsidRDefault="00651A47" w:rsidP="00651A47">
      <w:pPr>
        <w:spacing w:line="480" w:lineRule="auto"/>
        <w:ind w:firstLine="420"/>
        <w:jc w:val="center"/>
        <w:rPr>
          <w:sz w:val="18"/>
          <w:szCs w:val="18"/>
        </w:rPr>
      </w:pPr>
      <w:r w:rsidRPr="0074661F">
        <w:rPr>
          <w:rFonts w:hint="eastAsia"/>
          <w:sz w:val="18"/>
          <w:szCs w:val="18"/>
        </w:rPr>
        <w:t>鸣谢</w:t>
      </w:r>
    </w:p>
    <w:p w14:paraId="003EA3C7" w14:textId="5622E919" w:rsidR="00651A47" w:rsidRDefault="00651A47" w:rsidP="00651A47">
      <w:pPr>
        <w:ind w:firstLine="420"/>
      </w:pPr>
      <w:r w:rsidRPr="0074661F">
        <w:rPr>
          <w:rFonts w:hint="eastAsia"/>
          <w:sz w:val="18"/>
          <w:szCs w:val="18"/>
        </w:rPr>
        <w:t>特别感谢</w:t>
      </w:r>
      <w:r w:rsidRPr="0074661F">
        <w:rPr>
          <w:sz w:val="18"/>
          <w:szCs w:val="18"/>
        </w:rPr>
        <w:t>Janine M. Carley, E. Marshall Newton, IV, Kevin S. Spetz, 和Lisa A. Onufrak对本文初稿提出的许多有益意见。我们要感谢这些学生，以及弗吉尼亚大学过去和现在的许多研究生和本科生，他们为Erica的实现贡献了自己的时间和才能。我们还要感谢许多残疾人志愿者，特别是史蒂文-麦克唐纳警官和他的家人，以及杰米-米切尔，他们的力量、勇气和观点激发并加强了Erica的研究和开发。最后，我们要感谢大学内外的许多顾问，他们在不同时期为该项目捐赠了他们</w:t>
      </w:r>
      <w:r w:rsidRPr="0074661F">
        <w:rPr>
          <w:rFonts w:hint="eastAsia"/>
          <w:sz w:val="18"/>
          <w:szCs w:val="18"/>
        </w:rPr>
        <w:t>的专业知识和</w:t>
      </w:r>
      <w:r w:rsidRPr="0074661F">
        <w:rPr>
          <w:sz w:val="18"/>
          <w:szCs w:val="18"/>
        </w:rPr>
        <w:t>/或物质支持。</w:t>
      </w:r>
    </w:p>
    <w:p w14:paraId="14555035" w14:textId="7B44FCF8" w:rsidR="00651A47" w:rsidRDefault="00651A47" w:rsidP="00651A47">
      <w:pPr>
        <w:spacing w:line="480" w:lineRule="auto"/>
        <w:ind w:firstLine="420"/>
        <w:jc w:val="center"/>
      </w:pPr>
      <w:r>
        <w:rPr>
          <w:rFonts w:hint="eastAsia"/>
        </w:rPr>
        <w:t>参考文献</w:t>
      </w:r>
    </w:p>
    <w:p w14:paraId="48C4A6DF" w14:textId="4936AC72"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[1] B.T.Pyle.</w:t>
      </w:r>
      <w:r w:rsidRPr="000204F8">
        <w:rPr>
          <w:rFonts w:ascii="黑体" w:eastAsia="黑体" w:hAnsi="黑体"/>
          <w:i/>
          <w:sz w:val="15"/>
          <w:szCs w:val="15"/>
        </w:rPr>
        <w:t>A</w:t>
      </w:r>
      <w:r w:rsidRPr="000204F8">
        <w:rPr>
          <w:rFonts w:ascii="黑体" w:eastAsia="黑体" w:hAnsi="黑体" w:hint="eastAsia"/>
          <w:i/>
          <w:sz w:val="15"/>
          <w:szCs w:val="15"/>
        </w:rPr>
        <w:t>n</w:t>
      </w:r>
      <w:r w:rsidRPr="000204F8">
        <w:rPr>
          <w:rFonts w:ascii="黑体" w:eastAsia="黑体" w:hAnsi="黑体"/>
          <w:i/>
          <w:sz w:val="15"/>
          <w:szCs w:val="15"/>
        </w:rPr>
        <w:t xml:space="preserve"> Analysis of the High-Quadriplegics in the United States for use in Erica Marketing Slrategies</w:t>
      </w:r>
      <w:r w:rsidRPr="000204F8">
        <w:rPr>
          <w:rFonts w:ascii="黑体" w:eastAsia="黑体" w:hAnsi="黑体"/>
          <w:sz w:val="15"/>
          <w:szCs w:val="15"/>
        </w:rPr>
        <w:t>. Undergraduate Thes</w:t>
      </w:r>
      <w:r w:rsidR="00B63275" w:rsidRPr="000204F8">
        <w:rPr>
          <w:rFonts w:ascii="黑体" w:eastAsia="黑体" w:hAnsi="黑体" w:hint="eastAsia"/>
          <w:sz w:val="15"/>
          <w:szCs w:val="15"/>
        </w:rPr>
        <w:t>i</w:t>
      </w:r>
      <w:r w:rsidRPr="000204F8">
        <w:rPr>
          <w:rFonts w:ascii="黑体" w:eastAsia="黑体" w:hAnsi="黑体"/>
          <w:sz w:val="15"/>
          <w:szCs w:val="15"/>
        </w:rPr>
        <w:t>s</w:t>
      </w:r>
      <w:r w:rsidRPr="000204F8">
        <w:rPr>
          <w:rFonts w:ascii="黑体" w:eastAsia="黑体" w:hAnsi="黑体" w:hint="eastAsia"/>
          <w:sz w:val="15"/>
          <w:szCs w:val="15"/>
        </w:rPr>
        <w:t>.</w:t>
      </w:r>
      <w:r w:rsidRPr="000204F8">
        <w:rPr>
          <w:rFonts w:ascii="黑体" w:eastAsia="黑体" w:hAnsi="黑体"/>
          <w:sz w:val="15"/>
          <w:szCs w:val="15"/>
        </w:rPr>
        <w:t xml:space="preserve">Univ Virginia.Charlottesville,VA.1987 </w:t>
      </w:r>
    </w:p>
    <w:p w14:paraId="3B42988C" w14:textId="0FB2AC55"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[2] Aesir Software Engineering.AA RON—</w:t>
      </w:r>
      <w:r w:rsidRPr="000204F8">
        <w:rPr>
          <w:rFonts w:ascii="黑体" w:eastAsia="黑体" w:hAnsi="黑体"/>
          <w:i/>
          <w:sz w:val="15"/>
          <w:szCs w:val="15"/>
        </w:rPr>
        <w:t>A Communication Aid</w:t>
      </w:r>
      <w:r w:rsidRPr="000204F8">
        <w:rPr>
          <w:rFonts w:ascii="黑体" w:eastAsia="黑体" w:hAnsi="黑体"/>
          <w:sz w:val="15"/>
          <w:szCs w:val="15"/>
        </w:rPr>
        <w:t xml:space="preserve">, Pinedale. CA, 1984. </w:t>
      </w:r>
    </w:p>
    <w:p w14:paraId="04E2FD0B" w14:textId="49B05711"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 xml:space="preserve">[3] L. Cory, P.H. Viall. and R. Walder. </w:t>
      </w:r>
      <w:r w:rsidRPr="000204F8">
        <w:rPr>
          <w:rFonts w:ascii="黑体" w:eastAsia="黑体" w:hAnsi="黑体"/>
          <w:i/>
          <w:sz w:val="15"/>
          <w:szCs w:val="15"/>
        </w:rPr>
        <w:t>A Versatile Communications System for High</w:t>
      </w:r>
      <w:r w:rsidR="00B63275" w:rsidRPr="000204F8">
        <w:rPr>
          <w:rFonts w:ascii="黑体" w:eastAsia="黑体" w:hAnsi="黑体"/>
          <w:i/>
          <w:sz w:val="15"/>
          <w:szCs w:val="15"/>
        </w:rPr>
        <w:t xml:space="preserve"> </w:t>
      </w:r>
      <w:r w:rsidRPr="000204F8">
        <w:rPr>
          <w:rFonts w:ascii="黑体" w:eastAsia="黑体" w:hAnsi="黑体"/>
          <w:i/>
          <w:sz w:val="15"/>
          <w:szCs w:val="15"/>
        </w:rPr>
        <w:t>Quadriplegics</w:t>
      </w:r>
      <w:r w:rsidRPr="000204F8">
        <w:rPr>
          <w:rFonts w:ascii="黑体" w:eastAsia="黑体" w:hAnsi="黑体"/>
          <w:sz w:val="15"/>
          <w:szCs w:val="15"/>
        </w:rPr>
        <w:t xml:space="preserve">.Southern Massuchusetts Univ .1985 </w:t>
      </w:r>
    </w:p>
    <w:p w14:paraId="13123BBB" w14:textId="7F10358F"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[4]Sentient</w:t>
      </w:r>
      <w:r w:rsidR="00B63275" w:rsidRPr="000204F8">
        <w:rPr>
          <w:rFonts w:ascii="黑体" w:eastAsia="黑体" w:hAnsi="黑体"/>
          <w:sz w:val="15"/>
          <w:szCs w:val="15"/>
        </w:rPr>
        <w:t xml:space="preserve"> </w:t>
      </w:r>
      <w:r w:rsidRPr="000204F8">
        <w:rPr>
          <w:rFonts w:ascii="黑体" w:eastAsia="黑体" w:hAnsi="黑体"/>
          <w:sz w:val="15"/>
          <w:szCs w:val="15"/>
        </w:rPr>
        <w:t>Systems</w:t>
      </w:r>
      <w:r w:rsidR="00B63275" w:rsidRPr="000204F8">
        <w:rPr>
          <w:rFonts w:ascii="黑体" w:eastAsia="黑体" w:hAnsi="黑体"/>
          <w:sz w:val="15"/>
          <w:szCs w:val="15"/>
        </w:rPr>
        <w:t xml:space="preserve"> </w:t>
      </w:r>
      <w:r w:rsidRPr="000204F8">
        <w:rPr>
          <w:rFonts w:ascii="黑体" w:eastAsia="黑体" w:hAnsi="黑体"/>
          <w:sz w:val="15"/>
          <w:szCs w:val="15"/>
        </w:rPr>
        <w:t>Technology</w:t>
      </w:r>
      <w:r w:rsidR="00B63275" w:rsidRPr="000204F8">
        <w:rPr>
          <w:rFonts w:ascii="黑体" w:eastAsia="黑体" w:hAnsi="黑体"/>
          <w:sz w:val="15"/>
          <w:szCs w:val="15"/>
        </w:rPr>
        <w:t xml:space="preserve">, </w:t>
      </w:r>
      <w:r w:rsidRPr="000204F8">
        <w:rPr>
          <w:rFonts w:ascii="黑体" w:eastAsia="黑体" w:hAnsi="黑体"/>
          <w:i/>
          <w:sz w:val="15"/>
          <w:szCs w:val="15"/>
        </w:rPr>
        <w:t>E</w:t>
      </w:r>
      <w:r w:rsidR="00B63275" w:rsidRPr="000204F8">
        <w:rPr>
          <w:rFonts w:ascii="黑体" w:eastAsia="黑体" w:hAnsi="黑体" w:hint="eastAsia"/>
          <w:i/>
          <w:sz w:val="15"/>
          <w:szCs w:val="15"/>
        </w:rPr>
        <w:t>y</w:t>
      </w:r>
      <w:r w:rsidRPr="000204F8">
        <w:rPr>
          <w:rFonts w:ascii="黑体" w:eastAsia="黑体" w:hAnsi="黑体"/>
          <w:i/>
          <w:sz w:val="15"/>
          <w:szCs w:val="15"/>
        </w:rPr>
        <w:t>eT</w:t>
      </w:r>
      <w:r w:rsidR="00B63275" w:rsidRPr="000204F8">
        <w:rPr>
          <w:rFonts w:ascii="黑体" w:eastAsia="黑体" w:hAnsi="黑体"/>
          <w:i/>
          <w:sz w:val="15"/>
          <w:szCs w:val="15"/>
        </w:rPr>
        <w:t>y</w:t>
      </w:r>
      <w:r w:rsidRPr="000204F8">
        <w:rPr>
          <w:rFonts w:ascii="黑体" w:eastAsia="黑体" w:hAnsi="黑体"/>
          <w:i/>
          <w:sz w:val="15"/>
          <w:szCs w:val="15"/>
        </w:rPr>
        <w:t>per—Model</w:t>
      </w:r>
      <w:r w:rsidR="00B63275" w:rsidRPr="000204F8">
        <w:rPr>
          <w:rFonts w:ascii="黑体" w:eastAsia="黑体" w:hAnsi="黑体"/>
          <w:i/>
          <w:sz w:val="15"/>
          <w:szCs w:val="15"/>
        </w:rPr>
        <w:t xml:space="preserve"> </w:t>
      </w:r>
      <w:r w:rsidRPr="000204F8">
        <w:rPr>
          <w:rFonts w:ascii="黑体" w:eastAsia="黑体" w:hAnsi="黑体"/>
          <w:i/>
          <w:sz w:val="15"/>
          <w:szCs w:val="15"/>
        </w:rPr>
        <w:t>300</w:t>
      </w:r>
      <w:r w:rsidRPr="000204F8">
        <w:rPr>
          <w:rFonts w:ascii="黑体" w:eastAsia="黑体" w:hAnsi="黑体"/>
          <w:sz w:val="15"/>
          <w:szCs w:val="15"/>
        </w:rPr>
        <w:t>,</w:t>
      </w:r>
      <w:r w:rsidR="00B63275" w:rsidRPr="000204F8">
        <w:rPr>
          <w:rFonts w:ascii="黑体" w:eastAsia="黑体" w:hAnsi="黑体"/>
          <w:sz w:val="15"/>
          <w:szCs w:val="15"/>
        </w:rPr>
        <w:t>Pittsburgh</w:t>
      </w:r>
      <w:r w:rsidRPr="000204F8">
        <w:rPr>
          <w:rFonts w:ascii="黑体" w:eastAsia="黑体" w:hAnsi="黑体"/>
          <w:sz w:val="15"/>
          <w:szCs w:val="15"/>
        </w:rPr>
        <w:t xml:space="preserve"> PA. 1986. </w:t>
      </w:r>
    </w:p>
    <w:p w14:paraId="3D8A3945" w14:textId="31F647D0"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[5] Word</w:t>
      </w:r>
      <w:r w:rsidR="00B63275" w:rsidRPr="000204F8">
        <w:rPr>
          <w:rFonts w:ascii="黑体" w:eastAsia="黑体" w:hAnsi="黑体"/>
          <w:sz w:val="15"/>
          <w:szCs w:val="15"/>
        </w:rPr>
        <w:t>+</w:t>
      </w:r>
      <w:r w:rsidRPr="000204F8">
        <w:rPr>
          <w:rFonts w:ascii="黑体" w:eastAsia="黑体" w:hAnsi="黑体"/>
          <w:sz w:val="15"/>
          <w:szCs w:val="15"/>
        </w:rPr>
        <w:t xml:space="preserve">，Inc.. </w:t>
      </w:r>
      <w:r w:rsidRPr="000204F8">
        <w:rPr>
          <w:rFonts w:ascii="黑体" w:eastAsia="黑体" w:hAnsi="黑体"/>
          <w:i/>
          <w:sz w:val="15"/>
          <w:szCs w:val="15"/>
        </w:rPr>
        <w:t>Equal</w:t>
      </w:r>
      <w:r w:rsidR="00B63275" w:rsidRPr="000204F8">
        <w:rPr>
          <w:rFonts w:ascii="黑体" w:eastAsia="黑体" w:hAnsi="黑体"/>
          <w:i/>
          <w:sz w:val="15"/>
          <w:szCs w:val="15"/>
        </w:rPr>
        <w:t>izer and Equalizer II</w:t>
      </w:r>
      <w:r w:rsidRPr="000204F8">
        <w:rPr>
          <w:rFonts w:ascii="黑体" w:eastAsia="黑体" w:hAnsi="黑体"/>
          <w:sz w:val="15"/>
          <w:szCs w:val="15"/>
        </w:rPr>
        <w:t>, Sunnyvale. CA</w:t>
      </w:r>
      <w:r w:rsidR="00B63275" w:rsidRPr="000204F8">
        <w:rPr>
          <w:rFonts w:ascii="黑体" w:eastAsia="黑体" w:hAnsi="黑体"/>
          <w:sz w:val="15"/>
          <w:szCs w:val="15"/>
        </w:rPr>
        <w:t>.</w:t>
      </w:r>
      <w:r w:rsidRPr="000204F8">
        <w:rPr>
          <w:rFonts w:ascii="黑体" w:eastAsia="黑体" w:hAnsi="黑体"/>
          <w:sz w:val="15"/>
          <w:szCs w:val="15"/>
        </w:rPr>
        <w:t xml:space="preserve"> 1986 </w:t>
      </w:r>
    </w:p>
    <w:p w14:paraId="7AC3D8B7" w14:textId="502DC22A"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 xml:space="preserve">[6] K. C. Reichert. </w:t>
      </w:r>
      <w:r w:rsidR="00B63275" w:rsidRPr="000204F8">
        <w:rPr>
          <w:rFonts w:ascii="黑体" w:eastAsia="黑体" w:hAnsi="黑体"/>
          <w:i/>
          <w:sz w:val="15"/>
          <w:szCs w:val="15"/>
        </w:rPr>
        <w:t xml:space="preserve">ERICA </w:t>
      </w:r>
      <w:r w:rsidRPr="000204F8">
        <w:rPr>
          <w:rFonts w:ascii="黑体" w:eastAsia="黑体" w:hAnsi="黑体"/>
          <w:i/>
          <w:sz w:val="15"/>
          <w:szCs w:val="15"/>
        </w:rPr>
        <w:t>Hardware and Software Design</w:t>
      </w:r>
      <w:r w:rsidRPr="000204F8">
        <w:rPr>
          <w:rFonts w:ascii="黑体" w:eastAsia="黑体" w:hAnsi="黑体"/>
          <w:sz w:val="15"/>
          <w:szCs w:val="15"/>
        </w:rPr>
        <w:t xml:space="preserve">, M.S. Thesis, Univ. Virginia. Charlottesville. VA. 1987 </w:t>
      </w:r>
    </w:p>
    <w:p w14:paraId="465DDDB7" w14:textId="66D1C528"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[7</w:t>
      </w:r>
      <w:r w:rsidR="00B63275" w:rsidRPr="000204F8">
        <w:rPr>
          <w:rFonts w:ascii="黑体" w:eastAsia="黑体" w:hAnsi="黑体"/>
          <w:sz w:val="15"/>
          <w:szCs w:val="15"/>
        </w:rPr>
        <w:t>]</w:t>
      </w:r>
      <w:r w:rsidRPr="000204F8">
        <w:rPr>
          <w:rFonts w:ascii="黑体" w:eastAsia="黑体" w:hAnsi="黑体"/>
          <w:sz w:val="15"/>
          <w:szCs w:val="15"/>
        </w:rPr>
        <w:t>"</w:t>
      </w:r>
      <w:r w:rsidRPr="000204F8">
        <w:rPr>
          <w:rFonts w:ascii="黑体" w:eastAsia="黑体" w:hAnsi="黑体"/>
          <w:i/>
          <w:sz w:val="15"/>
          <w:szCs w:val="15"/>
        </w:rPr>
        <w:t>With Thomas Hutchinson's marvelous ERICA, a flick of an eye brings help to the helpless</w:t>
      </w:r>
      <w:r w:rsidRPr="000204F8">
        <w:rPr>
          <w:rFonts w:ascii="黑体" w:eastAsia="黑体" w:hAnsi="黑体"/>
          <w:sz w:val="15"/>
          <w:szCs w:val="15"/>
        </w:rPr>
        <w:t>," People, July 20, 1987, p. 87</w:t>
      </w:r>
    </w:p>
    <w:p w14:paraId="72718A47" w14:textId="3A9A7A78" w:rsidR="00651A47" w:rsidRPr="000204F8" w:rsidRDefault="00651A47" w:rsidP="000204F8">
      <w:pPr>
        <w:jc w:val="left"/>
        <w:rPr>
          <w:rFonts w:ascii="黑体" w:eastAsia="黑体" w:hAnsi="黑体"/>
          <w:sz w:val="15"/>
          <w:szCs w:val="15"/>
        </w:rPr>
      </w:pPr>
      <w:r w:rsidRPr="000204F8">
        <w:rPr>
          <w:rFonts w:ascii="黑体" w:eastAsia="黑体" w:hAnsi="黑体"/>
          <w:sz w:val="15"/>
          <w:szCs w:val="15"/>
        </w:rPr>
        <w:t xml:space="preserve">[8]L. A. Frey. </w:t>
      </w:r>
      <w:r w:rsidRPr="000204F8">
        <w:rPr>
          <w:rFonts w:ascii="黑体" w:eastAsia="黑体" w:hAnsi="黑体"/>
          <w:i/>
          <w:sz w:val="15"/>
          <w:szCs w:val="15"/>
        </w:rPr>
        <w:t>Pre</w:t>
      </w:r>
      <w:r w:rsidR="00B63275" w:rsidRPr="000204F8">
        <w:rPr>
          <w:rFonts w:ascii="黑体" w:eastAsia="黑体" w:hAnsi="黑体"/>
          <w:i/>
          <w:sz w:val="15"/>
          <w:szCs w:val="15"/>
        </w:rPr>
        <w:t>l</w:t>
      </w:r>
      <w:r w:rsidRPr="000204F8">
        <w:rPr>
          <w:rFonts w:ascii="黑体" w:eastAsia="黑体" w:hAnsi="黑体"/>
          <w:i/>
          <w:sz w:val="15"/>
          <w:szCs w:val="15"/>
        </w:rPr>
        <w:t>iminar</w:t>
      </w:r>
      <w:r w:rsidR="00B63275" w:rsidRPr="000204F8">
        <w:rPr>
          <w:rFonts w:ascii="黑体" w:eastAsia="黑体" w:hAnsi="黑体"/>
          <w:i/>
          <w:sz w:val="15"/>
          <w:szCs w:val="15"/>
        </w:rPr>
        <w:t>y</w:t>
      </w:r>
      <w:r w:rsidRPr="000204F8">
        <w:rPr>
          <w:rFonts w:ascii="黑体" w:eastAsia="黑体" w:hAnsi="黑体"/>
          <w:i/>
          <w:sz w:val="15"/>
          <w:szCs w:val="15"/>
        </w:rPr>
        <w:t xml:space="preserve"> </w:t>
      </w:r>
      <w:r w:rsidR="00B63275" w:rsidRPr="000204F8">
        <w:rPr>
          <w:rFonts w:ascii="黑体" w:eastAsia="黑体" w:hAnsi="黑体"/>
          <w:i/>
          <w:sz w:val="15"/>
          <w:szCs w:val="15"/>
        </w:rPr>
        <w:t xml:space="preserve">Design </w:t>
      </w:r>
      <w:r w:rsidRPr="000204F8">
        <w:rPr>
          <w:rFonts w:ascii="黑体" w:eastAsia="黑体" w:hAnsi="黑体"/>
          <w:i/>
          <w:sz w:val="15"/>
          <w:szCs w:val="15"/>
        </w:rPr>
        <w:t xml:space="preserve">of an Intelligent Word Processor for Use </w:t>
      </w:r>
      <w:r w:rsidR="00B63275" w:rsidRPr="000204F8">
        <w:rPr>
          <w:rFonts w:ascii="黑体" w:eastAsia="黑体" w:hAnsi="黑体"/>
          <w:i/>
          <w:sz w:val="15"/>
          <w:szCs w:val="15"/>
        </w:rPr>
        <w:t>in</w:t>
      </w:r>
      <w:r w:rsidRPr="000204F8">
        <w:rPr>
          <w:rFonts w:ascii="黑体" w:eastAsia="黑体" w:hAnsi="黑体"/>
          <w:i/>
          <w:sz w:val="15"/>
          <w:szCs w:val="15"/>
        </w:rPr>
        <w:t xml:space="preserve"> </w:t>
      </w:r>
      <w:r w:rsidR="00B63275" w:rsidRPr="000204F8">
        <w:rPr>
          <w:rFonts w:ascii="黑体" w:eastAsia="黑体" w:hAnsi="黑体"/>
          <w:i/>
          <w:sz w:val="15"/>
          <w:szCs w:val="15"/>
        </w:rPr>
        <w:t>E</w:t>
      </w:r>
      <w:r w:rsidRPr="000204F8">
        <w:rPr>
          <w:rFonts w:ascii="黑体" w:eastAsia="黑体" w:hAnsi="黑体"/>
          <w:i/>
          <w:sz w:val="15"/>
          <w:szCs w:val="15"/>
        </w:rPr>
        <w:t>RICA</w:t>
      </w:r>
      <w:r w:rsidRPr="000204F8">
        <w:rPr>
          <w:rFonts w:ascii="黑体" w:eastAsia="黑体" w:hAnsi="黑体"/>
          <w:sz w:val="15"/>
          <w:szCs w:val="15"/>
        </w:rPr>
        <w:t>. M.S. The</w:t>
      </w:r>
      <w:r w:rsidR="00B63275" w:rsidRPr="000204F8">
        <w:rPr>
          <w:rFonts w:ascii="黑体" w:eastAsia="黑体" w:hAnsi="黑体"/>
          <w:sz w:val="15"/>
          <w:szCs w:val="15"/>
        </w:rPr>
        <w:t>sis</w:t>
      </w:r>
      <w:r w:rsidR="00B63275" w:rsidRPr="000204F8">
        <w:rPr>
          <w:rFonts w:ascii="黑体" w:eastAsia="黑体" w:hAnsi="黑体" w:hint="eastAsia"/>
          <w:sz w:val="15"/>
          <w:szCs w:val="15"/>
        </w:rPr>
        <w:t>,</w:t>
      </w:r>
      <w:r w:rsidR="00B63275" w:rsidRPr="000204F8">
        <w:rPr>
          <w:rFonts w:ascii="黑体" w:eastAsia="黑体" w:hAnsi="黑体"/>
          <w:sz w:val="15"/>
          <w:szCs w:val="15"/>
        </w:rPr>
        <w:t xml:space="preserve"> </w:t>
      </w:r>
      <w:r w:rsidRPr="000204F8">
        <w:rPr>
          <w:rFonts w:ascii="黑体" w:eastAsia="黑体" w:hAnsi="黑体"/>
          <w:sz w:val="15"/>
          <w:szCs w:val="15"/>
        </w:rPr>
        <w:t>Univ. Virginia, Charlottesville, VA, 1988</w:t>
      </w:r>
      <w:r w:rsidR="00B63275" w:rsidRPr="000204F8">
        <w:rPr>
          <w:rFonts w:ascii="黑体" w:eastAsia="黑体" w:hAnsi="黑体"/>
          <w:sz w:val="15"/>
          <w:szCs w:val="15"/>
        </w:rPr>
        <w:t>.</w:t>
      </w:r>
    </w:p>
    <w:p w14:paraId="54F7A96E" w14:textId="7C3B513C" w:rsidR="002A5887" w:rsidRPr="000204F8" w:rsidRDefault="002A5887" w:rsidP="006939F3">
      <w:pPr>
        <w:pStyle w:val="a9"/>
        <w:numPr>
          <w:ilvl w:val="0"/>
          <w:numId w:val="1"/>
        </w:numPr>
        <w:ind w:firstLineChars="0"/>
        <w:rPr>
          <w:sz w:val="15"/>
          <w:szCs w:val="15"/>
        </w:rPr>
      </w:pPr>
      <w:r w:rsidRPr="000204F8">
        <w:rPr>
          <w:sz w:val="15"/>
          <w:szCs w:val="15"/>
        </w:rPr>
        <w:br w:type="page"/>
      </w:r>
    </w:p>
    <w:sectPr w:rsidR="002A5887" w:rsidRPr="000204F8" w:rsidSect="00DB1F34">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44DE" w14:textId="77777777" w:rsidR="00235C8B" w:rsidRDefault="00235C8B" w:rsidP="00DB1F34">
      <w:r>
        <w:separator/>
      </w:r>
    </w:p>
  </w:endnote>
  <w:endnote w:type="continuationSeparator" w:id="0">
    <w:p w14:paraId="7A29A57E" w14:textId="77777777" w:rsidR="00235C8B" w:rsidRDefault="00235C8B" w:rsidP="00DB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AE8F6" w14:textId="77777777" w:rsidR="00235C8B" w:rsidRDefault="00235C8B" w:rsidP="00DB1F34">
      <w:r>
        <w:separator/>
      </w:r>
    </w:p>
  </w:footnote>
  <w:footnote w:type="continuationSeparator" w:id="0">
    <w:p w14:paraId="0D0AF700" w14:textId="77777777" w:rsidR="00235C8B" w:rsidRDefault="00235C8B" w:rsidP="00DB1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E6E"/>
    <w:multiLevelType w:val="hybridMultilevel"/>
    <w:tmpl w:val="832E1AC4"/>
    <w:lvl w:ilvl="0" w:tplc="C8DE711E">
      <w:start w:val="1"/>
      <w:numFmt w:val="upperLetter"/>
      <w:lvlText w:val="%1."/>
      <w:lvlJc w:val="left"/>
      <w:pPr>
        <w:ind w:left="420" w:hanging="420"/>
      </w:pPr>
      <w:rPr>
        <w:rFonts w:hint="default"/>
        <w:spacing w:val="-1"/>
        <w:w w:val="9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E28B0"/>
    <w:multiLevelType w:val="hybridMultilevel"/>
    <w:tmpl w:val="AA702DAA"/>
    <w:lvl w:ilvl="0" w:tplc="C8DE711E">
      <w:start w:val="1"/>
      <w:numFmt w:val="upperLetter"/>
      <w:lvlText w:val="%1."/>
      <w:lvlJc w:val="left"/>
      <w:pPr>
        <w:ind w:left="420" w:hanging="420"/>
      </w:pPr>
      <w:rPr>
        <w:rFonts w:hint="default"/>
        <w:spacing w:val="-1"/>
        <w:w w:val="9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632969"/>
    <w:multiLevelType w:val="hybridMultilevel"/>
    <w:tmpl w:val="AD44BB5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A3A0E6B"/>
    <w:multiLevelType w:val="hybridMultilevel"/>
    <w:tmpl w:val="B202A6DC"/>
    <w:lvl w:ilvl="0" w:tplc="85E06910">
      <w:start w:val="1"/>
      <w:numFmt w:val="upperRoman"/>
      <w:lvlText w:val="%1."/>
      <w:lvlJc w:val="left"/>
      <w:pPr>
        <w:ind w:left="420" w:hanging="420"/>
      </w:pPr>
      <w:rPr>
        <w:rFonts w:hint="default"/>
        <w:w w:val="1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946493"/>
    <w:multiLevelType w:val="hybridMultilevel"/>
    <w:tmpl w:val="832E1AC4"/>
    <w:lvl w:ilvl="0" w:tplc="C8DE711E">
      <w:start w:val="1"/>
      <w:numFmt w:val="upperLetter"/>
      <w:lvlText w:val="%1."/>
      <w:lvlJc w:val="left"/>
      <w:pPr>
        <w:ind w:left="420" w:hanging="420"/>
      </w:pPr>
      <w:rPr>
        <w:rFonts w:hint="default"/>
        <w:spacing w:val="-1"/>
        <w:w w:val="9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121EE7"/>
    <w:multiLevelType w:val="hybridMultilevel"/>
    <w:tmpl w:val="C33EA2B2"/>
    <w:lvl w:ilvl="0" w:tplc="5B4266D0">
      <w:numFmt w:val="bullet"/>
      <w:lvlText w:val="•"/>
      <w:lvlJc w:val="left"/>
      <w:pPr>
        <w:ind w:left="840" w:hanging="420"/>
      </w:pPr>
      <w:rPr>
        <w:rFonts w:ascii="Times New Roman" w:eastAsia="Times New Roman" w:hAnsi="Times New Roman" w:cs="Times New Roman" w:hint="default"/>
        <w:w w:val="104"/>
        <w:sz w:val="17"/>
        <w:szCs w:val="17"/>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C144BF"/>
    <w:multiLevelType w:val="hybridMultilevel"/>
    <w:tmpl w:val="3F447C14"/>
    <w:lvl w:ilvl="0" w:tplc="4B849F32">
      <w:start w:val="1"/>
      <w:numFmt w:val="upperLetter"/>
      <w:lvlText w:val="%1."/>
      <w:lvlJc w:val="left"/>
      <w:pPr>
        <w:ind w:left="420" w:hanging="420"/>
      </w:pPr>
      <w:rPr>
        <w:rFonts w:hint="default"/>
        <w:spacing w:val="-1"/>
        <w:w w:val="9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28"/>
    <w:rsid w:val="000204F8"/>
    <w:rsid w:val="000677E6"/>
    <w:rsid w:val="000F174C"/>
    <w:rsid w:val="0019507B"/>
    <w:rsid w:val="0021695F"/>
    <w:rsid w:val="00235C8B"/>
    <w:rsid w:val="002A5887"/>
    <w:rsid w:val="003D0C2F"/>
    <w:rsid w:val="004970DF"/>
    <w:rsid w:val="004D321D"/>
    <w:rsid w:val="005001DF"/>
    <w:rsid w:val="00550428"/>
    <w:rsid w:val="00622214"/>
    <w:rsid w:val="00651A47"/>
    <w:rsid w:val="00690D95"/>
    <w:rsid w:val="006939F3"/>
    <w:rsid w:val="0071269C"/>
    <w:rsid w:val="007368CE"/>
    <w:rsid w:val="0074661F"/>
    <w:rsid w:val="007B3176"/>
    <w:rsid w:val="00A61EE1"/>
    <w:rsid w:val="00A95D83"/>
    <w:rsid w:val="00B63275"/>
    <w:rsid w:val="00C61289"/>
    <w:rsid w:val="00DB1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99DA7"/>
  <w15:chartTrackingRefBased/>
  <w15:docId w15:val="{20A189AB-1557-4A26-9C76-CED52B89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F34"/>
    <w:rPr>
      <w:sz w:val="18"/>
      <w:szCs w:val="18"/>
    </w:rPr>
  </w:style>
  <w:style w:type="paragraph" w:styleId="a5">
    <w:name w:val="footer"/>
    <w:basedOn w:val="a"/>
    <w:link w:val="a6"/>
    <w:uiPriority w:val="99"/>
    <w:unhideWhenUsed/>
    <w:rsid w:val="00DB1F34"/>
    <w:pPr>
      <w:tabs>
        <w:tab w:val="center" w:pos="4153"/>
        <w:tab w:val="right" w:pos="8306"/>
      </w:tabs>
      <w:snapToGrid w:val="0"/>
      <w:jc w:val="left"/>
    </w:pPr>
    <w:rPr>
      <w:sz w:val="18"/>
      <w:szCs w:val="18"/>
    </w:rPr>
  </w:style>
  <w:style w:type="character" w:customStyle="1" w:styleId="a6">
    <w:name w:val="页脚 字符"/>
    <w:basedOn w:val="a0"/>
    <w:link w:val="a5"/>
    <w:uiPriority w:val="99"/>
    <w:rsid w:val="00DB1F34"/>
    <w:rPr>
      <w:sz w:val="18"/>
      <w:szCs w:val="18"/>
    </w:rPr>
  </w:style>
  <w:style w:type="paragraph" w:styleId="a7">
    <w:name w:val="Body Text"/>
    <w:basedOn w:val="a"/>
    <w:link w:val="a8"/>
    <w:uiPriority w:val="1"/>
    <w:qFormat/>
    <w:rsid w:val="00DB1F34"/>
    <w:pPr>
      <w:autoSpaceDE w:val="0"/>
      <w:autoSpaceDN w:val="0"/>
      <w:jc w:val="left"/>
    </w:pPr>
    <w:rPr>
      <w:rFonts w:ascii="Times New Roman" w:eastAsia="Times New Roman" w:hAnsi="Times New Roman" w:cs="Times New Roman"/>
      <w:kern w:val="0"/>
      <w:sz w:val="17"/>
      <w:szCs w:val="17"/>
      <w:lang w:eastAsia="en-US"/>
    </w:rPr>
  </w:style>
  <w:style w:type="character" w:customStyle="1" w:styleId="a8">
    <w:name w:val="正文文本 字符"/>
    <w:basedOn w:val="a0"/>
    <w:link w:val="a7"/>
    <w:uiPriority w:val="1"/>
    <w:rsid w:val="00DB1F34"/>
    <w:rPr>
      <w:rFonts w:ascii="Times New Roman" w:eastAsia="Times New Roman" w:hAnsi="Times New Roman" w:cs="Times New Roman"/>
      <w:kern w:val="0"/>
      <w:sz w:val="17"/>
      <w:szCs w:val="17"/>
      <w:lang w:eastAsia="en-US"/>
    </w:rPr>
  </w:style>
  <w:style w:type="paragraph" w:styleId="a9">
    <w:name w:val="List Paragraph"/>
    <w:basedOn w:val="a"/>
    <w:uiPriority w:val="34"/>
    <w:qFormat/>
    <w:rsid w:val="00DB1F34"/>
    <w:pPr>
      <w:ind w:firstLineChars="200" w:firstLine="420"/>
    </w:pPr>
  </w:style>
  <w:style w:type="paragraph" w:styleId="aa">
    <w:name w:val="caption"/>
    <w:basedOn w:val="a"/>
    <w:next w:val="a"/>
    <w:uiPriority w:val="35"/>
    <w:unhideWhenUsed/>
    <w:qFormat/>
    <w:rsid w:val="007B3176"/>
    <w:rPr>
      <w:rFonts w:asciiTheme="majorHAnsi" w:eastAsia="黑体" w:hAnsiTheme="majorHAnsi" w:cstheme="majorBidi"/>
      <w:sz w:val="20"/>
      <w:szCs w:val="20"/>
    </w:rPr>
  </w:style>
  <w:style w:type="character" w:styleId="ab">
    <w:name w:val="Hyperlink"/>
    <w:basedOn w:val="a0"/>
    <w:uiPriority w:val="99"/>
    <w:semiHidden/>
    <w:unhideWhenUsed/>
    <w:rsid w:val="00216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hub.yncjkj.com/10.1109/21.4406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况宇</dc:creator>
  <cp:keywords/>
  <dc:description/>
  <cp:lastModifiedBy>况宇</cp:lastModifiedBy>
  <cp:revision>8</cp:revision>
  <dcterms:created xsi:type="dcterms:W3CDTF">2021-12-29T15:23:00Z</dcterms:created>
  <dcterms:modified xsi:type="dcterms:W3CDTF">2022-01-03T08:07:00Z</dcterms:modified>
</cp:coreProperties>
</file>