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</w:rPr>
      </w:pPr>
      <w:bookmarkStart w:id="0" w:name="_Toc463208459"/>
      <w:bookmarkStart w:id="1" w:name="_Toc463202440"/>
      <w:bookmarkStart w:id="2" w:name="_Toc462840306"/>
      <w:bookmarkStart w:id="3" w:name="_Toc462840398"/>
      <w:bookmarkStart w:id="4" w:name="_Toc462840447"/>
      <w:bookmarkStart w:id="5" w:name="_Toc463204031"/>
      <w:bookmarkStart w:id="6" w:name="_Toc464590026"/>
      <w:bookmarkStart w:id="7" w:name="_Toc464590407"/>
      <w:bookmarkStart w:id="8" w:name="_Toc461466638"/>
      <w:bookmarkStart w:id="9" w:name="_Toc399929201"/>
      <w:bookmarkStart w:id="10" w:name="_Toc399929241"/>
      <w:bookmarkStart w:id="11" w:name="_Toc399929116"/>
      <w:r w:rsidRPr="002A4869">
        <w:rPr>
          <w:rFonts w:eastAsia="Times New Roman" w:cs="Times New Roman"/>
          <w:sz w:val="24"/>
        </w:rPr>
        <w:t>Министерство образования и науки Российской Федерации</w:t>
      </w:r>
    </w:p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</w:rPr>
      </w:pPr>
      <w:r w:rsidRPr="002A4869">
        <w:rPr>
          <w:rFonts w:eastAsia="Times New Roman" w:cs="Times New Roman"/>
          <w:sz w:val="24"/>
        </w:rPr>
        <w:t>Санкт-Петербургский политехнический университет Петра Великого</w:t>
      </w:r>
    </w:p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</w:rPr>
      </w:pPr>
      <w:r w:rsidRPr="002A4869">
        <w:rPr>
          <w:rFonts w:eastAsia="Times New Roman" w:cs="Times New Roman"/>
          <w:sz w:val="24"/>
        </w:rPr>
        <w:t>—</w:t>
      </w:r>
    </w:p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  <w:r w:rsidRPr="002A4869">
        <w:rPr>
          <w:rFonts w:eastAsia="Times New Roman" w:cs="Times New Roman"/>
          <w:sz w:val="24"/>
        </w:rPr>
        <w:t>Институт компьютерных наук и технологий</w:t>
      </w:r>
    </w:p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sz w:val="24"/>
        </w:rPr>
      </w:pPr>
      <w:r w:rsidRPr="002A4869">
        <w:rPr>
          <w:rFonts w:eastAsia="Times New Roman" w:cs="Times New Roman"/>
          <w:b/>
          <w:sz w:val="24"/>
        </w:rPr>
        <w:t>Кафедра «Информационная безопасность компьютерных систем»</w:t>
      </w: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Cs w:val="24"/>
        </w:rPr>
      </w:pPr>
    </w:p>
    <w:p w:rsidR="00F457DF" w:rsidRPr="00870C25" w:rsidRDefault="00F457DF" w:rsidP="00F457DF">
      <w:pPr>
        <w:spacing w:line="240" w:lineRule="auto"/>
        <w:ind w:left="4112" w:firstLine="0"/>
        <w:rPr>
          <w:rFonts w:cs="Times New Roman"/>
          <w:b/>
          <w:sz w:val="32"/>
          <w:szCs w:val="32"/>
        </w:rPr>
      </w:pPr>
      <w:r w:rsidRPr="00870C25">
        <w:rPr>
          <w:rFonts w:cs="Times New Roman"/>
          <w:b/>
          <w:sz w:val="32"/>
          <w:szCs w:val="32"/>
        </w:rPr>
        <w:t>ОТЧЕТ</w:t>
      </w:r>
    </w:p>
    <w:p w:rsidR="00F457DF" w:rsidRPr="00870C25" w:rsidRDefault="00F457DF" w:rsidP="00F457DF">
      <w:pPr>
        <w:spacing w:line="240" w:lineRule="auto"/>
        <w:ind w:left="1985" w:firstLine="0"/>
        <w:rPr>
          <w:rFonts w:cs="Times New Roman"/>
          <w:caps/>
          <w:sz w:val="24"/>
          <w:szCs w:val="24"/>
        </w:rPr>
      </w:pPr>
      <w:r w:rsidRPr="00870C25">
        <w:rPr>
          <w:rFonts w:cs="Times New Roman"/>
          <w:b/>
          <w:caps/>
          <w:sz w:val="32"/>
          <w:szCs w:val="32"/>
        </w:rPr>
        <w:t xml:space="preserve">по лабораторной работе № </w:t>
      </w:r>
      <w:r>
        <w:rPr>
          <w:rFonts w:cs="Times New Roman"/>
          <w:b/>
          <w:caps/>
          <w:sz w:val="32"/>
          <w:szCs w:val="32"/>
        </w:rPr>
        <w:t>2</w:t>
      </w:r>
    </w:p>
    <w:p w:rsidR="00F457DF" w:rsidRPr="002A4869" w:rsidRDefault="00F457DF" w:rsidP="00F457DF">
      <w:pPr>
        <w:numPr>
          <w:ilvl w:val="0"/>
          <w:numId w:val="11"/>
        </w:numPr>
        <w:suppressAutoHyphens/>
        <w:spacing w:line="240" w:lineRule="auto"/>
        <w:ind w:firstLine="0"/>
        <w:jc w:val="center"/>
        <w:rPr>
          <w:rFonts w:eastAsia="Times New Roman" w:cs="Times New Roman"/>
          <w:spacing w:val="62"/>
          <w:sz w:val="24"/>
        </w:rPr>
      </w:pPr>
    </w:p>
    <w:p w:rsidR="00F457DF" w:rsidRPr="00F457DF" w:rsidRDefault="00F457DF" w:rsidP="00F457DF">
      <w:pPr>
        <w:ind w:firstLine="0"/>
        <w:jc w:val="center"/>
        <w:rPr>
          <w:rFonts w:cs="Times New Roman"/>
        </w:rPr>
      </w:pPr>
      <w:r w:rsidRPr="00892DE6">
        <w:rPr>
          <w:rFonts w:eastAsia="Times New Roman" w:cs="Times New Roman"/>
          <w:b/>
        </w:rPr>
        <w:t>«</w:t>
      </w:r>
      <w:r>
        <w:rPr>
          <w:rFonts w:cs="Times New Roman"/>
          <w:b/>
          <w:sz w:val="32"/>
          <w:szCs w:val="32"/>
        </w:rPr>
        <w:t xml:space="preserve">Изучение механизмов безопасности ОС </w:t>
      </w:r>
      <w:r>
        <w:rPr>
          <w:rFonts w:cs="Times New Roman"/>
          <w:b/>
          <w:sz w:val="32"/>
          <w:szCs w:val="32"/>
          <w:lang w:val="en-US"/>
        </w:rPr>
        <w:t>Windows</w:t>
      </w:r>
      <w:r w:rsidRPr="00F457DF">
        <w:rPr>
          <w:rFonts w:eastAsia="Times New Roman" w:cs="Times New Roman"/>
          <w:b/>
        </w:rPr>
        <w:t>»</w:t>
      </w:r>
    </w:p>
    <w:p w:rsidR="00F457DF" w:rsidRPr="002A4869" w:rsidRDefault="00F457DF" w:rsidP="00F457DF">
      <w:pPr>
        <w:suppressAutoHyphens/>
        <w:spacing w:line="240" w:lineRule="auto"/>
        <w:ind w:left="709" w:firstLine="709"/>
        <w:rPr>
          <w:rFonts w:eastAsia="Times New Roman" w:cs="Times New Roman"/>
          <w:sz w:val="24"/>
        </w:rPr>
      </w:pPr>
      <w:r w:rsidRPr="002A4869">
        <w:rPr>
          <w:rFonts w:eastAsia="Times New Roman" w:cs="Times New Roman"/>
          <w:sz w:val="24"/>
        </w:rPr>
        <w:t>по дисциплине «</w:t>
      </w:r>
      <w:r>
        <w:rPr>
          <w:rFonts w:eastAsia="Times New Roman" w:cs="Times New Roman"/>
          <w:sz w:val="24"/>
        </w:rPr>
        <w:t>Модели безопасности компьютерных систем</w:t>
      </w:r>
      <w:r w:rsidRPr="002A4869">
        <w:rPr>
          <w:rFonts w:eastAsia="Times New Roman" w:cs="Times New Roman"/>
          <w:sz w:val="24"/>
        </w:rPr>
        <w:t>»</w:t>
      </w:r>
    </w:p>
    <w:p w:rsidR="00F457DF" w:rsidRDefault="00F457DF" w:rsidP="00F457DF">
      <w:pPr>
        <w:ind w:firstLine="0"/>
        <w:rPr>
          <w:rFonts w:cs="Times New Roman"/>
          <w:sz w:val="24"/>
        </w:rPr>
      </w:pPr>
    </w:p>
    <w:p w:rsidR="00F457DF" w:rsidRPr="002A4869" w:rsidRDefault="00F457DF" w:rsidP="00F457DF">
      <w:pPr>
        <w:ind w:firstLine="0"/>
        <w:rPr>
          <w:rFonts w:cs="Times New Roman"/>
          <w:sz w:val="24"/>
        </w:rPr>
      </w:pPr>
    </w:p>
    <w:p w:rsidR="00F457DF" w:rsidRDefault="00F457DF" w:rsidP="00F457DF">
      <w:pPr>
        <w:ind w:firstLine="0"/>
        <w:rPr>
          <w:rFonts w:cs="Times New Roman"/>
          <w:sz w:val="24"/>
        </w:rPr>
      </w:pPr>
    </w:p>
    <w:p w:rsidR="00F457DF" w:rsidRPr="002A4869" w:rsidRDefault="00F457DF" w:rsidP="00F457DF">
      <w:pPr>
        <w:ind w:firstLine="0"/>
        <w:rPr>
          <w:rFonts w:cs="Times New Roman"/>
          <w:sz w:val="24"/>
        </w:rPr>
      </w:pPr>
    </w:p>
    <w:p w:rsidR="00F457DF" w:rsidRPr="002A4869" w:rsidRDefault="00F457DF" w:rsidP="00F457DF">
      <w:pPr>
        <w:ind w:firstLine="0"/>
        <w:rPr>
          <w:rFonts w:cs="Times New Roman"/>
          <w:sz w:val="24"/>
        </w:rPr>
      </w:pPr>
    </w:p>
    <w:p w:rsidR="00F457DF" w:rsidRPr="002A4869" w:rsidRDefault="00F457DF" w:rsidP="00F457DF">
      <w:pPr>
        <w:spacing w:line="240" w:lineRule="auto"/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Семёнов П.О.</w:t>
      </w:r>
    </w:p>
    <w:p w:rsidR="00F457DF" w:rsidRPr="00F10BA6" w:rsidRDefault="00F457DF" w:rsidP="00F457DF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24"/>
        </w:rPr>
      </w:pP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</w:p>
    <w:p w:rsidR="00F457DF" w:rsidRPr="00F10BA6" w:rsidRDefault="00F457DF" w:rsidP="00F457DF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24"/>
        </w:rPr>
      </w:pPr>
      <w:r w:rsidRPr="00F10BA6">
        <w:rPr>
          <w:rFonts w:cs="Times New Roman"/>
          <w:sz w:val="24"/>
          <w:szCs w:val="24"/>
        </w:rPr>
        <w:t>Выполнили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</w:rPr>
        <w:t>________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Проценко Е.Г.</w:t>
      </w:r>
    </w:p>
    <w:p w:rsidR="00F457DF" w:rsidRPr="0038463C" w:rsidRDefault="00F457DF" w:rsidP="00F457DF">
      <w:pPr>
        <w:pStyle w:val="af3"/>
        <w:widowControl w:val="0"/>
        <w:numPr>
          <w:ilvl w:val="0"/>
          <w:numId w:val="11"/>
        </w:numPr>
        <w:autoSpaceDE w:val="0"/>
        <w:autoSpaceDN w:val="0"/>
        <w:adjustRightInd w:val="0"/>
        <w:spacing w:line="1" w:lineRule="exact"/>
        <w:ind w:firstLine="0"/>
        <w:jc w:val="left"/>
        <w:rPr>
          <w:rFonts w:cs="Times New Roman"/>
          <w:sz w:val="24"/>
          <w:szCs w:val="24"/>
        </w:rPr>
      </w:pPr>
    </w:p>
    <w:p w:rsidR="00F457DF" w:rsidRPr="00F10BA6" w:rsidRDefault="00F457DF" w:rsidP="00F457DF">
      <w:pPr>
        <w:widowControl w:val="0"/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F10BA6">
        <w:rPr>
          <w:rFonts w:cs="Times New Roman"/>
          <w:sz w:val="24"/>
          <w:szCs w:val="24"/>
        </w:rPr>
        <w:t>студенты гр. 33508/3</w:t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 w:rsidRPr="00F10BA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F457DF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cs="Times New Roman"/>
          <w:sz w:val="24"/>
        </w:rPr>
        <w:t>________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Латышев М.А.</w:t>
      </w:r>
    </w:p>
    <w:p w:rsidR="00F457DF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</w:p>
    <w:p w:rsidR="00F457DF" w:rsidRPr="002A4869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Руководитель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cs="Times New Roman"/>
          <w:sz w:val="24"/>
        </w:rPr>
        <w:t>________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Жуковский Е.В.</w:t>
      </w:r>
    </w:p>
    <w:p w:rsidR="00F457DF" w:rsidRPr="002A4869" w:rsidRDefault="00F457DF" w:rsidP="00F457DF">
      <w:pPr>
        <w:suppressAutoHyphens/>
        <w:spacing w:line="240" w:lineRule="auto"/>
        <w:ind w:firstLine="0"/>
        <w:rPr>
          <w:rFonts w:eastAsia="Times New Roman" w:cs="Times New Roman"/>
          <w:sz w:val="24"/>
        </w:rPr>
      </w:pPr>
    </w:p>
    <w:p w:rsidR="00F457DF" w:rsidRPr="002A4869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</w:p>
    <w:p w:rsidR="00F457DF" w:rsidRPr="002A4869" w:rsidRDefault="00F457DF" w:rsidP="00F457DF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</w:rPr>
      </w:pPr>
      <w:r w:rsidRPr="002A4869">
        <w:rPr>
          <w:rFonts w:eastAsia="Times New Roman" w:cs="Times New Roman"/>
          <w:sz w:val="24"/>
        </w:rPr>
        <w:t>Санкт-Петербург</w:t>
      </w:r>
    </w:p>
    <w:p w:rsidR="00F457DF" w:rsidRPr="00FC5BB5" w:rsidRDefault="00F457DF" w:rsidP="00F457DF">
      <w:pPr>
        <w:numPr>
          <w:ilvl w:val="0"/>
          <w:numId w:val="11"/>
        </w:numPr>
        <w:tabs>
          <w:tab w:val="clear" w:pos="0"/>
        </w:tabs>
        <w:suppressAutoHyphens/>
        <w:spacing w:line="240" w:lineRule="auto"/>
        <w:ind w:left="0" w:firstLine="0"/>
        <w:jc w:val="center"/>
        <w:rPr>
          <w:rFonts w:eastAsia="Times New Roman" w:cs="Times New Roman"/>
          <w:szCs w:val="20"/>
        </w:rPr>
      </w:pPr>
      <w:r w:rsidRPr="002A4869">
        <w:rPr>
          <w:rFonts w:eastAsia="Times New Roman" w:cs="Times New Roman"/>
          <w:sz w:val="24"/>
        </w:rPr>
        <w:t>2016</w:t>
      </w:r>
    </w:p>
    <w:bookmarkStart w:id="12" w:name="_Toc465190489" w:displacedByCustomXml="next"/>
    <w:bookmarkStart w:id="13" w:name="_Toc464591811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11" w:displacedByCustomXml="prev"/>
        <w:bookmarkEnd w:id="10" w:displacedByCustomXml="prev"/>
        <w:bookmarkEnd w:id="9" w:displacedByCustomXml="prev"/>
        <w:bookmarkEnd w:id="8" w:displacedByCustomXml="prev"/>
        <w:p w:rsidR="0092514C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13"/>
          <w:bookmarkEnd w:id="1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2514C" w:rsidRDefault="0092514C" w:rsidP="0092514C">
          <w:pPr>
            <w:pStyle w:val="12"/>
            <w:rPr>
              <w:rFonts w:asciiTheme="minorHAnsi" w:hAnsiTheme="minorHAnsi"/>
              <w:sz w:val="22"/>
              <w:szCs w:val="22"/>
            </w:rPr>
          </w:pPr>
          <w:hyperlink w:anchor="_Toc465190490" w:history="1">
            <w:r w:rsidRPr="00BA488A">
              <w:rPr>
                <w:rStyle w:val="aff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BA488A">
              <w:rPr>
                <w:rStyle w:val="aff2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_Toc465190490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1E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514C" w:rsidRPr="0092514C" w:rsidRDefault="0092514C" w:rsidP="0092514C">
          <w:pPr>
            <w:pStyle w:val="12"/>
            <w:rPr>
              <w:color w:val="0000FF" w:themeColor="hyperlink"/>
              <w:u w:val="single"/>
            </w:rPr>
          </w:pPr>
          <w:hyperlink w:anchor="_Toc465190491" w:history="1">
            <w:r w:rsidRPr="00BA488A">
              <w:rPr>
                <w:rStyle w:val="aff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BA488A">
              <w:rPr>
                <w:rStyle w:val="aff2"/>
              </w:rPr>
              <w:t>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_Toc465190491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1E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2" w:history="1">
            <w:r w:rsidRPr="00BA488A">
              <w:rPr>
                <w:rStyle w:val="aff2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  <w:lang w:val="en-US"/>
              </w:rPr>
              <w:t>Handle</w:t>
            </w:r>
            <w:r w:rsidRPr="00BA488A">
              <w:rPr>
                <w:rStyle w:val="aff2"/>
                <w:noProof/>
              </w:rPr>
              <w:t xml:space="preserve"> </w:t>
            </w:r>
            <w:r w:rsidRPr="00BA488A">
              <w:rPr>
                <w:rStyle w:val="aff2"/>
                <w:noProof/>
                <w:lang w:val="en-US"/>
              </w:rPr>
              <w:t>and</w:t>
            </w:r>
            <w:r w:rsidRPr="00BA488A">
              <w:rPr>
                <w:rStyle w:val="aff2"/>
                <w:noProof/>
              </w:rPr>
              <w:t xml:space="preserve"> </w:t>
            </w:r>
            <w:r w:rsidRPr="00BA488A">
              <w:rPr>
                <w:rStyle w:val="aff2"/>
                <w:noProof/>
                <w:lang w:val="en-US"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3" w:history="1">
            <w:r w:rsidRPr="00BA488A">
              <w:rPr>
                <w:rStyle w:val="aff2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Контроль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4" w:history="1">
            <w:r w:rsidRPr="00BA488A">
              <w:rPr>
                <w:rStyle w:val="aff2"/>
                <w:noProof/>
                <w:lang w:val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Маркеры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5" w:history="1">
            <w:r w:rsidRPr="00BA488A">
              <w:rPr>
                <w:rStyle w:val="aff2"/>
                <w:noProof/>
                <w:lang w:val="en-US"/>
              </w:rPr>
              <w:t>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Дескрипторы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6" w:history="1">
            <w:r w:rsidRPr="00BA488A">
              <w:rPr>
                <w:rStyle w:val="aff2"/>
                <w:noProof/>
                <w:lang w:val="en-US"/>
              </w:rPr>
              <w:t>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  <w:lang w:val="en-US"/>
              </w:rPr>
              <w:t>Access Control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7" w:history="1">
            <w:r w:rsidRPr="00BA488A">
              <w:rPr>
                <w:rStyle w:val="aff2"/>
                <w:noProof/>
              </w:rPr>
              <w:t>2.5.1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Access Control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8" w:history="1">
            <w:r w:rsidRPr="00BA488A">
              <w:rPr>
                <w:rStyle w:val="aff2"/>
                <w:noProof/>
                <w:lang w:val="en-US"/>
              </w:rPr>
              <w:t>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Механизм уровней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499" w:history="1">
            <w:r w:rsidRPr="00BA488A">
              <w:rPr>
                <w:rStyle w:val="aff2"/>
                <w:noProof/>
              </w:rPr>
              <w:t>2.6.1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Уровни целостности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500" w:history="1">
            <w:r w:rsidRPr="00BA488A">
              <w:rPr>
                <w:rStyle w:val="aff2"/>
                <w:noProof/>
              </w:rPr>
              <w:t>2.6.2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Политики уровня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5190501" w:history="1">
            <w:r w:rsidRPr="00BA488A">
              <w:rPr>
                <w:rStyle w:val="aff2"/>
                <w:noProof/>
              </w:rPr>
              <w:t>2.6.3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BA488A">
              <w:rPr>
                <w:rStyle w:val="aff2"/>
                <w:noProof/>
              </w:rPr>
              <w:t>ACE уровня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E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4C" w:rsidRDefault="0092514C" w:rsidP="0092514C">
          <w:pPr>
            <w:pStyle w:val="12"/>
            <w:rPr>
              <w:rFonts w:asciiTheme="minorHAnsi" w:hAnsiTheme="minorHAnsi"/>
              <w:sz w:val="22"/>
              <w:szCs w:val="22"/>
            </w:rPr>
          </w:pPr>
          <w:hyperlink w:anchor="_Toc465190502" w:history="1">
            <w:r w:rsidRPr="00BA488A">
              <w:rPr>
                <w:rStyle w:val="aff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BA488A">
              <w:rPr>
                <w:rStyle w:val="aff2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_Toc465190502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1ED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2514C" w:rsidRDefault="0092514C" w:rsidP="0092514C">
          <w:pPr>
            <w:pStyle w:val="12"/>
            <w:rPr>
              <w:rFonts w:asciiTheme="minorHAnsi" w:hAnsiTheme="minorHAnsi"/>
              <w:sz w:val="22"/>
              <w:szCs w:val="22"/>
            </w:rPr>
          </w:pPr>
          <w:hyperlink w:anchor="_Toc465190503" w:history="1">
            <w:r w:rsidRPr="00BA488A">
              <w:rPr>
                <w:rStyle w:val="aff2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_Toc465190503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1ED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682CFD" w:rsidP="00682CFD">
      <w:pPr>
        <w:tabs>
          <w:tab w:val="left" w:pos="7952"/>
        </w:tabs>
        <w:suppressAutoHyphens/>
        <w:ind w:firstLine="426"/>
        <w:jc w:val="left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ab/>
      </w: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</w:p>
    <w:p w:rsidR="00780FC6" w:rsidRDefault="00780FC6" w:rsidP="00780FC6">
      <w:pPr>
        <w:pStyle w:val="1"/>
        <w:numPr>
          <w:ilvl w:val="0"/>
          <w:numId w:val="0"/>
        </w:numPr>
      </w:pPr>
    </w:p>
    <w:p w:rsidR="003747B2" w:rsidRDefault="003747B2" w:rsidP="00AE029F">
      <w:pPr>
        <w:pStyle w:val="1"/>
        <w:ind w:left="993" w:hanging="426"/>
        <w:jc w:val="center"/>
        <w:sectPr w:rsidR="003747B2" w:rsidSect="00030344">
          <w:footerReference w:type="default" r:id="rId8"/>
          <w:footerReference w:type="first" r:id="rId9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</w:p>
    <w:p w:rsidR="002E5CC5" w:rsidRPr="00EA26EF" w:rsidRDefault="00AE029F" w:rsidP="00AE029F">
      <w:pPr>
        <w:pStyle w:val="1"/>
        <w:ind w:left="993" w:hanging="426"/>
        <w:jc w:val="center"/>
      </w:pPr>
      <w:bookmarkStart w:id="14" w:name="_Toc465190490"/>
      <w:r>
        <w:lastRenderedPageBreak/>
        <w:t>Цель работы</w:t>
      </w:r>
      <w:bookmarkEnd w:id="14"/>
    </w:p>
    <w:p w:rsidR="00E01162" w:rsidRPr="00EE359A" w:rsidRDefault="00E01162" w:rsidP="00E01162">
      <w:pPr>
        <w:rPr>
          <w:rFonts w:cs="Times New Roman"/>
        </w:rPr>
      </w:pPr>
      <w:r>
        <w:rPr>
          <w:rFonts w:cs="Times New Roman"/>
        </w:rPr>
        <w:t xml:space="preserve">Данная лабораторная работа заключается в разработке программы с графическим интерфейсом, которая должная осуществлять вывод и изменение различных прав субъектов по отношению к различным объектам ОС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, а также другой информации о процессах, функционирующих в ОС</w:t>
      </w:r>
      <w:r w:rsidRPr="001F61B5">
        <w:rPr>
          <w:rFonts w:cs="Times New Roman"/>
        </w:rPr>
        <w:t xml:space="preserve">. </w:t>
      </w:r>
      <w:r>
        <w:rPr>
          <w:rFonts w:cs="Times New Roman"/>
        </w:rPr>
        <w:t xml:space="preserve">Работа выполняется студентами в группах по 2-3 человека. </w:t>
      </w:r>
      <w:r w:rsidRPr="00F10B8F">
        <w:rPr>
          <w:rFonts w:cs="Times New Roman"/>
        </w:rPr>
        <w:t>При разработк</w:t>
      </w:r>
      <w:r>
        <w:rPr>
          <w:rFonts w:cs="Times New Roman"/>
        </w:rPr>
        <w:t>е</w:t>
      </w:r>
      <w:r w:rsidRPr="00F10B8F">
        <w:rPr>
          <w:rFonts w:cs="Times New Roman"/>
        </w:rPr>
        <w:t xml:space="preserve"> программы</w:t>
      </w:r>
      <w:r>
        <w:rPr>
          <w:rFonts w:cs="Times New Roman"/>
        </w:rPr>
        <w:t xml:space="preserve"> стоит ориентироваться на подходы, заложенные в программах со схожим функционалом, таких как </w:t>
      </w:r>
      <w:r>
        <w:rPr>
          <w:rFonts w:cs="Times New Roman"/>
          <w:lang w:val="en-US"/>
        </w:rPr>
        <w:t>ProcessExplorer</w:t>
      </w:r>
      <w:r>
        <w:rPr>
          <w:rFonts w:cs="Times New Roman"/>
        </w:rPr>
        <w:t xml:space="preserve"> и</w:t>
      </w:r>
      <w:r w:rsidRPr="009C18CF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ProcessHacker</w:t>
      </w:r>
      <w:r w:rsidRPr="00EE359A">
        <w:rPr>
          <w:rFonts w:cs="Times New Roman"/>
        </w:rPr>
        <w:t>.</w:t>
      </w:r>
    </w:p>
    <w:p w:rsidR="00E01162" w:rsidRDefault="00E01162" w:rsidP="00E01162">
      <w:pPr>
        <w:rPr>
          <w:rFonts w:cs="Times New Roman"/>
        </w:rPr>
      </w:pPr>
      <w:r>
        <w:rPr>
          <w:rFonts w:cs="Times New Roman"/>
        </w:rPr>
        <w:t>В ходе выполнения лабораторной работы необходимо выполнить следующие действия:</w:t>
      </w:r>
    </w:p>
    <w:p w:rsidR="00E01162" w:rsidRDefault="00E01162" w:rsidP="00210B48">
      <w:pPr>
        <w:pStyle w:val="af3"/>
        <w:numPr>
          <w:ilvl w:val="0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 xml:space="preserve">Изучить механизмы контроля доступа в ОС </w:t>
      </w:r>
      <w:r>
        <w:rPr>
          <w:rFonts w:cs="Times New Roman"/>
          <w:lang w:val="en-US"/>
        </w:rPr>
        <w:t>Windows</w:t>
      </w:r>
      <w:r w:rsidRPr="0048399E">
        <w:rPr>
          <w:rFonts w:cs="Times New Roman"/>
        </w:rPr>
        <w:t xml:space="preserve"> (</w:t>
      </w:r>
      <w:r>
        <w:rPr>
          <w:rFonts w:cs="Times New Roman"/>
        </w:rPr>
        <w:t>списки контроля доступа, политики целостности, привилегии субъектов, уровни целостности, роли, права владельца и другие</w:t>
      </w:r>
      <w:r w:rsidRPr="0048399E">
        <w:rPr>
          <w:rFonts w:cs="Times New Roman"/>
        </w:rPr>
        <w:t>)</w:t>
      </w:r>
      <w:r>
        <w:rPr>
          <w:rFonts w:cs="Times New Roman"/>
        </w:rPr>
        <w:t>.</w:t>
      </w:r>
    </w:p>
    <w:p w:rsidR="00E01162" w:rsidRDefault="00E01162" w:rsidP="00210B48">
      <w:pPr>
        <w:pStyle w:val="af3"/>
        <w:numPr>
          <w:ilvl w:val="0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 xml:space="preserve">Разработать программу с графическим интерфейсом, собирающую информацию об объектах и субъектах ОС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.</w:t>
      </w:r>
    </w:p>
    <w:p w:rsidR="00E01162" w:rsidRPr="005F37BB" w:rsidRDefault="00E01162" w:rsidP="00210B48">
      <w:pPr>
        <w:pStyle w:val="af3"/>
        <w:numPr>
          <w:ilvl w:val="0"/>
          <w:numId w:val="13"/>
        </w:numPr>
        <w:spacing w:after="160"/>
        <w:ind w:left="0" w:firstLine="851"/>
        <w:rPr>
          <w:rFonts w:cs="Times New Roman"/>
        </w:rPr>
      </w:pPr>
      <w:r w:rsidRPr="005F37BB">
        <w:rPr>
          <w:rFonts w:cs="Times New Roman"/>
        </w:rPr>
        <w:t xml:space="preserve">Разработанная программа должна выводить список процессов, функционирующих в операционной системе и следующую  информацию о каждом </w:t>
      </w:r>
      <w:r>
        <w:rPr>
          <w:rFonts w:cs="Times New Roman"/>
        </w:rPr>
        <w:t xml:space="preserve">из </w:t>
      </w:r>
      <w:r w:rsidRPr="005F37BB">
        <w:rPr>
          <w:rFonts w:cs="Times New Roman"/>
        </w:rPr>
        <w:t>процесс</w:t>
      </w:r>
      <w:r>
        <w:rPr>
          <w:rFonts w:cs="Times New Roman"/>
        </w:rPr>
        <w:t>ов</w:t>
      </w:r>
      <w:r w:rsidRPr="005F37BB">
        <w:rPr>
          <w:rFonts w:cs="Times New Roman"/>
        </w:rPr>
        <w:t>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имя процесса;</w:t>
      </w:r>
    </w:p>
    <w:p w:rsidR="00E01162" w:rsidRPr="00AE7564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идентификатор процесса (</w:t>
      </w:r>
      <w:r>
        <w:rPr>
          <w:rFonts w:cs="Times New Roman"/>
          <w:lang w:val="en-US"/>
        </w:rPr>
        <w:t>PID</w:t>
      </w:r>
      <w:r>
        <w:rPr>
          <w:rFonts w:cs="Times New Roman"/>
        </w:rPr>
        <w:t>)</w:t>
      </w:r>
      <w:r>
        <w:rPr>
          <w:rFonts w:cs="Times New Roman"/>
          <w:lang w:val="en-US"/>
        </w:rPr>
        <w:t>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путь до исполняемого файла;</w:t>
      </w:r>
    </w:p>
    <w:p w:rsidR="00E01162" w:rsidRPr="0080186E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имя и идентификатор родительского процесса;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имя пользователя владельца процесса</w:t>
      </w:r>
      <w:r w:rsidRPr="008F6CAE">
        <w:rPr>
          <w:rFonts w:cs="Times New Roman"/>
        </w:rPr>
        <w:t xml:space="preserve">, </w:t>
      </w:r>
      <w:r>
        <w:rPr>
          <w:rFonts w:cs="Times New Roman"/>
          <w:lang w:val="en-US"/>
        </w:rPr>
        <w:t>SID</w:t>
      </w:r>
      <w:r>
        <w:rPr>
          <w:rFonts w:cs="Times New Roman"/>
        </w:rPr>
        <w:t>;</w:t>
      </w:r>
    </w:p>
    <w:p w:rsidR="00E01162" w:rsidRPr="000357A5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тип процесса (</w:t>
      </w:r>
      <w:r>
        <w:rPr>
          <w:rFonts w:cs="Times New Roman"/>
          <w:lang w:val="en-US"/>
        </w:rPr>
        <w:t>32-bit / 64-bit</w:t>
      </w:r>
      <w:r>
        <w:rPr>
          <w:rFonts w:cs="Times New Roman"/>
        </w:rPr>
        <w:t>)</w:t>
      </w:r>
      <w:r>
        <w:rPr>
          <w:rFonts w:cs="Times New Roman"/>
          <w:lang w:val="en-US"/>
        </w:rPr>
        <w:t>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 xml:space="preserve">использование </w:t>
      </w:r>
      <w:r>
        <w:rPr>
          <w:rFonts w:cs="Times New Roman"/>
          <w:lang w:val="en-US"/>
        </w:rPr>
        <w:t>DEP, ASLR;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список используемых динамических библиотек (</w:t>
      </w:r>
      <w:r>
        <w:rPr>
          <w:rFonts w:cs="Times New Roman"/>
          <w:lang w:val="en-US"/>
        </w:rPr>
        <w:t>DLL</w:t>
      </w:r>
      <w:r>
        <w:rPr>
          <w:rFonts w:cs="Times New Roman"/>
        </w:rPr>
        <w:t>);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дополнительная информация.</w:t>
      </w:r>
    </w:p>
    <w:p w:rsidR="00E01162" w:rsidRDefault="00E01162" w:rsidP="00210B48">
      <w:pPr>
        <w:pStyle w:val="af3"/>
        <w:numPr>
          <w:ilvl w:val="0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Разработанная программа должна выводить и изменять следующую информацию о безопасности процесса: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>уровень целостности (</w:t>
      </w:r>
      <w:r>
        <w:rPr>
          <w:rFonts w:cs="Times New Roman"/>
          <w:lang w:val="en-US"/>
        </w:rPr>
        <w:t>integrity level</w:t>
      </w:r>
      <w:r>
        <w:rPr>
          <w:rFonts w:cs="Times New Roman"/>
        </w:rPr>
        <w:t>)</w:t>
      </w:r>
      <w:r>
        <w:rPr>
          <w:rFonts w:cs="Times New Roman"/>
          <w:lang w:val="en-US"/>
        </w:rPr>
        <w:t>;</w:t>
      </w:r>
    </w:p>
    <w:p w:rsidR="00E01162" w:rsidRDefault="00E01162" w:rsidP="00210B48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привилегии</w:t>
      </w:r>
      <w:r>
        <w:rPr>
          <w:rFonts w:cs="Times New Roman"/>
          <w:lang w:val="en-US"/>
        </w:rPr>
        <w:t xml:space="preserve"> (privileges)</w:t>
      </w:r>
      <w:r>
        <w:rPr>
          <w:rFonts w:cs="Times New Roman"/>
        </w:rPr>
        <w:t>;</w:t>
      </w:r>
    </w:p>
    <w:p w:rsidR="00E01162" w:rsidRDefault="00E01162" w:rsidP="00210B48">
      <w:pPr>
        <w:pStyle w:val="af3"/>
        <w:numPr>
          <w:ilvl w:val="0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Разработанная программа должна выводить и изменять следующую информацию о любом заданном объекте файловой системы:</w:t>
      </w:r>
    </w:p>
    <w:p w:rsidR="00E01162" w:rsidRDefault="00E01162" w:rsidP="0092514C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список контроля доступа (</w:t>
      </w:r>
      <w:r>
        <w:rPr>
          <w:rFonts w:cs="Times New Roman"/>
          <w:lang w:val="en-US"/>
        </w:rPr>
        <w:t>ACL</w:t>
      </w:r>
      <w:r>
        <w:rPr>
          <w:rFonts w:cs="Times New Roman"/>
        </w:rPr>
        <w:t>)</w:t>
      </w:r>
      <w:r>
        <w:rPr>
          <w:rFonts w:cs="Times New Roman"/>
          <w:lang w:val="en-US"/>
        </w:rPr>
        <w:t>;</w:t>
      </w:r>
      <w:r>
        <w:rPr>
          <w:rFonts w:cs="Times New Roman"/>
        </w:rPr>
        <w:t xml:space="preserve"> </w:t>
      </w:r>
    </w:p>
    <w:p w:rsidR="00E01162" w:rsidRDefault="00E01162" w:rsidP="0092514C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владелец файла;</w:t>
      </w:r>
    </w:p>
    <w:p w:rsidR="00E01162" w:rsidRDefault="00E01162" w:rsidP="0092514C">
      <w:pPr>
        <w:pStyle w:val="af3"/>
        <w:numPr>
          <w:ilvl w:val="1"/>
          <w:numId w:val="13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уровень целостности;</w:t>
      </w: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Pr="00EA26EF" w:rsidRDefault="00A77C9C" w:rsidP="000F2D0C">
      <w:pPr>
        <w:tabs>
          <w:tab w:val="left" w:pos="1100"/>
        </w:tabs>
        <w:suppressAutoHyphens/>
        <w:ind w:firstLine="0"/>
        <w:rPr>
          <w:rFonts w:eastAsia="Times New Roman" w:cs="Times New Roman"/>
        </w:rPr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5" w:name="_Toc465190491"/>
      <w:r>
        <w:lastRenderedPageBreak/>
        <w:t>Теоретические сведения</w:t>
      </w:r>
      <w:bookmarkEnd w:id="15"/>
    </w:p>
    <w:p w:rsidR="00E01162" w:rsidRPr="00C936B1" w:rsidRDefault="00E01162" w:rsidP="00E01162">
      <w:pPr>
        <w:pStyle w:val="21"/>
      </w:pPr>
      <w:bookmarkStart w:id="16" w:name="_Toc465190492"/>
      <w:r w:rsidRPr="00E01162">
        <w:rPr>
          <w:lang w:val="en-US"/>
        </w:rPr>
        <w:t>Handle</w:t>
      </w:r>
      <w:r w:rsidRPr="00C936B1">
        <w:t xml:space="preserve"> </w:t>
      </w:r>
      <w:r w:rsidRPr="00E01162">
        <w:rPr>
          <w:lang w:val="en-US"/>
        </w:rPr>
        <w:t>and</w:t>
      </w:r>
      <w:r w:rsidRPr="00C936B1">
        <w:t xml:space="preserve"> </w:t>
      </w:r>
      <w:r w:rsidRPr="00E01162">
        <w:rPr>
          <w:lang w:val="en-US"/>
        </w:rPr>
        <w:t>Object</w:t>
      </w:r>
      <w:bookmarkEnd w:id="16"/>
    </w:p>
    <w:p w:rsidR="00E01162" w:rsidRDefault="00E01162" w:rsidP="00E01162">
      <w:r>
        <w:t>Объект – это структура данных, описывающая такие системные ресурсы,</w:t>
      </w:r>
      <w:r w:rsidR="000F4CBF">
        <w:t xml:space="preserve"> как файлы, потоки, изображения и т.д.</w:t>
      </w:r>
      <w:r>
        <w:t xml:space="preserve"> Приложение не может напрямую получить данные процесса или системные ресурсы, которые объект описывает. Вместо этого, приложение должно получить </w:t>
      </w:r>
      <w:r>
        <w:rPr>
          <w:lang w:val="en-US"/>
        </w:rPr>
        <w:t>handle</w:t>
      </w:r>
      <w:r w:rsidRPr="001D7A80">
        <w:t xml:space="preserve"> </w:t>
      </w:r>
      <w:r>
        <w:t xml:space="preserve">процесса, который тот может использовать для изучения или модификации системного ресурса. Каждый </w:t>
      </w:r>
      <w:r>
        <w:rPr>
          <w:lang w:val="en-US"/>
        </w:rPr>
        <w:t>handle</w:t>
      </w:r>
      <w:r w:rsidRPr="001D7A80">
        <w:t xml:space="preserve"> </w:t>
      </w:r>
      <w:r>
        <w:t xml:space="preserve">имеет запись в </w:t>
      </w:r>
      <w:r w:rsidR="002C358C">
        <w:t>таблице, которая хранится</w:t>
      </w:r>
      <w:r>
        <w:t xml:space="preserve"> в системе. </w:t>
      </w:r>
      <w:r w:rsidRPr="00E01162">
        <w:t>Эти записи содержат адреса этих ресурсов и определяют тип ресурса.</w:t>
      </w:r>
    </w:p>
    <w:p w:rsidR="00E01162" w:rsidRDefault="00E01162" w:rsidP="00E01162">
      <w:r>
        <w:t xml:space="preserve">Система использует </w:t>
      </w:r>
      <w:r w:rsidR="00A32EAE">
        <w:t>объекты</w:t>
      </w:r>
      <w:r w:rsidRPr="001D7A80">
        <w:t xml:space="preserve"> </w:t>
      </w:r>
      <w:r>
        <w:t xml:space="preserve">и </w:t>
      </w:r>
      <w:r>
        <w:rPr>
          <w:lang w:val="en-US"/>
        </w:rPr>
        <w:t>handles</w:t>
      </w:r>
      <w:r w:rsidRPr="001D7A80">
        <w:t xml:space="preserve">, чтобы регулировать доступ к системным ресурсам по двум главным причинам. </w:t>
      </w:r>
      <w:r>
        <w:t xml:space="preserve">Во-первых, использование объектов обеспечивает то, что </w:t>
      </w:r>
      <w:r>
        <w:rPr>
          <w:lang w:val="en-US"/>
        </w:rPr>
        <w:t>Microsoft</w:t>
      </w:r>
      <w:r w:rsidRPr="001D7A80">
        <w:t xml:space="preserve"> </w:t>
      </w:r>
      <w:r>
        <w:t>может обновлять функционал системы, пока используется такой тип доступа к объектам. При релизе последующих версий системы, вы можете использовать обновленные объекты с минимальными дополнительными затратами или вовсе без них.</w:t>
      </w:r>
    </w:p>
    <w:p w:rsidR="00E01162" w:rsidRDefault="00E01162" w:rsidP="00E01162">
      <w:r>
        <w:t xml:space="preserve">Во-вторых, использование </w:t>
      </w:r>
      <w:r w:rsidR="00A32EAE">
        <w:t>объектов</w:t>
      </w:r>
      <w:r w:rsidRPr="001D7A80">
        <w:t xml:space="preserve"> </w:t>
      </w:r>
      <w:r>
        <w:t xml:space="preserve">предоставляет возможность пользоваться преимуществами системы безопасности </w:t>
      </w:r>
      <w:r>
        <w:rPr>
          <w:lang w:val="en-US"/>
        </w:rPr>
        <w:t>Windows</w:t>
      </w:r>
      <w:r>
        <w:t xml:space="preserve">. Каждый объект имеет собственный </w:t>
      </w:r>
      <w:r>
        <w:rPr>
          <w:lang w:val="en-US"/>
        </w:rPr>
        <w:t>ACL</w:t>
      </w:r>
      <w:r w:rsidRPr="00EF77C5">
        <w:t>, кот</w:t>
      </w:r>
      <w:r>
        <w:t>о</w:t>
      </w:r>
      <w:r w:rsidRPr="00EF77C5">
        <w:t>рый определяет</w:t>
      </w:r>
      <w:r>
        <w:t xml:space="preserve"> какие действия процесс может совершать над объектом. </w:t>
      </w:r>
      <w:r w:rsidR="00A32EAE">
        <w:t>Система обращается к</w:t>
      </w:r>
      <w:r w:rsidRPr="00E01162">
        <w:t xml:space="preserve"> </w:t>
      </w:r>
      <w:r w:rsidRPr="00E01162">
        <w:rPr>
          <w:lang w:val="en-US"/>
        </w:rPr>
        <w:t>ACL</w:t>
      </w:r>
      <w:r w:rsidR="00A32EAE">
        <w:t xml:space="preserve"> объекта</w:t>
      </w:r>
      <w:r w:rsidRPr="00E01162">
        <w:t xml:space="preserve"> каждый раз, когда приложение создает </w:t>
      </w:r>
      <w:r w:rsidRPr="00E01162">
        <w:rPr>
          <w:lang w:val="en-US"/>
        </w:rPr>
        <w:t>handle</w:t>
      </w:r>
      <w:r w:rsidRPr="00E01162">
        <w:t xml:space="preserve"> </w:t>
      </w:r>
      <w:r w:rsidR="00A32EAE">
        <w:t>объекта</w:t>
      </w:r>
      <w:r w:rsidRPr="00E01162">
        <w:t>.</w:t>
      </w:r>
    </w:p>
    <w:p w:rsidR="00016025" w:rsidRPr="00A32EAE" w:rsidRDefault="00016025" w:rsidP="00E01162"/>
    <w:p w:rsidR="00D52911" w:rsidRDefault="00D52911" w:rsidP="00E01162">
      <w:pPr>
        <w:pStyle w:val="21"/>
      </w:pPr>
      <w:r>
        <w:br w:type="page"/>
      </w:r>
    </w:p>
    <w:p w:rsidR="00E01162" w:rsidRPr="00210B48" w:rsidRDefault="002C358C" w:rsidP="00210B48">
      <w:pPr>
        <w:pStyle w:val="21"/>
        <w:numPr>
          <w:ilvl w:val="1"/>
          <w:numId w:val="20"/>
        </w:numPr>
      </w:pPr>
      <w:bookmarkStart w:id="17" w:name="_Toc465190493"/>
      <w:r>
        <w:lastRenderedPageBreak/>
        <w:t>Контроль доступа</w:t>
      </w:r>
      <w:bookmarkEnd w:id="17"/>
    </w:p>
    <w:p w:rsidR="00E01162" w:rsidRDefault="00E01162" w:rsidP="00E01162">
      <w:r>
        <w:t>Контроль доступа относится к функционалу системы безопасности, которая контролирует, кто может получить доступ к ресурсам в операционной системе. Приложение вызывает функции контроля доступа, чтобы обозначить, кто может получить доступ к определенным ресурсам или урегулировать доступ к ресурсам, которые предоставляет приложение.</w:t>
      </w:r>
    </w:p>
    <w:p w:rsidR="00E01162" w:rsidRDefault="00E01162" w:rsidP="00E01162">
      <w:r>
        <w:t>Модель контроля доступа позволяет вам контролировать способность процессов получать доступ к (защищенным) объекта или выполнять различные задачи системного администрирования.</w:t>
      </w:r>
    </w:p>
    <w:p w:rsidR="00E01162" w:rsidRDefault="00E01162" w:rsidP="00E01162">
      <w:r>
        <w:t>Существует две основные части модели контроля доступа:</w:t>
      </w:r>
    </w:p>
    <w:p w:rsidR="00E01162" w:rsidRDefault="00D52911" w:rsidP="00210B48">
      <w:pPr>
        <w:pStyle w:val="af3"/>
        <w:numPr>
          <w:ilvl w:val="0"/>
          <w:numId w:val="15"/>
        </w:numPr>
        <w:spacing w:after="160"/>
        <w:jc w:val="left"/>
      </w:pPr>
      <w:r>
        <w:rPr>
          <w:b/>
          <w:lang w:val="en-US"/>
        </w:rPr>
        <w:t>a</w:t>
      </w:r>
      <w:r w:rsidR="00E01162" w:rsidRPr="00BB3569">
        <w:rPr>
          <w:b/>
          <w:lang w:val="en-US"/>
        </w:rPr>
        <w:t>ccess</w:t>
      </w:r>
      <w:r w:rsidR="00E01162" w:rsidRPr="00BB3569">
        <w:rPr>
          <w:b/>
        </w:rPr>
        <w:t xml:space="preserve"> </w:t>
      </w:r>
      <w:r w:rsidR="00E01162" w:rsidRPr="00BB3569">
        <w:rPr>
          <w:b/>
          <w:lang w:val="en-US"/>
        </w:rPr>
        <w:t>token</w:t>
      </w:r>
      <w:r w:rsidR="00E01162" w:rsidRPr="00BB3569">
        <w:rPr>
          <w:b/>
        </w:rPr>
        <w:t xml:space="preserve"> (маркер доступа),</w:t>
      </w:r>
      <w:r w:rsidR="00E01162">
        <w:t xml:space="preserve"> который содержит информацию о</w:t>
      </w:r>
      <w:r>
        <w:t>б авторизированном пользователе;</w:t>
      </w:r>
    </w:p>
    <w:p w:rsidR="00E01162" w:rsidRDefault="00D52911" w:rsidP="00210B48">
      <w:pPr>
        <w:pStyle w:val="af3"/>
        <w:numPr>
          <w:ilvl w:val="0"/>
          <w:numId w:val="15"/>
        </w:numPr>
        <w:spacing w:after="160"/>
        <w:jc w:val="left"/>
      </w:pPr>
      <w:r>
        <w:rPr>
          <w:b/>
          <w:lang w:val="en-US"/>
        </w:rPr>
        <w:t>s</w:t>
      </w:r>
      <w:r w:rsidR="00E01162" w:rsidRPr="00BB3569">
        <w:rPr>
          <w:b/>
          <w:lang w:val="en-US"/>
        </w:rPr>
        <w:t>ecurity</w:t>
      </w:r>
      <w:r w:rsidR="00E01162" w:rsidRPr="00BB3569">
        <w:rPr>
          <w:b/>
        </w:rPr>
        <w:t xml:space="preserve"> </w:t>
      </w:r>
      <w:r w:rsidR="00E01162" w:rsidRPr="00BB3569">
        <w:rPr>
          <w:b/>
          <w:lang w:val="en-US"/>
        </w:rPr>
        <w:t>descriptor</w:t>
      </w:r>
      <w:r w:rsidR="00E01162" w:rsidRPr="00BB3569">
        <w:rPr>
          <w:b/>
        </w:rPr>
        <w:t xml:space="preserve"> (дескриптор безопасности),</w:t>
      </w:r>
      <w:r w:rsidR="00E01162">
        <w:t xml:space="preserve"> которой содержит </w:t>
      </w:r>
      <w:r w:rsidR="00E01162">
        <w:rPr>
          <w:lang w:val="en-US"/>
        </w:rPr>
        <w:t>security</w:t>
      </w:r>
      <w:r w:rsidR="00E01162" w:rsidRPr="000377E8">
        <w:t xml:space="preserve"> </w:t>
      </w:r>
      <w:r w:rsidR="00E01162">
        <w:rPr>
          <w:lang w:val="en-US"/>
        </w:rPr>
        <w:t>information</w:t>
      </w:r>
      <w:r w:rsidR="00E01162" w:rsidRPr="000377E8">
        <w:t xml:space="preserve"> </w:t>
      </w:r>
      <w:r w:rsidR="00E01162">
        <w:t>которая защищает (защищаемый) объект</w:t>
      </w:r>
    </w:p>
    <w:p w:rsidR="00E01162" w:rsidRDefault="00E01162" w:rsidP="00E01162">
      <w:r>
        <w:t>Когда пользователь</w:t>
      </w:r>
      <w:r w:rsidRPr="00E75F39">
        <w:t xml:space="preserve"> </w:t>
      </w:r>
      <w:r w:rsidR="00A32EAE">
        <w:t>заходит в систему</w:t>
      </w:r>
      <w:r w:rsidRPr="00E75F39">
        <w:t xml:space="preserve">, </w:t>
      </w:r>
      <w:r>
        <w:t xml:space="preserve">система аутентифицирует имя аккаунта пользователя и пароль. Если </w:t>
      </w:r>
      <w:r w:rsidR="00A32EAE">
        <w:t>вход в систему выполнен успешно</w:t>
      </w:r>
      <w:r w:rsidRPr="00E75F39">
        <w:t xml:space="preserve">, </w:t>
      </w:r>
      <w:r>
        <w:t xml:space="preserve">система создает </w:t>
      </w:r>
      <w:r w:rsidR="00A32EAE">
        <w:t>маркер доступа</w:t>
      </w:r>
      <w:r w:rsidRPr="00E75F39">
        <w:t xml:space="preserve">. </w:t>
      </w:r>
      <w:r>
        <w:t xml:space="preserve">Каждый процесс запускаемый от имени этого пользователя будет иметь копию этого </w:t>
      </w:r>
      <w:r w:rsidR="00A32EAE">
        <w:t>маркер доступа</w:t>
      </w:r>
      <w:r w:rsidRPr="00E75F39">
        <w:t xml:space="preserve">. </w:t>
      </w:r>
      <w:r w:rsidR="00A32EAE">
        <w:rPr>
          <w:b/>
        </w:rPr>
        <w:t>Маркер доступа</w:t>
      </w:r>
      <w:r w:rsidRPr="00E01162">
        <w:rPr>
          <w:b/>
        </w:rPr>
        <w:t xml:space="preserve"> содержит </w:t>
      </w:r>
      <w:r w:rsidR="00A32EAE">
        <w:rPr>
          <w:b/>
        </w:rPr>
        <w:t>идентификаторы безопасности</w:t>
      </w:r>
      <w:r w:rsidRPr="00E01162">
        <w:rPr>
          <w:b/>
        </w:rPr>
        <w:t>,</w:t>
      </w:r>
      <w:r>
        <w:t xml:space="preserve"> которые идентифицируют аккаунт пользователя и все группы аккаунтов, в которых состоит пользователь. </w:t>
      </w:r>
      <w:r w:rsidRPr="00E01162">
        <w:rPr>
          <w:b/>
          <w:lang w:val="en-US"/>
        </w:rPr>
        <w:t>Token</w:t>
      </w:r>
      <w:r w:rsidRPr="00E01162">
        <w:rPr>
          <w:b/>
        </w:rPr>
        <w:t xml:space="preserve"> также содержит список </w:t>
      </w:r>
      <w:r w:rsidR="00A32EAE">
        <w:rPr>
          <w:b/>
        </w:rPr>
        <w:t>привилегий</w:t>
      </w:r>
      <w:r w:rsidRPr="00E01162">
        <w:rPr>
          <w:b/>
        </w:rPr>
        <w:t>,</w:t>
      </w:r>
      <w:r>
        <w:t xml:space="preserve"> принадлежащих пользователю или группам пользователя. </w:t>
      </w:r>
      <w:r w:rsidRPr="001C4E27">
        <w:t>Система использует этот token для идентификации ассоциированного пользователя, когда процесс пытается получить доступ к защищаемому объекту или выполнить задачу системного администрирования, которая требует привилегий</w:t>
      </w:r>
      <w:r>
        <w:t>.</w:t>
      </w:r>
    </w:p>
    <w:p w:rsidR="00E01162" w:rsidRDefault="00E01162" w:rsidP="00E01162">
      <w:r>
        <w:t xml:space="preserve">Когда защищаемый объект создается, система назначает ему </w:t>
      </w:r>
      <w:r w:rsidR="00A32EAE">
        <w:t>дескриптор безопасности</w:t>
      </w:r>
      <w:r w:rsidRPr="00E01162">
        <w:rPr>
          <w:b/>
        </w:rPr>
        <w:t xml:space="preserve">, который содержит </w:t>
      </w:r>
      <w:r w:rsidR="00A32EAE">
        <w:rPr>
          <w:b/>
        </w:rPr>
        <w:t>информацию безопасности</w:t>
      </w:r>
      <w:r w:rsidRPr="00E01162">
        <w:rPr>
          <w:b/>
        </w:rPr>
        <w:t xml:space="preserve"> </w:t>
      </w:r>
      <w:r w:rsidRPr="00E01162">
        <w:rPr>
          <w:b/>
        </w:rPr>
        <w:lastRenderedPageBreak/>
        <w:t>его создателя</w:t>
      </w:r>
      <w:r>
        <w:t xml:space="preserve">. Приложения могут использовать функции для получения и назначения </w:t>
      </w:r>
      <w:r>
        <w:rPr>
          <w:lang w:val="en-US"/>
        </w:rPr>
        <w:t>security</w:t>
      </w:r>
      <w:r w:rsidRPr="00F7643B">
        <w:t xml:space="preserve"> </w:t>
      </w:r>
      <w:r>
        <w:rPr>
          <w:lang w:val="en-US"/>
        </w:rPr>
        <w:t>information</w:t>
      </w:r>
      <w:r w:rsidRPr="00F7643B">
        <w:t xml:space="preserve"> </w:t>
      </w:r>
      <w:r>
        <w:t>для существующего объекта.</w:t>
      </w:r>
    </w:p>
    <w:p w:rsidR="00E01162" w:rsidRPr="00F7643B" w:rsidRDefault="00A32EAE" w:rsidP="00E01162">
      <w:r>
        <w:t>Дескриптор безопасности</w:t>
      </w:r>
      <w:r w:rsidR="00E01162" w:rsidRPr="00F7643B">
        <w:t xml:space="preserve"> </w:t>
      </w:r>
      <w:r w:rsidR="00E01162">
        <w:t xml:space="preserve">идентифицирует владельца файла и может также содержать следующие </w:t>
      </w:r>
      <w:r w:rsidR="00E01162">
        <w:rPr>
          <w:lang w:val="en-US"/>
        </w:rPr>
        <w:t>access</w:t>
      </w:r>
      <w:r w:rsidR="00E01162" w:rsidRPr="00F7643B">
        <w:t xml:space="preserve"> </w:t>
      </w:r>
      <w:r w:rsidR="00E01162">
        <w:rPr>
          <w:lang w:val="en-US"/>
        </w:rPr>
        <w:t>control</w:t>
      </w:r>
      <w:r w:rsidR="00E01162" w:rsidRPr="00F7643B">
        <w:t xml:space="preserve"> </w:t>
      </w:r>
      <w:r w:rsidR="00E01162">
        <w:rPr>
          <w:lang w:val="en-US"/>
        </w:rPr>
        <w:t>lists</w:t>
      </w:r>
      <w:r w:rsidR="00E01162" w:rsidRPr="00F7643B">
        <w:t>:</w:t>
      </w:r>
    </w:p>
    <w:p w:rsidR="00E01162" w:rsidRPr="00BB3569" w:rsidRDefault="00D52911" w:rsidP="00210B48">
      <w:pPr>
        <w:pStyle w:val="af3"/>
        <w:numPr>
          <w:ilvl w:val="0"/>
          <w:numId w:val="14"/>
        </w:numPr>
        <w:spacing w:after="160"/>
        <w:jc w:val="left"/>
      </w:pPr>
      <w:r>
        <w:rPr>
          <w:lang w:val="en-US"/>
        </w:rPr>
        <w:t>d</w:t>
      </w:r>
      <w:r w:rsidR="00E01162" w:rsidRPr="00BB3569">
        <w:rPr>
          <w:lang w:val="en-US"/>
        </w:rPr>
        <w:t>iscretionary</w:t>
      </w:r>
      <w:r w:rsidR="00E01162" w:rsidRPr="00BB3569">
        <w:t xml:space="preserve"> </w:t>
      </w:r>
      <w:r w:rsidR="00E01162" w:rsidRPr="00BB3569">
        <w:rPr>
          <w:lang w:val="en-US"/>
        </w:rPr>
        <w:t>access</w:t>
      </w:r>
      <w:r w:rsidR="00E01162" w:rsidRPr="00BB3569">
        <w:t xml:space="preserve"> </w:t>
      </w:r>
      <w:r w:rsidR="00E01162" w:rsidRPr="00BB3569">
        <w:rPr>
          <w:lang w:val="en-US"/>
        </w:rPr>
        <w:t>control</w:t>
      </w:r>
      <w:r w:rsidR="00E01162" w:rsidRPr="00BB3569">
        <w:t xml:space="preserve"> </w:t>
      </w:r>
      <w:r w:rsidR="00E01162" w:rsidRPr="00BB3569">
        <w:rPr>
          <w:lang w:val="en-US"/>
        </w:rPr>
        <w:t>list</w:t>
      </w:r>
      <w:r w:rsidR="00E01162" w:rsidRPr="00BB3569">
        <w:t xml:space="preserve"> (</w:t>
      </w:r>
      <w:r w:rsidR="00E01162" w:rsidRPr="00BB3569">
        <w:rPr>
          <w:lang w:val="en-US"/>
        </w:rPr>
        <w:t>DACL</w:t>
      </w:r>
      <w:r w:rsidR="00E01162" w:rsidRPr="00BB3569">
        <w:t>), который идентифицирует пользователей и группы, которым разреше</w:t>
      </w:r>
      <w:r>
        <w:t>н или запрещен доступ к объекту;</w:t>
      </w:r>
    </w:p>
    <w:p w:rsidR="00E01162" w:rsidRPr="00BB3569" w:rsidRDefault="00D52911" w:rsidP="00210B48">
      <w:pPr>
        <w:pStyle w:val="af3"/>
        <w:numPr>
          <w:ilvl w:val="0"/>
          <w:numId w:val="14"/>
        </w:numPr>
        <w:spacing w:after="160"/>
        <w:jc w:val="left"/>
      </w:pPr>
      <w:r>
        <w:rPr>
          <w:lang w:val="en-US"/>
        </w:rPr>
        <w:t>s</w:t>
      </w:r>
      <w:r w:rsidR="00E01162" w:rsidRPr="00BB3569">
        <w:rPr>
          <w:lang w:val="en-US"/>
        </w:rPr>
        <w:t>ystem</w:t>
      </w:r>
      <w:r w:rsidR="00E01162" w:rsidRPr="00BB3569">
        <w:t xml:space="preserve"> </w:t>
      </w:r>
      <w:r w:rsidR="00E01162" w:rsidRPr="00BB3569">
        <w:rPr>
          <w:lang w:val="en-US"/>
        </w:rPr>
        <w:t>access</w:t>
      </w:r>
      <w:r w:rsidR="00E01162" w:rsidRPr="00BB3569">
        <w:t xml:space="preserve"> </w:t>
      </w:r>
      <w:r w:rsidR="00E01162" w:rsidRPr="00BB3569">
        <w:rPr>
          <w:lang w:val="en-US"/>
        </w:rPr>
        <w:t>control</w:t>
      </w:r>
      <w:r w:rsidR="00E01162" w:rsidRPr="00BB3569">
        <w:t xml:space="preserve"> </w:t>
      </w:r>
      <w:r w:rsidR="00E01162" w:rsidRPr="00BB3569">
        <w:rPr>
          <w:lang w:val="en-US"/>
        </w:rPr>
        <w:t>list</w:t>
      </w:r>
      <w:r w:rsidR="00E01162" w:rsidRPr="00BB3569">
        <w:t xml:space="preserve"> (</w:t>
      </w:r>
      <w:r w:rsidR="00E01162" w:rsidRPr="00BB3569">
        <w:rPr>
          <w:lang w:val="en-US"/>
        </w:rPr>
        <w:t>SACL</w:t>
      </w:r>
      <w:r w:rsidR="00E01162" w:rsidRPr="00BB3569">
        <w:t xml:space="preserve">), который контролирует как система </w:t>
      </w:r>
      <w:r w:rsidR="000F4CBF" w:rsidRPr="000F4CBF">
        <w:t>регулирует</w:t>
      </w:r>
      <w:r w:rsidR="00E01162" w:rsidRPr="00BB3569">
        <w:t xml:space="preserve"> попытки получения доступа к объекту.</w:t>
      </w:r>
    </w:p>
    <w:p w:rsidR="00E01162" w:rsidRPr="00BB3569" w:rsidRDefault="00E01162" w:rsidP="00E01162">
      <w:r>
        <w:rPr>
          <w:lang w:val="en-US"/>
        </w:rPr>
        <w:t xml:space="preserve">ACL </w:t>
      </w:r>
      <w:r>
        <w:t>содержит</w:t>
      </w:r>
      <w:r w:rsidRPr="00F7643B">
        <w:rPr>
          <w:lang w:val="en-US"/>
        </w:rPr>
        <w:t xml:space="preserve"> </w:t>
      </w:r>
      <w:r>
        <w:t>список</w:t>
      </w:r>
      <w:r w:rsidRPr="00F7643B">
        <w:rPr>
          <w:lang w:val="en-US"/>
        </w:rPr>
        <w:t xml:space="preserve"> </w:t>
      </w:r>
      <w:r>
        <w:rPr>
          <w:b/>
          <w:lang w:val="en-US"/>
        </w:rPr>
        <w:t>access control entries (ACEs).</w:t>
      </w:r>
      <w:r>
        <w:rPr>
          <w:lang w:val="en-US"/>
        </w:rPr>
        <w:t xml:space="preserve"> </w:t>
      </w:r>
      <w:r>
        <w:t>Каждый</w:t>
      </w:r>
      <w:r w:rsidRPr="00BB3569">
        <w:rPr>
          <w:lang w:val="en-US"/>
        </w:rPr>
        <w:t xml:space="preserve"> </w:t>
      </w:r>
      <w:r>
        <w:rPr>
          <w:lang w:val="en-US"/>
        </w:rPr>
        <w:t>ACE</w:t>
      </w:r>
      <w:r w:rsidRPr="00BB3569">
        <w:rPr>
          <w:lang w:val="en-US"/>
        </w:rPr>
        <w:t xml:space="preserve"> </w:t>
      </w:r>
      <w:r>
        <w:t>определяет</w:t>
      </w:r>
      <w:r w:rsidRPr="00BB3569">
        <w:rPr>
          <w:lang w:val="en-US"/>
        </w:rPr>
        <w:t xml:space="preserve"> </w:t>
      </w:r>
      <w:r>
        <w:t>набор</w:t>
      </w:r>
      <w:r w:rsidRPr="00BB3569">
        <w:rPr>
          <w:lang w:val="en-US"/>
        </w:rPr>
        <w:t xml:space="preserve"> </w:t>
      </w:r>
      <w:r>
        <w:rPr>
          <w:b/>
          <w:lang w:val="en-US"/>
        </w:rPr>
        <w:t>access</w:t>
      </w:r>
      <w:r w:rsidRPr="00BB3569">
        <w:rPr>
          <w:b/>
          <w:lang w:val="en-US"/>
        </w:rPr>
        <w:t xml:space="preserve"> </w:t>
      </w:r>
      <w:r>
        <w:rPr>
          <w:b/>
          <w:lang w:val="en-US"/>
        </w:rPr>
        <w:t>rights</w:t>
      </w:r>
      <w:r w:rsidRPr="00BB3569">
        <w:rPr>
          <w:b/>
          <w:lang w:val="en-US"/>
        </w:rPr>
        <w:t xml:space="preserve"> </w:t>
      </w:r>
      <w:r>
        <w:t>и</w:t>
      </w:r>
      <w:r w:rsidRPr="00BB3569">
        <w:rPr>
          <w:lang w:val="en-US"/>
        </w:rPr>
        <w:t xml:space="preserve"> </w:t>
      </w:r>
      <w:r>
        <w:t>содержит</w:t>
      </w:r>
      <w:r w:rsidRPr="00BB3569">
        <w:rPr>
          <w:lang w:val="en-US"/>
        </w:rPr>
        <w:t xml:space="preserve"> </w:t>
      </w:r>
      <w:r>
        <w:rPr>
          <w:lang w:val="en-US"/>
        </w:rPr>
        <w:t>SID</w:t>
      </w:r>
      <w:r w:rsidRPr="00BB3569">
        <w:rPr>
          <w:lang w:val="en-US"/>
        </w:rPr>
        <w:t xml:space="preserve">, </w:t>
      </w:r>
      <w:r>
        <w:t>который</w:t>
      </w:r>
      <w:r w:rsidRPr="00BB3569">
        <w:rPr>
          <w:lang w:val="en-US"/>
        </w:rPr>
        <w:t xml:space="preserve"> </w:t>
      </w:r>
      <w:r>
        <w:t>идентифицирует</w:t>
      </w:r>
      <w:r w:rsidRPr="00BB3569">
        <w:rPr>
          <w:lang w:val="en-US"/>
        </w:rPr>
        <w:t xml:space="preserve"> </w:t>
      </w:r>
      <w:r>
        <w:rPr>
          <w:b/>
          <w:lang w:val="en-US"/>
        </w:rPr>
        <w:t>trustee</w:t>
      </w:r>
      <w:r w:rsidRPr="00BB3569">
        <w:rPr>
          <w:b/>
          <w:lang w:val="en-US"/>
        </w:rPr>
        <w:t xml:space="preserve">, </w:t>
      </w:r>
      <w:r>
        <w:t>которому</w:t>
      </w:r>
      <w:r w:rsidRPr="00BB3569">
        <w:rPr>
          <w:lang w:val="en-US"/>
        </w:rPr>
        <w:t xml:space="preserve"> </w:t>
      </w:r>
      <w:r>
        <w:rPr>
          <w:lang w:val="en-US"/>
        </w:rPr>
        <w:t xml:space="preserve">rights are allowed, denied, or audited. </w:t>
      </w:r>
      <w:r>
        <w:rPr>
          <w:b/>
          <w:lang w:val="en-US"/>
        </w:rPr>
        <w:t>Trustee</w:t>
      </w:r>
      <w:r w:rsidRPr="00BB3569">
        <w:rPr>
          <w:b/>
        </w:rPr>
        <w:t xml:space="preserve"> </w:t>
      </w:r>
      <w:r w:rsidRPr="00BB3569">
        <w:t xml:space="preserve">может быть пользовательским аккаунтом, групповым аккаунтом или </w:t>
      </w:r>
      <w:r>
        <w:rPr>
          <w:lang w:val="en-US"/>
        </w:rPr>
        <w:t>logon</w:t>
      </w:r>
      <w:r w:rsidRPr="00BB3569">
        <w:t xml:space="preserve"> </w:t>
      </w:r>
      <w:r>
        <w:rPr>
          <w:lang w:val="en-US"/>
        </w:rPr>
        <w:t>session</w:t>
      </w:r>
      <w:r w:rsidRPr="00BB3569">
        <w:t>.</w:t>
      </w:r>
    </w:p>
    <w:p w:rsidR="00E01162" w:rsidRDefault="000F4CBF" w:rsidP="00E01162">
      <w:r>
        <w:t>Рекомендуется использовать</w:t>
      </w:r>
      <w:r w:rsidR="00E01162">
        <w:t xml:space="preserve"> функции для манипуляции над содержимым </w:t>
      </w:r>
      <w:r w:rsidR="00E01162">
        <w:rPr>
          <w:lang w:val="en-US"/>
        </w:rPr>
        <w:t>security</w:t>
      </w:r>
      <w:r w:rsidR="00E01162" w:rsidRPr="00BB3569">
        <w:t xml:space="preserve"> </w:t>
      </w:r>
      <w:r w:rsidR="00E01162">
        <w:rPr>
          <w:lang w:val="en-US"/>
        </w:rPr>
        <w:t>descriptors</w:t>
      </w:r>
      <w:r w:rsidR="00E01162" w:rsidRPr="00BB3569">
        <w:t xml:space="preserve">, </w:t>
      </w:r>
      <w:r w:rsidR="00E01162">
        <w:rPr>
          <w:lang w:val="en-US"/>
        </w:rPr>
        <w:t>SIDs</w:t>
      </w:r>
      <w:r w:rsidR="00E01162" w:rsidRPr="00BB3569">
        <w:t xml:space="preserve"> </w:t>
      </w:r>
      <w:r w:rsidR="00E01162">
        <w:t xml:space="preserve">и </w:t>
      </w:r>
      <w:r w:rsidR="00E01162">
        <w:rPr>
          <w:lang w:val="en-US"/>
        </w:rPr>
        <w:t>ACLs</w:t>
      </w:r>
      <w:r w:rsidR="00E01162" w:rsidRPr="00BB3569">
        <w:t xml:space="preserve">, </w:t>
      </w:r>
      <w:r>
        <w:t>а не получать</w:t>
      </w:r>
      <w:r w:rsidR="00E01162">
        <w:t xml:space="preserve"> доступ к ним напрямую. Это помогает убедиться, что эти структуры останутся синтаксически точными и предотвратят будущие усовершенствования системы безопасности от поломки существующего кода.</w:t>
      </w:r>
    </w:p>
    <w:p w:rsidR="00E01162" w:rsidRDefault="00E01162" w:rsidP="00E01162"/>
    <w:p w:rsidR="00D52911" w:rsidRPr="000F4CBF" w:rsidRDefault="00D52911" w:rsidP="00E01162">
      <w:pPr>
        <w:pStyle w:val="21"/>
      </w:pPr>
      <w:r w:rsidRPr="000F4CBF">
        <w:br w:type="page"/>
      </w:r>
    </w:p>
    <w:p w:rsidR="00E01162" w:rsidRPr="00210B48" w:rsidRDefault="002C358C" w:rsidP="00210B48">
      <w:pPr>
        <w:pStyle w:val="21"/>
        <w:numPr>
          <w:ilvl w:val="1"/>
          <w:numId w:val="21"/>
        </w:numPr>
        <w:rPr>
          <w:lang w:val="en-US"/>
        </w:rPr>
      </w:pPr>
      <w:bookmarkStart w:id="18" w:name="_Toc465190494"/>
      <w:r>
        <w:lastRenderedPageBreak/>
        <w:t>Маркеры доступа</w:t>
      </w:r>
      <w:bookmarkEnd w:id="18"/>
    </w:p>
    <w:p w:rsidR="00E01162" w:rsidRPr="00AF47D3" w:rsidRDefault="00E01162" w:rsidP="00E01162">
      <w:r>
        <w:rPr>
          <w:lang w:val="en-US"/>
        </w:rPr>
        <w:t>Access</w:t>
      </w:r>
      <w:r w:rsidRPr="00B112FA">
        <w:t xml:space="preserve"> </w:t>
      </w:r>
      <w:r>
        <w:rPr>
          <w:lang w:val="en-US"/>
        </w:rPr>
        <w:t>token</w:t>
      </w:r>
      <w:r w:rsidRPr="00B112FA">
        <w:t xml:space="preserve"> </w:t>
      </w:r>
      <w:r w:rsidRPr="00AF47D3">
        <w:t>описывает</w:t>
      </w:r>
      <w:r w:rsidRPr="00B112FA">
        <w:t xml:space="preserve"> </w:t>
      </w:r>
      <w:r>
        <w:rPr>
          <w:b/>
          <w:lang w:val="en-US"/>
        </w:rPr>
        <w:t>security</w:t>
      </w:r>
      <w:r w:rsidRPr="00B112FA">
        <w:rPr>
          <w:b/>
        </w:rPr>
        <w:t xml:space="preserve"> </w:t>
      </w:r>
      <w:r>
        <w:rPr>
          <w:b/>
          <w:lang w:val="en-US"/>
        </w:rPr>
        <w:t>context</w:t>
      </w:r>
      <w:r w:rsidRPr="00B112FA">
        <w:rPr>
          <w:b/>
        </w:rPr>
        <w:t xml:space="preserve"> </w:t>
      </w:r>
      <w:r>
        <w:t>процесса</w:t>
      </w:r>
      <w:r w:rsidRPr="00B112FA">
        <w:t xml:space="preserve"> </w:t>
      </w:r>
      <w:r>
        <w:t>или</w:t>
      </w:r>
      <w:r w:rsidRPr="00B112FA">
        <w:t xml:space="preserve"> </w:t>
      </w:r>
      <w:r>
        <w:t>потока</w:t>
      </w:r>
      <w:r w:rsidRPr="00B112FA">
        <w:t xml:space="preserve">. </w:t>
      </w:r>
      <w:r>
        <w:t xml:space="preserve">Информация в </w:t>
      </w:r>
      <w:r>
        <w:rPr>
          <w:lang w:val="en-US"/>
        </w:rPr>
        <w:t>token</w:t>
      </w:r>
      <w:r w:rsidRPr="00AF47D3">
        <w:t xml:space="preserve"> </w:t>
      </w:r>
      <w:r>
        <w:t xml:space="preserve">включает в себя идентификатор и привилегии пользовательского аккаунта ассоциированного с процессом или потоком. Когда пользователь заходит в систему, последняя подтверждает пароль сравнивая его с информацией, хранящейся в </w:t>
      </w:r>
      <w:r>
        <w:rPr>
          <w:lang w:val="en-US"/>
        </w:rPr>
        <w:t>security</w:t>
      </w:r>
      <w:r w:rsidRPr="00AF47D3">
        <w:t xml:space="preserve"> </w:t>
      </w:r>
      <w:r>
        <w:rPr>
          <w:lang w:val="en-US"/>
        </w:rPr>
        <w:t>database</w:t>
      </w:r>
      <w:r w:rsidRPr="00AF47D3">
        <w:t xml:space="preserve">. </w:t>
      </w:r>
      <w:r>
        <w:t xml:space="preserve">Если пароль аутентифицирован, система создает </w:t>
      </w:r>
      <w:r>
        <w:rPr>
          <w:lang w:val="en-US"/>
        </w:rPr>
        <w:t>access</w:t>
      </w:r>
      <w:r w:rsidRPr="00AF47D3">
        <w:t xml:space="preserve"> </w:t>
      </w:r>
      <w:r>
        <w:rPr>
          <w:lang w:val="en-US"/>
        </w:rPr>
        <w:t>token</w:t>
      </w:r>
      <w:r w:rsidRPr="00AF47D3">
        <w:t xml:space="preserve">. </w:t>
      </w:r>
      <w:r>
        <w:t xml:space="preserve">Каждый процесс, запущенный от имени этого пользователя имеет копию такого </w:t>
      </w:r>
      <w:r>
        <w:rPr>
          <w:lang w:val="en-US"/>
        </w:rPr>
        <w:t>access</w:t>
      </w:r>
      <w:r w:rsidRPr="00AF47D3">
        <w:t xml:space="preserve"> </w:t>
      </w:r>
      <w:r>
        <w:rPr>
          <w:lang w:val="en-US"/>
        </w:rPr>
        <w:t>token</w:t>
      </w:r>
      <w:r w:rsidRPr="00AF47D3">
        <w:t>.</w:t>
      </w:r>
    </w:p>
    <w:p w:rsidR="00E01162" w:rsidRPr="00B112FA" w:rsidRDefault="00E01162" w:rsidP="00E01162">
      <w:r>
        <w:t xml:space="preserve">Система использует </w:t>
      </w:r>
      <w:r>
        <w:rPr>
          <w:lang w:val="en-US"/>
        </w:rPr>
        <w:t>access</w:t>
      </w:r>
      <w:r w:rsidRPr="00AF47D3">
        <w:t xml:space="preserve"> </w:t>
      </w:r>
      <w:r>
        <w:rPr>
          <w:lang w:val="en-US"/>
        </w:rPr>
        <w:t>token</w:t>
      </w:r>
      <w:r>
        <w:t xml:space="preserve">, чтобы идентифицировать пользователя, когда поток взаимодействует с </w:t>
      </w:r>
      <w:r>
        <w:rPr>
          <w:lang w:val="en-US"/>
        </w:rPr>
        <w:t>securable</w:t>
      </w:r>
      <w:r w:rsidRPr="00AF47D3">
        <w:t xml:space="preserve"> </w:t>
      </w:r>
      <w:r>
        <w:rPr>
          <w:lang w:val="en-US"/>
        </w:rPr>
        <w:t>object</w:t>
      </w:r>
      <w:r w:rsidRPr="00AF47D3">
        <w:t xml:space="preserve"> </w:t>
      </w:r>
      <w:r>
        <w:t xml:space="preserve">или пытается выполнить системные задачи, которые требуют привилегий. </w:t>
      </w:r>
      <w:r>
        <w:rPr>
          <w:lang w:val="en-US"/>
        </w:rPr>
        <w:t>Access</w:t>
      </w:r>
      <w:r w:rsidRPr="00B112FA">
        <w:t xml:space="preserve"> </w:t>
      </w:r>
      <w:r>
        <w:rPr>
          <w:lang w:val="en-US"/>
        </w:rPr>
        <w:t>token</w:t>
      </w:r>
      <w:r w:rsidRPr="00B112FA">
        <w:t xml:space="preserve"> </w:t>
      </w:r>
      <w:r>
        <w:t>содержит следующую информацию</w:t>
      </w:r>
      <w:r w:rsidRPr="00B112FA">
        <w:t>:</w:t>
      </w:r>
    </w:p>
    <w:p w:rsidR="00E01162" w:rsidRPr="00AF47D3" w:rsidRDefault="00E01162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rPr>
          <w:b/>
          <w:lang w:val="en-US"/>
        </w:rPr>
        <w:t xml:space="preserve">Security identifier (SID) </w:t>
      </w:r>
      <w:r>
        <w:t>аккаунты пользователя</w:t>
      </w:r>
    </w:p>
    <w:p w:rsidR="00E01162" w:rsidRPr="00AF47D3" w:rsidRDefault="00E01162" w:rsidP="00210B48">
      <w:pPr>
        <w:pStyle w:val="af3"/>
        <w:numPr>
          <w:ilvl w:val="0"/>
          <w:numId w:val="16"/>
        </w:numPr>
        <w:spacing w:after="160"/>
        <w:jc w:val="left"/>
      </w:pPr>
      <w:r>
        <w:rPr>
          <w:lang w:val="en-US"/>
        </w:rPr>
        <w:t>SIDs</w:t>
      </w:r>
      <w:r w:rsidRPr="00AF47D3">
        <w:t xml:space="preserve"> </w:t>
      </w:r>
      <w:r>
        <w:t>для групп, членом которой является пользователь</w:t>
      </w:r>
      <w:r w:rsidR="00D52911" w:rsidRPr="00D52911">
        <w:t>;</w:t>
      </w:r>
    </w:p>
    <w:p w:rsidR="00E01162" w:rsidRPr="00AF47D3" w:rsidRDefault="00E01162" w:rsidP="00210B48">
      <w:pPr>
        <w:pStyle w:val="af3"/>
        <w:numPr>
          <w:ilvl w:val="0"/>
          <w:numId w:val="16"/>
        </w:numPr>
        <w:spacing w:after="160"/>
        <w:jc w:val="left"/>
      </w:pPr>
      <w:r w:rsidRPr="00AF47D3">
        <w:rPr>
          <w:b/>
          <w:lang w:val="en-US"/>
        </w:rPr>
        <w:t>Logon</w:t>
      </w:r>
      <w:r w:rsidRPr="00AF47D3">
        <w:rPr>
          <w:b/>
        </w:rPr>
        <w:t xml:space="preserve"> </w:t>
      </w:r>
      <w:r w:rsidRPr="00AF47D3">
        <w:rPr>
          <w:b/>
          <w:lang w:val="en-US"/>
        </w:rPr>
        <w:t>SID</w:t>
      </w:r>
      <w:r w:rsidRPr="00AF47D3">
        <w:t xml:space="preserve">, который идентифицирует текущую </w:t>
      </w:r>
      <w:r w:rsidRPr="00AF47D3">
        <w:rPr>
          <w:b/>
          <w:lang w:val="en-US"/>
        </w:rPr>
        <w:t>logon</w:t>
      </w:r>
      <w:r w:rsidRPr="00AF47D3">
        <w:rPr>
          <w:b/>
        </w:rPr>
        <w:t xml:space="preserve"> </w:t>
      </w:r>
      <w:r w:rsidRPr="00AF47D3">
        <w:rPr>
          <w:b/>
          <w:lang w:val="en-US"/>
        </w:rPr>
        <w:t>session</w:t>
      </w:r>
      <w:r w:rsidR="00D52911" w:rsidRPr="00D52911">
        <w:t>;</w:t>
      </w:r>
    </w:p>
    <w:p w:rsidR="00E01162" w:rsidRPr="00AF47D3" w:rsidRDefault="00E01162" w:rsidP="00210B48">
      <w:pPr>
        <w:pStyle w:val="af3"/>
        <w:numPr>
          <w:ilvl w:val="0"/>
          <w:numId w:val="16"/>
        </w:numPr>
        <w:spacing w:after="160"/>
        <w:jc w:val="left"/>
      </w:pPr>
      <w:r>
        <w:t xml:space="preserve">Список </w:t>
      </w:r>
      <w:r>
        <w:rPr>
          <w:b/>
          <w:lang w:val="en-US"/>
        </w:rPr>
        <w:t>privileges</w:t>
      </w:r>
      <w:r w:rsidRPr="00AF47D3">
        <w:t>, которые имеет пользователь или группы пользователя</w:t>
      </w:r>
      <w:r w:rsidR="00D52911" w:rsidRPr="00D52911">
        <w:t>;</w:t>
      </w:r>
    </w:p>
    <w:p w:rsidR="00E01162" w:rsidRPr="00A766A1" w:rsidRDefault="00E01162" w:rsidP="00210B48">
      <w:pPr>
        <w:pStyle w:val="af3"/>
        <w:numPr>
          <w:ilvl w:val="0"/>
          <w:numId w:val="16"/>
        </w:numPr>
        <w:spacing w:after="160"/>
        <w:jc w:val="left"/>
      </w:pPr>
      <w:r>
        <w:rPr>
          <w:lang w:val="en-US"/>
        </w:rPr>
        <w:t>SID</w:t>
      </w:r>
      <w:r w:rsidR="000F4CBF">
        <w:t xml:space="preserve"> владельца</w:t>
      </w:r>
      <w:r w:rsidR="00D52911">
        <w:rPr>
          <w:lang w:val="en-US"/>
        </w:rPr>
        <w:t>;</w:t>
      </w:r>
    </w:p>
    <w:p w:rsidR="00E01162" w:rsidRPr="00A766A1" w:rsidRDefault="00E01162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rPr>
          <w:lang w:val="en-US"/>
        </w:rPr>
        <w:t xml:space="preserve">SID </w:t>
      </w:r>
      <w:r w:rsidR="000F4CBF">
        <w:t>основной группы</w:t>
      </w:r>
      <w:r w:rsidR="00D52911">
        <w:rPr>
          <w:lang w:val="en-US"/>
        </w:rPr>
        <w:t>;</w:t>
      </w:r>
    </w:p>
    <w:p w:rsidR="00E01162" w:rsidRPr="00A766A1" w:rsidRDefault="00E01162" w:rsidP="00210B48">
      <w:pPr>
        <w:pStyle w:val="af3"/>
        <w:numPr>
          <w:ilvl w:val="0"/>
          <w:numId w:val="16"/>
        </w:numPr>
        <w:spacing w:after="160"/>
        <w:jc w:val="left"/>
      </w:pPr>
      <w:r>
        <w:rPr>
          <w:lang w:val="en-US"/>
        </w:rPr>
        <w:t>Default</w:t>
      </w:r>
      <w:r w:rsidRPr="00A766A1">
        <w:t xml:space="preserve"> </w:t>
      </w:r>
      <w:r>
        <w:rPr>
          <w:b/>
          <w:lang w:val="en-US"/>
        </w:rPr>
        <w:t>DACL</w:t>
      </w:r>
      <w:r w:rsidRPr="00A766A1">
        <w:rPr>
          <w:b/>
        </w:rPr>
        <w:t xml:space="preserve">, </w:t>
      </w:r>
      <w:r w:rsidR="000F4CBF">
        <w:t xml:space="preserve"> который</w:t>
      </w:r>
      <w:r>
        <w:t xml:space="preserve"> система использует, когда пользователь создает </w:t>
      </w:r>
      <w:r>
        <w:rPr>
          <w:lang w:val="en-US"/>
        </w:rPr>
        <w:t>securable</w:t>
      </w:r>
      <w:r w:rsidRPr="00A766A1">
        <w:t xml:space="preserve"> </w:t>
      </w:r>
      <w:r>
        <w:rPr>
          <w:lang w:val="en-US"/>
        </w:rPr>
        <w:t>object</w:t>
      </w:r>
      <w:r w:rsidR="00D52911" w:rsidRPr="00D52911">
        <w:t>;</w:t>
      </w:r>
    </w:p>
    <w:p w:rsidR="00E01162" w:rsidRPr="00A766A1" w:rsidRDefault="000F4CBF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t>Источник</w:t>
      </w:r>
      <w:r w:rsidR="00E01162">
        <w:rPr>
          <w:lang w:val="en-US"/>
        </w:rPr>
        <w:t xml:space="preserve"> access token</w:t>
      </w:r>
      <w:r w:rsidR="00D52911">
        <w:rPr>
          <w:lang w:val="en-US"/>
        </w:rPr>
        <w:t>;</w:t>
      </w:r>
    </w:p>
    <w:p w:rsidR="00E01162" w:rsidRDefault="00D52911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rPr>
          <w:b/>
          <w:lang w:val="en-US"/>
        </w:rPr>
        <w:t>P</w:t>
      </w:r>
      <w:r w:rsidR="00E01162" w:rsidRPr="00A766A1">
        <w:rPr>
          <w:b/>
          <w:lang w:val="en-US"/>
        </w:rPr>
        <w:t>rimary</w:t>
      </w:r>
      <w:r w:rsidR="00E01162">
        <w:rPr>
          <w:b/>
          <w:lang w:val="en-US"/>
        </w:rPr>
        <w:t xml:space="preserve"> </w:t>
      </w:r>
      <w:r>
        <w:t>или</w:t>
      </w:r>
      <w:r w:rsidR="00E01162">
        <w:rPr>
          <w:lang w:val="en-US"/>
        </w:rPr>
        <w:t xml:space="preserve"> </w:t>
      </w:r>
      <w:r>
        <w:rPr>
          <w:b/>
          <w:lang w:val="en-US"/>
        </w:rPr>
        <w:t>I</w:t>
      </w:r>
      <w:r w:rsidR="00E01162">
        <w:rPr>
          <w:b/>
          <w:lang w:val="en-US"/>
        </w:rPr>
        <w:t>mpersonation</w:t>
      </w:r>
      <w:r w:rsidR="00E01162">
        <w:rPr>
          <w:lang w:val="en-US"/>
        </w:rPr>
        <w:t xml:space="preserve"> token</w:t>
      </w:r>
      <w:r>
        <w:rPr>
          <w:lang w:val="en-US"/>
        </w:rPr>
        <w:t>;</w:t>
      </w:r>
    </w:p>
    <w:p w:rsidR="00E01162" w:rsidRPr="00A766A1" w:rsidRDefault="000F4CBF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t>Возможный список</w:t>
      </w:r>
      <w:r w:rsidR="00E01162">
        <w:rPr>
          <w:lang w:val="en-US"/>
        </w:rPr>
        <w:t xml:space="preserve"> </w:t>
      </w:r>
      <w:r>
        <w:t>запрещенных</w:t>
      </w:r>
      <w:r>
        <w:rPr>
          <w:b/>
          <w:lang w:val="en-US"/>
        </w:rPr>
        <w:t xml:space="preserve"> SID</w:t>
      </w:r>
      <w:r w:rsidR="00D52911">
        <w:rPr>
          <w:lang w:val="en-US"/>
        </w:rPr>
        <w:t>;</w:t>
      </w:r>
    </w:p>
    <w:p w:rsidR="00E01162" w:rsidRPr="00A766A1" w:rsidRDefault="00E01162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t>Текущий уровень имперсонации</w:t>
      </w:r>
      <w:r w:rsidR="00D52911">
        <w:rPr>
          <w:lang w:val="en-US"/>
        </w:rPr>
        <w:t>;</w:t>
      </w:r>
    </w:p>
    <w:p w:rsidR="00E01162" w:rsidRPr="00A766A1" w:rsidRDefault="00E01162" w:rsidP="00210B48">
      <w:pPr>
        <w:pStyle w:val="af3"/>
        <w:numPr>
          <w:ilvl w:val="0"/>
          <w:numId w:val="16"/>
        </w:numPr>
        <w:spacing w:after="160"/>
        <w:jc w:val="left"/>
        <w:rPr>
          <w:lang w:val="en-US"/>
        </w:rPr>
      </w:pPr>
      <w:r>
        <w:t>Другая статистика</w:t>
      </w:r>
      <w:r w:rsidR="00D52911">
        <w:rPr>
          <w:lang w:val="en-US"/>
        </w:rPr>
        <w:t>;</w:t>
      </w:r>
    </w:p>
    <w:p w:rsidR="00E01162" w:rsidRDefault="00E01162" w:rsidP="00E01162">
      <w:r>
        <w:t xml:space="preserve">Каждый процесс имеет </w:t>
      </w:r>
      <w:r>
        <w:rPr>
          <w:b/>
          <w:lang w:val="en-US"/>
        </w:rPr>
        <w:t>primary</w:t>
      </w:r>
      <w:r w:rsidRPr="00A766A1">
        <w:rPr>
          <w:b/>
        </w:rPr>
        <w:t xml:space="preserve"> </w:t>
      </w:r>
      <w:r>
        <w:rPr>
          <w:b/>
          <w:lang w:val="en-US"/>
        </w:rPr>
        <w:t>token</w:t>
      </w:r>
      <w:r w:rsidRPr="00A766A1">
        <w:rPr>
          <w:b/>
        </w:rPr>
        <w:t xml:space="preserve">, </w:t>
      </w:r>
      <w:r>
        <w:t xml:space="preserve">который описывает </w:t>
      </w:r>
      <w:r>
        <w:rPr>
          <w:b/>
          <w:lang w:val="en-US"/>
        </w:rPr>
        <w:t>security</w:t>
      </w:r>
      <w:r w:rsidRPr="00A766A1">
        <w:rPr>
          <w:b/>
        </w:rPr>
        <w:t xml:space="preserve"> </w:t>
      </w:r>
      <w:r>
        <w:rPr>
          <w:b/>
          <w:lang w:val="en-US"/>
        </w:rPr>
        <w:t>context</w:t>
      </w:r>
      <w:r>
        <w:rPr>
          <w:b/>
        </w:rPr>
        <w:t xml:space="preserve"> </w:t>
      </w:r>
      <w:r>
        <w:t xml:space="preserve">аккаунта пользователя, который ассоциирован с процессом. </w:t>
      </w:r>
      <w:r w:rsidR="000F4CBF">
        <w:t>По умолчанию</w:t>
      </w:r>
      <w:r w:rsidRPr="00A766A1">
        <w:t xml:space="preserve"> </w:t>
      </w:r>
      <w:r>
        <w:t xml:space="preserve">система использует </w:t>
      </w:r>
      <w:r>
        <w:rPr>
          <w:lang w:val="en-US"/>
        </w:rPr>
        <w:t>primary</w:t>
      </w:r>
      <w:r w:rsidRPr="00A766A1">
        <w:t xml:space="preserve"> </w:t>
      </w:r>
      <w:r>
        <w:rPr>
          <w:lang w:val="en-US"/>
        </w:rPr>
        <w:t>token</w:t>
      </w:r>
      <w:r>
        <w:t xml:space="preserve">, когда поток процесса </w:t>
      </w:r>
      <w:r>
        <w:lastRenderedPageBreak/>
        <w:t xml:space="preserve">взаимодействует с </w:t>
      </w:r>
      <w:r>
        <w:rPr>
          <w:lang w:val="en-US"/>
        </w:rPr>
        <w:t>securable</w:t>
      </w:r>
      <w:r w:rsidRPr="00A766A1">
        <w:t xml:space="preserve"> </w:t>
      </w:r>
      <w:r>
        <w:rPr>
          <w:lang w:val="en-US"/>
        </w:rPr>
        <w:t>object</w:t>
      </w:r>
      <w:r w:rsidRPr="00A766A1">
        <w:t xml:space="preserve">. </w:t>
      </w:r>
      <w:r>
        <w:t>Более того</w:t>
      </w:r>
      <w:r w:rsidR="000F4CBF">
        <w:t>,</w:t>
      </w:r>
      <w:r>
        <w:t xml:space="preserve"> поток может имперсонировать аккаунт клиента. Имперсонация позволяет потоку взаимодействовать с </w:t>
      </w:r>
      <w:r>
        <w:rPr>
          <w:lang w:val="en-US"/>
        </w:rPr>
        <w:t>securable</w:t>
      </w:r>
      <w:r w:rsidRPr="00A766A1">
        <w:t xml:space="preserve"> </w:t>
      </w:r>
      <w:r>
        <w:rPr>
          <w:lang w:val="en-US"/>
        </w:rPr>
        <w:t>objects</w:t>
      </w:r>
      <w:r w:rsidRPr="00A766A1">
        <w:t xml:space="preserve">, </w:t>
      </w:r>
      <w:r>
        <w:t xml:space="preserve">используя </w:t>
      </w:r>
      <w:r>
        <w:rPr>
          <w:b/>
          <w:lang w:val="en-US"/>
        </w:rPr>
        <w:t>security</w:t>
      </w:r>
      <w:r w:rsidRPr="00A766A1">
        <w:rPr>
          <w:b/>
        </w:rPr>
        <w:t xml:space="preserve"> </w:t>
      </w:r>
      <w:r>
        <w:rPr>
          <w:b/>
          <w:lang w:val="en-US"/>
        </w:rPr>
        <w:t>context</w:t>
      </w:r>
      <w:r w:rsidRPr="00A766A1">
        <w:rPr>
          <w:b/>
        </w:rPr>
        <w:t xml:space="preserve"> </w:t>
      </w:r>
      <w:r>
        <w:t>клиента. Поток, который имперсонирует клиента или оба токена</w:t>
      </w:r>
      <w:r w:rsidRPr="00A766A1">
        <w:t xml:space="preserve">: </w:t>
      </w:r>
      <w:r>
        <w:t xml:space="preserve">и </w:t>
      </w:r>
      <w:r>
        <w:rPr>
          <w:lang w:val="en-US"/>
        </w:rPr>
        <w:t>primary</w:t>
      </w:r>
      <w:r w:rsidRPr="00A766A1">
        <w:t xml:space="preserve"> </w:t>
      </w:r>
      <w:r>
        <w:rPr>
          <w:lang w:val="en-US"/>
        </w:rPr>
        <w:t>token</w:t>
      </w:r>
      <w:r w:rsidRPr="00A766A1">
        <w:t xml:space="preserve">, </w:t>
      </w:r>
      <w:r>
        <w:t xml:space="preserve">и </w:t>
      </w:r>
      <w:r>
        <w:rPr>
          <w:lang w:val="en-US"/>
        </w:rPr>
        <w:t>impersonation</w:t>
      </w:r>
      <w:r w:rsidRPr="00A766A1">
        <w:t xml:space="preserve"> </w:t>
      </w:r>
      <w:r>
        <w:rPr>
          <w:lang w:val="en-US"/>
        </w:rPr>
        <w:t>token</w:t>
      </w:r>
      <w:r w:rsidRPr="00A766A1">
        <w:t>.</w:t>
      </w:r>
    </w:p>
    <w:p w:rsidR="00E01162" w:rsidRDefault="00E01162" w:rsidP="00E01162"/>
    <w:p w:rsidR="00D52911" w:rsidRPr="000F4CBF" w:rsidRDefault="00D52911" w:rsidP="00016025">
      <w:pPr>
        <w:pStyle w:val="21"/>
      </w:pPr>
      <w:r w:rsidRPr="000F4CBF">
        <w:br w:type="page"/>
      </w:r>
    </w:p>
    <w:p w:rsidR="00E01162" w:rsidRPr="00210B48" w:rsidRDefault="002C358C" w:rsidP="00210B48">
      <w:pPr>
        <w:pStyle w:val="21"/>
        <w:numPr>
          <w:ilvl w:val="1"/>
          <w:numId w:val="22"/>
        </w:numPr>
        <w:rPr>
          <w:lang w:val="en-US"/>
        </w:rPr>
      </w:pPr>
      <w:bookmarkStart w:id="19" w:name="_Toc465190495"/>
      <w:r>
        <w:lastRenderedPageBreak/>
        <w:t>Дескрипторы безопасности</w:t>
      </w:r>
      <w:bookmarkEnd w:id="19"/>
    </w:p>
    <w:p w:rsidR="00E01162" w:rsidRDefault="00E01162" w:rsidP="00E01162">
      <w:pPr>
        <w:rPr>
          <w:rFonts w:ascii="Segoe UI" w:hAnsi="Segoe UI" w:cs="Segoe UI"/>
          <w:sz w:val="21"/>
          <w:szCs w:val="21"/>
          <w:lang w:val="en-US"/>
        </w:rPr>
      </w:pPr>
      <w:r w:rsidRPr="002E629E">
        <w:rPr>
          <w:lang w:val="en-US"/>
        </w:rPr>
        <w:t xml:space="preserve">Security descriptor </w:t>
      </w:r>
      <w:r w:rsidRPr="002E629E">
        <w:t>содержит</w:t>
      </w:r>
      <w:r w:rsidRPr="002E629E">
        <w:rPr>
          <w:lang w:val="en-US"/>
        </w:rPr>
        <w:t xml:space="preserve"> security information, ассоциированную с securable object. Security descriptor </w:t>
      </w:r>
      <w:r w:rsidRPr="002E629E">
        <w:t>состоит</w:t>
      </w:r>
      <w:r w:rsidRPr="002E629E">
        <w:rPr>
          <w:lang w:val="en-US"/>
        </w:rPr>
        <w:t xml:space="preserve"> </w:t>
      </w:r>
      <w:r w:rsidRPr="002E629E">
        <w:t>из</w:t>
      </w:r>
      <w:r w:rsidRPr="002E629E">
        <w:rPr>
          <w:lang w:val="en-US"/>
        </w:rPr>
        <w:t xml:space="preserve"> </w:t>
      </w:r>
      <w:hyperlink r:id="rId10" w:history="1">
        <w:r w:rsidRPr="002E629E">
          <w:rPr>
            <w:rStyle w:val="aff9"/>
            <w:rFonts w:ascii="Segoe UI Semibold" w:hAnsi="Segoe UI Semibold" w:cs="Segoe UI Semibold"/>
            <w:sz w:val="21"/>
            <w:szCs w:val="21"/>
            <w:lang w:val="en-US"/>
          </w:rPr>
          <w:t>SECURITY_DESCRIPTOR</w:t>
        </w:r>
      </w:hyperlink>
      <w:r w:rsidRPr="002E629E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016025">
        <w:rPr>
          <w:rFonts w:cs="Times New Roman"/>
          <w:lang w:val="en-US"/>
        </w:rPr>
        <w:t xml:space="preserve">structure, которая ассоциирована с security information. Security descriptor </w:t>
      </w:r>
      <w:r w:rsidRPr="00016025">
        <w:rPr>
          <w:rFonts w:cs="Times New Roman"/>
        </w:rPr>
        <w:t xml:space="preserve">может включать следующую </w:t>
      </w:r>
      <w:r w:rsidRPr="00016025">
        <w:rPr>
          <w:rFonts w:cs="Times New Roman"/>
          <w:lang w:val="en-US"/>
        </w:rPr>
        <w:t>security information:</w:t>
      </w:r>
    </w:p>
    <w:p w:rsidR="00E01162" w:rsidRPr="002E629E" w:rsidRDefault="00E01162" w:rsidP="00210B48">
      <w:pPr>
        <w:pStyle w:val="af3"/>
        <w:numPr>
          <w:ilvl w:val="0"/>
          <w:numId w:val="17"/>
        </w:numPr>
        <w:spacing w:after="160"/>
        <w:jc w:val="left"/>
        <w:rPr>
          <w:lang w:val="en-US"/>
        </w:rPr>
      </w:pPr>
      <w:r>
        <w:rPr>
          <w:lang w:val="en-US"/>
        </w:rPr>
        <w:t xml:space="preserve">Security identifier (SIDs) </w:t>
      </w:r>
      <w:r>
        <w:t>для</w:t>
      </w:r>
      <w:r w:rsidRPr="002E629E">
        <w:rPr>
          <w:lang w:val="en-US"/>
        </w:rPr>
        <w:t xml:space="preserve"> </w:t>
      </w:r>
      <w:r>
        <w:t>владельца</w:t>
      </w:r>
      <w:r w:rsidRPr="002E629E">
        <w:rPr>
          <w:lang w:val="en-US"/>
        </w:rPr>
        <w:t xml:space="preserve"> </w:t>
      </w:r>
      <w:r>
        <w:t>и</w:t>
      </w:r>
      <w:r w:rsidRPr="002E629E">
        <w:rPr>
          <w:lang w:val="en-US"/>
        </w:rPr>
        <w:t xml:space="preserve"> </w:t>
      </w:r>
      <w:r>
        <w:rPr>
          <w:lang w:val="en-US"/>
        </w:rPr>
        <w:t>primary group of an object.</w:t>
      </w:r>
    </w:p>
    <w:p w:rsidR="00E01162" w:rsidRDefault="00E01162" w:rsidP="00210B48">
      <w:pPr>
        <w:pStyle w:val="af3"/>
        <w:numPr>
          <w:ilvl w:val="0"/>
          <w:numId w:val="17"/>
        </w:numPr>
        <w:spacing w:after="160"/>
        <w:jc w:val="left"/>
      </w:pPr>
      <w:r>
        <w:rPr>
          <w:lang w:val="en-US"/>
        </w:rPr>
        <w:t>DACL</w:t>
      </w:r>
      <w:r w:rsidRPr="002E629E">
        <w:t xml:space="preserve">, которая определяет права предоставленный или запрещенные у </w:t>
      </w:r>
      <w:r>
        <w:t>конкретного пользователя или группы.</w:t>
      </w:r>
    </w:p>
    <w:p w:rsidR="00E01162" w:rsidRDefault="00E01162" w:rsidP="00210B48">
      <w:pPr>
        <w:pStyle w:val="af3"/>
        <w:numPr>
          <w:ilvl w:val="0"/>
          <w:numId w:val="17"/>
        </w:numPr>
        <w:spacing w:after="160"/>
        <w:jc w:val="left"/>
      </w:pPr>
      <w:r>
        <w:rPr>
          <w:lang w:val="en-US"/>
        </w:rPr>
        <w:t>SACL</w:t>
      </w:r>
      <w:r w:rsidRPr="002E629E">
        <w:t xml:space="preserve">, которая определяет тип </w:t>
      </w:r>
      <w:r>
        <w:t>попыток получения доступа</w:t>
      </w:r>
      <w:r w:rsidR="000F4CBF">
        <w:t xml:space="preserve"> и регулирует обращения к объекту.</w:t>
      </w:r>
    </w:p>
    <w:p w:rsidR="00E01162" w:rsidRPr="00D629C2" w:rsidRDefault="000F4CBF" w:rsidP="00210B4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Набор управляющих битов, определяющих дексриптор безопасности или его части.</w:t>
      </w:r>
    </w:p>
    <w:p w:rsidR="00E01162" w:rsidRDefault="00E01162" w:rsidP="00E01162">
      <w:r>
        <w:t xml:space="preserve">Приложение не может напрямую манипулировать содержанием </w:t>
      </w:r>
      <w:r>
        <w:rPr>
          <w:lang w:val="en-US"/>
        </w:rPr>
        <w:t>security</w:t>
      </w:r>
      <w:r w:rsidRPr="00704AC5">
        <w:t xml:space="preserve"> </w:t>
      </w:r>
      <w:r>
        <w:rPr>
          <w:lang w:val="en-US"/>
        </w:rPr>
        <w:t>descriptor</w:t>
      </w:r>
      <w:r w:rsidRPr="00704AC5">
        <w:t xml:space="preserve">. </w:t>
      </w:r>
      <w:r>
        <w:rPr>
          <w:lang w:val="en-US"/>
        </w:rPr>
        <w:t>WinAPI</w:t>
      </w:r>
      <w:r w:rsidRPr="00704AC5">
        <w:t xml:space="preserve"> </w:t>
      </w:r>
      <w:r>
        <w:t xml:space="preserve">предоставляет функции для настройки и получения </w:t>
      </w:r>
      <w:r>
        <w:rPr>
          <w:lang w:val="en-US"/>
        </w:rPr>
        <w:t>security</w:t>
      </w:r>
      <w:r w:rsidRPr="00704AC5">
        <w:t xml:space="preserve"> </w:t>
      </w:r>
      <w:r>
        <w:rPr>
          <w:lang w:val="en-US"/>
        </w:rPr>
        <w:t>information</w:t>
      </w:r>
      <w:r w:rsidRPr="00704AC5">
        <w:t xml:space="preserve"> </w:t>
      </w:r>
      <w:r>
        <w:rPr>
          <w:lang w:val="en-US"/>
        </w:rPr>
        <w:t>of</w:t>
      </w:r>
      <w:r w:rsidRPr="00704AC5">
        <w:t xml:space="preserve"> </w:t>
      </w:r>
      <w:r>
        <w:rPr>
          <w:lang w:val="en-US"/>
        </w:rPr>
        <w:t>security</w:t>
      </w:r>
      <w:r w:rsidRPr="00704AC5">
        <w:t xml:space="preserve"> </w:t>
      </w:r>
      <w:r>
        <w:rPr>
          <w:lang w:val="en-US"/>
        </w:rPr>
        <w:t>descriptor</w:t>
      </w:r>
      <w:r w:rsidRPr="00704AC5">
        <w:t>.</w:t>
      </w:r>
      <w:r>
        <w:t xml:space="preserve"> Так же, существуют функции для создания и инициализации </w:t>
      </w:r>
      <w:r>
        <w:rPr>
          <w:lang w:val="en-US"/>
        </w:rPr>
        <w:t>security</w:t>
      </w:r>
      <w:r w:rsidRPr="00704AC5">
        <w:t xml:space="preserve"> </w:t>
      </w:r>
      <w:r>
        <w:rPr>
          <w:lang w:val="en-US"/>
        </w:rPr>
        <w:t>descriptor</w:t>
      </w:r>
      <w:r w:rsidRPr="00704AC5">
        <w:t xml:space="preserve"> </w:t>
      </w:r>
      <w:r>
        <w:t>для нового объекта.</w:t>
      </w:r>
    </w:p>
    <w:p w:rsidR="00E01162" w:rsidRDefault="00E01162" w:rsidP="00E01162">
      <w:pPr>
        <w:rPr>
          <w:b/>
          <w:lang w:val="en-US"/>
        </w:rPr>
      </w:pPr>
      <w:r>
        <w:t>Приложение</w:t>
      </w:r>
      <w:r w:rsidRPr="00704AC5">
        <w:rPr>
          <w:lang w:val="en-US"/>
        </w:rPr>
        <w:t xml:space="preserve">, </w:t>
      </w:r>
      <w:r>
        <w:t>работающее</w:t>
      </w:r>
      <w:r w:rsidRPr="00704AC5">
        <w:rPr>
          <w:lang w:val="en-US"/>
        </w:rPr>
        <w:t xml:space="preserve"> </w:t>
      </w:r>
      <w:r>
        <w:t>с</w:t>
      </w:r>
      <w:r w:rsidRPr="00704AC5">
        <w:rPr>
          <w:lang w:val="en-US"/>
        </w:rPr>
        <w:t xml:space="preserve"> </w:t>
      </w:r>
      <w:r>
        <w:rPr>
          <w:lang w:val="en-US"/>
        </w:rPr>
        <w:t>security</w:t>
      </w:r>
      <w:r w:rsidRPr="00704AC5">
        <w:rPr>
          <w:lang w:val="en-US"/>
        </w:rPr>
        <w:t xml:space="preserve"> </w:t>
      </w:r>
      <w:r>
        <w:rPr>
          <w:lang w:val="en-US"/>
        </w:rPr>
        <w:t>descriptor</w:t>
      </w:r>
      <w:r w:rsidRPr="00704AC5">
        <w:rPr>
          <w:lang w:val="en-US"/>
        </w:rPr>
        <w:t xml:space="preserve"> </w:t>
      </w:r>
      <w:r>
        <w:t>на</w:t>
      </w:r>
      <w:r w:rsidRPr="00704AC5">
        <w:rPr>
          <w:lang w:val="en-US"/>
        </w:rPr>
        <w:t xml:space="preserve"> </w:t>
      </w:r>
      <w:r w:rsidRPr="00704AC5">
        <w:rPr>
          <w:b/>
          <w:lang w:val="en-US"/>
        </w:rPr>
        <w:t xml:space="preserve">Active Directory </w:t>
      </w:r>
      <w:r>
        <w:rPr>
          <w:lang w:val="en-US"/>
        </w:rPr>
        <w:t>objects</w:t>
      </w:r>
      <w:r w:rsidRPr="00704AC5">
        <w:rPr>
          <w:lang w:val="en-US"/>
        </w:rPr>
        <w:t xml:space="preserve"> </w:t>
      </w:r>
      <w:r>
        <w:t>может</w:t>
      </w:r>
      <w:r w:rsidRPr="00704AC5">
        <w:rPr>
          <w:lang w:val="en-US"/>
        </w:rPr>
        <w:t xml:space="preserve"> </w:t>
      </w:r>
      <w:r>
        <w:t>использовать</w:t>
      </w:r>
      <w:r w:rsidRPr="00704AC5">
        <w:rPr>
          <w:lang w:val="en-US"/>
        </w:rPr>
        <w:t xml:space="preserve"> </w:t>
      </w:r>
      <w:r>
        <w:rPr>
          <w:lang w:val="en-US"/>
        </w:rPr>
        <w:t>Windows</w:t>
      </w:r>
      <w:r w:rsidRPr="00704AC5">
        <w:rPr>
          <w:lang w:val="en-US"/>
        </w:rPr>
        <w:t xml:space="preserve"> </w:t>
      </w:r>
      <w:r>
        <w:rPr>
          <w:lang w:val="en-US"/>
        </w:rPr>
        <w:t>security</w:t>
      </w:r>
      <w:r w:rsidRPr="00704AC5">
        <w:rPr>
          <w:lang w:val="en-US"/>
        </w:rPr>
        <w:t xml:space="preserve"> </w:t>
      </w:r>
      <w:r>
        <w:rPr>
          <w:lang w:val="en-US"/>
        </w:rPr>
        <w:t>functions</w:t>
      </w:r>
      <w:r w:rsidRPr="00704AC5">
        <w:rPr>
          <w:lang w:val="en-US"/>
        </w:rPr>
        <w:t xml:space="preserve"> </w:t>
      </w:r>
      <w:r>
        <w:t>или</w:t>
      </w:r>
      <w:r w:rsidRPr="00704AC5">
        <w:rPr>
          <w:lang w:val="en-US"/>
        </w:rPr>
        <w:t xml:space="preserve"> </w:t>
      </w:r>
      <w:r>
        <w:rPr>
          <w:lang w:val="en-US"/>
        </w:rPr>
        <w:t>security</w:t>
      </w:r>
      <w:r w:rsidRPr="00704AC5">
        <w:rPr>
          <w:lang w:val="en-US"/>
        </w:rPr>
        <w:t xml:space="preserve"> </w:t>
      </w:r>
      <w:r>
        <w:rPr>
          <w:lang w:val="en-US"/>
        </w:rPr>
        <w:t>interfaces</w:t>
      </w:r>
      <w:r w:rsidRPr="00704AC5">
        <w:rPr>
          <w:lang w:val="en-US"/>
        </w:rPr>
        <w:t xml:space="preserve">, </w:t>
      </w:r>
      <w:r w:rsidRPr="00704AC5">
        <w:t>предоставляемые</w:t>
      </w:r>
      <w:r w:rsidRPr="00704AC5">
        <w:rPr>
          <w:lang w:val="en-US"/>
        </w:rPr>
        <w:t xml:space="preserve"> </w:t>
      </w:r>
      <w:r>
        <w:rPr>
          <w:lang w:val="en-US"/>
        </w:rPr>
        <w:t xml:space="preserve">by </w:t>
      </w:r>
      <w:r w:rsidRPr="00704AC5">
        <w:rPr>
          <w:b/>
          <w:lang w:val="en-US"/>
        </w:rPr>
        <w:t>Active Directory Service Interface (ADSI).</w:t>
      </w:r>
    </w:p>
    <w:p w:rsidR="00016025" w:rsidRDefault="00016025" w:rsidP="00E01162">
      <w:pPr>
        <w:rPr>
          <w:b/>
          <w:lang w:val="en-US"/>
        </w:rPr>
      </w:pPr>
    </w:p>
    <w:p w:rsidR="00D52911" w:rsidRDefault="00D52911" w:rsidP="00016025">
      <w:pPr>
        <w:pStyle w:val="21"/>
        <w:rPr>
          <w:lang w:val="en-US"/>
        </w:rPr>
      </w:pPr>
      <w:r>
        <w:rPr>
          <w:lang w:val="en-US"/>
        </w:rPr>
        <w:br w:type="page"/>
      </w:r>
    </w:p>
    <w:p w:rsidR="00016025" w:rsidRPr="00210B48" w:rsidRDefault="00016025" w:rsidP="00210B48">
      <w:pPr>
        <w:pStyle w:val="21"/>
        <w:numPr>
          <w:ilvl w:val="1"/>
          <w:numId w:val="23"/>
        </w:numPr>
        <w:rPr>
          <w:lang w:val="en-US"/>
        </w:rPr>
      </w:pPr>
      <w:bookmarkStart w:id="20" w:name="_Toc465190496"/>
      <w:r w:rsidRPr="00210B48">
        <w:rPr>
          <w:lang w:val="en-US"/>
        </w:rPr>
        <w:lastRenderedPageBreak/>
        <w:t>Access Control Lists</w:t>
      </w:r>
      <w:bookmarkEnd w:id="20"/>
    </w:p>
    <w:p w:rsidR="00016025" w:rsidRPr="0092514C" w:rsidRDefault="0092514C" w:rsidP="00016025">
      <w:r>
        <w:rPr>
          <w:b/>
          <w:lang w:val="en-US"/>
        </w:rPr>
        <w:t>A</w:t>
      </w:r>
      <w:r w:rsidR="00016025" w:rsidRPr="00704AC5">
        <w:rPr>
          <w:b/>
          <w:lang w:val="en-US"/>
        </w:rPr>
        <w:t xml:space="preserve">ccess control list (ACL) </w:t>
      </w:r>
      <w:r w:rsidR="00016025" w:rsidRPr="00704AC5">
        <w:rPr>
          <w:lang w:val="en-US"/>
        </w:rPr>
        <w:t xml:space="preserve">– </w:t>
      </w:r>
      <w:r w:rsidR="00016025">
        <w:t>это</w:t>
      </w:r>
      <w:r w:rsidR="00016025" w:rsidRPr="00704AC5">
        <w:rPr>
          <w:lang w:val="en-US"/>
        </w:rPr>
        <w:t xml:space="preserve"> </w:t>
      </w:r>
      <w:r w:rsidR="00016025">
        <w:t>список</w:t>
      </w:r>
      <w:r w:rsidR="00016025" w:rsidRPr="00704AC5">
        <w:rPr>
          <w:lang w:val="en-US"/>
        </w:rPr>
        <w:t xml:space="preserve"> </w:t>
      </w:r>
      <w:r w:rsidR="00016025" w:rsidRPr="00704AC5">
        <w:rPr>
          <w:b/>
          <w:lang w:val="en-US"/>
        </w:rPr>
        <w:t>access control entries (ACE)</w:t>
      </w:r>
      <w:r w:rsidR="00016025">
        <w:rPr>
          <w:lang w:val="en-US"/>
        </w:rPr>
        <w:t xml:space="preserve">. </w:t>
      </w:r>
      <w:r w:rsidR="00016025">
        <w:t>Каждый</w:t>
      </w:r>
      <w:r w:rsidR="00016025" w:rsidRPr="0092514C">
        <w:t xml:space="preserve"> </w:t>
      </w:r>
      <w:r w:rsidR="00016025">
        <w:rPr>
          <w:lang w:val="en-US"/>
        </w:rPr>
        <w:t>ACE</w:t>
      </w:r>
      <w:r w:rsidR="00016025" w:rsidRPr="0092514C">
        <w:t xml:space="preserve"> </w:t>
      </w:r>
      <w:r w:rsidR="00016025">
        <w:t>определяет</w:t>
      </w:r>
      <w:r w:rsidR="00016025" w:rsidRPr="0092514C">
        <w:t xml:space="preserve"> </w:t>
      </w:r>
      <w:r w:rsidR="00016025">
        <w:t>набор</w:t>
      </w:r>
      <w:r w:rsidR="00016025" w:rsidRPr="0092514C">
        <w:t xml:space="preserve"> </w:t>
      </w:r>
      <w:r w:rsidR="00016025">
        <w:rPr>
          <w:b/>
          <w:lang w:val="en-US"/>
        </w:rPr>
        <w:t>access</w:t>
      </w:r>
      <w:r w:rsidR="00016025" w:rsidRPr="0092514C">
        <w:rPr>
          <w:b/>
        </w:rPr>
        <w:t xml:space="preserve"> </w:t>
      </w:r>
      <w:r w:rsidR="00016025">
        <w:rPr>
          <w:b/>
          <w:lang w:val="en-US"/>
        </w:rPr>
        <w:t>rights</w:t>
      </w:r>
      <w:r w:rsidR="00016025" w:rsidRPr="0092514C">
        <w:rPr>
          <w:b/>
        </w:rPr>
        <w:t xml:space="preserve"> </w:t>
      </w:r>
      <w:r w:rsidR="00016025">
        <w:t>и</w:t>
      </w:r>
      <w:r w:rsidR="00016025" w:rsidRPr="0092514C">
        <w:t xml:space="preserve"> </w:t>
      </w:r>
      <w:r w:rsidR="00016025">
        <w:t>содержит</w:t>
      </w:r>
      <w:r w:rsidR="00016025" w:rsidRPr="0092514C">
        <w:t xml:space="preserve"> </w:t>
      </w:r>
      <w:r w:rsidR="00016025">
        <w:rPr>
          <w:lang w:val="en-US"/>
        </w:rPr>
        <w:t>SID</w:t>
      </w:r>
      <w:r w:rsidR="00016025" w:rsidRPr="0092514C">
        <w:t xml:space="preserve">, </w:t>
      </w:r>
      <w:r w:rsidR="00016025">
        <w:t>который</w:t>
      </w:r>
      <w:r w:rsidR="00016025" w:rsidRPr="0092514C">
        <w:t xml:space="preserve"> </w:t>
      </w:r>
      <w:r w:rsidR="00016025">
        <w:t>идентифицирует</w:t>
      </w:r>
      <w:r w:rsidR="00016025" w:rsidRPr="0092514C">
        <w:t xml:space="preserve"> </w:t>
      </w:r>
      <w:r w:rsidR="00016025">
        <w:rPr>
          <w:b/>
          <w:lang w:val="en-US"/>
        </w:rPr>
        <w:t>trustee</w:t>
      </w:r>
      <w:r w:rsidR="00016025" w:rsidRPr="0092514C">
        <w:rPr>
          <w:b/>
        </w:rPr>
        <w:t xml:space="preserve"> </w:t>
      </w:r>
      <w:r w:rsidR="00016025">
        <w:t>и</w:t>
      </w:r>
      <w:r w:rsidR="00016025" w:rsidRPr="0092514C">
        <w:t xml:space="preserve"> </w:t>
      </w:r>
      <w:r w:rsidR="00016025">
        <w:t>определяет</w:t>
      </w:r>
      <w:r w:rsidR="00016025" w:rsidRPr="0092514C">
        <w:t xml:space="preserve"> </w:t>
      </w:r>
      <w:r>
        <w:t>права, которые разрешены, запрещены или отслеживаются</w:t>
      </w:r>
      <w:r w:rsidR="00016025" w:rsidRPr="0092514C">
        <w:t xml:space="preserve"> </w:t>
      </w:r>
      <w:r w:rsidR="00016025">
        <w:t>для</w:t>
      </w:r>
      <w:r w:rsidR="00016025" w:rsidRPr="0092514C">
        <w:t xml:space="preserve"> </w:t>
      </w:r>
      <w:r w:rsidR="00016025">
        <w:rPr>
          <w:lang w:val="en-US"/>
        </w:rPr>
        <w:t>trustee</w:t>
      </w:r>
      <w:r w:rsidR="00016025" w:rsidRPr="0092514C">
        <w:t xml:space="preserve">. </w:t>
      </w:r>
      <w:r>
        <w:t>Дескриптор безопасности</w:t>
      </w:r>
      <w:r w:rsidR="00016025" w:rsidRPr="0092514C">
        <w:t xml:space="preserve"> </w:t>
      </w:r>
      <w:r w:rsidR="00016025">
        <w:t>для</w:t>
      </w:r>
      <w:r w:rsidR="00016025" w:rsidRPr="0092514C">
        <w:t xml:space="preserve"> </w:t>
      </w:r>
      <w:r>
        <w:t>объекта</w:t>
      </w:r>
      <w:r w:rsidR="00016025" w:rsidRPr="0092514C">
        <w:t xml:space="preserve"> </w:t>
      </w:r>
      <w:r w:rsidR="00016025">
        <w:t>может</w:t>
      </w:r>
      <w:r w:rsidR="00016025" w:rsidRPr="0092514C">
        <w:t xml:space="preserve"> </w:t>
      </w:r>
      <w:r w:rsidR="00016025">
        <w:t>содержать</w:t>
      </w:r>
      <w:r w:rsidR="00016025" w:rsidRPr="0092514C">
        <w:t xml:space="preserve"> </w:t>
      </w:r>
      <w:r w:rsidR="00016025">
        <w:t>два</w:t>
      </w:r>
      <w:r w:rsidR="00016025" w:rsidRPr="0092514C">
        <w:t xml:space="preserve"> </w:t>
      </w:r>
      <w:r w:rsidR="00016025">
        <w:t>типа</w:t>
      </w:r>
      <w:r w:rsidR="00016025" w:rsidRPr="0092514C">
        <w:t xml:space="preserve"> </w:t>
      </w:r>
      <w:r w:rsidR="00016025">
        <w:rPr>
          <w:lang w:val="en-US"/>
        </w:rPr>
        <w:t>ACLs</w:t>
      </w:r>
      <w:r w:rsidR="00016025" w:rsidRPr="0092514C">
        <w:t xml:space="preserve">: </w:t>
      </w:r>
      <w:r w:rsidR="00016025">
        <w:rPr>
          <w:lang w:val="en-US"/>
        </w:rPr>
        <w:t>DACL</w:t>
      </w:r>
      <w:r w:rsidR="00016025" w:rsidRPr="0092514C">
        <w:t xml:space="preserve"> </w:t>
      </w:r>
      <w:r w:rsidR="00016025">
        <w:t>и</w:t>
      </w:r>
      <w:r w:rsidR="00016025" w:rsidRPr="0092514C">
        <w:t xml:space="preserve"> </w:t>
      </w:r>
      <w:r w:rsidR="00016025">
        <w:rPr>
          <w:lang w:val="en-US"/>
        </w:rPr>
        <w:t>SACL</w:t>
      </w:r>
      <w:r w:rsidR="00016025" w:rsidRPr="0092514C">
        <w:t>.</w:t>
      </w:r>
    </w:p>
    <w:p w:rsidR="00016025" w:rsidRDefault="00016025" w:rsidP="00016025">
      <w:r>
        <w:rPr>
          <w:lang w:val="en-US"/>
        </w:rPr>
        <w:t>A</w:t>
      </w:r>
      <w:r w:rsidRPr="00B52BA7">
        <w:rPr>
          <w:lang w:val="en-US"/>
        </w:rPr>
        <w:t xml:space="preserve"> </w:t>
      </w:r>
      <w:r>
        <w:rPr>
          <w:lang w:val="en-US"/>
        </w:rPr>
        <w:t>discretionary</w:t>
      </w:r>
      <w:r w:rsidRPr="00B52BA7">
        <w:rPr>
          <w:lang w:val="en-US"/>
        </w:rPr>
        <w:t xml:space="preserve"> </w:t>
      </w:r>
      <w:r>
        <w:rPr>
          <w:lang w:val="en-US"/>
        </w:rPr>
        <w:t>access</w:t>
      </w:r>
      <w:r w:rsidRPr="00B52BA7">
        <w:rPr>
          <w:lang w:val="en-US"/>
        </w:rPr>
        <w:t xml:space="preserve"> </w:t>
      </w:r>
      <w:r>
        <w:rPr>
          <w:lang w:val="en-US"/>
        </w:rPr>
        <w:t>control</w:t>
      </w:r>
      <w:r w:rsidRPr="00B52BA7">
        <w:rPr>
          <w:lang w:val="en-US"/>
        </w:rPr>
        <w:t xml:space="preserve"> </w:t>
      </w:r>
      <w:r>
        <w:rPr>
          <w:lang w:val="en-US"/>
        </w:rPr>
        <w:t>list</w:t>
      </w:r>
      <w:r w:rsidRPr="00B52BA7">
        <w:rPr>
          <w:lang w:val="en-US"/>
        </w:rPr>
        <w:t xml:space="preserve"> (</w:t>
      </w:r>
      <w:r>
        <w:rPr>
          <w:lang w:val="en-US"/>
        </w:rPr>
        <w:t>DACL</w:t>
      </w:r>
      <w:r w:rsidRPr="00B52BA7">
        <w:rPr>
          <w:lang w:val="en-US"/>
        </w:rPr>
        <w:t xml:space="preserve">) </w:t>
      </w:r>
      <w:r>
        <w:t>идентифицирует</w:t>
      </w:r>
      <w:r w:rsidRPr="00B52BA7">
        <w:rPr>
          <w:lang w:val="en-US"/>
        </w:rPr>
        <w:t xml:space="preserve"> </w:t>
      </w:r>
      <w:r>
        <w:rPr>
          <w:lang w:val="en-US"/>
        </w:rPr>
        <w:t>trustee</w:t>
      </w:r>
      <w:r w:rsidRPr="00B52BA7">
        <w:rPr>
          <w:lang w:val="en-US"/>
        </w:rPr>
        <w:t xml:space="preserve">, </w:t>
      </w:r>
      <w:r w:rsidRPr="00B52BA7">
        <w:t>которым</w:t>
      </w:r>
      <w:r w:rsidRPr="00B52BA7">
        <w:rPr>
          <w:lang w:val="en-US"/>
        </w:rPr>
        <w:t xml:space="preserve"> </w:t>
      </w:r>
      <w:r w:rsidRPr="00B52BA7">
        <w:t>разрешается</w:t>
      </w:r>
      <w:r w:rsidRPr="00B52BA7">
        <w:rPr>
          <w:lang w:val="en-US"/>
        </w:rPr>
        <w:t xml:space="preserve"> </w:t>
      </w:r>
      <w:r w:rsidRPr="00B52BA7">
        <w:t>или</w:t>
      </w:r>
      <w:r w:rsidRPr="00B52BA7">
        <w:rPr>
          <w:lang w:val="en-US"/>
        </w:rPr>
        <w:t xml:space="preserve"> </w:t>
      </w:r>
      <w:r w:rsidRPr="00B52BA7">
        <w:t>запрещается</w:t>
      </w:r>
      <w:r w:rsidRPr="00B52BA7">
        <w:rPr>
          <w:lang w:val="en-US"/>
        </w:rPr>
        <w:t xml:space="preserve"> </w:t>
      </w:r>
      <w:r w:rsidRPr="00B52BA7">
        <w:t>доступ</w:t>
      </w:r>
      <w:r w:rsidRPr="00B52BA7">
        <w:rPr>
          <w:lang w:val="en-US"/>
        </w:rPr>
        <w:t xml:space="preserve"> </w:t>
      </w:r>
      <w:r w:rsidRPr="00B52BA7">
        <w:t>к</w:t>
      </w:r>
      <w:r w:rsidRPr="00B52BA7">
        <w:rPr>
          <w:lang w:val="en-US"/>
        </w:rPr>
        <w:t xml:space="preserve"> </w:t>
      </w:r>
      <w:r>
        <w:rPr>
          <w:lang w:val="en-US"/>
        </w:rPr>
        <w:t xml:space="preserve">securable object. </w:t>
      </w:r>
      <w:r>
        <w:t xml:space="preserve">Когда процесс пытается получить доступ к </w:t>
      </w:r>
      <w:r>
        <w:rPr>
          <w:lang w:val="en-US"/>
        </w:rPr>
        <w:t>securable</w:t>
      </w:r>
      <w:r w:rsidRPr="00B52BA7">
        <w:t xml:space="preserve"> </w:t>
      </w:r>
      <w:r>
        <w:rPr>
          <w:lang w:val="en-US"/>
        </w:rPr>
        <w:t>object</w:t>
      </w:r>
      <w:r w:rsidRPr="00B52BA7">
        <w:t xml:space="preserve">, </w:t>
      </w:r>
      <w:r>
        <w:t xml:space="preserve">система проверяет </w:t>
      </w:r>
      <w:r>
        <w:rPr>
          <w:lang w:val="en-US"/>
        </w:rPr>
        <w:t>ACEs</w:t>
      </w:r>
      <w:r w:rsidRPr="00B52BA7">
        <w:t xml:space="preserve"> </w:t>
      </w:r>
      <w:r>
        <w:t xml:space="preserve">в </w:t>
      </w:r>
      <w:r>
        <w:rPr>
          <w:lang w:val="en-US"/>
        </w:rPr>
        <w:t>DACL</w:t>
      </w:r>
      <w:r w:rsidRPr="00B52BA7">
        <w:t xml:space="preserve"> </w:t>
      </w:r>
      <w:r>
        <w:t xml:space="preserve">объекта, чтобы определить разрешить ли доступ процессу к объекту. Если объект не имеет </w:t>
      </w:r>
      <w:r>
        <w:rPr>
          <w:lang w:val="en-US"/>
        </w:rPr>
        <w:t>DACL</w:t>
      </w:r>
      <w:r w:rsidRPr="00B52BA7">
        <w:t xml:space="preserve">, </w:t>
      </w:r>
      <w:r>
        <w:t xml:space="preserve">система предоставляет </w:t>
      </w:r>
      <w:r>
        <w:rPr>
          <w:lang w:val="en-US"/>
        </w:rPr>
        <w:t>full</w:t>
      </w:r>
      <w:r w:rsidRPr="00B52BA7">
        <w:t xml:space="preserve"> </w:t>
      </w:r>
      <w:r>
        <w:rPr>
          <w:lang w:val="en-US"/>
        </w:rPr>
        <w:t>access</w:t>
      </w:r>
      <w:r w:rsidRPr="00B52BA7">
        <w:t xml:space="preserve"> </w:t>
      </w:r>
      <w:r>
        <w:t xml:space="preserve">всем. Если </w:t>
      </w:r>
      <w:r>
        <w:rPr>
          <w:lang w:val="en-US"/>
        </w:rPr>
        <w:t>DACL</w:t>
      </w:r>
      <w:r w:rsidRPr="00B52BA7">
        <w:t xml:space="preserve"> </w:t>
      </w:r>
      <w:r>
        <w:t xml:space="preserve">не содержит </w:t>
      </w:r>
      <w:r>
        <w:rPr>
          <w:lang w:val="en-US"/>
        </w:rPr>
        <w:t>ACEs</w:t>
      </w:r>
      <w:r w:rsidRPr="00B52BA7">
        <w:t xml:space="preserve">, </w:t>
      </w:r>
      <w:r>
        <w:t xml:space="preserve">система запрещает все попытки доступа к объекту, потому что </w:t>
      </w:r>
      <w:r>
        <w:rPr>
          <w:lang w:val="en-US"/>
        </w:rPr>
        <w:t>DACL</w:t>
      </w:r>
      <w:r w:rsidRPr="00B52BA7">
        <w:t xml:space="preserve"> </w:t>
      </w:r>
      <w:r>
        <w:t xml:space="preserve">не предоставляет каких-либо </w:t>
      </w:r>
      <w:r>
        <w:rPr>
          <w:lang w:val="en-US"/>
        </w:rPr>
        <w:t>access</w:t>
      </w:r>
      <w:r w:rsidRPr="00B52BA7">
        <w:t xml:space="preserve"> </w:t>
      </w:r>
      <w:r>
        <w:rPr>
          <w:lang w:val="en-US"/>
        </w:rPr>
        <w:t>rights</w:t>
      </w:r>
      <w:r w:rsidRPr="00B52BA7">
        <w:t xml:space="preserve">. </w:t>
      </w:r>
      <w:r>
        <w:t xml:space="preserve">Система проверяет </w:t>
      </w:r>
      <w:r>
        <w:rPr>
          <w:lang w:val="en-US"/>
        </w:rPr>
        <w:t>ACEs</w:t>
      </w:r>
      <w:r w:rsidRPr="00B52BA7">
        <w:t xml:space="preserve"> </w:t>
      </w:r>
      <w:r>
        <w:t xml:space="preserve">по порядку, пока не найдет одну или более </w:t>
      </w:r>
      <w:r>
        <w:rPr>
          <w:lang w:val="en-US"/>
        </w:rPr>
        <w:t>ACEs</w:t>
      </w:r>
      <w:r>
        <w:t xml:space="preserve">, которые предоставят все запрошенные </w:t>
      </w:r>
      <w:r>
        <w:rPr>
          <w:lang w:val="en-US"/>
        </w:rPr>
        <w:t>access</w:t>
      </w:r>
      <w:r w:rsidRPr="00B52BA7">
        <w:t xml:space="preserve"> </w:t>
      </w:r>
      <w:r>
        <w:rPr>
          <w:lang w:val="en-US"/>
        </w:rPr>
        <w:t>rights</w:t>
      </w:r>
      <w:r w:rsidRPr="00B52BA7">
        <w:t xml:space="preserve">, </w:t>
      </w:r>
      <w:r>
        <w:t xml:space="preserve">или пока любые из запрашиваемых прав не будут </w:t>
      </w:r>
      <w:r>
        <w:rPr>
          <w:lang w:val="en-US"/>
        </w:rPr>
        <w:t>denied</w:t>
      </w:r>
      <w:r w:rsidRPr="00B52BA7">
        <w:t>.</w:t>
      </w:r>
    </w:p>
    <w:p w:rsidR="00016025" w:rsidRPr="00D629C2" w:rsidRDefault="00016025" w:rsidP="00016025">
      <w:r w:rsidRPr="00B52BA7">
        <w:rPr>
          <w:lang w:val="en-US"/>
        </w:rPr>
        <w:t>A</w:t>
      </w:r>
      <w:r w:rsidRPr="00B52BA7">
        <w:t xml:space="preserve"> </w:t>
      </w:r>
      <w:r>
        <w:rPr>
          <w:b/>
          <w:lang w:val="en-US"/>
        </w:rPr>
        <w:t>system</w:t>
      </w:r>
      <w:r w:rsidRPr="00B52BA7">
        <w:rPr>
          <w:b/>
        </w:rPr>
        <w:t xml:space="preserve"> </w:t>
      </w:r>
      <w:r>
        <w:rPr>
          <w:b/>
          <w:lang w:val="en-US"/>
        </w:rPr>
        <w:t>access</w:t>
      </w:r>
      <w:r w:rsidRPr="00B52BA7">
        <w:rPr>
          <w:b/>
        </w:rPr>
        <w:t xml:space="preserve"> </w:t>
      </w:r>
      <w:r>
        <w:rPr>
          <w:b/>
          <w:lang w:val="en-US"/>
        </w:rPr>
        <w:t>control</w:t>
      </w:r>
      <w:r w:rsidRPr="00B52BA7">
        <w:rPr>
          <w:b/>
        </w:rPr>
        <w:t xml:space="preserve"> </w:t>
      </w:r>
      <w:r>
        <w:rPr>
          <w:b/>
          <w:lang w:val="en-US"/>
        </w:rPr>
        <w:t>list</w:t>
      </w:r>
      <w:r w:rsidRPr="00B52BA7">
        <w:rPr>
          <w:b/>
        </w:rPr>
        <w:t xml:space="preserve"> (</w:t>
      </w:r>
      <w:r>
        <w:rPr>
          <w:b/>
          <w:lang w:val="en-US"/>
        </w:rPr>
        <w:t>SACL</w:t>
      </w:r>
      <w:r w:rsidRPr="00B52BA7">
        <w:rPr>
          <w:b/>
        </w:rPr>
        <w:t xml:space="preserve">), </w:t>
      </w:r>
      <w:r>
        <w:t xml:space="preserve">позволяет администраторам регистрировать попытки доступа к защищенному объекту. Каждый </w:t>
      </w:r>
      <w:r>
        <w:rPr>
          <w:lang w:val="en-US"/>
        </w:rPr>
        <w:t>ACE</w:t>
      </w:r>
      <w:r w:rsidRPr="00B52BA7">
        <w:t xml:space="preserve"> </w:t>
      </w:r>
      <w:r>
        <w:t xml:space="preserve">определяет тип попыток доступа с помощью указанного </w:t>
      </w:r>
      <w:r>
        <w:rPr>
          <w:lang w:val="en-US"/>
        </w:rPr>
        <w:t>trustee</w:t>
      </w:r>
      <w:r w:rsidRPr="00B52BA7">
        <w:t xml:space="preserve">, </w:t>
      </w:r>
      <w:r>
        <w:t xml:space="preserve">которые заставляют систем генерировать запись в </w:t>
      </w:r>
      <w:r>
        <w:rPr>
          <w:lang w:val="en-US"/>
        </w:rPr>
        <w:t>security</w:t>
      </w:r>
      <w:r w:rsidRPr="007355DE">
        <w:t xml:space="preserve"> </w:t>
      </w:r>
      <w:r>
        <w:rPr>
          <w:lang w:val="en-US"/>
        </w:rPr>
        <w:t>event</w:t>
      </w:r>
      <w:r w:rsidRPr="007355DE">
        <w:t xml:space="preserve"> </w:t>
      </w:r>
      <w:r>
        <w:rPr>
          <w:lang w:val="en-US"/>
        </w:rPr>
        <w:t>log</w:t>
      </w:r>
      <w:r w:rsidRPr="007355DE">
        <w:t xml:space="preserve">. </w:t>
      </w:r>
      <w:r w:rsidRPr="00D629C2">
        <w:t xml:space="preserve"> </w:t>
      </w:r>
      <w:r w:rsidR="00D629C2">
        <w:rPr>
          <w:lang w:val="en-US"/>
        </w:rPr>
        <w:t>ACE</w:t>
      </w:r>
      <w:r w:rsidR="00D629C2" w:rsidRPr="00D629C2">
        <w:t xml:space="preserve"> в</w:t>
      </w:r>
      <w:r w:rsidRPr="00D629C2">
        <w:t xml:space="preserve"> </w:t>
      </w:r>
      <w:r>
        <w:rPr>
          <w:lang w:val="en-US"/>
        </w:rPr>
        <w:t>SACL</w:t>
      </w:r>
      <w:r w:rsidRPr="00D629C2">
        <w:t xml:space="preserve"> </w:t>
      </w:r>
      <w:r>
        <w:t>может</w:t>
      </w:r>
      <w:r w:rsidRPr="00D629C2">
        <w:t xml:space="preserve"> </w:t>
      </w:r>
      <w:r>
        <w:t>генерировать</w:t>
      </w:r>
      <w:r w:rsidR="00D629C2">
        <w:t xml:space="preserve"> записи</w:t>
      </w:r>
      <w:r w:rsidRPr="00D629C2">
        <w:t xml:space="preserve">, </w:t>
      </w:r>
      <w:r>
        <w:t>когда</w:t>
      </w:r>
      <w:r w:rsidRPr="00D629C2">
        <w:t xml:space="preserve"> </w:t>
      </w:r>
      <w:r>
        <w:t>попытка</w:t>
      </w:r>
      <w:r w:rsidRPr="00D629C2">
        <w:t xml:space="preserve"> </w:t>
      </w:r>
      <w:r>
        <w:t>доступа</w:t>
      </w:r>
      <w:r w:rsidRPr="00D629C2">
        <w:t xml:space="preserve"> </w:t>
      </w:r>
      <w:r>
        <w:rPr>
          <w:lang w:val="en-US"/>
        </w:rPr>
        <w:t>fails</w:t>
      </w:r>
      <w:r w:rsidRPr="00D629C2">
        <w:t xml:space="preserve">, </w:t>
      </w:r>
      <w:r>
        <w:rPr>
          <w:lang w:val="en-US"/>
        </w:rPr>
        <w:t>when</w:t>
      </w:r>
      <w:r w:rsidRPr="00D629C2">
        <w:t xml:space="preserve"> </w:t>
      </w:r>
      <w:r>
        <w:rPr>
          <w:lang w:val="en-US"/>
        </w:rPr>
        <w:t>succeeds</w:t>
      </w:r>
      <w:r w:rsidRPr="00D629C2">
        <w:t>,</w:t>
      </w:r>
      <w:r w:rsidR="00D629C2">
        <w:t xml:space="preserve"> или при обоих событиях</w:t>
      </w:r>
      <w:r w:rsidRPr="00D629C2">
        <w:t>.</w:t>
      </w:r>
    </w:p>
    <w:p w:rsidR="00016025" w:rsidRPr="00D629C2" w:rsidRDefault="00016025" w:rsidP="00016025"/>
    <w:p w:rsidR="00016025" w:rsidRPr="00210B48" w:rsidRDefault="00016025" w:rsidP="00210B48">
      <w:pPr>
        <w:pStyle w:val="3"/>
      </w:pPr>
      <w:bookmarkStart w:id="21" w:name="_Toc465190497"/>
      <w:r w:rsidRPr="00210B48">
        <w:t>Access Control Entries</w:t>
      </w:r>
      <w:bookmarkEnd w:id="21"/>
    </w:p>
    <w:p w:rsidR="00016025" w:rsidRDefault="00016025" w:rsidP="00016025">
      <w:r>
        <w:rPr>
          <w:lang w:val="en-US"/>
        </w:rPr>
        <w:t>ACE</w:t>
      </w:r>
      <w:r w:rsidRPr="00016025">
        <w:t xml:space="preserve"> – </w:t>
      </w:r>
      <w:r>
        <w:t>элемент</w:t>
      </w:r>
      <w:r w:rsidRPr="00016025">
        <w:t xml:space="preserve"> </w:t>
      </w:r>
      <w:r>
        <w:rPr>
          <w:lang w:val="en-US"/>
        </w:rPr>
        <w:t>ACL</w:t>
      </w:r>
      <w:r w:rsidRPr="00016025">
        <w:t xml:space="preserve">. </w:t>
      </w:r>
      <w:r>
        <w:rPr>
          <w:lang w:val="en-US"/>
        </w:rPr>
        <w:t>ACL</w:t>
      </w:r>
      <w:r w:rsidRPr="00F91499">
        <w:t xml:space="preserve"> </w:t>
      </w:r>
      <w:r>
        <w:t xml:space="preserve">может иметь 0 или более </w:t>
      </w:r>
      <w:r>
        <w:rPr>
          <w:lang w:val="en-US"/>
        </w:rPr>
        <w:t>ACEs</w:t>
      </w:r>
      <w:r w:rsidRPr="00F91499">
        <w:t xml:space="preserve">. </w:t>
      </w:r>
      <w:r>
        <w:t xml:space="preserve">Каждый </w:t>
      </w:r>
      <w:r>
        <w:rPr>
          <w:lang w:val="en-US"/>
        </w:rPr>
        <w:t>ACE</w:t>
      </w:r>
      <w:r w:rsidRPr="00F91499">
        <w:t xml:space="preserve"> </w:t>
      </w:r>
      <w:r>
        <w:t xml:space="preserve">контролирует доступ к объекту для определенных </w:t>
      </w:r>
      <w:r>
        <w:rPr>
          <w:lang w:val="en-US"/>
        </w:rPr>
        <w:t>trustee</w:t>
      </w:r>
      <w:r>
        <w:t>.</w:t>
      </w:r>
    </w:p>
    <w:p w:rsidR="00016025" w:rsidRPr="00C936B1" w:rsidRDefault="00016025" w:rsidP="00016025">
      <w:r>
        <w:t xml:space="preserve">Существуют 6 типов </w:t>
      </w:r>
      <w:r>
        <w:rPr>
          <w:lang w:val="en-US"/>
        </w:rPr>
        <w:t>ACEs</w:t>
      </w:r>
      <w:r>
        <w:t xml:space="preserve">, три из которых поддерживаются всеми </w:t>
      </w:r>
      <w:r>
        <w:rPr>
          <w:lang w:val="en-US"/>
        </w:rPr>
        <w:t>securable</w:t>
      </w:r>
      <w:r w:rsidRPr="00F91499">
        <w:t xml:space="preserve"> </w:t>
      </w:r>
      <w:r>
        <w:rPr>
          <w:lang w:val="en-US"/>
        </w:rPr>
        <w:t>objects</w:t>
      </w:r>
      <w:r w:rsidRPr="00F91499">
        <w:t xml:space="preserve">. </w:t>
      </w:r>
      <w:r>
        <w:t>Другие</w:t>
      </w:r>
      <w:r w:rsidRPr="00C936B1">
        <w:t xml:space="preserve"> 3 – </w:t>
      </w:r>
      <w:r>
        <w:rPr>
          <w:b/>
          <w:lang w:val="en-US"/>
        </w:rPr>
        <w:t>object</w:t>
      </w:r>
      <w:r w:rsidRPr="00C936B1">
        <w:rPr>
          <w:b/>
        </w:rPr>
        <w:t>-</w:t>
      </w:r>
      <w:r>
        <w:rPr>
          <w:b/>
          <w:lang w:val="en-US"/>
        </w:rPr>
        <w:t>specific</w:t>
      </w:r>
      <w:r w:rsidRPr="00C936B1">
        <w:rPr>
          <w:b/>
        </w:rPr>
        <w:t xml:space="preserve"> </w:t>
      </w:r>
      <w:r>
        <w:rPr>
          <w:b/>
          <w:lang w:val="en-US"/>
        </w:rPr>
        <w:t>ACEs</w:t>
      </w:r>
      <w:r w:rsidRPr="00C936B1">
        <w:t xml:space="preserve">, </w:t>
      </w:r>
      <w:r>
        <w:t>которые</w:t>
      </w:r>
      <w:r w:rsidRPr="00C936B1">
        <w:t xml:space="preserve"> </w:t>
      </w:r>
      <w:r>
        <w:t>поддерживаются</w:t>
      </w:r>
      <w:r w:rsidRPr="00C936B1">
        <w:t xml:space="preserve"> </w:t>
      </w:r>
      <w:r>
        <w:rPr>
          <w:lang w:val="en-US"/>
        </w:rPr>
        <w:t>directory</w:t>
      </w:r>
      <w:r w:rsidRPr="00C936B1">
        <w:t xml:space="preserve"> </w:t>
      </w:r>
      <w:r>
        <w:rPr>
          <w:lang w:val="en-US"/>
        </w:rPr>
        <w:t>service</w:t>
      </w:r>
      <w:r w:rsidRPr="00C936B1">
        <w:t xml:space="preserve"> </w:t>
      </w:r>
      <w:r>
        <w:rPr>
          <w:lang w:val="en-US"/>
        </w:rPr>
        <w:t>objects</w:t>
      </w:r>
      <w:r w:rsidRPr="00C936B1">
        <w:t>.</w:t>
      </w:r>
      <w:bookmarkStart w:id="22" w:name="_GoBack"/>
      <w:bookmarkEnd w:id="22"/>
    </w:p>
    <w:p w:rsidR="00016025" w:rsidRPr="00F91499" w:rsidRDefault="00016025" w:rsidP="00016025">
      <w:r>
        <w:lastRenderedPageBreak/>
        <w:t>Все</w:t>
      </w:r>
      <w:r w:rsidRPr="00F91499">
        <w:t xml:space="preserve"> </w:t>
      </w:r>
      <w:r>
        <w:t>типы</w:t>
      </w:r>
      <w:r w:rsidRPr="00F91499">
        <w:t xml:space="preserve"> </w:t>
      </w:r>
      <w:r>
        <w:rPr>
          <w:lang w:val="en-US"/>
        </w:rPr>
        <w:t>ACEs</w:t>
      </w:r>
      <w:r w:rsidRPr="00F91499">
        <w:t xml:space="preserve"> </w:t>
      </w:r>
      <w:r>
        <w:t>содержат следующую информацию контроля доступа</w:t>
      </w:r>
      <w:r w:rsidRPr="00F91499">
        <w:t>:</w:t>
      </w:r>
    </w:p>
    <w:p w:rsidR="00016025" w:rsidRDefault="00016025" w:rsidP="00F457DF">
      <w:pPr>
        <w:pStyle w:val="af3"/>
        <w:numPr>
          <w:ilvl w:val="0"/>
          <w:numId w:val="18"/>
        </w:numPr>
        <w:spacing w:after="160"/>
        <w:jc w:val="left"/>
      </w:pPr>
      <w:r>
        <w:rPr>
          <w:lang w:val="en-US"/>
        </w:rPr>
        <w:t>Security</w:t>
      </w:r>
      <w:r w:rsidRPr="00F91499">
        <w:t xml:space="preserve"> </w:t>
      </w:r>
      <w:r>
        <w:rPr>
          <w:lang w:val="en-US"/>
        </w:rPr>
        <w:t>identifier</w:t>
      </w:r>
      <w:r w:rsidRPr="00F91499">
        <w:t xml:space="preserve"> (</w:t>
      </w:r>
      <w:r>
        <w:rPr>
          <w:lang w:val="en-US"/>
        </w:rPr>
        <w:t>SID</w:t>
      </w:r>
      <w:r w:rsidRPr="00F91499">
        <w:t xml:space="preserve">), </w:t>
      </w:r>
      <w:r>
        <w:t>который</w:t>
      </w:r>
      <w:r w:rsidRPr="00F91499">
        <w:t xml:space="preserve"> </w:t>
      </w:r>
      <w:r>
        <w:t>определяет</w:t>
      </w:r>
      <w:r w:rsidRPr="00F91499">
        <w:t xml:space="preserve"> </w:t>
      </w:r>
      <w:r>
        <w:rPr>
          <w:lang w:val="en-US"/>
        </w:rPr>
        <w:t>trustee</w:t>
      </w:r>
      <w:r w:rsidRPr="00F91499">
        <w:t xml:space="preserve"> </w:t>
      </w:r>
      <w:r>
        <w:t xml:space="preserve">к которому </w:t>
      </w:r>
      <w:r>
        <w:rPr>
          <w:lang w:val="en-US"/>
        </w:rPr>
        <w:t>ACE</w:t>
      </w:r>
      <w:r w:rsidRPr="00F91499">
        <w:t xml:space="preserve"> </w:t>
      </w:r>
      <w:r>
        <w:t>относится.</w:t>
      </w:r>
    </w:p>
    <w:p w:rsidR="00016025" w:rsidRPr="00F91499" w:rsidRDefault="00016025" w:rsidP="00F457DF">
      <w:pPr>
        <w:pStyle w:val="af3"/>
        <w:numPr>
          <w:ilvl w:val="0"/>
          <w:numId w:val="18"/>
        </w:numPr>
        <w:spacing w:after="160"/>
        <w:jc w:val="left"/>
      </w:pPr>
      <w:r>
        <w:rPr>
          <w:b/>
          <w:lang w:val="en-US"/>
        </w:rPr>
        <w:t>Access</w:t>
      </w:r>
      <w:r w:rsidRPr="00F91499">
        <w:rPr>
          <w:b/>
        </w:rPr>
        <w:t xml:space="preserve"> </w:t>
      </w:r>
      <w:r>
        <w:rPr>
          <w:b/>
          <w:lang w:val="en-US"/>
        </w:rPr>
        <w:t>mask</w:t>
      </w:r>
      <w:r w:rsidRPr="00F91499">
        <w:t xml:space="preserve">, </w:t>
      </w:r>
      <w:r>
        <w:t>которая</w:t>
      </w:r>
      <w:r w:rsidRPr="00F91499">
        <w:t xml:space="preserve"> </w:t>
      </w:r>
      <w:r>
        <w:t>определяет</w:t>
      </w:r>
      <w:r w:rsidRPr="00F91499">
        <w:t xml:space="preserve"> </w:t>
      </w:r>
      <w:r>
        <w:rPr>
          <w:b/>
          <w:lang w:val="en-US"/>
        </w:rPr>
        <w:t>access</w:t>
      </w:r>
      <w:r w:rsidRPr="00F91499">
        <w:rPr>
          <w:b/>
        </w:rPr>
        <w:t xml:space="preserve"> </w:t>
      </w:r>
      <w:r>
        <w:rPr>
          <w:b/>
          <w:lang w:val="en-US"/>
        </w:rPr>
        <w:t>rights</w:t>
      </w:r>
      <w:r w:rsidRPr="00F91499">
        <w:rPr>
          <w:b/>
        </w:rPr>
        <w:t xml:space="preserve">, </w:t>
      </w:r>
      <w:r w:rsidR="00D629C2">
        <w:t xml:space="preserve">контролируемые </w:t>
      </w:r>
      <w:r>
        <w:rPr>
          <w:lang w:val="en-US"/>
        </w:rPr>
        <w:t>ACE</w:t>
      </w:r>
      <w:r w:rsidRPr="00D629C2">
        <w:t>.</w:t>
      </w:r>
    </w:p>
    <w:p w:rsidR="00016025" w:rsidRPr="00F91499" w:rsidRDefault="00016025" w:rsidP="00F457DF">
      <w:pPr>
        <w:pStyle w:val="af3"/>
        <w:numPr>
          <w:ilvl w:val="0"/>
          <w:numId w:val="18"/>
        </w:numPr>
        <w:spacing w:after="160"/>
        <w:jc w:val="left"/>
      </w:pPr>
      <w:r>
        <w:t xml:space="preserve">Флаг, обозначающий тип </w:t>
      </w:r>
      <w:r>
        <w:rPr>
          <w:lang w:val="en-US"/>
        </w:rPr>
        <w:t>ACE.</w:t>
      </w:r>
    </w:p>
    <w:p w:rsidR="00016025" w:rsidRDefault="00016025" w:rsidP="00F457DF">
      <w:pPr>
        <w:pStyle w:val="af3"/>
        <w:numPr>
          <w:ilvl w:val="0"/>
          <w:numId w:val="18"/>
        </w:numPr>
        <w:spacing w:after="160"/>
        <w:jc w:val="left"/>
      </w:pPr>
      <w:r>
        <w:t xml:space="preserve">Набор битовых флагов, которые определяют, могут ли дочерние контейнеры или объекты наследовать </w:t>
      </w:r>
      <w:r>
        <w:rPr>
          <w:lang w:val="en-US"/>
        </w:rPr>
        <w:t>ACE</w:t>
      </w:r>
      <w:r w:rsidRPr="00F91499">
        <w:t xml:space="preserve"> </w:t>
      </w:r>
      <w:r>
        <w:t xml:space="preserve">от </w:t>
      </w:r>
      <w:r w:rsidR="00D629C2" w:rsidRPr="00D629C2">
        <w:t>основного</w:t>
      </w:r>
      <w:r w:rsidRPr="00F91499">
        <w:t xml:space="preserve"> </w:t>
      </w:r>
      <w:r>
        <w:rPr>
          <w:lang w:val="en-US"/>
        </w:rPr>
        <w:t>object</w:t>
      </w:r>
      <w:r>
        <w:t xml:space="preserve">, к которому </w:t>
      </w:r>
      <w:r>
        <w:rPr>
          <w:lang w:val="en-US"/>
        </w:rPr>
        <w:t>ACL</w:t>
      </w:r>
      <w:r w:rsidRPr="00F91499">
        <w:t xml:space="preserve"> </w:t>
      </w:r>
      <w:r>
        <w:t>прикреплено.</w:t>
      </w:r>
    </w:p>
    <w:p w:rsidR="00016025" w:rsidRDefault="00016025" w:rsidP="00F457DF">
      <w:pPr>
        <w:rPr>
          <w:lang w:val="en-US"/>
        </w:rPr>
      </w:pPr>
      <w:r>
        <w:rPr>
          <w:lang w:val="en-US"/>
        </w:rPr>
        <w:t>ACE types:</w:t>
      </w:r>
    </w:p>
    <w:p w:rsidR="00016025" w:rsidRDefault="00016025" w:rsidP="00F457DF">
      <w:pPr>
        <w:pStyle w:val="af3"/>
        <w:numPr>
          <w:ilvl w:val="0"/>
          <w:numId w:val="19"/>
        </w:numPr>
        <w:spacing w:after="160"/>
        <w:jc w:val="left"/>
        <w:rPr>
          <w:lang w:val="en-US"/>
        </w:rPr>
      </w:pPr>
      <w:r>
        <w:rPr>
          <w:lang w:val="en-US"/>
        </w:rPr>
        <w:t>Access-denied ACE</w:t>
      </w:r>
    </w:p>
    <w:p w:rsidR="00016025" w:rsidRDefault="00016025" w:rsidP="00F457DF">
      <w:pPr>
        <w:pStyle w:val="af3"/>
        <w:numPr>
          <w:ilvl w:val="0"/>
          <w:numId w:val="19"/>
        </w:numPr>
        <w:spacing w:after="160"/>
        <w:jc w:val="left"/>
        <w:rPr>
          <w:lang w:val="en-US"/>
        </w:rPr>
      </w:pPr>
      <w:r>
        <w:rPr>
          <w:lang w:val="en-US"/>
        </w:rPr>
        <w:t>Access-allowed ACE</w:t>
      </w:r>
    </w:p>
    <w:p w:rsidR="00016025" w:rsidRPr="00C936B1" w:rsidRDefault="00016025" w:rsidP="00F457DF">
      <w:pPr>
        <w:pStyle w:val="af3"/>
        <w:numPr>
          <w:ilvl w:val="0"/>
          <w:numId w:val="19"/>
        </w:numPr>
        <w:spacing w:after="160"/>
        <w:jc w:val="left"/>
        <w:rPr>
          <w:lang w:val="en-US"/>
        </w:rPr>
      </w:pPr>
      <w:r>
        <w:rPr>
          <w:lang w:val="en-US"/>
        </w:rPr>
        <w:t>System-audit ACE</w:t>
      </w:r>
    </w:p>
    <w:p w:rsidR="00016025" w:rsidRDefault="00016025" w:rsidP="00016025">
      <w:pPr>
        <w:rPr>
          <w:lang w:val="en-US"/>
        </w:rPr>
      </w:pPr>
    </w:p>
    <w:p w:rsidR="00D52911" w:rsidRDefault="00D52911" w:rsidP="00016025">
      <w:pPr>
        <w:pStyle w:val="21"/>
        <w:rPr>
          <w:lang w:val="en-US"/>
        </w:rPr>
      </w:pPr>
      <w:r>
        <w:rPr>
          <w:lang w:val="en-US"/>
        </w:rPr>
        <w:br w:type="page"/>
      </w:r>
    </w:p>
    <w:p w:rsidR="00016025" w:rsidRPr="00210B48" w:rsidRDefault="002C358C" w:rsidP="00210B48">
      <w:pPr>
        <w:pStyle w:val="21"/>
        <w:numPr>
          <w:ilvl w:val="1"/>
          <w:numId w:val="24"/>
        </w:numPr>
        <w:rPr>
          <w:lang w:val="en-US"/>
        </w:rPr>
      </w:pPr>
      <w:bookmarkStart w:id="23" w:name="_Toc465190498"/>
      <w:r>
        <w:lastRenderedPageBreak/>
        <w:t>Механизм уровней целостности</w:t>
      </w:r>
      <w:bookmarkEnd w:id="23"/>
    </w:p>
    <w:p w:rsidR="00016025" w:rsidRDefault="00016025" w:rsidP="00016025">
      <w:r>
        <w:t xml:space="preserve">Механизм целостности в </w:t>
      </w:r>
      <w:r>
        <w:rPr>
          <w:lang w:val="en-US"/>
        </w:rPr>
        <w:t>Windows</w:t>
      </w:r>
      <w:r w:rsidRPr="00B112FA">
        <w:t xml:space="preserve"> </w:t>
      </w:r>
      <w:r>
        <w:t>является очень важным компонентом архитектуры безопасности, который ограничивает и регулирует права доступа приложений, которые запущены под одной учетной</w:t>
      </w:r>
      <w:r w:rsidR="00D629C2">
        <w:t xml:space="preserve"> запись, но имеет разные уровни доверия</w:t>
      </w:r>
      <w:r>
        <w:t xml:space="preserve"> к ним.</w:t>
      </w:r>
    </w:p>
    <w:p w:rsidR="00016025" w:rsidRDefault="00016025" w:rsidP="00016025">
      <w:r>
        <w:t>Таким образом механизм целостности расширяет механизм защиты, назначая уровень целостности как процессам, так и объектам.</w:t>
      </w:r>
    </w:p>
    <w:p w:rsidR="00016025" w:rsidRDefault="00016025" w:rsidP="00016025">
      <w:r>
        <w:t>Уровень целостности показывает насколько сильно система доверяет работающим процессам и объектам.</w:t>
      </w:r>
    </w:p>
    <w:p w:rsidR="00016025" w:rsidRDefault="00016025" w:rsidP="00016025">
      <w:r>
        <w:t xml:space="preserve">Уровень целостности предоставляет возможность, например, файловому менеджеру, использовать политики, которые запрещают процессам с низким уровнем целостности читать или модифицировать объекты с более высоким уровнем целостности. </w:t>
      </w:r>
    </w:p>
    <w:p w:rsidR="00016025" w:rsidRDefault="00016025" w:rsidP="00016025">
      <w:r>
        <w:t xml:space="preserve">Монитор безопасности обеспечивает контроль доступа сравнивая </w:t>
      </w:r>
      <w:r>
        <w:rPr>
          <w:lang w:val="en-US"/>
        </w:rPr>
        <w:t>SID</w:t>
      </w:r>
      <w:r w:rsidRPr="0052088F">
        <w:t>’</w:t>
      </w:r>
      <w:r>
        <w:rPr>
          <w:lang w:val="en-US"/>
        </w:rPr>
        <w:t>s</w:t>
      </w:r>
      <w:r w:rsidRPr="0052088F">
        <w:t xml:space="preserve"> </w:t>
      </w:r>
      <w:r>
        <w:t xml:space="preserve">пользователя и групп в маркере доступа с </w:t>
      </w:r>
      <w:r>
        <w:rPr>
          <w:lang w:val="en-US"/>
        </w:rPr>
        <w:t>mandatory</w:t>
      </w:r>
      <w:r w:rsidRPr="0052088F">
        <w:t xml:space="preserve"> </w:t>
      </w:r>
      <w:r>
        <w:rPr>
          <w:lang w:val="en-US"/>
        </w:rPr>
        <w:t>label</w:t>
      </w:r>
      <w:r w:rsidRPr="0052088F">
        <w:t xml:space="preserve"> </w:t>
      </w:r>
      <w:r>
        <w:t xml:space="preserve">в </w:t>
      </w:r>
      <w:r>
        <w:rPr>
          <w:lang w:val="en-US"/>
        </w:rPr>
        <w:t>SACL</w:t>
      </w:r>
      <w:r w:rsidRPr="0052088F">
        <w:t xml:space="preserve"> </w:t>
      </w:r>
      <w:r>
        <w:t>объекта.</w:t>
      </w:r>
    </w:p>
    <w:p w:rsidR="00055EB9" w:rsidRDefault="00055EB9" w:rsidP="00016025"/>
    <w:p w:rsidR="00055EB9" w:rsidRDefault="00D629C2" w:rsidP="00055EB9">
      <w:pPr>
        <w:pStyle w:val="3"/>
      </w:pPr>
      <w:r>
        <w:t xml:space="preserve"> </w:t>
      </w:r>
      <w:bookmarkStart w:id="24" w:name="_Toc465190499"/>
      <w:r w:rsidR="002C358C">
        <w:t>Уровни целостности процесса</w:t>
      </w:r>
      <w:bookmarkEnd w:id="24"/>
    </w:p>
    <w:p w:rsidR="00055EB9" w:rsidRDefault="00055EB9" w:rsidP="00055EB9">
      <w:pPr>
        <w:rPr>
          <w:rFonts w:cs="Times New Roman"/>
          <w:color w:val="2A2A2A"/>
        </w:rPr>
      </w:pPr>
      <w:r w:rsidRPr="00055EB9">
        <w:rPr>
          <w:rFonts w:cs="Times New Roman"/>
          <w:lang w:val="en-US"/>
        </w:rPr>
        <w:t>Windows</w:t>
      </w:r>
      <w:r w:rsidRPr="00055EB9">
        <w:rPr>
          <w:rFonts w:cs="Times New Roman"/>
        </w:rPr>
        <w:t xml:space="preserve"> использует </w:t>
      </w:r>
      <w:r w:rsidRPr="00055EB9">
        <w:rPr>
          <w:rFonts w:cs="Times New Roman"/>
          <w:lang w:val="en-US"/>
        </w:rPr>
        <w:t>SID</w:t>
      </w:r>
      <w:r w:rsidRPr="00055EB9">
        <w:rPr>
          <w:rFonts w:cs="Times New Roman"/>
        </w:rPr>
        <w:t xml:space="preserve"> для определения уровня целостности. </w:t>
      </w:r>
      <w:r w:rsidRPr="00055EB9">
        <w:rPr>
          <w:rFonts w:cs="Times New Roman"/>
          <w:color w:val="2A2A2A"/>
        </w:rPr>
        <w:t>S-1-16-</w:t>
      </w:r>
      <w:r w:rsidRPr="00055EB9">
        <w:rPr>
          <w:rFonts w:cs="Times New Roman"/>
          <w:color w:val="2A2A2A"/>
          <w:lang w:val="en-US"/>
        </w:rPr>
        <w:t>xxxx</w:t>
      </w:r>
      <w:r>
        <w:rPr>
          <w:rFonts w:cs="Times New Roman"/>
          <w:color w:val="2A2A2A"/>
        </w:rPr>
        <w:t>.</w:t>
      </w:r>
      <w:r w:rsidRPr="00055EB9">
        <w:rPr>
          <w:rFonts w:cs="Times New Roman"/>
          <w:color w:val="2A2A2A"/>
        </w:rPr>
        <w:t xml:space="preserve"> </w:t>
      </w:r>
      <w:r w:rsidRPr="00055EB9">
        <w:rPr>
          <w:rFonts w:cs="Times New Roman"/>
          <w:color w:val="2A2A2A"/>
          <w:lang w:val="en-US"/>
        </w:rPr>
        <w:t>xxxx</w:t>
      </w:r>
      <w:r w:rsidRPr="00055EB9">
        <w:rPr>
          <w:rFonts w:cs="Times New Roman"/>
          <w:color w:val="2A2A2A"/>
        </w:rPr>
        <w:t xml:space="preserve"> – поле относительного идентификатора (</w:t>
      </w:r>
      <w:r w:rsidRPr="00055EB9">
        <w:rPr>
          <w:rFonts w:cs="Times New Roman"/>
          <w:color w:val="2A2A2A"/>
          <w:lang w:val="en-US"/>
        </w:rPr>
        <w:t>RID</w:t>
      </w:r>
      <w:r w:rsidRPr="00055EB9">
        <w:rPr>
          <w:rFonts w:cs="Times New Roman"/>
          <w:color w:val="2A2A2A"/>
        </w:rPr>
        <w:t xml:space="preserve">). </w:t>
      </w:r>
      <w:r w:rsidRPr="00055EB9">
        <w:rPr>
          <w:rFonts w:cs="Times New Roman"/>
          <w:color w:val="2A2A2A"/>
          <w:lang w:val="en-US"/>
        </w:rPr>
        <w:t>RID</w:t>
      </w:r>
      <w:r w:rsidRPr="00055EB9">
        <w:rPr>
          <w:rFonts w:cs="Times New Roman"/>
          <w:color w:val="2A2A2A"/>
        </w:rPr>
        <w:t xml:space="preserve"> – шестнадцатеричное значение, которое определяет уровень целостности.</w:t>
      </w:r>
    </w:p>
    <w:p w:rsidR="00055EB9" w:rsidRDefault="00055EB9" w:rsidP="00055EB9">
      <w:pPr>
        <w:rPr>
          <w:rFonts w:cs="Times New Roman"/>
          <w:color w:val="2A2A2A"/>
        </w:rPr>
      </w:pPr>
      <w:r>
        <w:rPr>
          <w:rFonts w:cs="Times New Roman"/>
          <w:color w:val="2A2A2A"/>
        </w:rPr>
        <w:t>Существует 4 основных уровня целостности</w:t>
      </w:r>
      <w:r w:rsidRPr="00055EB9">
        <w:rPr>
          <w:rFonts w:cs="Times New Roman"/>
          <w:color w:val="2A2A2A"/>
        </w:rPr>
        <w:t xml:space="preserve">: </w:t>
      </w:r>
      <w:r>
        <w:rPr>
          <w:rFonts w:cs="Times New Roman"/>
          <w:color w:val="2A2A2A"/>
        </w:rPr>
        <w:t xml:space="preserve">низкий, средний, высоки, системный, а также </w:t>
      </w:r>
      <w:r>
        <w:rPr>
          <w:rFonts w:cs="Times New Roman"/>
          <w:color w:val="2A2A2A"/>
          <w:lang w:val="en-US"/>
        </w:rPr>
        <w:t>untrusted</w:t>
      </w:r>
      <w:r w:rsidRPr="00055EB9">
        <w:rPr>
          <w:rFonts w:cs="Times New Roman"/>
          <w:color w:val="2A2A2A"/>
        </w:rPr>
        <w:t>.</w:t>
      </w:r>
    </w:p>
    <w:p w:rsidR="00A64E97" w:rsidRDefault="00A64E97" w:rsidP="00055EB9">
      <w:pPr>
        <w:rPr>
          <w:rFonts w:cs="Times New Roman"/>
          <w:color w:val="2A2A2A"/>
        </w:rPr>
      </w:pPr>
    </w:p>
    <w:p w:rsidR="00A64E97" w:rsidRPr="00A64E97" w:rsidRDefault="00D629C2" w:rsidP="00A64E97">
      <w:pPr>
        <w:pStyle w:val="3"/>
      </w:pPr>
      <w:r>
        <w:t xml:space="preserve"> </w:t>
      </w:r>
      <w:bookmarkStart w:id="25" w:name="_Toc465190500"/>
      <w:r w:rsidR="002C358C">
        <w:t>Политики уровня целостности</w:t>
      </w:r>
      <w:bookmarkEnd w:id="25"/>
    </w:p>
    <w:p w:rsidR="00A64E97" w:rsidRPr="00A64E97" w:rsidRDefault="00A64E97" w:rsidP="00A64E97">
      <w:r>
        <w:t xml:space="preserve">Политика уровней целостности определяет какие действия процессу запрещается выполнять над объектом. Для такого механизма существуют специальные флаги, которые запрещают процессам с низкими приоритетами читать, писать, исполнять код объекта.  </w:t>
      </w:r>
    </w:p>
    <w:p w:rsidR="00055EB9" w:rsidRDefault="00055EB9" w:rsidP="00016025"/>
    <w:p w:rsidR="00A64E97" w:rsidRDefault="00A64E97" w:rsidP="00A64E97">
      <w:pPr>
        <w:pStyle w:val="3"/>
      </w:pPr>
      <w:bookmarkStart w:id="26" w:name="_Toc465190501"/>
      <w:r>
        <w:lastRenderedPageBreak/>
        <w:t>ACE</w:t>
      </w:r>
      <w:r w:rsidR="002C358C">
        <w:t xml:space="preserve"> уровня целостности</w:t>
      </w:r>
      <w:bookmarkEnd w:id="26"/>
    </w:p>
    <w:p w:rsidR="00A64E97" w:rsidRDefault="00A64E97" w:rsidP="00A64E97">
      <w:r>
        <w:t xml:space="preserve">Механизм целостности определяет новый тип </w:t>
      </w:r>
      <w:r>
        <w:rPr>
          <w:lang w:val="en-US"/>
        </w:rPr>
        <w:t>ACE</w:t>
      </w:r>
      <w:r w:rsidRPr="00A64E97">
        <w:t xml:space="preserve"> </w:t>
      </w:r>
      <w:r>
        <w:t xml:space="preserve">уровня целостности. </w:t>
      </w:r>
      <w:r>
        <w:rPr>
          <w:lang w:val="en-US"/>
        </w:rPr>
        <w:t>ACE</w:t>
      </w:r>
      <w:r w:rsidRPr="00A64E97">
        <w:t xml:space="preserve"> </w:t>
      </w:r>
      <w:r>
        <w:t>уровня целостности используется для определения уровня целостности объекта</w:t>
      </w:r>
      <w:r w:rsidR="00431CDE" w:rsidRPr="00431CDE">
        <w:t xml:space="preserve"> </w:t>
      </w:r>
      <w:r>
        <w:t xml:space="preserve">и используется только в </w:t>
      </w:r>
      <w:r>
        <w:rPr>
          <w:lang w:val="en-US"/>
        </w:rPr>
        <w:t>SACL</w:t>
      </w:r>
      <w:r w:rsidRPr="00431CDE">
        <w:t>.</w:t>
      </w:r>
    </w:p>
    <w:p w:rsidR="00431CDE" w:rsidRPr="00431CDE" w:rsidRDefault="00431CDE" w:rsidP="00431CDE">
      <w:pPr>
        <w:rPr>
          <w:rFonts w:cs="Times New Roman"/>
          <w:color w:val="2A2A2A"/>
        </w:rPr>
      </w:pPr>
      <w:r w:rsidRPr="00431CDE">
        <w:rPr>
          <w:rFonts w:cs="Times New Roman"/>
          <w:color w:val="2A2A2A"/>
          <w:lang w:val="en-US"/>
        </w:rPr>
        <w:t>Security</w:t>
      </w:r>
      <w:r w:rsidRPr="00431CDE">
        <w:rPr>
          <w:rFonts w:cs="Times New Roman"/>
          <w:color w:val="2A2A2A"/>
        </w:rPr>
        <w:t xml:space="preserve"> </w:t>
      </w:r>
      <w:r w:rsidRPr="00431CDE">
        <w:rPr>
          <w:rFonts w:cs="Times New Roman"/>
          <w:color w:val="2A2A2A"/>
          <w:lang w:val="en-US"/>
        </w:rPr>
        <w:t>Descriptor</w:t>
      </w:r>
      <w:r w:rsidRPr="00431CDE">
        <w:rPr>
          <w:rFonts w:cs="Times New Roman"/>
          <w:color w:val="2A2A2A"/>
        </w:rPr>
        <w:t xml:space="preserve"> </w:t>
      </w:r>
      <w:r w:rsidRPr="00431CDE">
        <w:rPr>
          <w:rFonts w:cs="Times New Roman"/>
          <w:color w:val="2A2A2A"/>
          <w:lang w:val="en-US"/>
        </w:rPr>
        <w:t>Definition</w:t>
      </w:r>
      <w:r w:rsidRPr="00431CDE">
        <w:rPr>
          <w:rFonts w:cs="Times New Roman"/>
          <w:color w:val="2A2A2A"/>
        </w:rPr>
        <w:t xml:space="preserve"> </w:t>
      </w:r>
      <w:r w:rsidRPr="00431CDE">
        <w:rPr>
          <w:rFonts w:cs="Times New Roman"/>
          <w:color w:val="2A2A2A"/>
          <w:lang w:val="en-US"/>
        </w:rPr>
        <w:t>Language</w:t>
      </w:r>
      <w:r w:rsidRPr="00431CDE">
        <w:rPr>
          <w:rFonts w:cs="Times New Roman"/>
          <w:color w:val="2A2A2A"/>
        </w:rPr>
        <w:t xml:space="preserve"> (</w:t>
      </w:r>
      <w:r w:rsidRPr="00431CDE">
        <w:rPr>
          <w:rFonts w:cs="Times New Roman"/>
          <w:color w:val="2A2A2A"/>
          <w:lang w:val="en-US"/>
        </w:rPr>
        <w:t>SDDL</w:t>
      </w:r>
      <w:r w:rsidRPr="00431CDE">
        <w:rPr>
          <w:rFonts w:cs="Times New Roman"/>
          <w:color w:val="2A2A2A"/>
        </w:rPr>
        <w:t xml:space="preserve">) </w:t>
      </w:r>
      <w:r>
        <w:rPr>
          <w:rFonts w:cs="Times New Roman"/>
          <w:color w:val="2A2A2A"/>
        </w:rPr>
        <w:t xml:space="preserve">позволяет работать с уровнями целости в строковом формате. Таким образом можно легко переводить как </w:t>
      </w:r>
      <w:r>
        <w:rPr>
          <w:rFonts w:cs="Times New Roman"/>
          <w:color w:val="2A2A2A"/>
          <w:lang w:val="en-US"/>
        </w:rPr>
        <w:t>SID</w:t>
      </w:r>
      <w:r w:rsidRPr="00431CDE">
        <w:rPr>
          <w:rFonts w:cs="Times New Roman"/>
          <w:color w:val="2A2A2A"/>
        </w:rPr>
        <w:t xml:space="preserve">, так и </w:t>
      </w:r>
      <w:r>
        <w:rPr>
          <w:rFonts w:cs="Times New Roman"/>
          <w:color w:val="2A2A2A"/>
          <w:lang w:val="en-US"/>
        </w:rPr>
        <w:t>ACE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 xml:space="preserve">в строку и работать с ними. В </w:t>
      </w:r>
      <w:r>
        <w:rPr>
          <w:rFonts w:cs="Times New Roman"/>
          <w:color w:val="2A2A2A"/>
          <w:lang w:val="en-US"/>
        </w:rPr>
        <w:t>SID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 xml:space="preserve">за уровень целостности отвечают число </w:t>
      </w:r>
      <w:r>
        <w:rPr>
          <w:rFonts w:cs="Times New Roman"/>
          <w:color w:val="2A2A2A"/>
          <w:lang w:val="en-US"/>
        </w:rPr>
        <w:t>RID</w:t>
      </w:r>
      <w:r w:rsidRPr="00431CDE">
        <w:rPr>
          <w:rFonts w:cs="Times New Roman"/>
          <w:color w:val="2A2A2A"/>
        </w:rPr>
        <w:t xml:space="preserve">. </w:t>
      </w:r>
      <w:r>
        <w:rPr>
          <w:rFonts w:cs="Times New Roman"/>
          <w:color w:val="2A2A2A"/>
          <w:lang w:val="en-US"/>
        </w:rPr>
        <w:t>ACE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>переводится в строку следующего формата</w:t>
      </w:r>
      <w:r w:rsidRPr="00431CDE">
        <w:rPr>
          <w:rFonts w:cs="Times New Roman"/>
          <w:color w:val="2A2A2A"/>
        </w:rPr>
        <w:t xml:space="preserve">: “S:(ML;;NW;;;LW)”, </w:t>
      </w:r>
      <w:r>
        <w:rPr>
          <w:rFonts w:cs="Times New Roman"/>
          <w:color w:val="2A2A2A"/>
        </w:rPr>
        <w:t xml:space="preserve">где </w:t>
      </w:r>
      <w:r>
        <w:rPr>
          <w:rFonts w:cs="Times New Roman"/>
          <w:color w:val="2A2A2A"/>
          <w:lang w:val="en-US"/>
        </w:rPr>
        <w:t>ML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 xml:space="preserve">– сигнатура уровня целостности,  </w:t>
      </w:r>
      <w:r>
        <w:rPr>
          <w:rFonts w:cs="Times New Roman"/>
          <w:color w:val="2A2A2A"/>
          <w:lang w:val="en-US"/>
        </w:rPr>
        <w:t>NW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>–</w:t>
      </w:r>
      <w:r w:rsidRPr="00431CDE">
        <w:rPr>
          <w:rFonts w:cs="Times New Roman"/>
          <w:color w:val="2A2A2A"/>
        </w:rPr>
        <w:t xml:space="preserve"> </w:t>
      </w:r>
      <w:r>
        <w:rPr>
          <w:rFonts w:cs="Times New Roman"/>
          <w:color w:val="2A2A2A"/>
        </w:rPr>
        <w:t xml:space="preserve">флаг политики доступа, </w:t>
      </w:r>
      <w:r>
        <w:rPr>
          <w:rFonts w:cs="Times New Roman"/>
          <w:color w:val="2A2A2A"/>
          <w:lang w:val="en-US"/>
        </w:rPr>
        <w:t>LW</w:t>
      </w:r>
      <w:r w:rsidRPr="00431CDE">
        <w:rPr>
          <w:rFonts w:cs="Times New Roman"/>
          <w:color w:val="2A2A2A"/>
        </w:rPr>
        <w:t xml:space="preserve"> </w:t>
      </w:r>
      <w:r w:rsidR="00B6400B">
        <w:rPr>
          <w:rFonts w:cs="Times New Roman"/>
          <w:color w:val="2A2A2A"/>
        </w:rPr>
        <w:t>–</w:t>
      </w:r>
      <w:r w:rsidRPr="00431CDE">
        <w:rPr>
          <w:rFonts w:cs="Times New Roman"/>
          <w:color w:val="2A2A2A"/>
        </w:rPr>
        <w:t xml:space="preserve"> </w:t>
      </w:r>
      <w:r w:rsidR="00B6400B">
        <w:rPr>
          <w:rFonts w:cs="Times New Roman"/>
          <w:color w:val="2A2A2A"/>
        </w:rPr>
        <w:t>уровень целостности.</w:t>
      </w:r>
    </w:p>
    <w:p w:rsidR="00016025" w:rsidRPr="00431CDE" w:rsidRDefault="00016025" w:rsidP="00016025"/>
    <w:p w:rsidR="00016025" w:rsidRPr="00431CDE" w:rsidRDefault="00016025" w:rsidP="00E01162">
      <w:pPr>
        <w:rPr>
          <w:b/>
        </w:rPr>
      </w:pPr>
    </w:p>
    <w:p w:rsidR="00E01162" w:rsidRPr="00431CDE" w:rsidRDefault="00E01162" w:rsidP="00E01162"/>
    <w:p w:rsidR="00E01162" w:rsidRPr="00431CDE" w:rsidRDefault="00E01162" w:rsidP="00E01162"/>
    <w:p w:rsidR="00E01162" w:rsidRPr="00431CDE" w:rsidRDefault="00E01162" w:rsidP="00E01162"/>
    <w:p w:rsidR="00E01162" w:rsidRPr="00431CDE" w:rsidRDefault="00E01162" w:rsidP="00E01162"/>
    <w:p w:rsidR="00E01162" w:rsidRPr="00431CDE" w:rsidRDefault="00E01162" w:rsidP="00E01162"/>
    <w:p w:rsidR="009B05A0" w:rsidRPr="00431CDE" w:rsidRDefault="009B05A0" w:rsidP="009B05A0">
      <w:pPr>
        <w:pStyle w:val="af3"/>
        <w:ind w:left="1211" w:firstLine="0"/>
      </w:pPr>
    </w:p>
    <w:p w:rsidR="002C02BA" w:rsidRPr="00431CDE" w:rsidRDefault="002C02BA" w:rsidP="00A77C9C"/>
    <w:p w:rsidR="002C02BA" w:rsidRPr="00431CDE" w:rsidRDefault="002C02BA" w:rsidP="00A77C9C"/>
    <w:p w:rsidR="002C02BA" w:rsidRPr="00431CDE" w:rsidRDefault="002C02BA" w:rsidP="00A77C9C"/>
    <w:p w:rsidR="002C02BA" w:rsidRPr="00431CDE" w:rsidRDefault="002C02BA" w:rsidP="00A77C9C"/>
    <w:p w:rsidR="002C02BA" w:rsidRPr="00431CDE" w:rsidRDefault="002C02BA" w:rsidP="00A77C9C"/>
    <w:p w:rsidR="002C02BA" w:rsidRPr="00431CDE" w:rsidRDefault="002C02BA" w:rsidP="00A77C9C"/>
    <w:p w:rsidR="00210B48" w:rsidRDefault="00D264B7" w:rsidP="00EF44F8">
      <w:pPr>
        <w:spacing w:line="240" w:lineRule="auto"/>
        <w:ind w:firstLine="0"/>
      </w:pPr>
      <w:r w:rsidRPr="00431CDE">
        <w:br w:type="page"/>
      </w:r>
    </w:p>
    <w:p w:rsidR="0044612E" w:rsidRDefault="00EA26EF" w:rsidP="0044612E">
      <w:pPr>
        <w:pStyle w:val="1"/>
        <w:ind w:left="993" w:hanging="426"/>
        <w:jc w:val="center"/>
      </w:pPr>
      <w:bookmarkStart w:id="27" w:name="_Toc465190502"/>
      <w:r>
        <w:lastRenderedPageBreak/>
        <w:t>В</w:t>
      </w:r>
      <w:r w:rsidR="00AE029F">
        <w:t>ывод</w:t>
      </w:r>
      <w:bookmarkEnd w:id="27"/>
    </w:p>
    <w:p w:rsidR="0044612E" w:rsidRPr="0044612E" w:rsidRDefault="0044612E" w:rsidP="0044612E">
      <w:pPr>
        <w:sectPr w:rsidR="0044612E" w:rsidRPr="0044612E" w:rsidSect="003747B2">
          <w:footerReference w:type="first" r:id="rId11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>
        <w:t xml:space="preserve">В этой работы мы ознакомились с  механизмами сбора информации о системе, безопасности </w:t>
      </w:r>
      <w:r>
        <w:rPr>
          <w:lang w:val="en-US"/>
        </w:rPr>
        <w:t>Windows</w:t>
      </w:r>
      <w:r w:rsidRPr="0044612E">
        <w:t xml:space="preserve">. </w:t>
      </w:r>
      <w:r>
        <w:t xml:space="preserve"> Познакомились с очень важной привилегией</w:t>
      </w:r>
      <w:r w:rsidRPr="0044612E">
        <w:t xml:space="preserve"> </w:t>
      </w:r>
      <w:r>
        <w:rPr>
          <w:lang w:val="en-US"/>
        </w:rPr>
        <w:t>SE</w:t>
      </w:r>
      <w:r w:rsidRPr="0044612E">
        <w:t>_</w:t>
      </w:r>
      <w:r>
        <w:rPr>
          <w:lang w:val="en-US"/>
        </w:rPr>
        <w:t>DEBUG</w:t>
      </w:r>
      <w:r w:rsidRPr="0044612E">
        <w:t>_</w:t>
      </w:r>
      <w:r>
        <w:rPr>
          <w:lang w:val="en-US"/>
        </w:rPr>
        <w:t>NAME</w:t>
      </w:r>
      <w:r w:rsidRPr="0044612E">
        <w:t xml:space="preserve">, </w:t>
      </w:r>
      <w:r>
        <w:t xml:space="preserve">которая позволяет получать </w:t>
      </w:r>
      <w:r>
        <w:rPr>
          <w:lang w:val="en-US"/>
        </w:rPr>
        <w:t>handle</w:t>
      </w:r>
      <w:r w:rsidRPr="0044612E">
        <w:t xml:space="preserve"> </w:t>
      </w:r>
      <w:r>
        <w:t xml:space="preserve">от любого процесса с </w:t>
      </w:r>
      <w:r>
        <w:rPr>
          <w:lang w:val="en-US"/>
        </w:rPr>
        <w:t>PROCESS</w:t>
      </w:r>
      <w:r w:rsidRPr="0044612E">
        <w:t>_</w:t>
      </w:r>
      <w:r>
        <w:rPr>
          <w:lang w:val="en-US"/>
        </w:rPr>
        <w:t>ALL</w:t>
      </w:r>
      <w:r w:rsidRPr="0044612E">
        <w:t>_</w:t>
      </w:r>
      <w:r>
        <w:rPr>
          <w:lang w:val="en-US"/>
        </w:rPr>
        <w:t>ACCESS</w:t>
      </w:r>
      <w:r w:rsidRPr="0044612E">
        <w:t xml:space="preserve"> </w:t>
      </w:r>
      <w:r>
        <w:t xml:space="preserve">правами, что очень важно для дальнейшего сбора информации.  Экспериментировали с </w:t>
      </w:r>
      <w:r w:rsidR="00EF44F8">
        <w:t xml:space="preserve"> изменениями</w:t>
      </w:r>
      <w:r>
        <w:t xml:space="preserve"> прав и привилегий объектов и субъектов для получения различного поведения при их взаимодействии.</w:t>
      </w:r>
    </w:p>
    <w:p w:rsidR="00210B48" w:rsidRPr="00210B48" w:rsidRDefault="00210B48" w:rsidP="00210B48">
      <w:pPr>
        <w:pStyle w:val="1"/>
        <w:numPr>
          <w:ilvl w:val="0"/>
          <w:numId w:val="0"/>
        </w:numPr>
        <w:ind w:left="993" w:hanging="426"/>
        <w:jc w:val="center"/>
      </w:pPr>
      <w:bookmarkStart w:id="28" w:name="_Toc465190503"/>
      <w:r w:rsidRPr="002C02BA">
        <w:lastRenderedPageBreak/>
        <w:t>Список используемых источников</w:t>
      </w:r>
      <w:bookmarkEnd w:id="28"/>
    </w:p>
    <w:p w:rsidR="00877E25" w:rsidRDefault="00085839" w:rsidP="00F457DF">
      <w:pPr>
        <w:pStyle w:val="af3"/>
        <w:numPr>
          <w:ilvl w:val="0"/>
          <w:numId w:val="25"/>
        </w:numPr>
        <w:ind w:left="284" w:firstLine="709"/>
      </w:pPr>
      <w:hyperlink r:id="rId12" w:history="1">
        <w:r w:rsidR="00F457DF" w:rsidRPr="00736B7E">
          <w:rPr>
            <w:rStyle w:val="aff2"/>
          </w:rPr>
          <w:t>https://msdn.microsoft.com</w:t>
        </w:r>
      </w:hyperlink>
    </w:p>
    <w:p w:rsidR="00F457DF" w:rsidRDefault="00085839" w:rsidP="00F457DF">
      <w:pPr>
        <w:pStyle w:val="af3"/>
        <w:numPr>
          <w:ilvl w:val="0"/>
          <w:numId w:val="25"/>
        </w:numPr>
        <w:ind w:left="284" w:firstLine="709"/>
      </w:pPr>
      <w:hyperlink r:id="rId13" w:history="1">
        <w:r w:rsidR="00F457DF" w:rsidRPr="00736B7E">
          <w:rPr>
            <w:rStyle w:val="aff2"/>
          </w:rPr>
          <w:t>http://stackoverflow.com/</w:t>
        </w:r>
      </w:hyperlink>
    </w:p>
    <w:p w:rsidR="00F457DF" w:rsidRPr="00877E25" w:rsidRDefault="00F457DF" w:rsidP="00F457DF">
      <w:pPr>
        <w:pStyle w:val="af3"/>
        <w:numPr>
          <w:ilvl w:val="0"/>
          <w:numId w:val="25"/>
        </w:numPr>
        <w:ind w:left="284" w:firstLine="709"/>
      </w:pPr>
      <w:r w:rsidRPr="00520B90">
        <w:rPr>
          <w:rStyle w:val="addmd"/>
        </w:rPr>
        <w:t xml:space="preserve">Руссинович М.,Соломон Д.,Ионеску А. </w:t>
      </w:r>
      <w:r w:rsidRPr="00520B90">
        <w:t>Внутреннее устройство Microsoft Windows</w:t>
      </w:r>
    </w:p>
    <w:p w:rsidR="000F2D0C" w:rsidRDefault="000F2D0C" w:rsidP="00210B48">
      <w:pPr>
        <w:pStyle w:val="1"/>
        <w:numPr>
          <w:ilvl w:val="0"/>
          <w:numId w:val="0"/>
        </w:numPr>
      </w:pPr>
    </w:p>
    <w:p w:rsidR="00210B48" w:rsidRPr="00210B48" w:rsidRDefault="00210B48" w:rsidP="00210B48"/>
    <w:sectPr w:rsidR="00210B48" w:rsidRPr="00210B48" w:rsidSect="00030344"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39" w:rsidRPr="00D60F71" w:rsidRDefault="0008583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085839" w:rsidRPr="00D60F71" w:rsidRDefault="0008583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126868"/>
      <w:docPartObj>
        <w:docPartGallery w:val="Page Numbers (Bottom of Page)"/>
        <w:docPartUnique/>
      </w:docPartObj>
    </w:sdtPr>
    <w:sdtEndPr/>
    <w:sdtContent>
      <w:p w:rsidR="00F457DF" w:rsidRDefault="00F457DF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ED5">
          <w:rPr>
            <w:noProof/>
          </w:rPr>
          <w:t>2</w:t>
        </w:r>
        <w:r>
          <w:fldChar w:fldCharType="end"/>
        </w:r>
      </w:p>
    </w:sdtContent>
  </w:sdt>
  <w:p w:rsidR="00210B48" w:rsidRDefault="00210B48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8201464"/>
      <w:docPartObj>
        <w:docPartGallery w:val="Page Numbers (Bottom of Page)"/>
        <w:docPartUnique/>
      </w:docPartObj>
    </w:sdtPr>
    <w:sdtEndPr/>
    <w:sdtContent>
      <w:p w:rsidR="003747B2" w:rsidRDefault="00085839">
        <w:pPr>
          <w:pStyle w:val="afb"/>
          <w:jc w:val="center"/>
        </w:pPr>
      </w:p>
    </w:sdtContent>
  </w:sdt>
  <w:p w:rsidR="00E01162" w:rsidRDefault="00E01162" w:rsidP="00E205BE">
    <w:pPr>
      <w:pStyle w:val="af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099085"/>
      <w:docPartObj>
        <w:docPartGallery w:val="Page Numbers (Bottom of Page)"/>
        <w:docPartUnique/>
      </w:docPartObj>
    </w:sdtPr>
    <w:sdtEndPr/>
    <w:sdtContent>
      <w:p w:rsidR="00F457DF" w:rsidRDefault="00F457DF">
        <w:pPr>
          <w:pStyle w:val="afb"/>
          <w:jc w:val="center"/>
        </w:pPr>
        <w:r>
          <w:rPr>
            <w:lang w:val="en-US"/>
          </w:rPr>
          <w:t>3</w:t>
        </w:r>
      </w:p>
    </w:sdtContent>
  </w:sdt>
  <w:p w:rsidR="00F457DF" w:rsidRDefault="00F457DF" w:rsidP="00E205BE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514184"/>
      <w:docPartObj>
        <w:docPartGallery w:val="Page Numbers (Bottom of Page)"/>
        <w:docPartUnique/>
      </w:docPartObj>
    </w:sdtPr>
    <w:sdtEndPr/>
    <w:sdtContent>
      <w:p w:rsidR="00F457DF" w:rsidRDefault="00F457DF">
        <w:pPr>
          <w:pStyle w:val="afb"/>
          <w:jc w:val="center"/>
        </w:pPr>
        <w:r>
          <w:rPr>
            <w:lang w:val="en-US"/>
          </w:rPr>
          <w:t>16</w:t>
        </w:r>
      </w:p>
    </w:sdtContent>
  </w:sdt>
  <w:p w:rsidR="00F457DF" w:rsidRDefault="00F457DF" w:rsidP="00E205B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39" w:rsidRPr="00D60F71" w:rsidRDefault="0008583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085839" w:rsidRPr="00D60F71" w:rsidRDefault="0008583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8AEE4E04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EA5664"/>
    <w:multiLevelType w:val="hybridMultilevel"/>
    <w:tmpl w:val="F8A8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DBF"/>
    <w:multiLevelType w:val="hybridMultilevel"/>
    <w:tmpl w:val="6D9A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10C89"/>
    <w:multiLevelType w:val="hybridMultilevel"/>
    <w:tmpl w:val="3176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6268E"/>
    <w:multiLevelType w:val="hybridMultilevel"/>
    <w:tmpl w:val="BEF8DB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2325ABA"/>
    <w:multiLevelType w:val="hybridMultilevel"/>
    <w:tmpl w:val="A272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8D620D7"/>
    <w:multiLevelType w:val="hybridMultilevel"/>
    <w:tmpl w:val="3864B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BE64B9"/>
    <w:multiLevelType w:val="hybridMultilevel"/>
    <w:tmpl w:val="F12CC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3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5"/>
  </w:num>
  <w:num w:numId="10">
    <w:abstractNumId w:val="17"/>
  </w:num>
  <w:num w:numId="11">
    <w:abstractNumId w:val="1"/>
  </w:num>
  <w:num w:numId="12">
    <w:abstractNumId w:val="12"/>
  </w:num>
  <w:num w:numId="13">
    <w:abstractNumId w:val="8"/>
  </w:num>
  <w:num w:numId="14">
    <w:abstractNumId w:val="19"/>
  </w:num>
  <w:num w:numId="15">
    <w:abstractNumId w:val="14"/>
  </w:num>
  <w:num w:numId="16">
    <w:abstractNumId w:val="6"/>
  </w:num>
  <w:num w:numId="17">
    <w:abstractNumId w:val="10"/>
  </w:num>
  <w:num w:numId="18">
    <w:abstractNumId w:val="16"/>
  </w:num>
  <w:num w:numId="19">
    <w:abstractNumId w:val="9"/>
  </w:num>
  <w:num w:numId="2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16025"/>
    <w:rsid w:val="00021E27"/>
    <w:rsid w:val="0002426C"/>
    <w:rsid w:val="00030344"/>
    <w:rsid w:val="00035A71"/>
    <w:rsid w:val="00035C4C"/>
    <w:rsid w:val="00051774"/>
    <w:rsid w:val="00052A7B"/>
    <w:rsid w:val="00055EB9"/>
    <w:rsid w:val="0006172D"/>
    <w:rsid w:val="00061D0B"/>
    <w:rsid w:val="00062D4D"/>
    <w:rsid w:val="00076198"/>
    <w:rsid w:val="0007643E"/>
    <w:rsid w:val="00082B99"/>
    <w:rsid w:val="00085839"/>
    <w:rsid w:val="00090579"/>
    <w:rsid w:val="00095870"/>
    <w:rsid w:val="000B1F41"/>
    <w:rsid w:val="000C5B72"/>
    <w:rsid w:val="000D5761"/>
    <w:rsid w:val="000F2D0C"/>
    <w:rsid w:val="000F2FBC"/>
    <w:rsid w:val="000F4C84"/>
    <w:rsid w:val="000F4CBF"/>
    <w:rsid w:val="000F6289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0B48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B6A1E"/>
    <w:rsid w:val="002C02BA"/>
    <w:rsid w:val="002C33ED"/>
    <w:rsid w:val="002C358C"/>
    <w:rsid w:val="002C6430"/>
    <w:rsid w:val="002D1672"/>
    <w:rsid w:val="002D419D"/>
    <w:rsid w:val="002D5C58"/>
    <w:rsid w:val="002D6201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733F8"/>
    <w:rsid w:val="0037417C"/>
    <w:rsid w:val="003747B2"/>
    <w:rsid w:val="00384ECC"/>
    <w:rsid w:val="00393928"/>
    <w:rsid w:val="00395639"/>
    <w:rsid w:val="00395E46"/>
    <w:rsid w:val="00395E78"/>
    <w:rsid w:val="003B0E18"/>
    <w:rsid w:val="003B1AE6"/>
    <w:rsid w:val="003B2153"/>
    <w:rsid w:val="003B7418"/>
    <w:rsid w:val="003C218B"/>
    <w:rsid w:val="003D4B52"/>
    <w:rsid w:val="003E03C5"/>
    <w:rsid w:val="003E4132"/>
    <w:rsid w:val="003E4C7B"/>
    <w:rsid w:val="003E6F5F"/>
    <w:rsid w:val="003F2778"/>
    <w:rsid w:val="003F605E"/>
    <w:rsid w:val="004028A1"/>
    <w:rsid w:val="0040671E"/>
    <w:rsid w:val="00406F08"/>
    <w:rsid w:val="004156CB"/>
    <w:rsid w:val="0042207E"/>
    <w:rsid w:val="00427298"/>
    <w:rsid w:val="00431CDE"/>
    <w:rsid w:val="00433B97"/>
    <w:rsid w:val="0043722C"/>
    <w:rsid w:val="00437C4C"/>
    <w:rsid w:val="0044612E"/>
    <w:rsid w:val="00464FB5"/>
    <w:rsid w:val="00471ED5"/>
    <w:rsid w:val="00475C3D"/>
    <w:rsid w:val="004804AF"/>
    <w:rsid w:val="00491F12"/>
    <w:rsid w:val="00497F6F"/>
    <w:rsid w:val="004A206D"/>
    <w:rsid w:val="004A5E01"/>
    <w:rsid w:val="004B03E2"/>
    <w:rsid w:val="004B1A55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86D88"/>
    <w:rsid w:val="005A0CF0"/>
    <w:rsid w:val="005C0939"/>
    <w:rsid w:val="005C1D89"/>
    <w:rsid w:val="005C5AA3"/>
    <w:rsid w:val="005D1334"/>
    <w:rsid w:val="005D2800"/>
    <w:rsid w:val="005E4F2A"/>
    <w:rsid w:val="005F30FE"/>
    <w:rsid w:val="00607A39"/>
    <w:rsid w:val="00615512"/>
    <w:rsid w:val="00654589"/>
    <w:rsid w:val="00655A60"/>
    <w:rsid w:val="0066507E"/>
    <w:rsid w:val="00674524"/>
    <w:rsid w:val="006825DC"/>
    <w:rsid w:val="00682CFD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0FC6"/>
    <w:rsid w:val="007821D0"/>
    <w:rsid w:val="0078465D"/>
    <w:rsid w:val="00787D0F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77E25"/>
    <w:rsid w:val="0089127C"/>
    <w:rsid w:val="0089221D"/>
    <w:rsid w:val="00894099"/>
    <w:rsid w:val="00897BE4"/>
    <w:rsid w:val="008A7B55"/>
    <w:rsid w:val="008B32AB"/>
    <w:rsid w:val="008D35AA"/>
    <w:rsid w:val="008D3D76"/>
    <w:rsid w:val="008D76CA"/>
    <w:rsid w:val="008E0DC8"/>
    <w:rsid w:val="009062F5"/>
    <w:rsid w:val="00906F35"/>
    <w:rsid w:val="00917645"/>
    <w:rsid w:val="00917D90"/>
    <w:rsid w:val="0092514C"/>
    <w:rsid w:val="0093477C"/>
    <w:rsid w:val="00943C34"/>
    <w:rsid w:val="00953736"/>
    <w:rsid w:val="00956B31"/>
    <w:rsid w:val="00960867"/>
    <w:rsid w:val="009708B4"/>
    <w:rsid w:val="009723E1"/>
    <w:rsid w:val="00985035"/>
    <w:rsid w:val="009A18BB"/>
    <w:rsid w:val="009A77CB"/>
    <w:rsid w:val="009B05A0"/>
    <w:rsid w:val="009B1702"/>
    <w:rsid w:val="009C0CF1"/>
    <w:rsid w:val="009C3B1B"/>
    <w:rsid w:val="009D49E1"/>
    <w:rsid w:val="009E30FF"/>
    <w:rsid w:val="009E7004"/>
    <w:rsid w:val="009F270C"/>
    <w:rsid w:val="009F5065"/>
    <w:rsid w:val="00A13F6B"/>
    <w:rsid w:val="00A14E67"/>
    <w:rsid w:val="00A2111C"/>
    <w:rsid w:val="00A22324"/>
    <w:rsid w:val="00A233A8"/>
    <w:rsid w:val="00A27137"/>
    <w:rsid w:val="00A32EAE"/>
    <w:rsid w:val="00A45F96"/>
    <w:rsid w:val="00A52439"/>
    <w:rsid w:val="00A64183"/>
    <w:rsid w:val="00A64E97"/>
    <w:rsid w:val="00A66B91"/>
    <w:rsid w:val="00A67722"/>
    <w:rsid w:val="00A718DA"/>
    <w:rsid w:val="00A77C9C"/>
    <w:rsid w:val="00A91747"/>
    <w:rsid w:val="00A92A17"/>
    <w:rsid w:val="00AC59C1"/>
    <w:rsid w:val="00AD03B8"/>
    <w:rsid w:val="00AD03E2"/>
    <w:rsid w:val="00AE029F"/>
    <w:rsid w:val="00AE243B"/>
    <w:rsid w:val="00AE3E27"/>
    <w:rsid w:val="00AE461A"/>
    <w:rsid w:val="00AE53D9"/>
    <w:rsid w:val="00AF1761"/>
    <w:rsid w:val="00B12115"/>
    <w:rsid w:val="00B13B4B"/>
    <w:rsid w:val="00B141A3"/>
    <w:rsid w:val="00B15080"/>
    <w:rsid w:val="00B233EF"/>
    <w:rsid w:val="00B30884"/>
    <w:rsid w:val="00B6400B"/>
    <w:rsid w:val="00B65B41"/>
    <w:rsid w:val="00B8290F"/>
    <w:rsid w:val="00B851D5"/>
    <w:rsid w:val="00B968FE"/>
    <w:rsid w:val="00BB488F"/>
    <w:rsid w:val="00BC10CF"/>
    <w:rsid w:val="00BE19C9"/>
    <w:rsid w:val="00BE1C48"/>
    <w:rsid w:val="00BE57F4"/>
    <w:rsid w:val="00BE65F1"/>
    <w:rsid w:val="00BF4ECC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B0D68"/>
    <w:rsid w:val="00CC3C1A"/>
    <w:rsid w:val="00CC6360"/>
    <w:rsid w:val="00CC7CBC"/>
    <w:rsid w:val="00CD71D7"/>
    <w:rsid w:val="00CF42D8"/>
    <w:rsid w:val="00D05F0D"/>
    <w:rsid w:val="00D139C3"/>
    <w:rsid w:val="00D264B7"/>
    <w:rsid w:val="00D27157"/>
    <w:rsid w:val="00D27B12"/>
    <w:rsid w:val="00D313FD"/>
    <w:rsid w:val="00D32446"/>
    <w:rsid w:val="00D324DE"/>
    <w:rsid w:val="00D351F5"/>
    <w:rsid w:val="00D40DF1"/>
    <w:rsid w:val="00D42B6B"/>
    <w:rsid w:val="00D432F8"/>
    <w:rsid w:val="00D43E32"/>
    <w:rsid w:val="00D47499"/>
    <w:rsid w:val="00D50759"/>
    <w:rsid w:val="00D5217D"/>
    <w:rsid w:val="00D52911"/>
    <w:rsid w:val="00D60F71"/>
    <w:rsid w:val="00D629C2"/>
    <w:rsid w:val="00D677A5"/>
    <w:rsid w:val="00D946E4"/>
    <w:rsid w:val="00DA05B7"/>
    <w:rsid w:val="00DA39E9"/>
    <w:rsid w:val="00DB2115"/>
    <w:rsid w:val="00DB66C1"/>
    <w:rsid w:val="00DB78B7"/>
    <w:rsid w:val="00DC112E"/>
    <w:rsid w:val="00DC4F26"/>
    <w:rsid w:val="00DD0D66"/>
    <w:rsid w:val="00DD3E93"/>
    <w:rsid w:val="00DE2CBB"/>
    <w:rsid w:val="00DF262F"/>
    <w:rsid w:val="00DF41AC"/>
    <w:rsid w:val="00E01162"/>
    <w:rsid w:val="00E01631"/>
    <w:rsid w:val="00E07B6A"/>
    <w:rsid w:val="00E12CA7"/>
    <w:rsid w:val="00E1772B"/>
    <w:rsid w:val="00E17D86"/>
    <w:rsid w:val="00E205BE"/>
    <w:rsid w:val="00E216D2"/>
    <w:rsid w:val="00E25C6E"/>
    <w:rsid w:val="00E30B8B"/>
    <w:rsid w:val="00E3574F"/>
    <w:rsid w:val="00E46AE7"/>
    <w:rsid w:val="00E54C4E"/>
    <w:rsid w:val="00E60CC4"/>
    <w:rsid w:val="00E61743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C03D0"/>
    <w:rsid w:val="00ED337C"/>
    <w:rsid w:val="00EE0CA7"/>
    <w:rsid w:val="00EF09B7"/>
    <w:rsid w:val="00EF44F8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00BB"/>
    <w:rsid w:val="00F425F6"/>
    <w:rsid w:val="00F457DF"/>
    <w:rsid w:val="00F45D65"/>
    <w:rsid w:val="00F52D30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2032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92514C"/>
    <w:pPr>
      <w:tabs>
        <w:tab w:val="left" w:pos="284"/>
        <w:tab w:val="right" w:leader="dot" w:pos="9912"/>
      </w:tabs>
      <w:spacing w:before="100" w:line="276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character" w:styleId="affe">
    <w:name w:val="Placeholder Text"/>
    <w:basedOn w:val="a5"/>
    <w:uiPriority w:val="99"/>
    <w:semiHidden/>
    <w:locked/>
    <w:rsid w:val="000D5761"/>
    <w:rPr>
      <w:color w:val="808080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A13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13F6B"/>
    <w:rPr>
      <w:rFonts w:ascii="Courier New" w:eastAsia="Times New Roman" w:hAnsi="Courier New" w:cs="Courier New"/>
      <w:sz w:val="20"/>
      <w:szCs w:val="20"/>
    </w:rPr>
  </w:style>
  <w:style w:type="character" w:customStyle="1" w:styleId="addmd">
    <w:name w:val="addmd"/>
    <w:basedOn w:val="a5"/>
    <w:rsid w:val="00F4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library/windows/desktop/aa379561(v=vs.85)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96426-10AF-4D2C-B972-60756309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11</TotalTime>
  <Pages>16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6</cp:revision>
  <cp:lastPrinted>2016-10-25T17:32:00Z</cp:lastPrinted>
  <dcterms:created xsi:type="dcterms:W3CDTF">2016-10-18T19:42:00Z</dcterms:created>
  <dcterms:modified xsi:type="dcterms:W3CDTF">2016-10-25T17:32:00Z</dcterms:modified>
</cp:coreProperties>
</file>