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4416" w14:textId="7DE83142" w:rsidR="006B726F" w:rsidRPr="006B726F" w:rsidRDefault="006B726F" w:rsidP="006B726F">
      <w:pPr>
        <w:pStyle w:val="a3"/>
        <w:rPr>
          <w:rFonts w:hint="eastAsia"/>
        </w:rPr>
      </w:pPr>
      <w:proofErr w:type="gramStart"/>
      <w:r>
        <w:t>Background :</w:t>
      </w:r>
      <w:proofErr w:type="gramEnd"/>
      <w:r>
        <w:t xml:space="preserve"> HTTP/HTTPS</w:t>
      </w:r>
    </w:p>
    <w:p w14:paraId="389F309F" w14:textId="4A5F3A00" w:rsidR="006B726F" w:rsidRPr="006B726F" w:rsidRDefault="006B726F" w:rsidP="006B726F">
      <w:pPr>
        <w:pStyle w:val="a4"/>
      </w:pPr>
      <w:r w:rsidRPr="006B726F">
        <w:rPr>
          <w:rFonts w:hint="eastAsia"/>
        </w:rPr>
        <w:t>개요</w:t>
      </w:r>
    </w:p>
    <w:p w14:paraId="741379CE" w14:textId="1718C866" w:rsidR="006B726F" w:rsidRDefault="006B726F" w:rsidP="006B726F">
      <w:r>
        <w:rPr>
          <w:rFonts w:hint="eastAsia"/>
        </w:rPr>
        <w:t xml:space="preserve">웹 통신에 쓰이는 프로토콜인 </w:t>
      </w:r>
      <w:r>
        <w:t>HTTP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에 대해 공부한다.</w:t>
      </w:r>
    </w:p>
    <w:p w14:paraId="4FC95C3F" w14:textId="41D0C7AE" w:rsidR="000D4C4C" w:rsidRPr="000D4C4C" w:rsidRDefault="006B726F" w:rsidP="000D4C4C">
      <w:pPr>
        <w:pStyle w:val="a5"/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8"/>
        </w:rPr>
      </w:pPr>
      <w:r w:rsidRPr="000D4C4C">
        <w:rPr>
          <w:rFonts w:hint="eastAsia"/>
          <w:b/>
          <w:bCs/>
          <w:sz w:val="24"/>
          <w:szCs w:val="28"/>
        </w:rPr>
        <w:t>키워드</w:t>
      </w:r>
    </w:p>
    <w:p w14:paraId="22CE5507" w14:textId="77777777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TTP</w:t>
      </w:r>
    </w:p>
    <w:p w14:paraId="0234FF24" w14:textId="77777777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메시지</w:t>
      </w:r>
    </w:p>
    <w:p w14:paraId="466AA4CE" w14:textId="77777777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</w:t>
      </w:r>
    </w:p>
    <w:p w14:paraId="6673FAB4" w14:textId="77777777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응답</w:t>
      </w:r>
    </w:p>
    <w:p w14:paraId="3A760CC1" w14:textId="6286BFAB" w:rsidR="006B726F" w:rsidRDefault="006B726F" w:rsidP="006B72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TTPS</w:t>
      </w:r>
    </w:p>
    <w:p w14:paraId="1A11A315" w14:textId="53783E4C" w:rsidR="006B726F" w:rsidRPr="000D4C4C" w:rsidRDefault="006B726F" w:rsidP="006B726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0D4C4C">
        <w:rPr>
          <w:rFonts w:hint="eastAsia"/>
          <w:b/>
          <w:bCs/>
          <w:sz w:val="24"/>
          <w:szCs w:val="28"/>
        </w:rPr>
        <w:t>목표</w:t>
      </w:r>
    </w:p>
    <w:p w14:paraId="269F0C85" w14:textId="51A43F7E" w:rsidR="006B726F" w:rsidRDefault="006B726F" w:rsidP="000D4C4C">
      <w:pPr>
        <w:ind w:left="36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</w:t>
      </w:r>
      <w:r>
        <w:rPr>
          <w:rFonts w:hint="eastAsia"/>
        </w:rPr>
        <w:t>S에 대한 이해</w:t>
      </w:r>
    </w:p>
    <w:p w14:paraId="2524AD13" w14:textId="77777777" w:rsidR="000D4C4C" w:rsidRDefault="000D4C4C" w:rsidP="000D4C4C">
      <w:pPr>
        <w:pBdr>
          <w:bottom w:val="single" w:sz="6" w:space="1" w:color="auto"/>
        </w:pBdr>
        <w:ind w:left="360"/>
        <w:rPr>
          <w:rFonts w:hint="eastAsia"/>
        </w:rPr>
      </w:pPr>
    </w:p>
    <w:p w14:paraId="10AFA3EA" w14:textId="77777777" w:rsidR="000D4C4C" w:rsidRDefault="000D4C4C" w:rsidP="000D4C4C">
      <w:pPr>
        <w:ind w:left="360"/>
        <w:rPr>
          <w:rFonts w:hint="eastAsia"/>
        </w:rPr>
      </w:pPr>
    </w:p>
    <w:p w14:paraId="2935C275" w14:textId="01A09A57" w:rsidR="006B726F" w:rsidRPr="000D4C4C" w:rsidRDefault="006B726F" w:rsidP="006B726F">
      <w:pPr>
        <w:pStyle w:val="a4"/>
        <w:rPr>
          <w:b/>
          <w:bCs/>
        </w:rPr>
      </w:pPr>
      <w:r w:rsidRPr="000D4C4C">
        <w:rPr>
          <w:rFonts w:hint="eastAsia"/>
          <w:b/>
          <w:bCs/>
        </w:rPr>
        <w:t>인코딩(E</w:t>
      </w:r>
      <w:r w:rsidRPr="000D4C4C">
        <w:rPr>
          <w:b/>
          <w:bCs/>
        </w:rPr>
        <w:t>ncoding)</w:t>
      </w:r>
    </w:p>
    <w:p w14:paraId="094DBDC5" w14:textId="77777777" w:rsidR="006B726F" w:rsidRDefault="006B726F" w:rsidP="006B726F">
      <w:pPr>
        <w:pStyle w:val="a8"/>
      </w:pPr>
    </w:p>
    <w:p w14:paraId="1A0B2B3B" w14:textId="6FFEAAB5" w:rsidR="006B726F" w:rsidRDefault="006B726F" w:rsidP="000D4C4C">
      <w:r>
        <w:t>“</w:t>
      </w:r>
      <w:r>
        <w:rPr>
          <w:rFonts w:hint="eastAsia"/>
        </w:rPr>
        <w:t>사과</w:t>
      </w:r>
      <w:r>
        <w:t>”</w:t>
      </w:r>
      <w:r>
        <w:rPr>
          <w:rFonts w:hint="eastAsia"/>
        </w:rPr>
        <w:t>가 사과를 가리키는 데 약속이 필요하듯,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문자를 표현하는 것도 일종의 약속</w:t>
      </w:r>
    </w:p>
    <w:p w14:paraId="17E7CC3B" w14:textId="20AD05D4" w:rsidR="006B726F" w:rsidRDefault="006B726F" w:rsidP="000D4C4C">
      <w:r>
        <w:rPr>
          <w:rFonts w:hint="eastAsia"/>
        </w:rPr>
        <w:t>이런 약속</w:t>
      </w:r>
      <w:r w:rsidR="000D4C4C">
        <w:rPr>
          <w:rFonts w:hint="eastAsia"/>
        </w:rPr>
        <w:t>들을</w:t>
      </w:r>
      <w:r>
        <w:t xml:space="preserve"> </w:t>
      </w:r>
      <w:r w:rsidRPr="000D4C4C">
        <w:rPr>
          <w:rFonts w:hint="eastAsia"/>
          <w:b/>
          <w:bCs/>
        </w:rPr>
        <w:t>인코딩(</w:t>
      </w:r>
      <w:r w:rsidRPr="000D4C4C">
        <w:rPr>
          <w:b/>
          <w:bCs/>
        </w:rPr>
        <w:t xml:space="preserve">Encoding) </w:t>
      </w:r>
      <w:r w:rsidRPr="000D4C4C">
        <w:rPr>
          <w:rFonts w:hint="eastAsia"/>
          <w:b/>
          <w:bCs/>
        </w:rPr>
        <w:t>표준</w:t>
      </w:r>
      <w:r w:rsidR="000D4C4C">
        <w:rPr>
          <w:rFonts w:hint="eastAsia"/>
        </w:rPr>
        <w:t>이라 부른다.</w:t>
      </w:r>
    </w:p>
    <w:p w14:paraId="0100E614" w14:textId="338D2240" w:rsidR="006B726F" w:rsidRDefault="006B726F" w:rsidP="000D4C4C">
      <w:r>
        <w:rPr>
          <w:rFonts w:hint="eastAsia"/>
        </w:rPr>
        <w:t>대표적</w:t>
      </w:r>
      <w:r w:rsidR="000D4C4C">
        <w:rPr>
          <w:rFonts w:hint="eastAsia"/>
        </w:rPr>
        <w:t xml:space="preserve">으로 </w:t>
      </w:r>
      <w:r w:rsidRPr="000D4C4C">
        <w:rPr>
          <w:rFonts w:hint="eastAsia"/>
          <w:b/>
          <w:bCs/>
        </w:rPr>
        <w:t>아스키(</w:t>
      </w:r>
      <w:r w:rsidRPr="000D4C4C">
        <w:rPr>
          <w:b/>
          <w:bCs/>
        </w:rPr>
        <w:t>Ascii</w:t>
      </w:r>
      <w:proofErr w:type="gramStart"/>
      <w:r w:rsidRPr="000D4C4C">
        <w:rPr>
          <w:b/>
          <w:bCs/>
        </w:rPr>
        <w:t>) /</w:t>
      </w:r>
      <w:proofErr w:type="gramEnd"/>
      <w:r w:rsidRPr="000D4C4C">
        <w:rPr>
          <w:b/>
          <w:bCs/>
        </w:rPr>
        <w:t xml:space="preserve"> </w:t>
      </w:r>
      <w:r w:rsidRPr="000D4C4C">
        <w:rPr>
          <w:rFonts w:hint="eastAsia"/>
          <w:b/>
          <w:bCs/>
        </w:rPr>
        <w:t>유니코드(</w:t>
      </w:r>
      <w:r w:rsidRPr="000D4C4C">
        <w:rPr>
          <w:b/>
          <w:bCs/>
        </w:rPr>
        <w:t>Unicode</w:t>
      </w:r>
      <w:r>
        <w:t>)</w:t>
      </w:r>
      <w:r w:rsidR="000D4C4C">
        <w:rPr>
          <w:rFonts w:hint="eastAsia"/>
        </w:rPr>
        <w:t xml:space="preserve"> 가 있음.</w:t>
      </w:r>
    </w:p>
    <w:p w14:paraId="2468F5C2" w14:textId="658C894B" w:rsidR="000D4C4C" w:rsidRDefault="000D4C4C" w:rsidP="000D4C4C">
      <w:r w:rsidRPr="000D4C4C">
        <w:rPr>
          <w:rFonts w:hint="eastAsia"/>
          <w:b/>
          <w:bCs/>
        </w:rPr>
        <w:t>아스키</w:t>
      </w:r>
      <w:r>
        <w:rPr>
          <w:rFonts w:hint="eastAsia"/>
        </w:rPr>
        <w:t xml:space="preserve"> </w:t>
      </w:r>
      <w:r>
        <w:t>= 7</w:t>
      </w:r>
      <w:r>
        <w:rPr>
          <w:rFonts w:hint="eastAsia"/>
        </w:rPr>
        <w:t>비트 데이터에 대한 인코딩 표준</w:t>
      </w:r>
    </w:p>
    <w:p w14:paraId="5B7BF363" w14:textId="644E61FC" w:rsidR="000D4C4C" w:rsidRDefault="000D4C4C" w:rsidP="000D4C4C">
      <w:r>
        <w:tab/>
      </w:r>
      <w:r>
        <w:rPr>
          <w:rFonts w:hint="eastAsia"/>
        </w:rPr>
        <w:t xml:space="preserve">알파벳과 특수 문자 등을 </w:t>
      </w:r>
      <w:proofErr w:type="gramStart"/>
      <w:r>
        <w:rPr>
          <w:rFonts w:hint="eastAsia"/>
        </w:rPr>
        <w:t>표현 할</w:t>
      </w:r>
      <w:proofErr w:type="gramEnd"/>
      <w:r>
        <w:rPr>
          <w:rFonts w:hint="eastAsia"/>
        </w:rPr>
        <w:t xml:space="preserve"> 수 있음</w:t>
      </w:r>
      <w:r>
        <w:t>.</w:t>
      </w:r>
    </w:p>
    <w:p w14:paraId="2E11DD89" w14:textId="4B047E59" w:rsidR="000D4C4C" w:rsidRDefault="000D4C4C" w:rsidP="000D4C4C">
      <w:r>
        <w:tab/>
      </w:r>
      <w:r>
        <w:rPr>
          <w:rFonts w:hint="eastAsia"/>
        </w:rPr>
        <w:t>호환성 측면에서 문제가 됨(언어마다 인코딩 표준이 달랐음)</w:t>
      </w:r>
    </w:p>
    <w:p w14:paraId="067001B7" w14:textId="6EC4E957" w:rsidR="000D4C4C" w:rsidRDefault="000D4C4C" w:rsidP="000D4C4C">
      <w:r w:rsidRPr="000D4C4C">
        <w:rPr>
          <w:rFonts w:hint="eastAsia"/>
          <w:b/>
          <w:bCs/>
        </w:rPr>
        <w:t>유니코드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w:r>
        <w:t>Uni(</w:t>
      </w:r>
      <w:r>
        <w:rPr>
          <w:rFonts w:hint="eastAsia"/>
        </w:rPr>
        <w:t>하나의)</w:t>
      </w:r>
      <w:r>
        <w:t xml:space="preserve"> </w:t>
      </w:r>
      <w:r>
        <w:rPr>
          <w:rFonts w:hint="eastAsia"/>
        </w:rPr>
        <w:t>라는 접두사로</w:t>
      </w:r>
      <w:r>
        <w:t xml:space="preserve"> </w:t>
      </w:r>
      <w:r>
        <w:rPr>
          <w:rFonts w:hint="eastAsia"/>
        </w:rPr>
        <w:t>모든 언어의 문자를 하나의 표준에 담겠다는 목표</w:t>
      </w:r>
    </w:p>
    <w:p w14:paraId="6168FDAE" w14:textId="524F84B5" w:rsidR="000D4C4C" w:rsidRDefault="000D4C4C" w:rsidP="000D4C4C">
      <w:r>
        <w:tab/>
      </w:r>
      <w:r>
        <w:rPr>
          <w:rFonts w:hint="eastAsia"/>
        </w:rPr>
        <w:t>3</w:t>
      </w:r>
      <w:r>
        <w:t>2</w:t>
      </w:r>
      <w:r>
        <w:rPr>
          <w:rFonts w:hint="eastAsia"/>
        </w:rPr>
        <w:t>비트로 표현됨.</w:t>
      </w:r>
      <w:r>
        <w:t xml:space="preserve"> </w:t>
      </w:r>
      <w:r>
        <w:rPr>
          <w:rFonts w:hint="eastAsia"/>
        </w:rPr>
        <w:t xml:space="preserve">정보의 가짓수 </w:t>
      </w:r>
      <w:r>
        <w:t>2</w:t>
      </w:r>
      <w:r w:rsidRPr="000D4C4C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hint="eastAsia"/>
        </w:rPr>
        <w:t xml:space="preserve">개이다. 대략 </w:t>
      </w:r>
      <w:r>
        <w:t>42</w:t>
      </w:r>
      <w:r>
        <w:rPr>
          <w:rFonts w:hint="eastAsia"/>
        </w:rPr>
        <w:t>억 개.</w:t>
      </w:r>
    </w:p>
    <w:p w14:paraId="4FA2E473" w14:textId="75754321" w:rsidR="000D4C4C" w:rsidRPr="000D4C4C" w:rsidRDefault="000D4C4C" w:rsidP="000D4C4C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이모지</w:t>
      </w:r>
      <w:proofErr w:type="spellEnd"/>
      <w:r>
        <w:rPr>
          <w:rFonts w:hint="eastAsia"/>
        </w:rPr>
        <w:t>(</w:t>
      </w:r>
      <w:r>
        <w:t xml:space="preserve">Emoji) </w:t>
      </w:r>
      <w:r>
        <w:rPr>
          <w:rFonts w:hint="eastAsia"/>
        </w:rPr>
        <w:t>들도 유니코드.</w:t>
      </w:r>
    </w:p>
    <w:p w14:paraId="7CC962A8" w14:textId="2E9D30C4" w:rsidR="006B726F" w:rsidRDefault="006B726F">
      <w:pPr>
        <w:widowControl/>
        <w:wordWrap/>
        <w:autoSpaceDE/>
        <w:autoSpaceDN/>
      </w:pPr>
    </w:p>
    <w:p w14:paraId="314338DD" w14:textId="3E98C8E1" w:rsidR="000D4C4C" w:rsidRPr="000D4C4C" w:rsidRDefault="000D4C4C" w:rsidP="000D4C4C">
      <w:pPr>
        <w:pStyle w:val="a4"/>
        <w:rPr>
          <w:b/>
          <w:bCs/>
        </w:rPr>
      </w:pPr>
      <w:r>
        <w:rPr>
          <w:rFonts w:hint="eastAsia"/>
          <w:b/>
          <w:bCs/>
        </w:rPr>
        <w:lastRenderedPageBreak/>
        <w:t>통신 프로토콜</w:t>
      </w:r>
    </w:p>
    <w:p w14:paraId="2BC6DFF9" w14:textId="38A6B633" w:rsidR="006B726F" w:rsidRDefault="000D4C4C" w:rsidP="009B23CC">
      <w:r>
        <w:rPr>
          <w:rFonts w:hint="eastAsia"/>
        </w:rPr>
        <w:t xml:space="preserve">웹 서버에 있는 리소스를 클라이언트가 받아 보려면 클라이언트는 웹에게 </w:t>
      </w:r>
      <w:r w:rsidR="009B23CC">
        <w:rPr>
          <w:rFonts w:hint="eastAsia"/>
        </w:rPr>
        <w:t xml:space="preserve">특정 리소스를 지정해 제공해달라고 </w:t>
      </w:r>
      <w:proofErr w:type="spellStart"/>
      <w:r w:rsidR="009B23CC">
        <w:rPr>
          <w:rFonts w:hint="eastAsia"/>
        </w:rPr>
        <w:t>요청해야함</w:t>
      </w:r>
      <w:proofErr w:type="spellEnd"/>
      <w:r w:rsidR="009B23CC">
        <w:rPr>
          <w:rFonts w:hint="eastAsia"/>
        </w:rPr>
        <w:t>.</w:t>
      </w:r>
    </w:p>
    <w:p w14:paraId="2A033205" w14:textId="57A2AD7A" w:rsidR="009B23CC" w:rsidRDefault="009B23CC" w:rsidP="009B23CC">
      <w:pPr>
        <w:rPr>
          <w:rFonts w:hint="eastAsia"/>
        </w:rPr>
      </w:pPr>
      <w:r>
        <w:rPr>
          <w:rFonts w:hint="eastAsia"/>
        </w:rPr>
        <w:t>그럼 서버가 해당 요청을 이해하고</w:t>
      </w:r>
      <w:r>
        <w:t xml:space="preserve">, </w:t>
      </w:r>
      <w:r>
        <w:rPr>
          <w:rFonts w:hint="eastAsia"/>
        </w:rPr>
        <w:t>대응되는 동작을 통해 클라이언트에게 리소스 반환해줌.</w:t>
      </w:r>
    </w:p>
    <w:p w14:paraId="47B32A64" w14:textId="6292FC47" w:rsidR="009B23CC" w:rsidRDefault="009B23CC" w:rsidP="009B23CC">
      <w:pPr>
        <w:ind w:firstLine="800"/>
      </w:pPr>
      <w:r>
        <w:rPr>
          <w:rFonts w:hint="eastAsia"/>
        </w:rPr>
        <w:t>여기서 클라이언트의 행위를 요청(</w:t>
      </w:r>
      <w:r>
        <w:t>Request</w:t>
      </w:r>
      <w:proofErr w:type="gramStart"/>
      <w:r>
        <w:t>) /</w:t>
      </w:r>
      <w:proofErr w:type="gramEnd"/>
      <w:r>
        <w:t xml:space="preserve"> </w:t>
      </w:r>
      <w:r>
        <w:rPr>
          <w:rFonts w:hint="eastAsia"/>
        </w:rPr>
        <w:t>서버의 행위를 응답(</w:t>
      </w:r>
      <w:r>
        <w:t xml:space="preserve">Response) </w:t>
      </w:r>
      <w:r>
        <w:rPr>
          <w:rFonts w:hint="eastAsia"/>
        </w:rPr>
        <w:t>라 함.</w:t>
      </w:r>
    </w:p>
    <w:p w14:paraId="3BE52B0D" w14:textId="61B163D8" w:rsidR="009B23CC" w:rsidRDefault="009B23CC" w:rsidP="009B23CC">
      <w:pPr>
        <w:rPr>
          <w:rFonts w:hint="eastAsia"/>
        </w:rPr>
      </w:pPr>
    </w:p>
    <w:p w14:paraId="6D50324D" w14:textId="77777777" w:rsidR="009B23CC" w:rsidRPr="000D4C4C" w:rsidRDefault="009B23CC" w:rsidP="009B23CC">
      <w:pPr>
        <w:rPr>
          <w:rFonts w:hint="eastAsia"/>
        </w:rPr>
      </w:pPr>
    </w:p>
    <w:sectPr w:rsidR="009B23CC" w:rsidRPr="000D4C4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E27B" w14:textId="77777777" w:rsidR="00810E23" w:rsidRDefault="00810E23" w:rsidP="006B726F">
      <w:pPr>
        <w:spacing w:after="0" w:line="240" w:lineRule="auto"/>
      </w:pPr>
      <w:r>
        <w:separator/>
      </w:r>
    </w:p>
  </w:endnote>
  <w:endnote w:type="continuationSeparator" w:id="0">
    <w:p w14:paraId="1E3C6B9B" w14:textId="77777777" w:rsidR="00810E23" w:rsidRDefault="00810E23" w:rsidP="006B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33D1" w14:textId="77777777" w:rsidR="00810E23" w:rsidRDefault="00810E23" w:rsidP="006B726F">
      <w:pPr>
        <w:spacing w:after="0" w:line="240" w:lineRule="auto"/>
      </w:pPr>
      <w:r>
        <w:separator/>
      </w:r>
    </w:p>
  </w:footnote>
  <w:footnote w:type="continuationSeparator" w:id="0">
    <w:p w14:paraId="2AFBEDAB" w14:textId="77777777" w:rsidR="00810E23" w:rsidRDefault="00810E23" w:rsidP="006B7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EEB4" w14:textId="6F4C3C6A" w:rsidR="006B726F" w:rsidRDefault="006B726F">
    <w:pPr>
      <w:pStyle w:val="a6"/>
      <w:rPr>
        <w:rFonts w:hint="eastAsia"/>
      </w:rPr>
    </w:pPr>
    <w:r>
      <w:t xml:space="preserve">Background – Web </w:t>
    </w:r>
    <w:r>
      <w:rPr>
        <w:rFonts w:hint="eastAsia"/>
      </w:rPr>
      <w:t>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5B4"/>
    <w:multiLevelType w:val="hybridMultilevel"/>
    <w:tmpl w:val="1F426A1E"/>
    <w:lvl w:ilvl="0" w:tplc="5A224D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4273E"/>
    <w:multiLevelType w:val="hybridMultilevel"/>
    <w:tmpl w:val="AE86E91C"/>
    <w:lvl w:ilvl="0" w:tplc="45228960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F6D0A"/>
    <w:multiLevelType w:val="hybridMultilevel"/>
    <w:tmpl w:val="9A90F284"/>
    <w:lvl w:ilvl="0" w:tplc="D18C81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3E4B16"/>
    <w:multiLevelType w:val="hybridMultilevel"/>
    <w:tmpl w:val="0572410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FEC481E"/>
    <w:multiLevelType w:val="hybridMultilevel"/>
    <w:tmpl w:val="73D29B96"/>
    <w:lvl w:ilvl="0" w:tplc="68B0A6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2F72E65"/>
    <w:multiLevelType w:val="hybridMultilevel"/>
    <w:tmpl w:val="9E42EA86"/>
    <w:lvl w:ilvl="0" w:tplc="92E29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2027834">
    <w:abstractNumId w:val="5"/>
  </w:num>
  <w:num w:numId="2" w16cid:durableId="515853003">
    <w:abstractNumId w:val="1"/>
  </w:num>
  <w:num w:numId="3" w16cid:durableId="400326322">
    <w:abstractNumId w:val="3"/>
  </w:num>
  <w:num w:numId="4" w16cid:durableId="1504667585">
    <w:abstractNumId w:val="0"/>
  </w:num>
  <w:num w:numId="5" w16cid:durableId="1588271111">
    <w:abstractNumId w:val="2"/>
  </w:num>
  <w:num w:numId="6" w16cid:durableId="494078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28"/>
    <w:rsid w:val="000D4C4C"/>
    <w:rsid w:val="006B726F"/>
    <w:rsid w:val="00747028"/>
    <w:rsid w:val="00810E23"/>
    <w:rsid w:val="00836B2D"/>
    <w:rsid w:val="009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1620"/>
  <w15:chartTrackingRefBased/>
  <w15:docId w15:val="{FC4F04E3-B7D5-4584-A7B7-1660EAC0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72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26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72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726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726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B726F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6B726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B726F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B726F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6B726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6B72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6B726F"/>
  </w:style>
  <w:style w:type="paragraph" w:styleId="a7">
    <w:name w:val="footer"/>
    <w:basedOn w:val="a"/>
    <w:link w:val="Char2"/>
    <w:uiPriority w:val="99"/>
    <w:unhideWhenUsed/>
    <w:rsid w:val="006B726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6B726F"/>
  </w:style>
  <w:style w:type="character" w:customStyle="1" w:styleId="3Char">
    <w:name w:val="제목 3 Char"/>
    <w:basedOn w:val="a0"/>
    <w:link w:val="3"/>
    <w:uiPriority w:val="9"/>
    <w:rsid w:val="006B726F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6B726F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4Char">
    <w:name w:val="제목 4 Char"/>
    <w:basedOn w:val="a0"/>
    <w:link w:val="4"/>
    <w:uiPriority w:val="9"/>
    <w:rsid w:val="006B7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</cp:revision>
  <dcterms:created xsi:type="dcterms:W3CDTF">2022-08-12T06:23:00Z</dcterms:created>
  <dcterms:modified xsi:type="dcterms:W3CDTF">2022-08-12T06:56:00Z</dcterms:modified>
</cp:coreProperties>
</file>