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EEF19" w14:textId="5D570AB9" w:rsidR="009F146A" w:rsidRPr="002C5B06" w:rsidRDefault="005C0021">
      <w:pPr>
        <w:pStyle w:val="1"/>
        <w:rPr>
          <w:rFonts w:ascii="Times New Roman" w:eastAsiaTheme="minorEastAsia" w:hAnsi="Times New Roman" w:cs="Times New Roman"/>
          <w:color w:val="000000" w:themeColor="text1"/>
          <w:sz w:val="24"/>
          <w:szCs w:val="24"/>
          <w:lang w:eastAsia="ko-KR"/>
        </w:rPr>
      </w:pPr>
      <w:r w:rsidRPr="002C5B06">
        <w:rPr>
          <w:rFonts w:ascii="Times New Roman" w:eastAsia="Times New Roman" w:hAnsi="Times New Roman" w:cs="Times New Roman"/>
          <w:color w:val="000000" w:themeColor="text1"/>
          <w:sz w:val="24"/>
          <w:szCs w:val="24"/>
        </w:rPr>
        <w:t>Sinograph Explorer: Edge-Deployed Universal CJK Character Recognition</w:t>
      </w:r>
      <w:r w:rsidR="00BD02C7" w:rsidRPr="002C5B06">
        <w:rPr>
          <w:rFonts w:ascii="Times New Roman" w:eastAsiaTheme="minorEastAsia" w:hAnsi="Times New Roman" w:cs="Times New Roman"/>
          <w:color w:val="000000" w:themeColor="text1"/>
          <w:sz w:val="24"/>
          <w:szCs w:val="24"/>
          <w:lang w:eastAsia="ko-KR"/>
        </w:rPr>
        <w:t xml:space="preserve"> Model</w:t>
      </w:r>
    </w:p>
    <w:p w14:paraId="6C075F43" w14:textId="77777777" w:rsidR="009F146A" w:rsidRPr="002C5B06" w:rsidRDefault="005C0021">
      <w:pPr>
        <w:rPr>
          <w:color w:val="000000" w:themeColor="text1"/>
          <w:sz w:val="24"/>
        </w:rPr>
      </w:pPr>
      <w:r w:rsidRPr="002C5B06">
        <w:rPr>
          <w:color w:val="000000" w:themeColor="text1"/>
          <w:sz w:val="24"/>
        </w:rPr>
        <w:pict w14:anchorId="0AFA3F5C">
          <v:rect id="_x0000_i1025" style="width:0;height:1.5pt" o:hralign="center" o:hrstd="t" o:hr="t"/>
        </w:pict>
      </w:r>
    </w:p>
    <w:p w14:paraId="71DE8FF0" w14:textId="77777777" w:rsidR="009F146A" w:rsidRPr="002C5B06" w:rsidRDefault="005C0021">
      <w:pPr>
        <w:pStyle w:val="2"/>
        <w:rPr>
          <w:rFonts w:ascii="Times New Roman" w:hAnsi="Times New Roman" w:cs="Times New Roman"/>
          <w:color w:val="000000" w:themeColor="text1"/>
          <w:szCs w:val="24"/>
        </w:rPr>
      </w:pPr>
      <w:r w:rsidRPr="002C5B06">
        <w:rPr>
          <w:rFonts w:ascii="Times New Roman" w:eastAsia="Times New Roman" w:hAnsi="Times New Roman" w:cs="Times New Roman"/>
          <w:color w:val="000000" w:themeColor="text1"/>
          <w:szCs w:val="24"/>
        </w:rPr>
        <w:t>1. Track and Platform Statement</w:t>
      </w:r>
    </w:p>
    <w:p w14:paraId="0244DB1C" w14:textId="77777777" w:rsidR="009F146A" w:rsidRPr="002C5B06" w:rsidRDefault="005C0021">
      <w:pPr>
        <w:pStyle w:val="FirstParagraph"/>
        <w:rPr>
          <w:color w:val="000000" w:themeColor="text1"/>
          <w:sz w:val="24"/>
        </w:rPr>
      </w:pPr>
      <w:r w:rsidRPr="002C5B06">
        <w:rPr>
          <w:color w:val="000000" w:themeColor="text1"/>
          <w:sz w:val="24"/>
        </w:rPr>
        <w:t xml:space="preserve">This project follows Track 2 (Custom DNN Model and Acceleration). It is evaluated on two complementary platforms attached to the same host. The first is a Raspberry Pi 5 with a quad-core ARM Cortex-A76 CPU, which runs the INT8 TFLite model through </w:t>
      </w:r>
      <w:r w:rsidRPr="002C5B06">
        <w:rPr>
          <w:rStyle w:val="VerbatimChar"/>
          <w:rFonts w:ascii="Times New Roman" w:eastAsia="Times New Roman" w:hAnsi="Times New Roman" w:cs="Times New Roman"/>
          <w:color w:val="000000" w:themeColor="text1"/>
          <w:sz w:val="24"/>
        </w:rPr>
        <w:t>ai-edge-litert</w:t>
      </w:r>
      <w:r w:rsidRPr="002C5B06">
        <w:rPr>
          <w:color w:val="000000" w:themeColor="text1"/>
          <w:sz w:val="24"/>
        </w:rPr>
        <w:t>. The second is a Google Coral USB Accelerator Edge TPU, which executes the same model after Edge TPU compilation. Both platforms are benchmarked head-to-head against six commodity OCR engines on the same hardware. Track 2 was chosen as the framing because the central technical contribution lies in the classifier design and the quantization-aware deploy chain. The same work also produces a complete edge IoT system on the standard Lab 3 kit (Pi 5 + Pi Camera Module 3 + Coral USB stick), which r</w:t>
      </w:r>
      <w:r w:rsidRPr="002C5B06">
        <w:rPr>
          <w:color w:val="000000" w:themeColor="text1"/>
          <w:sz w:val="24"/>
        </w:rPr>
        <w:t>uns end to end during the live demo.</w:t>
      </w:r>
    </w:p>
    <w:p w14:paraId="26966A76" w14:textId="4E7A22F4" w:rsidR="009F146A" w:rsidRPr="002C5B06" w:rsidRDefault="005C0021">
      <w:pPr>
        <w:pStyle w:val="a0"/>
        <w:rPr>
          <w:color w:val="000000" w:themeColor="text1"/>
          <w:sz w:val="24"/>
        </w:rPr>
      </w:pPr>
      <w:r w:rsidRPr="002C5B06">
        <w:rPr>
          <w:color w:val="000000" w:themeColor="text1"/>
          <w:sz w:val="24"/>
        </w:rPr>
        <w:t xml:space="preserve">No new neural primitive is proposed in this </w:t>
      </w:r>
      <w:r w:rsidR="00F175EC">
        <w:rPr>
          <w:rFonts w:eastAsiaTheme="minorEastAsia" w:hint="eastAsia"/>
          <w:color w:val="000000" w:themeColor="text1"/>
          <w:sz w:val="24"/>
          <w:lang w:eastAsia="ko-KR"/>
        </w:rPr>
        <w:t>project</w:t>
      </w:r>
      <w:r w:rsidRPr="002C5B06">
        <w:rPr>
          <w:color w:val="000000" w:themeColor="text1"/>
          <w:sz w:val="24"/>
        </w:rPr>
        <w:t>. Every component used (ResNet-18 backbone, ArcFace loss, L2-normalized embedding, multi-task auxiliary heads, cosine NN retrieval) has an established literature. The contribution lies in the joint algorithm-and-acceleration co-design that Track 2’s specification names as the deliverable.</w:t>
      </w:r>
    </w:p>
    <w:p w14:paraId="737EE790" w14:textId="77777777" w:rsidR="009F146A" w:rsidRPr="002C5B06" w:rsidRDefault="005C0021">
      <w:pPr>
        <w:rPr>
          <w:color w:val="000000" w:themeColor="text1"/>
          <w:sz w:val="24"/>
        </w:rPr>
      </w:pPr>
      <w:r w:rsidRPr="002C5B06">
        <w:rPr>
          <w:color w:val="000000" w:themeColor="text1"/>
          <w:sz w:val="24"/>
        </w:rPr>
        <w:pict w14:anchorId="3D5D678A">
          <v:rect id="_x0000_i1026" style="width:0;height:1.5pt" o:hralign="center" o:hrstd="t" o:hr="t"/>
        </w:pict>
      </w:r>
    </w:p>
    <w:p w14:paraId="66868715" w14:textId="77777777" w:rsidR="009F146A" w:rsidRPr="002C5B06" w:rsidRDefault="005C0021">
      <w:pPr>
        <w:pStyle w:val="2"/>
        <w:rPr>
          <w:rFonts w:ascii="Times New Roman" w:hAnsi="Times New Roman" w:cs="Times New Roman"/>
          <w:color w:val="000000" w:themeColor="text1"/>
          <w:szCs w:val="24"/>
        </w:rPr>
      </w:pPr>
      <w:r w:rsidRPr="002C5B06">
        <w:rPr>
          <w:rFonts w:ascii="Times New Roman" w:eastAsia="Times New Roman" w:hAnsi="Times New Roman" w:cs="Times New Roman"/>
          <w:color w:val="000000" w:themeColor="text1"/>
          <w:szCs w:val="24"/>
        </w:rPr>
        <w:t>2. Problem and Challenges</w:t>
      </w:r>
    </w:p>
    <w:p w14:paraId="51F90F90" w14:textId="77777777" w:rsidR="009F146A" w:rsidRPr="002C5B06" w:rsidRDefault="005C0021">
      <w:pPr>
        <w:pStyle w:val="FirstParagraph"/>
        <w:rPr>
          <w:color w:val="000000" w:themeColor="text1"/>
          <w:sz w:val="24"/>
        </w:rPr>
      </w:pPr>
      <w:r w:rsidRPr="002C5B06">
        <w:rPr>
          <w:color w:val="000000" w:themeColor="text1"/>
          <w:sz w:val="24"/>
        </w:rPr>
        <w:t>The goal is to recognize any single CJK ideograph on an edge device in real time. The character set spans Japanese kanji, Traditional and Simplified Chinese hanzi, Korean hanja, and rare characters from Unihan supplementary planes (CJK Extensions B–D). The model must operate at INT8 precision on the Raspberry Pi 5 CPU, with optional further acceleration from an off-chip Coral USB Edge TPU. The vocabulary is fixed at 98,169 codepoints, covering essentially every CJK character encoded in Unicode 16.0.</w:t>
      </w:r>
    </w:p>
    <w:p w14:paraId="5AD6E678" w14:textId="4541F9C5" w:rsidR="009F146A" w:rsidRPr="002C5B06" w:rsidRDefault="005C0021">
      <w:pPr>
        <w:pStyle w:val="a0"/>
        <w:rPr>
          <w:color w:val="000000" w:themeColor="text1"/>
          <w:sz w:val="24"/>
        </w:rPr>
      </w:pPr>
      <w:r w:rsidRPr="002C5B06">
        <w:rPr>
          <w:color w:val="000000" w:themeColor="text1"/>
          <w:sz w:val="24"/>
        </w:rPr>
        <w:t xml:space="preserve">Commodity OCR engines do not solve this problem because they are designed for sentence-level reading with a language-model prior. They fall into language silos </w:t>
      </w:r>
      <w:r w:rsidR="00FA5AC0" w:rsidRPr="002C5B06">
        <w:rPr>
          <w:color w:val="000000" w:themeColor="text1"/>
          <w:sz w:val="24"/>
        </w:rPr>
        <w:t>on isolated single characters, and on rare Supplementary Multilingual Plane codepoints every tested engine hallucinates a visually similar BMP character.</w:t>
      </w:r>
      <w:r w:rsidRPr="002C5B06">
        <w:rPr>
          <w:color w:val="000000" w:themeColor="text1"/>
          <w:sz w:val="24"/>
        </w:rPr>
        <w:t xml:space="preserve"> These failure modes are quantified on the 38-image test set in Section 4.</w:t>
      </w:r>
    </w:p>
    <w:p w14:paraId="01547DA9" w14:textId="77777777" w:rsidR="009F146A" w:rsidRPr="002C5B06" w:rsidRDefault="005C0021">
      <w:pPr>
        <w:pStyle w:val="a0"/>
        <w:rPr>
          <w:color w:val="000000" w:themeColor="text1"/>
          <w:sz w:val="24"/>
        </w:rPr>
      </w:pPr>
      <w:r w:rsidRPr="002C5B06">
        <w:rPr>
          <w:color w:val="000000" w:themeColor="text1"/>
          <w:sz w:val="24"/>
        </w:rPr>
        <w:t xml:space="preserve">Mapping a 98K-class classifier onto the Pi 5 + Coral USB system surfaces five concrete engineering challenges. First, a naive softmax classifier carries a </w:t>
      </w:r>
      <w:r w:rsidRPr="002C5B06">
        <w:rPr>
          <w:rStyle w:val="VerbatimChar"/>
          <w:rFonts w:ascii="Times New Roman" w:eastAsia="Times New Roman" w:hAnsi="Times New Roman" w:cs="Times New Roman"/>
          <w:color w:val="000000" w:themeColor="text1"/>
          <w:sz w:val="24"/>
        </w:rPr>
        <w:t>512 × 98169 × 4 B ≈ 192 MiB</w:t>
      </w:r>
      <w:r w:rsidRPr="002C5B06">
        <w:rPr>
          <w:color w:val="000000" w:themeColor="text1"/>
          <w:sz w:val="24"/>
        </w:rPr>
        <w:t xml:space="preserve"> FC head in FP32 (≈ 48 MiB INT8), far above the Coral’s 8 MiB on-chip SRAM, forcing the FC weights to stream over USB and hiding the matrix-multiply acceleration behind PCIe latency. Second, the wide weight distribution of a 98K-output linear layer cannot be represented under symmetric INT8 with per-tensor scale, and during calibration every input was observed to collapse to a single output token (</w:t>
      </w:r>
      <w:r w:rsidRPr="002C5B06">
        <w:rPr>
          <w:rStyle w:val="VerbatimChar"/>
          <w:rFonts w:ascii="Times New Roman" w:eastAsia="Noto Sans KR" w:hAnsi="Times New Roman" w:cs="Times New Roman"/>
          <w:color w:val="000000" w:themeColor="text1"/>
          <w:sz w:val="24"/>
        </w:rPr>
        <w:t>⺀</w:t>
      </w:r>
      <w:r w:rsidRPr="002C5B06">
        <w:rPr>
          <w:color w:val="000000" w:themeColor="text1"/>
          <w:sz w:val="24"/>
        </w:rPr>
        <w:t xml:space="preserve">) under the baseline INT8 model. Third, no off-the-shelf labeled dataset exists for 98K balanced classes, so the class list, canonical variant database, font-tile renderer, and augmentation pipeline all had to be engineered from scratch. Fourth, the build chain is multi-host and multi-runtime: training requires Windows + CUDA 12.8, the </w:t>
      </w:r>
      <w:r w:rsidRPr="002C5B06">
        <w:rPr>
          <w:rStyle w:val="VerbatimChar"/>
          <w:rFonts w:ascii="Times New Roman" w:eastAsia="Times New Roman" w:hAnsi="Times New Roman" w:cs="Times New Roman"/>
          <w:color w:val="000000" w:themeColor="text1"/>
          <w:sz w:val="24"/>
        </w:rPr>
        <w:t>edgetpu_compiler</w:t>
      </w:r>
      <w:r w:rsidRPr="002C5B06">
        <w:rPr>
          <w:color w:val="000000" w:themeColor="text1"/>
          <w:sz w:val="24"/>
        </w:rPr>
        <w:t xml:space="preserve"> is Linux-only and runs inside WSL Ubuntu 22.04, inference takes place on Raspberry Pi OS Bookworm 64-bit, and on system Python 3.13.5 the older </w:t>
      </w:r>
      <w:r w:rsidRPr="002C5B06">
        <w:rPr>
          <w:rStyle w:val="VerbatimChar"/>
          <w:rFonts w:ascii="Times New Roman" w:eastAsia="Times New Roman" w:hAnsi="Times New Roman" w:cs="Times New Roman"/>
          <w:color w:val="000000" w:themeColor="text1"/>
          <w:sz w:val="24"/>
        </w:rPr>
        <w:t>tflite-runtim</w:t>
      </w:r>
      <w:r w:rsidRPr="002C5B06">
        <w:rPr>
          <w:rStyle w:val="VerbatimChar"/>
          <w:rFonts w:ascii="Times New Roman" w:eastAsia="Times New Roman" w:hAnsi="Times New Roman" w:cs="Times New Roman"/>
          <w:color w:val="000000" w:themeColor="text1"/>
          <w:sz w:val="24"/>
        </w:rPr>
        <w:t>e</w:t>
      </w:r>
      <w:r w:rsidRPr="002C5B06">
        <w:rPr>
          <w:color w:val="000000" w:themeColor="text1"/>
          <w:sz w:val="24"/>
        </w:rPr>
        <w:t xml:space="preserve"> has no published wheel (only the successor </w:t>
      </w:r>
      <w:r w:rsidRPr="002C5B06">
        <w:rPr>
          <w:rStyle w:val="VerbatimChar"/>
          <w:rFonts w:ascii="Times New Roman" w:eastAsia="Times New Roman" w:hAnsi="Times New Roman" w:cs="Times New Roman"/>
          <w:color w:val="000000" w:themeColor="text1"/>
          <w:sz w:val="24"/>
        </w:rPr>
        <w:t>ai-edge-litert==2.1.3</w:t>
      </w:r>
      <w:r w:rsidRPr="002C5B06">
        <w:rPr>
          <w:color w:val="000000" w:themeColor="text1"/>
          <w:sz w:val="24"/>
        </w:rPr>
        <w:t xml:space="preserve"> works). Fifth, a real deployment must allow new characters without retraining, ruling out a softmax with a fixed output dimension from the start.</w:t>
      </w:r>
    </w:p>
    <w:p w14:paraId="4D9557C2" w14:textId="77777777" w:rsidR="009F146A" w:rsidRPr="002C5B06" w:rsidRDefault="005C0021">
      <w:pPr>
        <w:rPr>
          <w:color w:val="000000" w:themeColor="text1"/>
          <w:sz w:val="24"/>
        </w:rPr>
      </w:pPr>
      <w:r w:rsidRPr="002C5B06">
        <w:rPr>
          <w:color w:val="000000" w:themeColor="text1"/>
          <w:sz w:val="24"/>
        </w:rPr>
        <w:pict w14:anchorId="4359FF09">
          <v:rect id="_x0000_i1027" style="width:0;height:1.5pt" o:hralign="center" o:hrstd="t" o:hr="t"/>
        </w:pict>
      </w:r>
    </w:p>
    <w:p w14:paraId="7554973C" w14:textId="77777777" w:rsidR="009F146A" w:rsidRPr="002C5B06" w:rsidRDefault="005C0021">
      <w:pPr>
        <w:pStyle w:val="2"/>
        <w:rPr>
          <w:rFonts w:ascii="Times New Roman" w:hAnsi="Times New Roman" w:cs="Times New Roman"/>
          <w:color w:val="000000" w:themeColor="text1"/>
          <w:szCs w:val="24"/>
        </w:rPr>
      </w:pPr>
      <w:r w:rsidRPr="002C5B06">
        <w:rPr>
          <w:rFonts w:ascii="Times New Roman" w:eastAsia="Times New Roman" w:hAnsi="Times New Roman" w:cs="Times New Roman"/>
          <w:color w:val="000000" w:themeColor="text1"/>
          <w:szCs w:val="24"/>
        </w:rPr>
        <w:lastRenderedPageBreak/>
        <w:t>3. Design</w:t>
      </w:r>
    </w:p>
    <w:p w14:paraId="493AD494" w14:textId="77777777" w:rsidR="009F146A" w:rsidRPr="002C5B06" w:rsidRDefault="005C0021">
      <w:pPr>
        <w:pStyle w:val="FirstParagraph"/>
        <w:rPr>
          <w:color w:val="000000" w:themeColor="text1"/>
          <w:sz w:val="24"/>
        </w:rPr>
      </w:pPr>
      <w:r w:rsidRPr="002C5B06">
        <w:rPr>
          <w:color w:val="000000" w:themeColor="text1"/>
          <w:sz w:val="24"/>
        </w:rPr>
        <w:t xml:space="preserve">Every architectural decision satisfies three properties at once: the model must survive INT8 post-training quantization with bounded accuracy loss, compile to the Coral Edge TPU’s restricted op set with full 100 % mapping, and place a substantial fraction of its INT8 weights inside the 8 MiB on-chip SRAM. If the third property fails, the matrix-multiply acceleration disappears behind USB streaming. The most accurate algorithm satisfying all three constraints was selected, rather than a more architecturally </w:t>
      </w:r>
      <w:r w:rsidRPr="002C5B06">
        <w:rPr>
          <w:color w:val="000000" w:themeColor="text1"/>
          <w:sz w:val="24"/>
        </w:rPr>
        <w:t>novel one.</w:t>
      </w:r>
    </w:p>
    <w:p w14:paraId="70FA0E4D" w14:textId="77777777" w:rsidR="009F146A" w:rsidRPr="002C5B06" w:rsidRDefault="005C0021">
      <w:pPr>
        <w:pStyle w:val="a0"/>
        <w:rPr>
          <w:color w:val="000000" w:themeColor="text1"/>
          <w:sz w:val="24"/>
        </w:rPr>
      </w:pPr>
      <w:r w:rsidRPr="002C5B06">
        <w:rPr>
          <w:color w:val="000000" w:themeColor="text1"/>
          <w:sz w:val="24"/>
        </w:rPr>
        <w:t xml:space="preserve">The natural baseline is a single-stage classifier: a 4-block ResNet-18 backbone followed by </w:t>
      </w:r>
      <w:r w:rsidRPr="002C5B06">
        <w:rPr>
          <w:rStyle w:val="VerbatimChar"/>
          <w:rFonts w:ascii="Times New Roman" w:eastAsia="Times New Roman" w:hAnsi="Times New Roman" w:cs="Times New Roman"/>
          <w:color w:val="000000" w:themeColor="text1"/>
          <w:sz w:val="24"/>
        </w:rPr>
        <w:t>nn.Linear(512, 98169)</w:t>
      </w:r>
      <w:r w:rsidRPr="002C5B06">
        <w:rPr>
          <w:color w:val="000000" w:themeColor="text1"/>
          <w:sz w:val="24"/>
        </w:rPr>
        <w:t xml:space="preserve"> and softmax cross-entropy. It was trained successfully on the 20.4 M-sample synthetic corpus and reached 38.99 % top-1 on a 12K validation set, but it failed at the deploy boundary in two distinct ways. INT8 quantization corrupted its FC head (every prediction collapsed to a single class), and the Edge TPU compile reported </w:t>
      </w:r>
      <w:r w:rsidRPr="002C5B06">
        <w:rPr>
          <w:rStyle w:val="VerbatimChar"/>
          <w:rFonts w:ascii="Times New Roman" w:eastAsia="Times New Roman" w:hAnsi="Times New Roman" w:cs="Times New Roman"/>
          <w:color w:val="000000" w:themeColor="text1"/>
          <w:sz w:val="24"/>
        </w:rPr>
        <w:t>7.6 MB on-chip / 51.4 MB streamed</w:t>
      </w:r>
      <w:r w:rsidRPr="002C5B06">
        <w:rPr>
          <w:color w:val="000000" w:themeColor="text1"/>
          <w:sz w:val="24"/>
        </w:rPr>
        <w:t xml:space="preserve"> </w:t>
      </w:r>
      <w:r w:rsidRPr="002C5B06">
        <w:rPr>
          <w:color w:val="000000" w:themeColor="text1"/>
          <w:sz w:val="24"/>
        </w:rPr>
        <w:t xml:space="preserve">(87 % off-chip). The pivot is SCER, or Structure-Conditioned Embedding Recognition: the 98K-way softmax head is replaced with a 128-d L2-normalized embedding head trained under ArcFace loss, and the classification step is moved outside the model graph as a cosine nearest-neighbor search over a precomputed </w:t>
      </w:r>
      <w:r w:rsidRPr="002C5B06">
        <w:rPr>
          <w:rStyle w:val="VerbatimChar"/>
          <w:rFonts w:ascii="Times New Roman" w:eastAsia="Times New Roman" w:hAnsi="Times New Roman" w:cs="Times New Roman"/>
          <w:color w:val="000000" w:themeColor="text1"/>
          <w:sz w:val="24"/>
        </w:rPr>
        <w:t>(98169, 128)</w:t>
      </w:r>
      <w:r w:rsidRPr="002C5B06">
        <w:rPr>
          <w:color w:val="000000" w:themeColor="text1"/>
          <w:sz w:val="24"/>
        </w:rPr>
        <w:t xml:space="preserve"> anchor matrix. The deployed model graph contains only the backbone, the embedding head, and four auxiliary structure heads (radical, total strokes, residual strokes, IDC top-level operator). T</w:t>
      </w:r>
      <w:r w:rsidRPr="002C5B06">
        <w:rPr>
          <w:color w:val="000000" w:themeColor="text1"/>
          <w:sz w:val="24"/>
        </w:rPr>
        <w:t>he total deploy graph is 11.0 MiB INT8.</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98"/>
        <w:gridCol w:w="3960"/>
        <w:gridCol w:w="4158"/>
      </w:tblGrid>
      <w:tr w:rsidR="009F146A" w:rsidRPr="002C5B06" w14:paraId="0B2E424F" w14:textId="77777777" w:rsidTr="00A93F92">
        <w:trPr>
          <w:cnfStyle w:val="100000000000" w:firstRow="1" w:lastRow="0" w:firstColumn="0" w:lastColumn="0" w:oddVBand="0" w:evenVBand="0" w:oddHBand="0" w:evenHBand="0" w:firstRowFirstColumn="0" w:firstRowLastColumn="0" w:lastRowFirstColumn="0" w:lastRowLastColumn="0"/>
          <w:tblHeader/>
        </w:trPr>
        <w:tc>
          <w:tcPr>
            <w:tcW w:w="2898" w:type="dxa"/>
          </w:tcPr>
          <w:p w14:paraId="44038653" w14:textId="77777777" w:rsidR="009F146A" w:rsidRPr="002C5B06" w:rsidRDefault="005C0021">
            <w:pPr>
              <w:pStyle w:val="Compact"/>
              <w:rPr>
                <w:color w:val="000000" w:themeColor="text1"/>
                <w:szCs w:val="20"/>
              </w:rPr>
            </w:pPr>
            <w:r w:rsidRPr="002C5B06">
              <w:rPr>
                <w:color w:val="000000" w:themeColor="text1"/>
                <w:szCs w:val="20"/>
              </w:rPr>
              <w:t>Property</w:t>
            </w:r>
          </w:p>
        </w:tc>
        <w:tc>
          <w:tcPr>
            <w:tcW w:w="3960" w:type="dxa"/>
          </w:tcPr>
          <w:p w14:paraId="5644FCC9" w14:textId="77777777" w:rsidR="009F146A" w:rsidRPr="002C5B06" w:rsidRDefault="005C0021">
            <w:pPr>
              <w:pStyle w:val="Compact"/>
              <w:rPr>
                <w:color w:val="000000" w:themeColor="text1"/>
                <w:szCs w:val="20"/>
              </w:rPr>
            </w:pPr>
            <w:r w:rsidRPr="002C5B06">
              <w:rPr>
                <w:color w:val="000000" w:themeColor="text1"/>
                <w:szCs w:val="20"/>
              </w:rPr>
              <w:t>Baseline (single-stage classifier)</w:t>
            </w:r>
          </w:p>
        </w:tc>
        <w:tc>
          <w:tcPr>
            <w:tcW w:w="4158" w:type="dxa"/>
          </w:tcPr>
          <w:p w14:paraId="2FA294AB" w14:textId="77777777" w:rsidR="009F146A" w:rsidRPr="002C5B06" w:rsidRDefault="005C0021">
            <w:pPr>
              <w:pStyle w:val="Compact"/>
              <w:rPr>
                <w:color w:val="000000" w:themeColor="text1"/>
                <w:szCs w:val="20"/>
              </w:rPr>
            </w:pPr>
            <w:r w:rsidRPr="002C5B06">
              <w:rPr>
                <w:color w:val="000000" w:themeColor="text1"/>
                <w:szCs w:val="20"/>
              </w:rPr>
              <w:t>SCER (proposed)</w:t>
            </w:r>
          </w:p>
        </w:tc>
      </w:tr>
      <w:tr w:rsidR="009F146A" w:rsidRPr="002C5B06" w14:paraId="2633A9F0" w14:textId="77777777" w:rsidTr="00A93F92">
        <w:tc>
          <w:tcPr>
            <w:tcW w:w="2898" w:type="dxa"/>
          </w:tcPr>
          <w:p w14:paraId="08B2908B" w14:textId="77777777" w:rsidR="009F146A" w:rsidRPr="002C5B06" w:rsidRDefault="005C0021">
            <w:pPr>
              <w:pStyle w:val="Compact"/>
              <w:rPr>
                <w:color w:val="000000" w:themeColor="text1"/>
                <w:szCs w:val="20"/>
              </w:rPr>
            </w:pPr>
            <w:r w:rsidRPr="002C5B06">
              <w:rPr>
                <w:color w:val="000000" w:themeColor="text1"/>
                <w:szCs w:val="20"/>
              </w:rPr>
              <w:t>Head</w:t>
            </w:r>
          </w:p>
        </w:tc>
        <w:tc>
          <w:tcPr>
            <w:tcW w:w="3960" w:type="dxa"/>
          </w:tcPr>
          <w:p w14:paraId="455FCEAE" w14:textId="77777777" w:rsidR="009F146A" w:rsidRPr="002C5B06" w:rsidRDefault="005C0021">
            <w:pPr>
              <w:pStyle w:val="Compact"/>
              <w:rPr>
                <w:color w:val="000000" w:themeColor="text1"/>
                <w:szCs w:val="20"/>
              </w:rPr>
            </w:pPr>
            <w:r w:rsidRPr="002C5B06">
              <w:rPr>
                <w:rStyle w:val="VerbatimChar"/>
                <w:rFonts w:ascii="Times New Roman" w:eastAsia="Times New Roman" w:hAnsi="Times New Roman" w:cs="Times New Roman"/>
                <w:color w:val="000000" w:themeColor="text1"/>
                <w:sz w:val="20"/>
                <w:szCs w:val="20"/>
              </w:rPr>
              <w:t>nn.Linear(512, 98169)</w:t>
            </w:r>
            <w:r w:rsidRPr="002C5B06">
              <w:rPr>
                <w:color w:val="000000" w:themeColor="text1"/>
                <w:szCs w:val="20"/>
              </w:rPr>
              <w:t xml:space="preserve"> 50 MB FC + softmax CE</w:t>
            </w:r>
          </w:p>
        </w:tc>
        <w:tc>
          <w:tcPr>
            <w:tcW w:w="4158" w:type="dxa"/>
          </w:tcPr>
          <w:p w14:paraId="0788CD2B" w14:textId="77777777" w:rsidR="009F146A" w:rsidRPr="002C5B06" w:rsidRDefault="005C0021">
            <w:pPr>
              <w:pStyle w:val="Compact"/>
              <w:rPr>
                <w:color w:val="000000" w:themeColor="text1"/>
                <w:szCs w:val="20"/>
              </w:rPr>
            </w:pPr>
            <w:r w:rsidRPr="002C5B06">
              <w:rPr>
                <w:color w:val="000000" w:themeColor="text1"/>
                <w:szCs w:val="20"/>
              </w:rPr>
              <w:t>128-d L2-norm embedding + ArcFace classifier (training only, dropped at deploy) + cosine NN over external anchor DB</w:t>
            </w:r>
          </w:p>
        </w:tc>
      </w:tr>
      <w:tr w:rsidR="009F146A" w:rsidRPr="002C5B06" w14:paraId="53F95C8F" w14:textId="77777777" w:rsidTr="00A93F92">
        <w:tc>
          <w:tcPr>
            <w:tcW w:w="2898" w:type="dxa"/>
          </w:tcPr>
          <w:p w14:paraId="270B2252" w14:textId="77777777" w:rsidR="009F146A" w:rsidRPr="002C5B06" w:rsidRDefault="005C0021">
            <w:pPr>
              <w:pStyle w:val="Compact"/>
              <w:rPr>
                <w:color w:val="000000" w:themeColor="text1"/>
                <w:szCs w:val="20"/>
              </w:rPr>
            </w:pPr>
            <w:r w:rsidRPr="002C5B06">
              <w:rPr>
                <w:color w:val="000000" w:themeColor="text1"/>
                <w:szCs w:val="20"/>
              </w:rPr>
              <w:t>Deploy graph size</w:t>
            </w:r>
          </w:p>
        </w:tc>
        <w:tc>
          <w:tcPr>
            <w:tcW w:w="3960" w:type="dxa"/>
          </w:tcPr>
          <w:p w14:paraId="71307E3A" w14:textId="77777777" w:rsidR="009F146A" w:rsidRPr="002C5B06" w:rsidRDefault="005C0021">
            <w:pPr>
              <w:pStyle w:val="Compact"/>
              <w:rPr>
                <w:color w:val="000000" w:themeColor="text1"/>
                <w:szCs w:val="20"/>
              </w:rPr>
            </w:pPr>
            <w:r w:rsidRPr="002C5B06">
              <w:rPr>
                <w:color w:val="000000" w:themeColor="text1"/>
                <w:szCs w:val="20"/>
              </w:rPr>
              <w:t>235 MB FP32 / 60 MB broken INT8</w:t>
            </w:r>
          </w:p>
        </w:tc>
        <w:tc>
          <w:tcPr>
            <w:tcW w:w="4158" w:type="dxa"/>
          </w:tcPr>
          <w:p w14:paraId="6C675A20" w14:textId="77777777" w:rsidR="009F146A" w:rsidRPr="002C5B06" w:rsidRDefault="005C0021">
            <w:pPr>
              <w:pStyle w:val="Compact"/>
              <w:rPr>
                <w:color w:val="000000" w:themeColor="text1"/>
                <w:szCs w:val="20"/>
              </w:rPr>
            </w:pPr>
            <w:r w:rsidRPr="002C5B06">
              <w:rPr>
                <w:b/>
                <w:bCs/>
                <w:color w:val="000000" w:themeColor="text1"/>
                <w:szCs w:val="20"/>
              </w:rPr>
              <w:t>11 MB INT8 + 47 MB FP32 anchor DB (loaded once)</w:t>
            </w:r>
          </w:p>
        </w:tc>
      </w:tr>
      <w:tr w:rsidR="009F146A" w:rsidRPr="002C5B06" w14:paraId="197B1D26" w14:textId="77777777" w:rsidTr="00A93F92">
        <w:tc>
          <w:tcPr>
            <w:tcW w:w="2898" w:type="dxa"/>
          </w:tcPr>
          <w:p w14:paraId="2060B92F" w14:textId="77777777" w:rsidR="009F146A" w:rsidRPr="002C5B06" w:rsidRDefault="005C0021">
            <w:pPr>
              <w:pStyle w:val="Compact"/>
              <w:rPr>
                <w:color w:val="000000" w:themeColor="text1"/>
                <w:szCs w:val="20"/>
              </w:rPr>
            </w:pPr>
            <w:r w:rsidRPr="002C5B06">
              <w:rPr>
                <w:color w:val="000000" w:themeColor="text1"/>
                <w:szCs w:val="20"/>
              </w:rPr>
              <w:t>INT8 quantization</w:t>
            </w:r>
          </w:p>
        </w:tc>
        <w:tc>
          <w:tcPr>
            <w:tcW w:w="3960" w:type="dxa"/>
          </w:tcPr>
          <w:p w14:paraId="39AD14BE" w14:textId="77777777" w:rsidR="009F146A" w:rsidRPr="002C5B06" w:rsidRDefault="005C0021">
            <w:pPr>
              <w:pStyle w:val="Compact"/>
              <w:rPr>
                <w:color w:val="000000" w:themeColor="text1"/>
                <w:szCs w:val="20"/>
              </w:rPr>
            </w:pPr>
            <w:r w:rsidRPr="002C5B06">
              <w:rPr>
                <w:color w:val="000000" w:themeColor="text1"/>
                <w:szCs w:val="20"/>
              </w:rPr>
              <w:t>broken (every prediction → class 0)</w:t>
            </w:r>
          </w:p>
        </w:tc>
        <w:tc>
          <w:tcPr>
            <w:tcW w:w="4158" w:type="dxa"/>
          </w:tcPr>
          <w:p w14:paraId="4001A09A" w14:textId="77777777" w:rsidR="009F146A" w:rsidRPr="002C5B06" w:rsidRDefault="005C0021">
            <w:pPr>
              <w:pStyle w:val="Compact"/>
              <w:rPr>
                <w:color w:val="000000" w:themeColor="text1"/>
                <w:szCs w:val="20"/>
              </w:rPr>
            </w:pPr>
            <w:r w:rsidRPr="002C5B06">
              <w:rPr>
                <w:b/>
                <w:bCs/>
                <w:color w:val="000000" w:themeColor="text1"/>
                <w:szCs w:val="20"/>
              </w:rPr>
              <w:t>0.00 pp loss vs PT FP32</w:t>
            </w:r>
          </w:p>
        </w:tc>
      </w:tr>
      <w:tr w:rsidR="009F146A" w:rsidRPr="002C5B06" w14:paraId="34C2E571" w14:textId="77777777" w:rsidTr="00A93F92">
        <w:tc>
          <w:tcPr>
            <w:tcW w:w="2898" w:type="dxa"/>
          </w:tcPr>
          <w:p w14:paraId="2319EF2F" w14:textId="77777777" w:rsidR="009F146A" w:rsidRPr="002C5B06" w:rsidRDefault="005C0021">
            <w:pPr>
              <w:pStyle w:val="Compact"/>
              <w:rPr>
                <w:color w:val="000000" w:themeColor="text1"/>
                <w:szCs w:val="20"/>
              </w:rPr>
            </w:pPr>
            <w:r w:rsidRPr="002C5B06">
              <w:rPr>
                <w:color w:val="000000" w:themeColor="text1"/>
                <w:szCs w:val="20"/>
              </w:rPr>
              <w:t>Coral compile</w:t>
            </w:r>
          </w:p>
        </w:tc>
        <w:tc>
          <w:tcPr>
            <w:tcW w:w="3960" w:type="dxa"/>
          </w:tcPr>
          <w:p w14:paraId="34F99047" w14:textId="77777777" w:rsidR="009F146A" w:rsidRPr="002C5B06" w:rsidRDefault="005C0021">
            <w:pPr>
              <w:pStyle w:val="Compact"/>
              <w:rPr>
                <w:color w:val="000000" w:themeColor="text1"/>
                <w:szCs w:val="20"/>
              </w:rPr>
            </w:pPr>
            <w:r w:rsidRPr="002C5B06">
              <w:rPr>
                <w:color w:val="000000" w:themeColor="text1"/>
                <w:szCs w:val="20"/>
              </w:rPr>
              <w:t>36/36 ops mapped, 13 % on-chip / 87 % streamed</w:t>
            </w:r>
          </w:p>
        </w:tc>
        <w:tc>
          <w:tcPr>
            <w:tcW w:w="4158" w:type="dxa"/>
          </w:tcPr>
          <w:p w14:paraId="6520C217" w14:textId="77777777" w:rsidR="009F146A" w:rsidRPr="002C5B06" w:rsidRDefault="005C0021">
            <w:pPr>
              <w:pStyle w:val="Compact"/>
              <w:rPr>
                <w:color w:val="000000" w:themeColor="text1"/>
                <w:szCs w:val="20"/>
              </w:rPr>
            </w:pPr>
            <w:r w:rsidRPr="002C5B06">
              <w:rPr>
                <w:b/>
                <w:bCs/>
                <w:color w:val="000000" w:themeColor="text1"/>
                <w:szCs w:val="20"/>
              </w:rPr>
              <w:t>41/41 ops mapped, 69 % on-chip / 31 % streamed</w:t>
            </w:r>
          </w:p>
        </w:tc>
      </w:tr>
      <w:tr w:rsidR="009F146A" w:rsidRPr="002C5B06" w14:paraId="6C550C63" w14:textId="77777777" w:rsidTr="00A93F92">
        <w:tc>
          <w:tcPr>
            <w:tcW w:w="2898" w:type="dxa"/>
          </w:tcPr>
          <w:p w14:paraId="33E8E7E8" w14:textId="77777777" w:rsidR="009F146A" w:rsidRPr="002C5B06" w:rsidRDefault="005C0021">
            <w:pPr>
              <w:pStyle w:val="Compact"/>
              <w:rPr>
                <w:color w:val="000000" w:themeColor="text1"/>
                <w:szCs w:val="20"/>
              </w:rPr>
            </w:pPr>
            <w:r w:rsidRPr="002C5B06">
              <w:rPr>
                <w:color w:val="000000" w:themeColor="text1"/>
                <w:szCs w:val="20"/>
              </w:rPr>
              <w:t>Pi Coral end-to-end</w:t>
            </w:r>
          </w:p>
        </w:tc>
        <w:tc>
          <w:tcPr>
            <w:tcW w:w="3960" w:type="dxa"/>
          </w:tcPr>
          <w:p w14:paraId="0915908B" w14:textId="77777777" w:rsidR="009F146A" w:rsidRPr="002C5B06" w:rsidRDefault="005C0021">
            <w:pPr>
              <w:pStyle w:val="Compact"/>
              <w:rPr>
                <w:color w:val="000000" w:themeColor="text1"/>
                <w:szCs w:val="20"/>
              </w:rPr>
            </w:pPr>
            <w:r w:rsidRPr="002C5B06">
              <w:rPr>
                <w:color w:val="000000" w:themeColor="text1"/>
                <w:szCs w:val="20"/>
              </w:rPr>
              <w:t>(no measurable speedup vs CPU due to streaming)</w:t>
            </w:r>
          </w:p>
        </w:tc>
        <w:tc>
          <w:tcPr>
            <w:tcW w:w="4158" w:type="dxa"/>
          </w:tcPr>
          <w:p w14:paraId="1B56CF22" w14:textId="77777777" w:rsidR="009F146A" w:rsidRPr="002C5B06" w:rsidRDefault="005C0021">
            <w:pPr>
              <w:pStyle w:val="Compact"/>
              <w:rPr>
                <w:color w:val="000000" w:themeColor="text1"/>
                <w:szCs w:val="20"/>
              </w:rPr>
            </w:pPr>
            <w:r w:rsidRPr="002C5B06">
              <w:rPr>
                <w:b/>
                <w:bCs/>
                <w:color w:val="000000" w:themeColor="text1"/>
                <w:szCs w:val="20"/>
              </w:rPr>
              <w:t>24.7 ms/char, 13 % lower latency than CPU</w:t>
            </w:r>
          </w:p>
        </w:tc>
      </w:tr>
      <w:tr w:rsidR="009F146A" w:rsidRPr="002C5B06" w14:paraId="06BE5575" w14:textId="77777777" w:rsidTr="00A93F92">
        <w:tc>
          <w:tcPr>
            <w:tcW w:w="2898" w:type="dxa"/>
          </w:tcPr>
          <w:p w14:paraId="15C92548" w14:textId="77777777" w:rsidR="009F146A" w:rsidRPr="002C5B06" w:rsidRDefault="005C0021">
            <w:pPr>
              <w:pStyle w:val="Compact"/>
              <w:rPr>
                <w:color w:val="000000" w:themeColor="text1"/>
                <w:szCs w:val="20"/>
              </w:rPr>
            </w:pPr>
            <w:r w:rsidRPr="002C5B06">
              <w:rPr>
                <w:color w:val="000000" w:themeColor="text1"/>
                <w:szCs w:val="20"/>
              </w:rPr>
              <w:t>Vocabulary expansion</w:t>
            </w:r>
          </w:p>
        </w:tc>
        <w:tc>
          <w:tcPr>
            <w:tcW w:w="3960" w:type="dxa"/>
          </w:tcPr>
          <w:p w14:paraId="60A8039C" w14:textId="77777777" w:rsidR="009F146A" w:rsidRPr="002C5B06" w:rsidRDefault="005C0021">
            <w:pPr>
              <w:pStyle w:val="Compact"/>
              <w:rPr>
                <w:color w:val="000000" w:themeColor="text1"/>
                <w:szCs w:val="20"/>
              </w:rPr>
            </w:pPr>
            <w:r w:rsidRPr="002C5B06">
              <w:rPr>
                <w:color w:val="000000" w:themeColor="text1"/>
                <w:szCs w:val="20"/>
              </w:rPr>
              <w:t>retrain entire FC head</w:t>
            </w:r>
          </w:p>
        </w:tc>
        <w:tc>
          <w:tcPr>
            <w:tcW w:w="4158" w:type="dxa"/>
          </w:tcPr>
          <w:p w14:paraId="289F6A50" w14:textId="77777777" w:rsidR="009F146A" w:rsidRPr="002C5B06" w:rsidRDefault="005C0021">
            <w:pPr>
              <w:pStyle w:val="Compact"/>
              <w:rPr>
                <w:color w:val="000000" w:themeColor="text1"/>
                <w:szCs w:val="20"/>
              </w:rPr>
            </w:pPr>
            <w:r w:rsidRPr="002C5B06">
              <w:rPr>
                <w:b/>
                <w:bCs/>
                <w:color w:val="000000" w:themeColor="text1"/>
                <w:szCs w:val="20"/>
              </w:rPr>
              <w:t>append one row to anchor DB, no retraining</w:t>
            </w:r>
          </w:p>
        </w:tc>
      </w:tr>
      <w:tr w:rsidR="009F146A" w:rsidRPr="002C5B06" w14:paraId="3EF92150" w14:textId="77777777" w:rsidTr="00A93F92">
        <w:tc>
          <w:tcPr>
            <w:tcW w:w="2898" w:type="dxa"/>
          </w:tcPr>
          <w:p w14:paraId="4EE12D8A" w14:textId="77777777" w:rsidR="009F146A" w:rsidRPr="002C5B06" w:rsidRDefault="005C0021">
            <w:pPr>
              <w:pStyle w:val="Compact"/>
              <w:rPr>
                <w:color w:val="000000" w:themeColor="text1"/>
                <w:szCs w:val="20"/>
              </w:rPr>
            </w:pPr>
            <w:r w:rsidRPr="002C5B06">
              <w:rPr>
                <w:color w:val="000000" w:themeColor="text1"/>
                <w:szCs w:val="20"/>
              </w:rPr>
              <w:t>Top-K calibration</w:t>
            </w:r>
          </w:p>
        </w:tc>
        <w:tc>
          <w:tcPr>
            <w:tcW w:w="3960" w:type="dxa"/>
          </w:tcPr>
          <w:p w14:paraId="2F9CDE47" w14:textId="77777777" w:rsidR="009F146A" w:rsidRPr="002C5B06" w:rsidRDefault="005C0021">
            <w:pPr>
              <w:pStyle w:val="Compact"/>
              <w:rPr>
                <w:color w:val="000000" w:themeColor="text1"/>
                <w:szCs w:val="20"/>
              </w:rPr>
            </w:pPr>
            <w:r w:rsidRPr="002C5B06">
              <w:rPr>
                <w:color w:val="000000" w:themeColor="text1"/>
                <w:szCs w:val="20"/>
              </w:rPr>
              <w:t>argsort logits (top-1 ↔ top-5 gap of 16 pp)</w:t>
            </w:r>
          </w:p>
        </w:tc>
        <w:tc>
          <w:tcPr>
            <w:tcW w:w="4158" w:type="dxa"/>
          </w:tcPr>
          <w:p w14:paraId="300806C9" w14:textId="77777777" w:rsidR="009F146A" w:rsidRPr="002C5B06" w:rsidRDefault="005C0021">
            <w:pPr>
              <w:pStyle w:val="Compact"/>
              <w:rPr>
                <w:color w:val="000000" w:themeColor="text1"/>
                <w:szCs w:val="20"/>
              </w:rPr>
            </w:pPr>
            <w:r w:rsidRPr="002C5B06">
              <w:rPr>
                <w:color w:val="000000" w:themeColor="text1"/>
                <w:szCs w:val="20"/>
              </w:rPr>
              <w:t xml:space="preserve">cosine NN naturally ranked (gap of </w:t>
            </w:r>
            <w:r w:rsidRPr="002C5B06">
              <w:rPr>
                <w:b/>
                <w:bCs/>
                <w:color w:val="000000" w:themeColor="text1"/>
                <w:szCs w:val="20"/>
              </w:rPr>
              <w:t>5 pp</w:t>
            </w:r>
            <w:r w:rsidRPr="002C5B06">
              <w:rPr>
                <w:color w:val="000000" w:themeColor="text1"/>
                <w:szCs w:val="20"/>
              </w:rPr>
              <w:t>)</w:t>
            </w:r>
          </w:p>
        </w:tc>
      </w:tr>
    </w:tbl>
    <w:p w14:paraId="767FE129" w14:textId="77777777" w:rsidR="009F146A" w:rsidRPr="002C5B06" w:rsidRDefault="005C0021" w:rsidP="00A93F92">
      <w:pPr>
        <w:pStyle w:val="CaptionedFigure"/>
        <w:jc w:val="center"/>
        <w:rPr>
          <w:rFonts w:eastAsiaTheme="minorEastAsia"/>
          <w:color w:val="000000" w:themeColor="text1"/>
          <w:sz w:val="24"/>
          <w:lang w:eastAsia="ko-KR"/>
        </w:rPr>
      </w:pPr>
      <w:r w:rsidRPr="002C5B06">
        <w:rPr>
          <w:noProof/>
          <w:color w:val="000000" w:themeColor="text1"/>
          <w:sz w:val="24"/>
        </w:rPr>
        <w:drawing>
          <wp:inline distT="0" distB="0" distL="0" distR="0" wp14:anchorId="6E99D74E" wp14:editId="563C8978">
            <wp:extent cx="4078126" cy="2592306"/>
            <wp:effectExtent l="0" t="0" r="0" b="0"/>
            <wp:docPr id="12" name="Picture" descr="Figure 1. Head architecture comparison between the baseline single-stage classifier (left) and SCER (right). The baseline’s monolithic 50 MB FC classifier (red) breaks INT8 calibration and overflows the Coral on-chip cache. SCER replaces it with a 128-d embedding head (green) and moves the classifier weights into an external anchor DB, used only at inference time as a cosine NN search."/>
            <wp:cNvGraphicFramePr/>
            <a:graphic xmlns:a="http://schemas.openxmlformats.org/drawingml/2006/main">
              <a:graphicData uri="http://schemas.openxmlformats.org/drawingml/2006/picture">
                <pic:pic xmlns:pic="http://schemas.openxmlformats.org/drawingml/2006/picture">
                  <pic:nvPicPr>
                    <pic:cNvPr id="13" name="Picture" descr="figures/fig1_head_comparison.png"/>
                    <pic:cNvPicPr>
                      <a:picLocks noChangeAspect="1" noChangeArrowheads="1"/>
                    </pic:cNvPicPr>
                  </pic:nvPicPr>
                  <pic:blipFill>
                    <a:blip r:embed="rId7"/>
                    <a:stretch>
                      <a:fillRect/>
                    </a:stretch>
                  </pic:blipFill>
                  <pic:spPr bwMode="auto">
                    <a:xfrm>
                      <a:off x="0" y="0"/>
                      <a:ext cx="4144672" cy="2634607"/>
                    </a:xfrm>
                    <a:prstGeom prst="rect">
                      <a:avLst/>
                    </a:prstGeom>
                    <a:noFill/>
                    <a:ln w="9525">
                      <a:noFill/>
                      <a:headEnd/>
                      <a:tailEnd/>
                    </a:ln>
                  </pic:spPr>
                </pic:pic>
              </a:graphicData>
            </a:graphic>
          </wp:inline>
        </w:drawing>
      </w:r>
    </w:p>
    <w:p w14:paraId="48138A71" w14:textId="146BB879" w:rsidR="00A93F92" w:rsidRPr="002C5B06" w:rsidRDefault="00A93F92" w:rsidP="00A93F92">
      <w:pPr>
        <w:pStyle w:val="ImageCaption"/>
        <w:jc w:val="center"/>
        <w:rPr>
          <w:rFonts w:eastAsiaTheme="minorEastAsia"/>
          <w:color w:val="000000" w:themeColor="text1"/>
          <w:sz w:val="20"/>
          <w:szCs w:val="20"/>
          <w:lang w:eastAsia="ko-KR"/>
        </w:rPr>
      </w:pPr>
      <w:r w:rsidRPr="002C5B06">
        <w:rPr>
          <w:color w:val="000000" w:themeColor="text1"/>
          <w:sz w:val="20"/>
          <w:szCs w:val="20"/>
        </w:rPr>
        <w:t>Figure 1. Head architecture comparison</w:t>
      </w:r>
    </w:p>
    <w:p w14:paraId="1AABAEF8" w14:textId="77777777" w:rsidR="009F146A" w:rsidRPr="002C5B06" w:rsidRDefault="005C0021">
      <w:pPr>
        <w:pStyle w:val="a0"/>
        <w:rPr>
          <w:color w:val="000000" w:themeColor="text1"/>
          <w:sz w:val="24"/>
        </w:rPr>
      </w:pPr>
      <w:r w:rsidRPr="002C5B06">
        <w:rPr>
          <w:color w:val="000000" w:themeColor="text1"/>
          <w:sz w:val="24"/>
        </w:rPr>
        <w:lastRenderedPageBreak/>
        <w:t xml:space="preserve">The shared 512-d backbone feature feeds five heads: four for structure prediction and one for the L2-normalized 128-d embedding (Figure 2). The ArcFace head [1] enforces an angular margin between class embeddings on the unit hypersphere. For a target class </w:t>
      </w:r>
      <w:r w:rsidRPr="002C5B06">
        <w:rPr>
          <w:rStyle w:val="VerbatimChar"/>
          <w:rFonts w:ascii="Times New Roman" w:eastAsia="Times New Roman" w:hAnsi="Times New Roman" w:cs="Times New Roman"/>
          <w:color w:val="000000" w:themeColor="text1"/>
          <w:sz w:val="24"/>
        </w:rPr>
        <w:t>y</w:t>
      </w:r>
      <w:r w:rsidRPr="002C5B06">
        <w:rPr>
          <w:color w:val="000000" w:themeColor="text1"/>
          <w:sz w:val="24"/>
        </w:rPr>
        <w:t xml:space="preserve">, the loss replaces </w:t>
      </w:r>
      <w:r w:rsidRPr="002C5B06">
        <w:rPr>
          <w:rStyle w:val="VerbatimChar"/>
          <w:rFonts w:ascii="Times New Roman" w:eastAsia="Times New Roman" w:hAnsi="Times New Roman" w:cs="Times New Roman"/>
          <w:color w:val="000000" w:themeColor="text1"/>
          <w:sz w:val="24"/>
        </w:rPr>
        <w:t>cos(θ_y)</w:t>
      </w:r>
      <w:r w:rsidRPr="002C5B06">
        <w:rPr>
          <w:color w:val="000000" w:themeColor="text1"/>
          <w:sz w:val="24"/>
        </w:rPr>
        <w:t xml:space="preserve"> with </w:t>
      </w:r>
      <w:r w:rsidRPr="002C5B06">
        <w:rPr>
          <w:rStyle w:val="VerbatimChar"/>
          <w:rFonts w:ascii="Times New Roman" w:eastAsia="Times New Roman" w:hAnsi="Times New Roman" w:cs="Times New Roman"/>
          <w:color w:val="000000" w:themeColor="text1"/>
          <w:sz w:val="24"/>
        </w:rPr>
        <w:t>cos(θ_y + m)</w:t>
      </w:r>
      <w:r w:rsidRPr="002C5B06">
        <w:rPr>
          <w:color w:val="000000" w:themeColor="text1"/>
          <w:sz w:val="24"/>
        </w:rPr>
        <w:t xml:space="preserve">, where </w:t>
      </w:r>
      <w:r w:rsidRPr="002C5B06">
        <w:rPr>
          <w:rStyle w:val="VerbatimChar"/>
          <w:rFonts w:ascii="Times New Roman" w:eastAsia="Times New Roman" w:hAnsi="Times New Roman" w:cs="Times New Roman"/>
          <w:color w:val="000000" w:themeColor="text1"/>
          <w:sz w:val="24"/>
        </w:rPr>
        <w:t>m</w:t>
      </w:r>
      <w:r w:rsidRPr="002C5B06">
        <w:rPr>
          <w:color w:val="000000" w:themeColor="text1"/>
          <w:sz w:val="24"/>
        </w:rPr>
        <w:t xml:space="preserve"> is the margin, and softmax cross-entropy is then applied. The result is tightly clustered same-class embeddings and well-separated different-class embeddings, so cosine NN at inference time becomes a faithful classifier even though no margin is applied at test. A curriculum is used for both </w:t>
      </w:r>
      <w:r w:rsidRPr="002C5B06">
        <w:rPr>
          <w:rStyle w:val="VerbatimChar"/>
          <w:rFonts w:ascii="Times New Roman" w:eastAsia="Times New Roman" w:hAnsi="Times New Roman" w:cs="Times New Roman"/>
          <w:color w:val="000000" w:themeColor="text1"/>
          <w:sz w:val="24"/>
        </w:rPr>
        <w:t>m</w:t>
      </w:r>
      <w:r w:rsidRPr="002C5B06">
        <w:rPr>
          <w:color w:val="000000" w:themeColor="text1"/>
          <w:sz w:val="24"/>
        </w:rPr>
        <w:t xml:space="preserve"> (0.3 → 0.4 → 0.5 across stages) and the auxiliary loss weight </w:t>
      </w:r>
      <w:r w:rsidRPr="002C5B06">
        <w:rPr>
          <w:rStyle w:val="VerbatimChar"/>
          <w:rFonts w:ascii="Times New Roman" w:eastAsia="Times New Roman" w:hAnsi="Times New Roman" w:cs="Times New Roman"/>
          <w:color w:val="000000" w:themeColor="text1"/>
          <w:sz w:val="24"/>
        </w:rPr>
        <w:t>α</w:t>
      </w:r>
      <w:r w:rsidRPr="002C5B06">
        <w:rPr>
          <w:color w:val="000000" w:themeColor="text1"/>
          <w:sz w:val="24"/>
        </w:rPr>
        <w:t xml:space="preserve"> (0.05–0.10), which stabilizes the metric-learning dynamics under 98K classes. The four structure </w:t>
      </w:r>
      <w:r w:rsidRPr="002C5B06">
        <w:rPr>
          <w:color w:val="000000" w:themeColor="text1"/>
          <w:sz w:val="24"/>
        </w:rPr>
        <w:t xml:space="preserve">heads predict the Kangxi radical (214-way), total stroke count (regression), residual stroke count after the radical, and the IDC top-level operator (12-way: </w:t>
      </w:r>
      <w:r w:rsidRPr="002C5B06">
        <w:rPr>
          <w:rFonts w:eastAsia="SimSun"/>
          <w:color w:val="000000" w:themeColor="text1"/>
          <w:sz w:val="24"/>
        </w:rPr>
        <w:t>⿰⿱⿲⿳⿴⿵⿶⿷⿸⿹⿺⿻</w:t>
      </w:r>
      <w:r w:rsidRPr="002C5B06">
        <w:rPr>
          <w:color w:val="000000" w:themeColor="text1"/>
          <w:sz w:val="24"/>
        </w:rPr>
        <w:t>). Their CE and MSE losses regularize the embedding through glyph composition. At deploy time, the heads survive into the TFLite graph and can act as a soft multi-stage filter, narrowing the cosine NN search from 98K candidates to roughly 50 and folding the cosine cost from 13 ms to roughly 1 ms. The filter is not enabled in the final demo because the full-anchor cosine is already fast enough at 13 ms.</w:t>
      </w:r>
    </w:p>
    <w:p w14:paraId="47642ADF" w14:textId="77777777" w:rsidR="009F146A" w:rsidRPr="002C5B06" w:rsidRDefault="005C0021" w:rsidP="00E54290">
      <w:pPr>
        <w:pStyle w:val="CaptionedFigure"/>
        <w:jc w:val="center"/>
        <w:rPr>
          <w:color w:val="000000" w:themeColor="text1"/>
          <w:sz w:val="24"/>
        </w:rPr>
      </w:pPr>
      <w:r w:rsidRPr="002C5B06">
        <w:rPr>
          <w:noProof/>
          <w:color w:val="000000" w:themeColor="text1"/>
          <w:sz w:val="24"/>
        </w:rPr>
        <w:drawing>
          <wp:inline distT="0" distB="0" distL="0" distR="0" wp14:anchorId="6EFAF342" wp14:editId="65B9895A">
            <wp:extent cx="4249271" cy="2978121"/>
            <wp:effectExtent l="0" t="0" r="0" b="0"/>
            <wp:docPr id="15" name="Picture" descr="Figure 2. Full SCER architecture. The shared ResNet-18 backbone feeds five heads. Four are auxiliary structure heads (radical, two stroke-count regressions, IDC top-level operator), kept all the way to deployment as a soft multi-stage filter. The fifth is the embedding head, which L2-normalizes a 128-d feature. At training time, the ArcFace classifier (red panel, dropped from the deploy graph) applies an additive angular margin and a 30× scale before softmax cross-entropy. At inference time (green panel), a plain cosine NN search over the external anchor DB matrix produces ranked top-K characters."/>
            <wp:cNvGraphicFramePr/>
            <a:graphic xmlns:a="http://schemas.openxmlformats.org/drawingml/2006/main">
              <a:graphicData uri="http://schemas.openxmlformats.org/drawingml/2006/picture">
                <pic:pic xmlns:pic="http://schemas.openxmlformats.org/drawingml/2006/picture">
                  <pic:nvPicPr>
                    <pic:cNvPr id="16" name="Picture" descr="figures/fig2_scer_full.png"/>
                    <pic:cNvPicPr>
                      <a:picLocks noChangeAspect="1" noChangeArrowheads="1"/>
                    </pic:cNvPicPr>
                  </pic:nvPicPr>
                  <pic:blipFill>
                    <a:blip r:embed="rId8"/>
                    <a:stretch>
                      <a:fillRect/>
                    </a:stretch>
                  </pic:blipFill>
                  <pic:spPr bwMode="auto">
                    <a:xfrm>
                      <a:off x="0" y="0"/>
                      <a:ext cx="4265429" cy="2989445"/>
                    </a:xfrm>
                    <a:prstGeom prst="rect">
                      <a:avLst/>
                    </a:prstGeom>
                    <a:noFill/>
                    <a:ln w="9525">
                      <a:noFill/>
                      <a:headEnd/>
                      <a:tailEnd/>
                    </a:ln>
                  </pic:spPr>
                </pic:pic>
              </a:graphicData>
            </a:graphic>
          </wp:inline>
        </w:drawing>
      </w:r>
    </w:p>
    <w:p w14:paraId="68CD917D" w14:textId="2F0785C5" w:rsidR="009F146A" w:rsidRPr="002C5B06" w:rsidRDefault="005C0021" w:rsidP="00A93F92">
      <w:pPr>
        <w:pStyle w:val="ImageCaption"/>
        <w:jc w:val="center"/>
        <w:rPr>
          <w:rFonts w:eastAsiaTheme="minorEastAsia"/>
          <w:color w:val="000000" w:themeColor="text1"/>
          <w:sz w:val="20"/>
          <w:szCs w:val="20"/>
          <w:lang w:eastAsia="ko-KR"/>
        </w:rPr>
      </w:pPr>
      <w:r w:rsidRPr="002C5B06">
        <w:rPr>
          <w:color w:val="000000" w:themeColor="text1"/>
          <w:sz w:val="20"/>
          <w:szCs w:val="20"/>
        </w:rPr>
        <w:t xml:space="preserve">Figure 2. </w:t>
      </w:r>
      <w:r w:rsidRPr="002C5B06">
        <w:rPr>
          <w:color w:val="000000" w:themeColor="text1"/>
          <w:sz w:val="20"/>
          <w:szCs w:val="20"/>
        </w:rPr>
        <w:t>SCER architecture</w:t>
      </w:r>
    </w:p>
    <w:p w14:paraId="31535881" w14:textId="77777777" w:rsidR="009F146A" w:rsidRPr="002C5B06" w:rsidRDefault="005C0021">
      <w:pPr>
        <w:pStyle w:val="a0"/>
        <w:rPr>
          <w:color w:val="000000" w:themeColor="text1"/>
          <w:sz w:val="24"/>
        </w:rPr>
      </w:pPr>
      <w:r w:rsidRPr="002C5B06">
        <w:rPr>
          <w:color w:val="000000" w:themeColor="text1"/>
          <w:sz w:val="24"/>
        </w:rPr>
        <w:t>Open-set deployment falls out of this design naturally. The classifier weight is exported as a standalone anchor DB file separate from the model graph. Adding a new character requires only one forward pass to encode its image, normalization, and a single row append:</w:t>
      </w:r>
    </w:p>
    <w:p w14:paraId="65771C83" w14:textId="77777777" w:rsidR="009F146A" w:rsidRPr="002C5B06" w:rsidRDefault="005C0021">
      <w:pPr>
        <w:pStyle w:val="SourceCode"/>
        <w:rPr>
          <w:rFonts w:ascii="Times New Roman" w:hAnsi="Times New Roman" w:cs="Times New Roman"/>
          <w:color w:val="000000" w:themeColor="text1"/>
          <w:sz w:val="24"/>
        </w:rPr>
      </w:pPr>
      <w:r w:rsidRPr="002C5B06">
        <w:rPr>
          <w:rStyle w:val="NormalTok"/>
          <w:rFonts w:ascii="Times New Roman" w:hAnsi="Times New Roman" w:cs="Times New Roman"/>
          <w:color w:val="000000" w:themeColor="text1"/>
          <w:sz w:val="24"/>
        </w:rPr>
        <w:t xml:space="preserve">emb </w:t>
      </w:r>
      <w:r w:rsidRPr="002C5B06">
        <w:rPr>
          <w:rStyle w:val="OperatorTok"/>
          <w:rFonts w:ascii="Times New Roman" w:hAnsi="Times New Roman" w:cs="Times New Roman"/>
          <w:color w:val="000000" w:themeColor="text1"/>
          <w:sz w:val="24"/>
        </w:rPr>
        <w:t>=</w:t>
      </w:r>
      <w:r w:rsidRPr="002C5B06">
        <w:rPr>
          <w:rStyle w:val="NormalTok"/>
          <w:rFonts w:ascii="Times New Roman" w:hAnsi="Times New Roman" w:cs="Times New Roman"/>
          <w:color w:val="000000" w:themeColor="text1"/>
          <w:sz w:val="24"/>
        </w:rPr>
        <w:t xml:space="preserve"> model.encode(image_of_new_char)          </w:t>
      </w:r>
      <w:r w:rsidRPr="002C5B06">
        <w:rPr>
          <w:rStyle w:val="CommentTok"/>
          <w:rFonts w:ascii="Times New Roman" w:hAnsi="Times New Roman" w:cs="Times New Roman"/>
          <w:color w:val="000000" w:themeColor="text1"/>
          <w:sz w:val="24"/>
        </w:rPr>
        <w:t># 1 forward pass</w:t>
      </w:r>
      <w:r w:rsidRPr="002C5B06">
        <w:rPr>
          <w:rFonts w:ascii="Times New Roman" w:hAnsi="Times New Roman" w:cs="Times New Roman"/>
          <w:color w:val="000000" w:themeColor="text1"/>
          <w:sz w:val="24"/>
        </w:rPr>
        <w:br/>
      </w:r>
      <w:r w:rsidRPr="002C5B06">
        <w:rPr>
          <w:rStyle w:val="NormalTok"/>
          <w:rFonts w:ascii="Times New Roman" w:hAnsi="Times New Roman" w:cs="Times New Roman"/>
          <w:color w:val="000000" w:themeColor="text1"/>
          <w:sz w:val="24"/>
        </w:rPr>
        <w:t xml:space="preserve">anchors </w:t>
      </w:r>
      <w:r w:rsidRPr="002C5B06">
        <w:rPr>
          <w:rStyle w:val="OperatorTok"/>
          <w:rFonts w:ascii="Times New Roman" w:hAnsi="Times New Roman" w:cs="Times New Roman"/>
          <w:color w:val="000000" w:themeColor="text1"/>
          <w:sz w:val="24"/>
        </w:rPr>
        <w:t>=</w:t>
      </w:r>
      <w:r w:rsidRPr="002C5B06">
        <w:rPr>
          <w:rStyle w:val="NormalTok"/>
          <w:rFonts w:ascii="Times New Roman" w:hAnsi="Times New Roman" w:cs="Times New Roman"/>
          <w:color w:val="000000" w:themeColor="text1"/>
          <w:sz w:val="24"/>
        </w:rPr>
        <w:t xml:space="preserve"> np.append(anchors, [emb], axis</w:t>
      </w:r>
      <w:r w:rsidRPr="002C5B06">
        <w:rPr>
          <w:rStyle w:val="OperatorTok"/>
          <w:rFonts w:ascii="Times New Roman" w:hAnsi="Times New Roman" w:cs="Times New Roman"/>
          <w:color w:val="000000" w:themeColor="text1"/>
          <w:sz w:val="24"/>
        </w:rPr>
        <w:t>=</w:t>
      </w:r>
      <w:r w:rsidRPr="002C5B06">
        <w:rPr>
          <w:rStyle w:val="DecValTok"/>
          <w:rFonts w:ascii="Times New Roman" w:hAnsi="Times New Roman" w:cs="Times New Roman"/>
          <w:color w:val="000000" w:themeColor="text1"/>
          <w:sz w:val="24"/>
        </w:rPr>
        <w:t>0</w:t>
      </w:r>
      <w:r w:rsidRPr="002C5B06">
        <w:rPr>
          <w:rStyle w:val="NormalTok"/>
          <w:rFonts w:ascii="Times New Roman" w:hAnsi="Times New Roman" w:cs="Times New Roman"/>
          <w:color w:val="000000" w:themeColor="text1"/>
          <w:sz w:val="24"/>
        </w:rPr>
        <w:t xml:space="preserve">)    </w:t>
      </w:r>
      <w:r w:rsidRPr="002C5B06">
        <w:rPr>
          <w:rStyle w:val="CommentTok"/>
          <w:rFonts w:ascii="Times New Roman" w:hAnsi="Times New Roman" w:cs="Times New Roman"/>
          <w:color w:val="000000" w:themeColor="text1"/>
          <w:sz w:val="24"/>
        </w:rPr>
        <w:t># 1 row</w:t>
      </w:r>
      <w:r w:rsidRPr="002C5B06">
        <w:rPr>
          <w:rFonts w:ascii="Times New Roman" w:hAnsi="Times New Roman" w:cs="Times New Roman"/>
          <w:color w:val="000000" w:themeColor="text1"/>
          <w:sz w:val="24"/>
        </w:rPr>
        <w:br/>
      </w:r>
      <w:r w:rsidRPr="002C5B06">
        <w:rPr>
          <w:rStyle w:val="NormalTok"/>
          <w:rFonts w:ascii="Times New Roman" w:hAnsi="Times New Roman" w:cs="Times New Roman"/>
          <w:color w:val="000000" w:themeColor="text1"/>
          <w:sz w:val="24"/>
        </w:rPr>
        <w:t>np.save(</w:t>
      </w:r>
      <w:r w:rsidRPr="002C5B06">
        <w:rPr>
          <w:rStyle w:val="StringTok"/>
          <w:rFonts w:ascii="Times New Roman" w:hAnsi="Times New Roman" w:cs="Times New Roman"/>
          <w:color w:val="000000" w:themeColor="text1"/>
          <w:sz w:val="24"/>
        </w:rPr>
        <w:t>"anchor_db.npy"</w:t>
      </w:r>
      <w:r w:rsidRPr="002C5B06">
        <w:rPr>
          <w:rStyle w:val="NormalTok"/>
          <w:rFonts w:ascii="Times New Roman" w:hAnsi="Times New Roman" w:cs="Times New Roman"/>
          <w:color w:val="000000" w:themeColor="text1"/>
          <w:sz w:val="24"/>
        </w:rPr>
        <w:t xml:space="preserve">, anchors)              </w:t>
      </w:r>
      <w:r w:rsidRPr="002C5B06">
        <w:rPr>
          <w:rStyle w:val="CommentTok"/>
          <w:rFonts w:ascii="Times New Roman" w:hAnsi="Times New Roman" w:cs="Times New Roman"/>
          <w:color w:val="000000" w:themeColor="text1"/>
          <w:sz w:val="24"/>
        </w:rPr>
        <w:t># persist</w:t>
      </w:r>
    </w:p>
    <w:p w14:paraId="258DAAA7" w14:textId="77777777" w:rsidR="009F146A" w:rsidRPr="002C5B06" w:rsidRDefault="005C0021">
      <w:pPr>
        <w:pStyle w:val="FirstParagraph"/>
        <w:rPr>
          <w:color w:val="000000" w:themeColor="text1"/>
          <w:sz w:val="24"/>
        </w:rPr>
      </w:pPr>
      <w:r w:rsidRPr="002C5B06">
        <w:rPr>
          <w:color w:val="000000" w:themeColor="text1"/>
          <w:sz w:val="24"/>
        </w:rPr>
        <w:t>No commodity CJK OCR system exposes this property. EasyOCR, Tesseract, PaddleOCR, and Manga-OCR all require either fine-tuning or a full retrain to expand their vocabulary.</w:t>
      </w:r>
    </w:p>
    <w:p w14:paraId="46D89312" w14:textId="77777777" w:rsidR="009F146A" w:rsidRPr="002C5B06" w:rsidRDefault="005C0021">
      <w:pPr>
        <w:pStyle w:val="a0"/>
        <w:rPr>
          <w:color w:val="000000" w:themeColor="text1"/>
          <w:sz w:val="24"/>
        </w:rPr>
      </w:pPr>
      <w:r w:rsidRPr="002C5B06">
        <w:rPr>
          <w:color w:val="000000" w:themeColor="text1"/>
          <w:sz w:val="24"/>
        </w:rPr>
        <w:t>The 98K-class supervised training corpus did not exist as an off-the-shelf dataset. Three pipelines were built. A canonical character database reconciles Unihan, KanjiVG (Japanese kanji stroke decomposition), e-hanja (Korean hanja taxonomy), MakeMeAHanzi (Chinese stroke graphics), and three IDS (Ideographic Description Sequence) sources, producing a clean class list of 102K codepoints together with radical, stroke, and IDC labels. A GPU-resident font-tile renderer produces 102,000 classes × 200 augmented sa</w:t>
      </w:r>
      <w:r w:rsidRPr="002C5B06">
        <w:rPr>
          <w:color w:val="000000" w:themeColor="text1"/>
          <w:sz w:val="24"/>
        </w:rPr>
        <w:t>mples (20.4 M images total) using ten CJK system fonts, with augmentations including perspective warp, blur, JPEG compression, neon-</w:t>
      </w:r>
      <w:r w:rsidRPr="002C5B06">
        <w:rPr>
          <w:color w:val="000000" w:themeColor="text1"/>
          <w:sz w:val="24"/>
        </w:rPr>
        <w:lastRenderedPageBreak/>
        <w:t>glow, paper texture, and elastic distortion all fused into a single GPU op stream. The ArcFace curriculum trainer runs mixed-precision AMP fp16 with a NaN guard (sliding 1000-sample window, abort at 5 %) for 20 epochs across two warm-start phases on a single RTX 4080 Laptop.</w:t>
      </w:r>
    </w:p>
    <w:p w14:paraId="4EF5B460" w14:textId="2E14579A" w:rsidR="00BD02C7" w:rsidRPr="002C5B06" w:rsidRDefault="005C0021" w:rsidP="00BD02C7">
      <w:pPr>
        <w:pStyle w:val="a0"/>
        <w:rPr>
          <w:rFonts w:eastAsiaTheme="minorEastAsia"/>
          <w:color w:val="000000" w:themeColor="text1"/>
          <w:sz w:val="24"/>
          <w:lang w:eastAsia="ko-KR"/>
        </w:rPr>
      </w:pPr>
      <w:r w:rsidRPr="002C5B06">
        <w:rPr>
          <w:color w:val="000000" w:themeColor="text1"/>
          <w:sz w:val="24"/>
        </w:rPr>
        <w:t>The full deploy chain (Figure 3) connects five sequential stages, each on a different runtime, with explicit numerical-parity, accuracy, and op-coverage gates. The PyTorch checkpoint is hand-ported to Keras FP32, with stride-2 padding parity verified at max-abs-diff &lt; 1e-5 vs PyTorch on all 5 heads. The Keras model is exported to TFLite INT8 via 300-sample MinMax calibration</w:t>
      </w:r>
      <w:r w:rsidR="00FA5AC0" w:rsidRPr="002C5B06">
        <w:rPr>
          <w:color w:val="000000" w:themeColor="text1"/>
          <w:sz w:val="24"/>
        </w:rPr>
        <w:t xml:space="preserve"> with validated accuracy parity (Section 4). The INT8 TFLite is compiled by edgetpu_compiler -s v16.0 inside WSL Ubuntu 22.04 with full Edge TPU op coverage and high SRAM utilization (Section 4</w:t>
      </w:r>
      <w:r w:rsidRPr="002C5B06">
        <w:rPr>
          <w:color w:val="000000" w:themeColor="text1"/>
          <w:sz w:val="24"/>
        </w:rPr>
        <w:t xml:space="preserve">). The compiled model runs on Pi 5 + Coral USB through </w:t>
      </w:r>
      <w:r w:rsidRPr="002C5B06">
        <w:rPr>
          <w:rStyle w:val="VerbatimChar"/>
          <w:rFonts w:ascii="Times New Roman" w:eastAsia="Times New Roman" w:hAnsi="Times New Roman" w:cs="Times New Roman"/>
          <w:color w:val="000000" w:themeColor="text1"/>
          <w:sz w:val="24"/>
        </w:rPr>
        <w:t>ai-edge-litert 2.1.3</w:t>
      </w:r>
      <w:r w:rsidRPr="002C5B06">
        <w:rPr>
          <w:color w:val="000000" w:themeColor="text1"/>
          <w:sz w:val="24"/>
        </w:rPr>
        <w:t xml:space="preserve"> and </w:t>
      </w:r>
      <w:r w:rsidRPr="002C5B06">
        <w:rPr>
          <w:rStyle w:val="VerbatimChar"/>
          <w:rFonts w:ascii="Times New Roman" w:eastAsia="Times New Roman" w:hAnsi="Times New Roman" w:cs="Times New Roman"/>
          <w:color w:val="000000" w:themeColor="text1"/>
          <w:sz w:val="24"/>
        </w:rPr>
        <w:t>libedgetpu1-std</w:t>
      </w:r>
      <w:r w:rsidRPr="002C5B06">
        <w:rPr>
          <w:color w:val="000000" w:themeColor="text1"/>
          <w:sz w:val="24"/>
        </w:rPr>
        <w:t>. The same chain delivers a complete edge IoT system on the standard Lab 3 kit: the live demo’s third stage captures CJK characters from a Pi Camera Module 3, runs adaptive-threshold contour cropping on the host, and classifies the 128 × 128 patch in real time on the Pi + Coral pair, with no cloud round-trip.</w:t>
      </w:r>
    </w:p>
    <w:p w14:paraId="499C5580" w14:textId="77777777" w:rsidR="00D5181D" w:rsidRPr="002C5B06" w:rsidRDefault="005C0021" w:rsidP="00D5181D">
      <w:pPr>
        <w:pStyle w:val="CaptionedFigure"/>
        <w:jc w:val="center"/>
        <w:rPr>
          <w:color w:val="000000" w:themeColor="text1"/>
          <w:sz w:val="24"/>
        </w:rPr>
      </w:pPr>
      <w:r w:rsidRPr="002C5B06">
        <w:rPr>
          <w:noProof/>
          <w:color w:val="000000" w:themeColor="text1"/>
          <w:sz w:val="24"/>
        </w:rPr>
        <w:drawing>
          <wp:inline distT="0" distB="0" distL="0" distR="0" wp14:anchorId="092BA965" wp14:editId="572AD393">
            <wp:extent cx="4127025" cy="2315792"/>
            <wp:effectExtent l="0" t="0" r="0" b="0"/>
            <wp:docPr id="18" name="Picture" descr="Figure 3. Multi-host deploy pipeline. Five sequential stages, each on a different runtime, are connected by explicit numerical-parity, accuracy, and op-coverage gates. The whole chain preserves accuracy at 0.00 pp loss end to end. The color progression (red, blue, blue, orange, green) tracks the conceptual phase: training, then quantization-and-port, then acceleration, then deployment."/>
            <wp:cNvGraphicFramePr/>
            <a:graphic xmlns:a="http://schemas.openxmlformats.org/drawingml/2006/main">
              <a:graphicData uri="http://schemas.openxmlformats.org/drawingml/2006/picture">
                <pic:pic xmlns:pic="http://schemas.openxmlformats.org/drawingml/2006/picture">
                  <pic:nvPicPr>
                    <pic:cNvPr id="19" name="Picture" descr="figures/fig3_deploy_pipeline.png"/>
                    <pic:cNvPicPr>
                      <a:picLocks noChangeAspect="1" noChangeArrowheads="1"/>
                    </pic:cNvPicPr>
                  </pic:nvPicPr>
                  <pic:blipFill rotWithShape="1">
                    <a:blip r:embed="rId9"/>
                    <a:srcRect b="17878"/>
                    <a:stretch>
                      <a:fillRect/>
                    </a:stretch>
                  </pic:blipFill>
                  <pic:spPr bwMode="auto">
                    <a:xfrm>
                      <a:off x="0" y="0"/>
                      <a:ext cx="4149612" cy="2328466"/>
                    </a:xfrm>
                    <a:prstGeom prst="rect">
                      <a:avLst/>
                    </a:prstGeom>
                    <a:noFill/>
                    <a:ln>
                      <a:noFill/>
                    </a:ln>
                    <a:extLst>
                      <a:ext uri="{53640926-AAD7-44D8-BBD7-CCE9431645EC}">
                        <a14:shadowObscured xmlns:a14="http://schemas.microsoft.com/office/drawing/2010/main"/>
                      </a:ext>
                    </a:extLst>
                  </pic:spPr>
                </pic:pic>
              </a:graphicData>
            </a:graphic>
          </wp:inline>
        </w:drawing>
      </w:r>
    </w:p>
    <w:p w14:paraId="723AE977" w14:textId="65AD6CA8" w:rsidR="009F146A" w:rsidRPr="002C5B06" w:rsidRDefault="00D5181D" w:rsidP="00D5181D">
      <w:pPr>
        <w:pStyle w:val="aa"/>
        <w:jc w:val="center"/>
        <w:rPr>
          <w:color w:val="000000" w:themeColor="text1"/>
          <w:sz w:val="20"/>
          <w:szCs w:val="20"/>
        </w:rPr>
      </w:pPr>
      <w:r w:rsidRPr="002C5B06">
        <w:rPr>
          <w:color w:val="000000" w:themeColor="text1"/>
          <w:sz w:val="20"/>
          <w:szCs w:val="20"/>
        </w:rPr>
        <w:t>Figure 3. Deploy Worflow Summary</w:t>
      </w:r>
    </w:p>
    <w:p w14:paraId="076EA138" w14:textId="032FD52C" w:rsidR="009F146A" w:rsidRPr="002C5B06" w:rsidRDefault="005C0021">
      <w:pPr>
        <w:pStyle w:val="a0"/>
        <w:rPr>
          <w:rFonts w:eastAsiaTheme="minorEastAsia"/>
          <w:color w:val="000000" w:themeColor="text1"/>
          <w:sz w:val="24"/>
          <w:lang w:eastAsia="ko-KR"/>
        </w:rPr>
      </w:pPr>
      <w:r w:rsidRPr="002C5B06">
        <w:rPr>
          <w:color w:val="000000" w:themeColor="text1"/>
          <w:sz w:val="24"/>
        </w:rPr>
        <w:t xml:space="preserve">Three engineering details mattered for end-to-end correctness. PyTorch’s </w:t>
      </w:r>
      <w:r w:rsidRPr="002C5B06">
        <w:rPr>
          <w:rStyle w:val="VerbatimChar"/>
          <w:rFonts w:ascii="Times New Roman" w:eastAsia="Times New Roman" w:hAnsi="Times New Roman" w:cs="Times New Roman"/>
          <w:color w:val="000000" w:themeColor="text1"/>
          <w:sz w:val="24"/>
        </w:rPr>
        <w:t>nn.Conv2d(stride=2)</w:t>
      </w:r>
      <w:r w:rsidRPr="002C5B06">
        <w:rPr>
          <w:color w:val="000000" w:themeColor="text1"/>
          <w:sz w:val="24"/>
        </w:rPr>
        <w:t xml:space="preserve"> pads the top-left edge while Keras’s </w:t>
      </w:r>
      <w:r w:rsidRPr="002C5B06">
        <w:rPr>
          <w:rStyle w:val="VerbatimChar"/>
          <w:rFonts w:ascii="Times New Roman" w:eastAsia="Times New Roman" w:hAnsi="Times New Roman" w:cs="Times New Roman"/>
          <w:color w:val="000000" w:themeColor="text1"/>
          <w:sz w:val="24"/>
        </w:rPr>
        <w:t>Conv2D(strides=2, padding='same')</w:t>
      </w:r>
      <w:r w:rsidRPr="002C5B06">
        <w:rPr>
          <w:color w:val="000000" w:themeColor="text1"/>
          <w:sz w:val="24"/>
        </w:rPr>
        <w:t xml:space="preserve"> pads the bottom-right edge, producing a 1-pixel feature-map shift; the fix is an explicit </w:t>
      </w:r>
      <w:r w:rsidRPr="002C5B06">
        <w:rPr>
          <w:rStyle w:val="VerbatimChar"/>
          <w:rFonts w:ascii="Times New Roman" w:eastAsia="Times New Roman" w:hAnsi="Times New Roman" w:cs="Times New Roman"/>
          <w:color w:val="000000" w:themeColor="text1"/>
          <w:sz w:val="24"/>
        </w:rPr>
        <w:t>ZeroPadding2D(((1,0),(1,0)))</w:t>
      </w:r>
      <w:r w:rsidRPr="002C5B06">
        <w:rPr>
          <w:color w:val="000000" w:themeColor="text1"/>
          <w:sz w:val="24"/>
        </w:rPr>
        <w:t xml:space="preserve"> layer before each stride-2 conv, which drops max-abs-diff from approximately 0.3 to under 1e-5. The official </w:t>
      </w:r>
      <w:r w:rsidRPr="002C5B06">
        <w:rPr>
          <w:rStyle w:val="VerbatimChar"/>
          <w:rFonts w:ascii="Times New Roman" w:eastAsia="Times New Roman" w:hAnsi="Times New Roman" w:cs="Times New Roman"/>
          <w:color w:val="000000" w:themeColor="text1"/>
          <w:sz w:val="24"/>
        </w:rPr>
        <w:t>pycoral</w:t>
      </w:r>
      <w:r w:rsidRPr="002C5B06">
        <w:rPr>
          <w:color w:val="000000" w:themeColor="text1"/>
          <w:sz w:val="24"/>
        </w:rPr>
        <w:t xml:space="preserve"> + </w:t>
      </w:r>
      <w:r w:rsidRPr="002C5B06">
        <w:rPr>
          <w:rStyle w:val="VerbatimChar"/>
          <w:rFonts w:ascii="Times New Roman" w:eastAsia="Times New Roman" w:hAnsi="Times New Roman" w:cs="Times New Roman"/>
          <w:color w:val="000000" w:themeColor="text1"/>
          <w:sz w:val="24"/>
        </w:rPr>
        <w:t>tflite-runtime</w:t>
      </w:r>
      <w:r w:rsidRPr="002C5B06">
        <w:rPr>
          <w:color w:val="000000" w:themeColor="text1"/>
          <w:sz w:val="24"/>
        </w:rPr>
        <w:t xml:space="preserve"> 2.5 stack has no Python 3.13 wheel because the last release was in 2022, so </w:t>
      </w:r>
      <w:r w:rsidRPr="002C5B06">
        <w:rPr>
          <w:rStyle w:val="VerbatimChar"/>
          <w:rFonts w:ascii="Times New Roman" w:eastAsia="Times New Roman" w:hAnsi="Times New Roman" w:cs="Times New Roman"/>
          <w:color w:val="000000" w:themeColor="text1"/>
          <w:sz w:val="24"/>
        </w:rPr>
        <w:t>ai-edge-litert==2.1.3</w:t>
      </w:r>
      <w:r w:rsidRPr="002C5B06">
        <w:rPr>
          <w:color w:val="000000" w:themeColor="text1"/>
          <w:sz w:val="24"/>
        </w:rPr>
        <w:t xml:space="preserve"> is used instead with the </w:t>
      </w:r>
      <w:r w:rsidRPr="002C5B06">
        <w:rPr>
          <w:rStyle w:val="VerbatimChar"/>
          <w:rFonts w:ascii="Times New Roman" w:eastAsia="Times New Roman" w:hAnsi="Times New Roman" w:cs="Times New Roman"/>
          <w:color w:val="000000" w:themeColor="text1"/>
          <w:sz w:val="24"/>
        </w:rPr>
        <w:t>libedgetpu.so.1</w:t>
      </w:r>
      <w:r w:rsidRPr="002C5B06">
        <w:rPr>
          <w:color w:val="000000" w:themeColor="text1"/>
          <w:sz w:val="24"/>
        </w:rPr>
        <w:t xml:space="preserve"> delegate loaded via </w:t>
      </w:r>
      <w:r w:rsidRPr="002C5B06">
        <w:rPr>
          <w:rStyle w:val="VerbatimChar"/>
          <w:rFonts w:ascii="Times New Roman" w:eastAsia="Times New Roman" w:hAnsi="Times New Roman" w:cs="Times New Roman"/>
          <w:color w:val="000000" w:themeColor="text1"/>
          <w:sz w:val="24"/>
        </w:rPr>
        <w:t>experimen</w:t>
      </w:r>
      <w:r w:rsidRPr="002C5B06">
        <w:rPr>
          <w:rStyle w:val="VerbatimChar"/>
          <w:rFonts w:ascii="Times New Roman" w:eastAsia="Times New Roman" w:hAnsi="Times New Roman" w:cs="Times New Roman"/>
          <w:color w:val="000000" w:themeColor="text1"/>
          <w:sz w:val="24"/>
        </w:rPr>
        <w:t>tal_delegates</w:t>
      </w:r>
      <w:r w:rsidRPr="002C5B06">
        <w:rPr>
          <w:color w:val="000000" w:themeColor="text1"/>
          <w:sz w:val="24"/>
        </w:rPr>
        <w:t xml:space="preserve">; a residual segfault remains in this exact combination, so the demo wrapper probes Coral first and falls back to a documented prior measurement table from a Python 3.10 venv with the legacy stack. The Pi Camera live preview required the </w:t>
      </w:r>
      <w:r w:rsidRPr="002C5B06">
        <w:rPr>
          <w:rStyle w:val="VerbatimChar"/>
          <w:rFonts w:ascii="Times New Roman" w:eastAsia="Times New Roman" w:hAnsi="Times New Roman" w:cs="Times New Roman"/>
          <w:color w:val="000000" w:themeColor="text1"/>
          <w:sz w:val="24"/>
        </w:rPr>
        <w:t>qtwayland5</w:t>
      </w:r>
      <w:r w:rsidRPr="002C5B06">
        <w:rPr>
          <w:color w:val="000000" w:themeColor="text1"/>
          <w:sz w:val="24"/>
        </w:rPr>
        <w:t xml:space="preserve"> apt package and </w:t>
      </w:r>
      <w:r w:rsidRPr="002C5B06">
        <w:rPr>
          <w:rStyle w:val="VerbatimChar"/>
          <w:rFonts w:ascii="Times New Roman" w:eastAsia="Times New Roman" w:hAnsi="Times New Roman" w:cs="Times New Roman"/>
          <w:color w:val="000000" w:themeColor="text1"/>
          <w:sz w:val="24"/>
        </w:rPr>
        <w:t>QT_QPA_PLATFORM=wayland</w:t>
      </w:r>
      <w:r w:rsidRPr="002C5B06">
        <w:rPr>
          <w:color w:val="000000" w:themeColor="text1"/>
          <w:sz w:val="24"/>
        </w:rPr>
        <w:t xml:space="preserve"> because Pi OS Bookworm uses </w:t>
      </w:r>
      <w:r w:rsidRPr="002C5B06">
        <w:rPr>
          <w:rStyle w:val="VerbatimChar"/>
          <w:rFonts w:ascii="Times New Roman" w:eastAsia="Times New Roman" w:hAnsi="Times New Roman" w:cs="Times New Roman"/>
          <w:color w:val="000000" w:themeColor="text1"/>
          <w:sz w:val="24"/>
        </w:rPr>
        <w:t>labwc</w:t>
      </w:r>
      <w:r w:rsidRPr="002C5B06">
        <w:rPr>
          <w:color w:val="000000" w:themeColor="text1"/>
          <w:sz w:val="24"/>
        </w:rPr>
        <w:t xml:space="preserve"> (Wayland) instead of X11.</w:t>
      </w:r>
    </w:p>
    <w:p w14:paraId="3A2BA17C" w14:textId="77777777" w:rsidR="009F146A" w:rsidRPr="002C5B06" w:rsidRDefault="005C0021">
      <w:pPr>
        <w:rPr>
          <w:color w:val="000000" w:themeColor="text1"/>
          <w:sz w:val="24"/>
        </w:rPr>
      </w:pPr>
      <w:r w:rsidRPr="002C5B06">
        <w:rPr>
          <w:color w:val="000000" w:themeColor="text1"/>
          <w:sz w:val="24"/>
        </w:rPr>
        <w:pict w14:anchorId="1E7635F9">
          <v:rect id="_x0000_i1028" style="width:0;height:1.5pt" o:hralign="center" o:hrstd="t" o:hr="t"/>
        </w:pict>
      </w:r>
    </w:p>
    <w:p w14:paraId="36DED81B" w14:textId="77777777" w:rsidR="009F146A" w:rsidRPr="002C5B06" w:rsidRDefault="005C0021">
      <w:pPr>
        <w:pStyle w:val="2"/>
        <w:rPr>
          <w:rFonts w:ascii="Times New Roman" w:hAnsi="Times New Roman" w:cs="Times New Roman"/>
          <w:color w:val="000000" w:themeColor="text1"/>
          <w:szCs w:val="24"/>
        </w:rPr>
      </w:pPr>
      <w:r w:rsidRPr="002C5B06">
        <w:rPr>
          <w:rFonts w:ascii="Times New Roman" w:eastAsia="Times New Roman" w:hAnsi="Times New Roman" w:cs="Times New Roman"/>
          <w:color w:val="000000" w:themeColor="text1"/>
          <w:szCs w:val="24"/>
        </w:rPr>
        <w:t>4. Quantitative Evaluation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21"/>
        <w:gridCol w:w="6295"/>
      </w:tblGrid>
      <w:tr w:rsidR="009F146A" w:rsidRPr="002C5B06" w14:paraId="3A377981" w14:textId="77777777" w:rsidTr="009F146A">
        <w:trPr>
          <w:cnfStyle w:val="100000000000" w:firstRow="1" w:lastRow="0" w:firstColumn="0" w:lastColumn="0" w:oddVBand="0" w:evenVBand="0" w:oddHBand="0" w:evenHBand="0" w:firstRowFirstColumn="0" w:firstRowLastColumn="0" w:lastRowFirstColumn="0" w:lastRowLastColumn="0"/>
          <w:tblHeader/>
        </w:trPr>
        <w:tc>
          <w:tcPr>
            <w:tcW w:w="3394" w:type="dxa"/>
          </w:tcPr>
          <w:p w14:paraId="1E155748" w14:textId="77777777" w:rsidR="009F146A" w:rsidRPr="002C5B06" w:rsidRDefault="005C0021">
            <w:pPr>
              <w:pStyle w:val="Compact"/>
              <w:rPr>
                <w:color w:val="000000" w:themeColor="text1"/>
                <w:szCs w:val="20"/>
              </w:rPr>
            </w:pPr>
            <w:r w:rsidRPr="002C5B06">
              <w:rPr>
                <w:color w:val="000000" w:themeColor="text1"/>
                <w:szCs w:val="20"/>
              </w:rPr>
              <w:t>Metric</w:t>
            </w:r>
          </w:p>
        </w:tc>
        <w:tc>
          <w:tcPr>
            <w:tcW w:w="4525" w:type="dxa"/>
          </w:tcPr>
          <w:p w14:paraId="33C225F8" w14:textId="77777777" w:rsidR="009F146A" w:rsidRPr="002C5B06" w:rsidRDefault="005C0021">
            <w:pPr>
              <w:pStyle w:val="Compact"/>
              <w:jc w:val="right"/>
              <w:rPr>
                <w:color w:val="000000" w:themeColor="text1"/>
                <w:szCs w:val="20"/>
              </w:rPr>
            </w:pPr>
            <w:r w:rsidRPr="002C5B06">
              <w:rPr>
                <w:color w:val="000000" w:themeColor="text1"/>
                <w:szCs w:val="20"/>
              </w:rPr>
              <w:t>Value</w:t>
            </w:r>
          </w:p>
        </w:tc>
      </w:tr>
      <w:tr w:rsidR="009F146A" w:rsidRPr="002C5B06" w14:paraId="2AC958CA" w14:textId="77777777">
        <w:tc>
          <w:tcPr>
            <w:tcW w:w="3394" w:type="dxa"/>
          </w:tcPr>
          <w:p w14:paraId="7D3D1E9B" w14:textId="77777777" w:rsidR="009F146A" w:rsidRPr="002C5B06" w:rsidRDefault="005C0021">
            <w:pPr>
              <w:pStyle w:val="Compact"/>
              <w:rPr>
                <w:color w:val="000000" w:themeColor="text1"/>
                <w:szCs w:val="20"/>
              </w:rPr>
            </w:pPr>
            <w:r w:rsidRPr="002C5B06">
              <w:rPr>
                <w:color w:val="000000" w:themeColor="text1"/>
                <w:szCs w:val="20"/>
              </w:rPr>
              <w:t>Character vocabulary</w:t>
            </w:r>
          </w:p>
        </w:tc>
        <w:tc>
          <w:tcPr>
            <w:tcW w:w="4525" w:type="dxa"/>
          </w:tcPr>
          <w:p w14:paraId="2CCC0ADC" w14:textId="77777777" w:rsidR="009F146A" w:rsidRPr="002C5B06" w:rsidRDefault="005C0021">
            <w:pPr>
              <w:pStyle w:val="Compact"/>
              <w:jc w:val="right"/>
              <w:rPr>
                <w:color w:val="000000" w:themeColor="text1"/>
                <w:szCs w:val="20"/>
              </w:rPr>
            </w:pPr>
            <w:r w:rsidRPr="002C5B06">
              <w:rPr>
                <w:color w:val="000000" w:themeColor="text1"/>
                <w:szCs w:val="20"/>
              </w:rPr>
              <w:t>98,169 codepoints (universal CJK)</w:t>
            </w:r>
          </w:p>
        </w:tc>
      </w:tr>
      <w:tr w:rsidR="009F146A" w:rsidRPr="002C5B06" w14:paraId="78F50D69" w14:textId="77777777">
        <w:tc>
          <w:tcPr>
            <w:tcW w:w="3394" w:type="dxa"/>
          </w:tcPr>
          <w:p w14:paraId="09600013" w14:textId="77777777" w:rsidR="009F146A" w:rsidRPr="002C5B06" w:rsidRDefault="005C0021">
            <w:pPr>
              <w:pStyle w:val="Compact"/>
              <w:rPr>
                <w:color w:val="000000" w:themeColor="text1"/>
                <w:szCs w:val="20"/>
              </w:rPr>
            </w:pPr>
            <w:r w:rsidRPr="002C5B06">
              <w:rPr>
                <w:color w:val="000000" w:themeColor="text1"/>
                <w:szCs w:val="20"/>
              </w:rPr>
              <w:t>Deployable model size</w:t>
            </w:r>
          </w:p>
        </w:tc>
        <w:tc>
          <w:tcPr>
            <w:tcW w:w="4525" w:type="dxa"/>
          </w:tcPr>
          <w:p w14:paraId="42EF7F57" w14:textId="77777777" w:rsidR="009F146A" w:rsidRPr="002C5B06" w:rsidRDefault="005C0021">
            <w:pPr>
              <w:pStyle w:val="Compact"/>
              <w:jc w:val="right"/>
              <w:rPr>
                <w:color w:val="000000" w:themeColor="text1"/>
                <w:szCs w:val="20"/>
              </w:rPr>
            </w:pPr>
            <w:r w:rsidRPr="002C5B06">
              <w:rPr>
                <w:b/>
                <w:bCs/>
                <w:color w:val="000000" w:themeColor="text1"/>
                <w:szCs w:val="20"/>
              </w:rPr>
              <w:t>11 MB INT8 TFLite</w:t>
            </w:r>
            <w:r w:rsidRPr="002C5B06">
              <w:rPr>
                <w:color w:val="000000" w:themeColor="text1"/>
                <w:szCs w:val="20"/>
              </w:rPr>
              <w:t xml:space="preserve"> + 47 MB FP32 anchor DB (loaded once at startup)</w:t>
            </w:r>
          </w:p>
        </w:tc>
      </w:tr>
      <w:tr w:rsidR="009F146A" w:rsidRPr="002C5B06" w14:paraId="7AB16EA0" w14:textId="77777777">
        <w:tc>
          <w:tcPr>
            <w:tcW w:w="3394" w:type="dxa"/>
          </w:tcPr>
          <w:p w14:paraId="6C10690E" w14:textId="77777777" w:rsidR="009F146A" w:rsidRPr="002C5B06" w:rsidRDefault="005C0021">
            <w:pPr>
              <w:pStyle w:val="Compact"/>
              <w:rPr>
                <w:color w:val="000000" w:themeColor="text1"/>
                <w:szCs w:val="20"/>
              </w:rPr>
            </w:pPr>
            <w:r w:rsidRPr="002C5B06">
              <w:rPr>
                <w:color w:val="000000" w:themeColor="text1"/>
                <w:szCs w:val="20"/>
              </w:rPr>
              <w:t>Pi CPU forward (ai-edge-litert, batch 1)</w:t>
            </w:r>
          </w:p>
        </w:tc>
        <w:tc>
          <w:tcPr>
            <w:tcW w:w="4525" w:type="dxa"/>
          </w:tcPr>
          <w:p w14:paraId="4C9B3E4A" w14:textId="77777777" w:rsidR="009F146A" w:rsidRPr="002C5B06" w:rsidRDefault="005C0021">
            <w:pPr>
              <w:pStyle w:val="Compact"/>
              <w:jc w:val="right"/>
              <w:rPr>
                <w:color w:val="000000" w:themeColor="text1"/>
                <w:szCs w:val="20"/>
              </w:rPr>
            </w:pPr>
            <w:r w:rsidRPr="002C5B06">
              <w:rPr>
                <w:b/>
                <w:bCs/>
                <w:color w:val="000000" w:themeColor="text1"/>
                <w:szCs w:val="20"/>
              </w:rPr>
              <w:t>14.7 ms</w:t>
            </w:r>
          </w:p>
        </w:tc>
      </w:tr>
      <w:tr w:rsidR="009F146A" w:rsidRPr="002C5B06" w14:paraId="02B3FF0F" w14:textId="77777777">
        <w:tc>
          <w:tcPr>
            <w:tcW w:w="3394" w:type="dxa"/>
          </w:tcPr>
          <w:p w14:paraId="03EDF6DA" w14:textId="77777777" w:rsidR="009F146A" w:rsidRPr="002C5B06" w:rsidRDefault="005C0021">
            <w:pPr>
              <w:pStyle w:val="Compact"/>
              <w:rPr>
                <w:color w:val="000000" w:themeColor="text1"/>
                <w:szCs w:val="20"/>
              </w:rPr>
            </w:pPr>
            <w:r w:rsidRPr="002C5B06">
              <w:rPr>
                <w:color w:val="000000" w:themeColor="text1"/>
                <w:szCs w:val="20"/>
              </w:rPr>
              <w:t>Pi CPU end-to-end (forward + cosine NN over 98K anchors)</w:t>
            </w:r>
          </w:p>
        </w:tc>
        <w:tc>
          <w:tcPr>
            <w:tcW w:w="4525" w:type="dxa"/>
          </w:tcPr>
          <w:p w14:paraId="5B23AD16" w14:textId="77777777" w:rsidR="009F146A" w:rsidRPr="002C5B06" w:rsidRDefault="005C0021">
            <w:pPr>
              <w:pStyle w:val="Compact"/>
              <w:jc w:val="right"/>
              <w:rPr>
                <w:color w:val="000000" w:themeColor="text1"/>
                <w:szCs w:val="20"/>
              </w:rPr>
            </w:pPr>
            <w:r w:rsidRPr="002C5B06">
              <w:rPr>
                <w:color w:val="000000" w:themeColor="text1"/>
                <w:szCs w:val="20"/>
              </w:rPr>
              <w:t>28.5 ms / char (35 chars/s)</w:t>
            </w:r>
          </w:p>
        </w:tc>
      </w:tr>
      <w:tr w:rsidR="009F146A" w:rsidRPr="002C5B06" w14:paraId="123BA560" w14:textId="77777777">
        <w:tc>
          <w:tcPr>
            <w:tcW w:w="3394" w:type="dxa"/>
          </w:tcPr>
          <w:p w14:paraId="4E4CA2AA" w14:textId="77777777" w:rsidR="009F146A" w:rsidRPr="002C5B06" w:rsidRDefault="005C0021">
            <w:pPr>
              <w:pStyle w:val="Compact"/>
              <w:rPr>
                <w:color w:val="000000" w:themeColor="text1"/>
                <w:szCs w:val="20"/>
              </w:rPr>
            </w:pPr>
            <w:r w:rsidRPr="002C5B06">
              <w:rPr>
                <w:color w:val="000000" w:themeColor="text1"/>
                <w:szCs w:val="20"/>
              </w:rPr>
              <w:lastRenderedPageBreak/>
              <w:t>Pi + Coral end-to-end</w:t>
            </w:r>
          </w:p>
        </w:tc>
        <w:tc>
          <w:tcPr>
            <w:tcW w:w="4525" w:type="dxa"/>
          </w:tcPr>
          <w:p w14:paraId="6D0920C9" w14:textId="77777777" w:rsidR="009F146A" w:rsidRPr="002C5B06" w:rsidRDefault="005C0021">
            <w:pPr>
              <w:pStyle w:val="Compact"/>
              <w:jc w:val="right"/>
              <w:rPr>
                <w:color w:val="000000" w:themeColor="text1"/>
                <w:szCs w:val="20"/>
              </w:rPr>
            </w:pPr>
            <w:r w:rsidRPr="002C5B06">
              <w:rPr>
                <w:b/>
                <w:bCs/>
                <w:color w:val="000000" w:themeColor="text1"/>
                <w:szCs w:val="20"/>
              </w:rPr>
              <w:t>24.7 ms / char (40.5 chars/s, 13 % lower latency than CPU)</w:t>
            </w:r>
          </w:p>
        </w:tc>
      </w:tr>
      <w:tr w:rsidR="009F146A" w:rsidRPr="002C5B06" w14:paraId="116C3D8B" w14:textId="77777777">
        <w:tc>
          <w:tcPr>
            <w:tcW w:w="3394" w:type="dxa"/>
          </w:tcPr>
          <w:p w14:paraId="15440C26" w14:textId="77777777" w:rsidR="009F146A" w:rsidRPr="002C5B06" w:rsidRDefault="005C0021">
            <w:pPr>
              <w:pStyle w:val="Compact"/>
              <w:rPr>
                <w:color w:val="000000" w:themeColor="text1"/>
                <w:szCs w:val="20"/>
              </w:rPr>
            </w:pPr>
            <w:r w:rsidRPr="002C5B06">
              <w:rPr>
                <w:color w:val="000000" w:themeColor="text1"/>
                <w:szCs w:val="20"/>
              </w:rPr>
              <w:t>Coral op coverage</w:t>
            </w:r>
          </w:p>
        </w:tc>
        <w:tc>
          <w:tcPr>
            <w:tcW w:w="4525" w:type="dxa"/>
          </w:tcPr>
          <w:p w14:paraId="6E92D116" w14:textId="77777777" w:rsidR="009F146A" w:rsidRPr="002C5B06" w:rsidRDefault="005C0021">
            <w:pPr>
              <w:pStyle w:val="Compact"/>
              <w:jc w:val="right"/>
              <w:rPr>
                <w:color w:val="000000" w:themeColor="text1"/>
                <w:szCs w:val="20"/>
              </w:rPr>
            </w:pPr>
            <w:r w:rsidRPr="002C5B06">
              <w:rPr>
                <w:b/>
                <w:bCs/>
                <w:color w:val="000000" w:themeColor="text1"/>
                <w:szCs w:val="20"/>
              </w:rPr>
              <w:t>41/41 ops mapped to Edge TPU (100 %)</w:t>
            </w:r>
          </w:p>
        </w:tc>
      </w:tr>
      <w:tr w:rsidR="009F146A" w:rsidRPr="002C5B06" w14:paraId="63BFFF3A" w14:textId="77777777">
        <w:tc>
          <w:tcPr>
            <w:tcW w:w="3394" w:type="dxa"/>
          </w:tcPr>
          <w:p w14:paraId="0081BD6A" w14:textId="77777777" w:rsidR="009F146A" w:rsidRPr="002C5B06" w:rsidRDefault="005C0021">
            <w:pPr>
              <w:pStyle w:val="Compact"/>
              <w:rPr>
                <w:color w:val="000000" w:themeColor="text1"/>
                <w:szCs w:val="20"/>
              </w:rPr>
            </w:pPr>
            <w:r w:rsidRPr="002C5B06">
              <w:rPr>
                <w:color w:val="000000" w:themeColor="text1"/>
                <w:szCs w:val="20"/>
              </w:rPr>
              <w:t>Coral on-chip cache utilization</w:t>
            </w:r>
          </w:p>
        </w:tc>
        <w:tc>
          <w:tcPr>
            <w:tcW w:w="4525" w:type="dxa"/>
          </w:tcPr>
          <w:p w14:paraId="0C4C3CAA" w14:textId="77777777" w:rsidR="009F146A" w:rsidRPr="002C5B06" w:rsidRDefault="005C0021">
            <w:pPr>
              <w:pStyle w:val="Compact"/>
              <w:jc w:val="right"/>
              <w:rPr>
                <w:color w:val="000000" w:themeColor="text1"/>
                <w:szCs w:val="20"/>
              </w:rPr>
            </w:pPr>
            <w:r w:rsidRPr="002C5B06">
              <w:rPr>
                <w:b/>
                <w:bCs/>
                <w:color w:val="000000" w:themeColor="text1"/>
                <w:szCs w:val="20"/>
              </w:rPr>
              <w:t>7.58 MiB / 8 MiB available (95 %)</w:t>
            </w:r>
          </w:p>
        </w:tc>
      </w:tr>
      <w:tr w:rsidR="009F146A" w:rsidRPr="002C5B06" w14:paraId="27281847" w14:textId="77777777">
        <w:tc>
          <w:tcPr>
            <w:tcW w:w="3394" w:type="dxa"/>
          </w:tcPr>
          <w:p w14:paraId="57AF459F" w14:textId="77777777" w:rsidR="009F146A" w:rsidRPr="002C5B06" w:rsidRDefault="005C0021">
            <w:pPr>
              <w:pStyle w:val="Compact"/>
              <w:rPr>
                <w:color w:val="000000" w:themeColor="text1"/>
                <w:szCs w:val="20"/>
              </w:rPr>
            </w:pPr>
            <w:r w:rsidRPr="002C5B06">
              <w:rPr>
                <w:color w:val="000000" w:themeColor="text1"/>
                <w:szCs w:val="20"/>
              </w:rPr>
              <w:t>Coral off-chip stream</w:t>
            </w:r>
          </w:p>
        </w:tc>
        <w:tc>
          <w:tcPr>
            <w:tcW w:w="4525" w:type="dxa"/>
          </w:tcPr>
          <w:p w14:paraId="7A0EDC58" w14:textId="77777777" w:rsidR="009F146A" w:rsidRPr="002C5B06" w:rsidRDefault="005C0021">
            <w:pPr>
              <w:pStyle w:val="Compact"/>
              <w:jc w:val="right"/>
              <w:rPr>
                <w:color w:val="000000" w:themeColor="text1"/>
                <w:szCs w:val="20"/>
              </w:rPr>
            </w:pPr>
            <w:r w:rsidRPr="002C5B06">
              <w:rPr>
                <w:color w:val="000000" w:themeColor="text1"/>
                <w:szCs w:val="20"/>
              </w:rPr>
              <w:t>3.41 MiB (31 %)</w:t>
            </w:r>
          </w:p>
        </w:tc>
      </w:tr>
      <w:tr w:rsidR="009F146A" w:rsidRPr="002C5B06" w14:paraId="7B0247CE" w14:textId="77777777">
        <w:tc>
          <w:tcPr>
            <w:tcW w:w="3394" w:type="dxa"/>
          </w:tcPr>
          <w:p w14:paraId="48381C75" w14:textId="77777777" w:rsidR="009F146A" w:rsidRPr="002C5B06" w:rsidRDefault="005C0021">
            <w:pPr>
              <w:pStyle w:val="Compact"/>
              <w:rPr>
                <w:color w:val="000000" w:themeColor="text1"/>
                <w:szCs w:val="20"/>
              </w:rPr>
            </w:pPr>
            <w:r w:rsidRPr="002C5B06">
              <w:rPr>
                <w:b/>
                <w:bCs/>
                <w:color w:val="000000" w:themeColor="text1"/>
                <w:szCs w:val="20"/>
              </w:rPr>
              <w:t>INT8 quantization accuracy delta vs PT FP32</w:t>
            </w:r>
          </w:p>
        </w:tc>
        <w:tc>
          <w:tcPr>
            <w:tcW w:w="4525" w:type="dxa"/>
          </w:tcPr>
          <w:p w14:paraId="2BA884FA" w14:textId="77777777" w:rsidR="009F146A" w:rsidRPr="002C5B06" w:rsidRDefault="005C0021">
            <w:pPr>
              <w:pStyle w:val="Compact"/>
              <w:jc w:val="right"/>
              <w:rPr>
                <w:color w:val="000000" w:themeColor="text1"/>
                <w:szCs w:val="20"/>
              </w:rPr>
            </w:pPr>
            <w:r w:rsidRPr="002C5B06">
              <w:rPr>
                <w:b/>
                <w:bCs/>
                <w:color w:val="000000" w:themeColor="text1"/>
                <w:szCs w:val="20"/>
              </w:rPr>
              <w:t>0.00 pp</w:t>
            </w:r>
            <w:r w:rsidRPr="002C5B06">
              <w:rPr>
                <w:color w:val="000000" w:themeColor="text1"/>
                <w:szCs w:val="20"/>
              </w:rPr>
              <w:t xml:space="preserve"> (PT ↔ TFLite top-1 prediction agreement: 100 %)</w:t>
            </w:r>
          </w:p>
        </w:tc>
      </w:tr>
      <w:tr w:rsidR="009F146A" w:rsidRPr="002C5B06" w14:paraId="10ACC36C" w14:textId="77777777">
        <w:tc>
          <w:tcPr>
            <w:tcW w:w="3394" w:type="dxa"/>
          </w:tcPr>
          <w:p w14:paraId="218993A3" w14:textId="77777777" w:rsidR="009F146A" w:rsidRPr="002C5B06" w:rsidRDefault="005C0021">
            <w:pPr>
              <w:pStyle w:val="Compact"/>
              <w:rPr>
                <w:color w:val="000000" w:themeColor="text1"/>
                <w:szCs w:val="20"/>
              </w:rPr>
            </w:pPr>
            <w:r w:rsidRPr="002C5B06">
              <w:rPr>
                <w:b/>
                <w:bCs/>
                <w:color w:val="000000" w:themeColor="text1"/>
                <w:szCs w:val="20"/>
              </w:rPr>
              <w:t>Coral acceleration accuracy delta vs CPU</w:t>
            </w:r>
          </w:p>
        </w:tc>
        <w:tc>
          <w:tcPr>
            <w:tcW w:w="4525" w:type="dxa"/>
          </w:tcPr>
          <w:p w14:paraId="35F199F9" w14:textId="77777777" w:rsidR="009F146A" w:rsidRPr="002C5B06" w:rsidRDefault="005C0021">
            <w:pPr>
              <w:pStyle w:val="Compact"/>
              <w:jc w:val="right"/>
              <w:rPr>
                <w:color w:val="000000" w:themeColor="text1"/>
                <w:szCs w:val="20"/>
              </w:rPr>
            </w:pPr>
            <w:r w:rsidRPr="002C5B06">
              <w:rPr>
                <w:b/>
                <w:bCs/>
                <w:color w:val="000000" w:themeColor="text1"/>
                <w:szCs w:val="20"/>
              </w:rPr>
              <w:t>0.00 pp</w:t>
            </w:r>
            <w:r w:rsidRPr="002C5B06">
              <w:rPr>
                <w:color w:val="000000" w:themeColor="text1"/>
                <w:szCs w:val="20"/>
              </w:rPr>
              <w:t xml:space="preserve"> (CPU ↔ Coral top-1 agreement: 100 %)</w:t>
            </w:r>
          </w:p>
        </w:tc>
      </w:tr>
      <w:tr w:rsidR="009F146A" w:rsidRPr="002C5B06" w14:paraId="1009933D" w14:textId="77777777">
        <w:tc>
          <w:tcPr>
            <w:tcW w:w="3394" w:type="dxa"/>
          </w:tcPr>
          <w:p w14:paraId="4ED1B12B" w14:textId="77777777" w:rsidR="009F146A" w:rsidRPr="002C5B06" w:rsidRDefault="005C0021">
            <w:pPr>
              <w:pStyle w:val="Compact"/>
              <w:rPr>
                <w:color w:val="000000" w:themeColor="text1"/>
                <w:szCs w:val="20"/>
              </w:rPr>
            </w:pPr>
            <w:r w:rsidRPr="002C5B06">
              <w:rPr>
                <w:color w:val="000000" w:themeColor="text1"/>
                <w:szCs w:val="20"/>
              </w:rPr>
              <w:t>In-distribution top-1 (1000-sample held-out validation set)</w:t>
            </w:r>
          </w:p>
        </w:tc>
        <w:tc>
          <w:tcPr>
            <w:tcW w:w="4525" w:type="dxa"/>
          </w:tcPr>
          <w:p w14:paraId="5D869B88" w14:textId="77777777" w:rsidR="009F146A" w:rsidRPr="002C5B06" w:rsidRDefault="005C0021">
            <w:pPr>
              <w:pStyle w:val="Compact"/>
              <w:jc w:val="right"/>
              <w:rPr>
                <w:color w:val="000000" w:themeColor="text1"/>
                <w:szCs w:val="20"/>
              </w:rPr>
            </w:pPr>
            <w:r w:rsidRPr="002C5B06">
              <w:rPr>
                <w:b/>
                <w:bCs/>
                <w:color w:val="000000" w:themeColor="text1"/>
                <w:szCs w:val="20"/>
              </w:rPr>
              <w:t>96.90 %</w:t>
            </w:r>
            <w:r w:rsidRPr="002C5B06">
              <w:rPr>
                <w:color w:val="000000" w:themeColor="text1"/>
                <w:szCs w:val="20"/>
              </w:rPr>
              <w:t xml:space="preserve"> (CPU = Coral, identical)</w:t>
            </w:r>
          </w:p>
        </w:tc>
      </w:tr>
      <w:tr w:rsidR="009F146A" w:rsidRPr="002C5B06" w14:paraId="0C10BF2B" w14:textId="77777777">
        <w:tc>
          <w:tcPr>
            <w:tcW w:w="3394" w:type="dxa"/>
          </w:tcPr>
          <w:p w14:paraId="5A62550A" w14:textId="77777777" w:rsidR="009F146A" w:rsidRPr="002C5B06" w:rsidRDefault="005C0021">
            <w:pPr>
              <w:pStyle w:val="Compact"/>
              <w:rPr>
                <w:color w:val="000000" w:themeColor="text1"/>
                <w:szCs w:val="20"/>
              </w:rPr>
            </w:pPr>
            <w:r w:rsidRPr="002C5B06">
              <w:rPr>
                <w:color w:val="000000" w:themeColor="text1"/>
                <w:szCs w:val="20"/>
              </w:rPr>
              <w:t>Real-world test top-1 / top-5 (n = 38, mixed)</w:t>
            </w:r>
          </w:p>
        </w:tc>
        <w:tc>
          <w:tcPr>
            <w:tcW w:w="4525" w:type="dxa"/>
          </w:tcPr>
          <w:p w14:paraId="09653E39" w14:textId="77777777" w:rsidR="009F146A" w:rsidRPr="002C5B06" w:rsidRDefault="005C0021">
            <w:pPr>
              <w:pStyle w:val="Compact"/>
              <w:jc w:val="right"/>
              <w:rPr>
                <w:color w:val="000000" w:themeColor="text1"/>
                <w:szCs w:val="20"/>
              </w:rPr>
            </w:pPr>
            <w:r w:rsidRPr="002C5B06">
              <w:rPr>
                <w:b/>
                <w:bCs/>
                <w:color w:val="000000" w:themeColor="text1"/>
                <w:szCs w:val="20"/>
              </w:rPr>
              <w:t>81.6 % / 92.1 %</w:t>
            </w:r>
          </w:p>
        </w:tc>
      </w:tr>
    </w:tbl>
    <w:p w14:paraId="79827968" w14:textId="1FB6A5FE" w:rsidR="009F146A" w:rsidRPr="002C5B06" w:rsidRDefault="005C0021">
      <w:pPr>
        <w:pStyle w:val="a0"/>
        <w:rPr>
          <w:color w:val="000000" w:themeColor="text1"/>
          <w:sz w:val="24"/>
        </w:rPr>
      </w:pPr>
      <w:r w:rsidRPr="002C5B06">
        <w:rPr>
          <w:color w:val="000000" w:themeColor="text1"/>
          <w:sz w:val="24"/>
        </w:rPr>
        <w:t>The proposed system is benchmarked against six commodity OCR engines on the same 38-image test set and the same Pi 5 hardware. The test set spans Japanese kanji (</w:t>
      </w:r>
      <w:r w:rsidRPr="002C5B06">
        <w:rPr>
          <w:rFonts w:eastAsia="Batang"/>
          <w:color w:val="000000" w:themeColor="text1"/>
          <w:sz w:val="24"/>
        </w:rPr>
        <w:t>機</w:t>
      </w:r>
      <w:r w:rsidRPr="002C5B06">
        <w:rPr>
          <w:color w:val="000000" w:themeColor="text1"/>
          <w:sz w:val="24"/>
        </w:rPr>
        <w:t xml:space="preserve">, </w:t>
      </w:r>
      <w:r w:rsidRPr="002C5B06">
        <w:rPr>
          <w:rFonts w:eastAsia="Batang"/>
          <w:color w:val="000000" w:themeColor="text1"/>
          <w:sz w:val="24"/>
        </w:rPr>
        <w:t>演</w:t>
      </w:r>
      <w:r w:rsidRPr="002C5B06">
        <w:rPr>
          <w:color w:val="000000" w:themeColor="text1"/>
          <w:sz w:val="24"/>
        </w:rPr>
        <w:t xml:space="preserve">, </w:t>
      </w:r>
      <w:r w:rsidRPr="002C5B06">
        <w:rPr>
          <w:rFonts w:eastAsia="Batang"/>
          <w:color w:val="000000" w:themeColor="text1"/>
          <w:sz w:val="24"/>
        </w:rPr>
        <w:t>等</w:t>
      </w:r>
      <w:r w:rsidRPr="002C5B06">
        <w:rPr>
          <w:color w:val="000000" w:themeColor="text1"/>
          <w:sz w:val="24"/>
        </w:rPr>
        <w:t>), Traditional Chinese (</w:t>
      </w:r>
      <w:r w:rsidRPr="002C5B06">
        <w:rPr>
          <w:rFonts w:eastAsia="Batang"/>
          <w:color w:val="000000" w:themeColor="text1"/>
          <w:sz w:val="24"/>
        </w:rPr>
        <w:t>鑑</w:t>
      </w:r>
      <w:r w:rsidRPr="002C5B06">
        <w:rPr>
          <w:color w:val="000000" w:themeColor="text1"/>
          <w:sz w:val="24"/>
        </w:rPr>
        <w:t xml:space="preserve">, </w:t>
      </w:r>
      <w:r w:rsidRPr="002C5B06">
        <w:rPr>
          <w:rFonts w:eastAsia="Batang"/>
          <w:color w:val="000000" w:themeColor="text1"/>
          <w:sz w:val="24"/>
        </w:rPr>
        <w:t>釋</w:t>
      </w:r>
      <w:r w:rsidRPr="002C5B06">
        <w:rPr>
          <w:color w:val="000000" w:themeColor="text1"/>
          <w:sz w:val="24"/>
        </w:rPr>
        <w:t>), Simplified Chinese (</w:t>
      </w:r>
      <w:r w:rsidRPr="002C5B06">
        <w:rPr>
          <w:rFonts w:eastAsia="SimSun"/>
          <w:color w:val="000000" w:themeColor="text1"/>
          <w:sz w:val="24"/>
        </w:rPr>
        <w:t>闪</w:t>
      </w:r>
      <w:r w:rsidRPr="002C5B06">
        <w:rPr>
          <w:color w:val="000000" w:themeColor="text1"/>
          <w:sz w:val="24"/>
        </w:rPr>
        <w:t>), Korean-only hanja (</w:t>
      </w:r>
      <w:r w:rsidRPr="002C5B06">
        <w:rPr>
          <w:rFonts w:eastAsia="Batang"/>
          <w:color w:val="000000" w:themeColor="text1"/>
          <w:sz w:val="24"/>
        </w:rPr>
        <w:t>媤</w:t>
      </w:r>
      <w:r w:rsidRPr="002C5B06">
        <w:rPr>
          <w:color w:val="000000" w:themeColor="text1"/>
          <w:sz w:val="24"/>
        </w:rPr>
        <w:t xml:space="preserve">, </w:t>
      </w:r>
      <w:r w:rsidRPr="002C5B06">
        <w:rPr>
          <w:rFonts w:eastAsia="Batang"/>
          <w:color w:val="000000" w:themeColor="text1"/>
          <w:sz w:val="24"/>
        </w:rPr>
        <w:t>畓</w:t>
      </w:r>
      <w:r w:rsidRPr="002C5B06">
        <w:rPr>
          <w:color w:val="000000" w:themeColor="text1"/>
          <w:sz w:val="24"/>
        </w:rPr>
        <w:t>), CJK Compatibility Ideograph variants (</w:t>
      </w:r>
      <w:r w:rsidRPr="002C5B06">
        <w:rPr>
          <w:rFonts w:eastAsia="SimSun"/>
          <w:color w:val="000000" w:themeColor="text1"/>
          <w:sz w:val="24"/>
        </w:rPr>
        <w:t>㹰</w:t>
      </w:r>
      <w:r w:rsidRPr="002C5B06">
        <w:rPr>
          <w:color w:val="000000" w:themeColor="text1"/>
          <w:sz w:val="24"/>
        </w:rPr>
        <w:t>), and Unihan SMP Ext B (</w:t>
      </w:r>
      <w:r w:rsidRPr="002C5B06">
        <w:rPr>
          <w:rFonts w:eastAsia="Noto Sans KR"/>
          <w:color w:val="000000" w:themeColor="text1"/>
          <w:sz w:val="24"/>
        </w:rPr>
        <w:t>𤨒</w:t>
      </w:r>
      <w:r w:rsidRPr="002C5B06">
        <w:rPr>
          <w:color w:val="000000" w:themeColor="text1"/>
          <w:sz w:val="24"/>
        </w:rPr>
        <w:t xml:space="preserve">, </w:t>
      </w:r>
      <w:r w:rsidRPr="002C5B06">
        <w:rPr>
          <w:rFonts w:eastAsia="PMingLiU-ExtB"/>
          <w:color w:val="000000" w:themeColor="text1"/>
          <w:sz w:val="24"/>
        </w:rPr>
        <w:t>𤴡</w:t>
      </w:r>
      <w:r w:rsidRPr="002C5B06">
        <w:rPr>
          <w:color w:val="000000" w:themeColor="text1"/>
          <w:sz w:val="24"/>
        </w:rPr>
        <w:t xml:space="preserve">, </w:t>
      </w:r>
      <w:r w:rsidRPr="002C5B06">
        <w:rPr>
          <w:rFonts w:eastAsia="PMingLiU-ExtB"/>
          <w:color w:val="000000" w:themeColor="text1"/>
          <w:sz w:val="24"/>
        </w:rPr>
        <w:t>𡗻</w:t>
      </w:r>
      <w:r w:rsidRPr="002C5B06">
        <w:rPr>
          <w:color w:val="000000" w:themeColor="text1"/>
          <w:sz w:val="24"/>
        </w:rP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48"/>
        <w:gridCol w:w="2340"/>
        <w:gridCol w:w="990"/>
        <w:gridCol w:w="990"/>
        <w:gridCol w:w="1163"/>
        <w:gridCol w:w="1357"/>
        <w:gridCol w:w="1728"/>
      </w:tblGrid>
      <w:tr w:rsidR="009F146A" w:rsidRPr="002C5B06" w14:paraId="535A8F43" w14:textId="77777777" w:rsidTr="00CE0BCF">
        <w:trPr>
          <w:cnfStyle w:val="100000000000" w:firstRow="1" w:lastRow="0" w:firstColumn="0" w:lastColumn="0" w:oddVBand="0" w:evenVBand="0" w:oddHBand="0" w:evenHBand="0" w:firstRowFirstColumn="0" w:firstRowLastColumn="0" w:lastRowFirstColumn="0" w:lastRowLastColumn="0"/>
          <w:tblHeader/>
        </w:trPr>
        <w:tc>
          <w:tcPr>
            <w:tcW w:w="2448" w:type="dxa"/>
          </w:tcPr>
          <w:p w14:paraId="1D78921B" w14:textId="77777777" w:rsidR="009F146A" w:rsidRPr="002C5B06" w:rsidRDefault="005C0021">
            <w:pPr>
              <w:pStyle w:val="Compact"/>
              <w:rPr>
                <w:color w:val="000000" w:themeColor="text1"/>
                <w:szCs w:val="20"/>
              </w:rPr>
            </w:pPr>
            <w:r w:rsidRPr="002C5B06">
              <w:rPr>
                <w:color w:val="000000" w:themeColor="text1"/>
                <w:szCs w:val="20"/>
              </w:rPr>
              <w:t>Engine</w:t>
            </w:r>
          </w:p>
        </w:tc>
        <w:tc>
          <w:tcPr>
            <w:tcW w:w="2340" w:type="dxa"/>
          </w:tcPr>
          <w:p w14:paraId="3589CB15" w14:textId="77777777" w:rsidR="009F146A" w:rsidRPr="002C5B06" w:rsidRDefault="005C0021">
            <w:pPr>
              <w:pStyle w:val="Compact"/>
              <w:rPr>
                <w:color w:val="000000" w:themeColor="text1"/>
                <w:szCs w:val="20"/>
              </w:rPr>
            </w:pPr>
            <w:r w:rsidRPr="002C5B06">
              <w:rPr>
                <w:color w:val="000000" w:themeColor="text1"/>
                <w:szCs w:val="20"/>
              </w:rPr>
              <w:t>Type</w:t>
            </w:r>
          </w:p>
        </w:tc>
        <w:tc>
          <w:tcPr>
            <w:tcW w:w="990" w:type="dxa"/>
          </w:tcPr>
          <w:p w14:paraId="0240C417" w14:textId="77777777" w:rsidR="009F146A" w:rsidRPr="002C5B06" w:rsidRDefault="005C0021">
            <w:pPr>
              <w:pStyle w:val="Compact"/>
              <w:jc w:val="right"/>
              <w:rPr>
                <w:color w:val="000000" w:themeColor="text1"/>
                <w:szCs w:val="20"/>
              </w:rPr>
            </w:pPr>
            <w:r w:rsidRPr="002C5B06">
              <w:rPr>
                <w:color w:val="000000" w:themeColor="text1"/>
                <w:szCs w:val="20"/>
              </w:rPr>
              <w:t>Top-1</w:t>
            </w:r>
          </w:p>
        </w:tc>
        <w:tc>
          <w:tcPr>
            <w:tcW w:w="990" w:type="dxa"/>
          </w:tcPr>
          <w:p w14:paraId="09AF6992" w14:textId="77777777" w:rsidR="009F146A" w:rsidRPr="002C5B06" w:rsidRDefault="005C0021">
            <w:pPr>
              <w:pStyle w:val="Compact"/>
              <w:jc w:val="right"/>
              <w:rPr>
                <w:color w:val="000000" w:themeColor="text1"/>
                <w:szCs w:val="20"/>
              </w:rPr>
            </w:pPr>
            <w:r w:rsidRPr="002C5B06">
              <w:rPr>
                <w:color w:val="000000" w:themeColor="text1"/>
                <w:szCs w:val="20"/>
              </w:rPr>
              <w:t>Top-5</w:t>
            </w:r>
          </w:p>
        </w:tc>
        <w:tc>
          <w:tcPr>
            <w:tcW w:w="1163" w:type="dxa"/>
          </w:tcPr>
          <w:p w14:paraId="2971B6E5" w14:textId="77777777" w:rsidR="009F146A" w:rsidRPr="002C5B06" w:rsidRDefault="005C0021">
            <w:pPr>
              <w:pStyle w:val="Compact"/>
              <w:jc w:val="right"/>
              <w:rPr>
                <w:color w:val="000000" w:themeColor="text1"/>
                <w:szCs w:val="20"/>
              </w:rPr>
            </w:pPr>
            <w:r w:rsidRPr="002C5B06">
              <w:rPr>
                <w:color w:val="000000" w:themeColor="text1"/>
                <w:szCs w:val="20"/>
              </w:rPr>
              <w:t>Pi latency</w:t>
            </w:r>
          </w:p>
        </w:tc>
        <w:tc>
          <w:tcPr>
            <w:tcW w:w="1357" w:type="dxa"/>
          </w:tcPr>
          <w:p w14:paraId="0A824A26" w14:textId="77777777" w:rsidR="009F146A" w:rsidRPr="002C5B06" w:rsidRDefault="005C0021">
            <w:pPr>
              <w:pStyle w:val="Compact"/>
              <w:jc w:val="right"/>
              <w:rPr>
                <w:color w:val="000000" w:themeColor="text1"/>
                <w:szCs w:val="20"/>
              </w:rPr>
            </w:pPr>
            <w:r w:rsidRPr="002C5B06">
              <w:rPr>
                <w:color w:val="000000" w:themeColor="text1"/>
                <w:szCs w:val="20"/>
              </w:rPr>
              <w:t>Disk</w:t>
            </w:r>
          </w:p>
        </w:tc>
        <w:tc>
          <w:tcPr>
            <w:tcW w:w="1728" w:type="dxa"/>
          </w:tcPr>
          <w:p w14:paraId="43634BAA" w14:textId="77777777" w:rsidR="009F146A" w:rsidRPr="002C5B06" w:rsidRDefault="005C0021">
            <w:pPr>
              <w:pStyle w:val="Compact"/>
              <w:rPr>
                <w:color w:val="000000" w:themeColor="text1"/>
                <w:szCs w:val="20"/>
              </w:rPr>
            </w:pPr>
            <w:r w:rsidRPr="002C5B06">
              <w:rPr>
                <w:color w:val="000000" w:themeColor="text1"/>
                <w:szCs w:val="20"/>
              </w:rPr>
              <w:t>Coverage</w:t>
            </w:r>
          </w:p>
        </w:tc>
      </w:tr>
      <w:tr w:rsidR="009F146A" w:rsidRPr="002C5B06" w14:paraId="6D47D2F9" w14:textId="77777777" w:rsidTr="00CE0BCF">
        <w:tc>
          <w:tcPr>
            <w:tcW w:w="2448" w:type="dxa"/>
          </w:tcPr>
          <w:p w14:paraId="5436DF0C" w14:textId="0DB39978" w:rsidR="009F146A" w:rsidRPr="002C5B06" w:rsidRDefault="005C0021">
            <w:pPr>
              <w:pStyle w:val="Compact"/>
              <w:rPr>
                <w:rFonts w:eastAsiaTheme="minorEastAsia"/>
                <w:color w:val="000000" w:themeColor="text1"/>
                <w:szCs w:val="20"/>
                <w:lang w:eastAsia="ko-KR"/>
              </w:rPr>
            </w:pPr>
            <w:r w:rsidRPr="002C5B06">
              <w:rPr>
                <w:color w:val="000000" w:themeColor="text1"/>
                <w:szCs w:val="20"/>
              </w:rPr>
              <w:t>Tesseract 5 (</w:t>
            </w:r>
            <w:r w:rsidRPr="002C5B06">
              <w:rPr>
                <w:rStyle w:val="VerbatimChar"/>
                <w:rFonts w:ascii="Times New Roman" w:eastAsia="Times New Roman" w:hAnsi="Times New Roman" w:cs="Times New Roman"/>
                <w:color w:val="000000" w:themeColor="text1"/>
                <w:sz w:val="20"/>
                <w:szCs w:val="20"/>
              </w:rPr>
              <w:t>jpn+chi_tra+chi_sim</w:t>
            </w:r>
            <w:r w:rsidRPr="002C5B06">
              <w:rPr>
                <w:color w:val="000000" w:themeColor="text1"/>
                <w:szCs w:val="20"/>
              </w:rPr>
              <w:t>)</w:t>
            </w:r>
          </w:p>
        </w:tc>
        <w:tc>
          <w:tcPr>
            <w:tcW w:w="2340" w:type="dxa"/>
          </w:tcPr>
          <w:p w14:paraId="5817A3CD" w14:textId="77777777" w:rsidR="009F146A" w:rsidRPr="002C5B06" w:rsidRDefault="005C0021">
            <w:pPr>
              <w:pStyle w:val="Compact"/>
              <w:rPr>
                <w:color w:val="000000" w:themeColor="text1"/>
                <w:szCs w:val="20"/>
              </w:rPr>
            </w:pPr>
            <w:r w:rsidRPr="002C5B06">
              <w:rPr>
                <w:color w:val="000000" w:themeColor="text1"/>
                <w:szCs w:val="20"/>
              </w:rPr>
              <w:t>LSTM single-char (PSM 10)</w:t>
            </w:r>
          </w:p>
        </w:tc>
        <w:tc>
          <w:tcPr>
            <w:tcW w:w="990" w:type="dxa"/>
          </w:tcPr>
          <w:p w14:paraId="1DF3E483" w14:textId="77777777" w:rsidR="009F146A" w:rsidRPr="002C5B06" w:rsidRDefault="005C0021">
            <w:pPr>
              <w:pStyle w:val="Compact"/>
              <w:jc w:val="right"/>
              <w:rPr>
                <w:color w:val="000000" w:themeColor="text1"/>
                <w:szCs w:val="20"/>
              </w:rPr>
            </w:pPr>
            <w:r w:rsidRPr="002C5B06">
              <w:rPr>
                <w:color w:val="000000" w:themeColor="text1"/>
                <w:szCs w:val="20"/>
              </w:rPr>
              <w:t>36.8 %</w:t>
            </w:r>
          </w:p>
        </w:tc>
        <w:tc>
          <w:tcPr>
            <w:tcW w:w="990" w:type="dxa"/>
          </w:tcPr>
          <w:p w14:paraId="309244CA" w14:textId="77777777" w:rsidR="009F146A" w:rsidRPr="002C5B06" w:rsidRDefault="005C0021">
            <w:pPr>
              <w:pStyle w:val="Compact"/>
              <w:jc w:val="right"/>
              <w:rPr>
                <w:color w:val="000000" w:themeColor="text1"/>
                <w:szCs w:val="20"/>
              </w:rPr>
            </w:pPr>
            <w:r w:rsidRPr="002C5B06">
              <w:rPr>
                <w:color w:val="000000" w:themeColor="text1"/>
                <w:szCs w:val="20"/>
              </w:rPr>
              <w:t>36.8 %†</w:t>
            </w:r>
          </w:p>
        </w:tc>
        <w:tc>
          <w:tcPr>
            <w:tcW w:w="1163" w:type="dxa"/>
          </w:tcPr>
          <w:p w14:paraId="7665D2FE" w14:textId="77777777" w:rsidR="009F146A" w:rsidRPr="002C5B06" w:rsidRDefault="005C0021">
            <w:pPr>
              <w:pStyle w:val="Compact"/>
              <w:jc w:val="right"/>
              <w:rPr>
                <w:color w:val="000000" w:themeColor="text1"/>
                <w:szCs w:val="20"/>
              </w:rPr>
            </w:pPr>
            <w:r w:rsidRPr="002C5B06">
              <w:rPr>
                <w:color w:val="000000" w:themeColor="text1"/>
                <w:szCs w:val="20"/>
              </w:rPr>
              <w:t>982 ms</w:t>
            </w:r>
          </w:p>
        </w:tc>
        <w:tc>
          <w:tcPr>
            <w:tcW w:w="1357" w:type="dxa"/>
          </w:tcPr>
          <w:p w14:paraId="3B5C63C4" w14:textId="77777777" w:rsidR="009F146A" w:rsidRPr="002C5B06" w:rsidRDefault="005C0021">
            <w:pPr>
              <w:pStyle w:val="Compact"/>
              <w:jc w:val="right"/>
              <w:rPr>
                <w:color w:val="000000" w:themeColor="text1"/>
                <w:szCs w:val="20"/>
              </w:rPr>
            </w:pPr>
            <w:r w:rsidRPr="002C5B06">
              <w:rPr>
                <w:color w:val="000000" w:themeColor="text1"/>
                <w:szCs w:val="20"/>
              </w:rPr>
              <w:t>50 MB</w:t>
            </w:r>
          </w:p>
        </w:tc>
        <w:tc>
          <w:tcPr>
            <w:tcW w:w="1728" w:type="dxa"/>
          </w:tcPr>
          <w:p w14:paraId="626C3C07" w14:textId="77777777" w:rsidR="009F146A" w:rsidRPr="002C5B06" w:rsidRDefault="005C0021">
            <w:pPr>
              <w:pStyle w:val="Compact"/>
              <w:rPr>
                <w:color w:val="000000" w:themeColor="text1"/>
                <w:szCs w:val="20"/>
              </w:rPr>
            </w:pPr>
            <w:r w:rsidRPr="002C5B06">
              <w:rPr>
                <w:color w:val="000000" w:themeColor="text1"/>
                <w:szCs w:val="20"/>
              </w:rPr>
              <w:t>multi-lang traineddata</w:t>
            </w:r>
          </w:p>
        </w:tc>
      </w:tr>
      <w:tr w:rsidR="009F146A" w:rsidRPr="002C5B06" w14:paraId="38ACF8B1" w14:textId="77777777" w:rsidTr="00CE0BCF">
        <w:tc>
          <w:tcPr>
            <w:tcW w:w="2448" w:type="dxa"/>
          </w:tcPr>
          <w:p w14:paraId="77759303" w14:textId="6E9CEE53" w:rsidR="009F146A" w:rsidRPr="002C5B06" w:rsidRDefault="005C0021">
            <w:pPr>
              <w:pStyle w:val="Compact"/>
              <w:rPr>
                <w:rFonts w:eastAsiaTheme="minorEastAsia"/>
                <w:color w:val="000000" w:themeColor="text1"/>
                <w:szCs w:val="20"/>
                <w:lang w:eastAsia="ko-KR"/>
              </w:rPr>
            </w:pPr>
            <w:r w:rsidRPr="002C5B06">
              <w:rPr>
                <w:color w:val="000000" w:themeColor="text1"/>
                <w:szCs w:val="20"/>
              </w:rPr>
              <w:t xml:space="preserve">EasyOCR </w:t>
            </w:r>
            <w:r w:rsidRPr="002C5B06">
              <w:rPr>
                <w:rStyle w:val="VerbatimChar"/>
                <w:rFonts w:ascii="Times New Roman" w:eastAsia="Times New Roman" w:hAnsi="Times New Roman" w:cs="Times New Roman"/>
                <w:color w:val="000000" w:themeColor="text1"/>
                <w:sz w:val="20"/>
                <w:szCs w:val="20"/>
              </w:rPr>
              <w:t>ja</w:t>
            </w:r>
          </w:p>
        </w:tc>
        <w:tc>
          <w:tcPr>
            <w:tcW w:w="2340" w:type="dxa"/>
          </w:tcPr>
          <w:p w14:paraId="7495E454" w14:textId="77777777" w:rsidR="009F146A" w:rsidRPr="002C5B06" w:rsidRDefault="005C0021">
            <w:pPr>
              <w:pStyle w:val="Compact"/>
              <w:rPr>
                <w:color w:val="000000" w:themeColor="text1"/>
                <w:szCs w:val="20"/>
              </w:rPr>
            </w:pPr>
            <w:r w:rsidRPr="002C5B06">
              <w:rPr>
                <w:color w:val="000000" w:themeColor="text1"/>
                <w:szCs w:val="20"/>
              </w:rPr>
              <w:t>CRNN</w:t>
            </w:r>
          </w:p>
        </w:tc>
        <w:tc>
          <w:tcPr>
            <w:tcW w:w="990" w:type="dxa"/>
          </w:tcPr>
          <w:p w14:paraId="35656FAA" w14:textId="77777777" w:rsidR="009F146A" w:rsidRPr="002C5B06" w:rsidRDefault="005C0021">
            <w:pPr>
              <w:pStyle w:val="Compact"/>
              <w:jc w:val="right"/>
              <w:rPr>
                <w:color w:val="000000" w:themeColor="text1"/>
                <w:szCs w:val="20"/>
              </w:rPr>
            </w:pPr>
            <w:r w:rsidRPr="002C5B06">
              <w:rPr>
                <w:color w:val="000000" w:themeColor="text1"/>
                <w:szCs w:val="20"/>
              </w:rPr>
              <w:t>52.6 %</w:t>
            </w:r>
          </w:p>
        </w:tc>
        <w:tc>
          <w:tcPr>
            <w:tcW w:w="990" w:type="dxa"/>
          </w:tcPr>
          <w:p w14:paraId="0F799E0F" w14:textId="77777777" w:rsidR="009F146A" w:rsidRPr="002C5B06" w:rsidRDefault="005C0021">
            <w:pPr>
              <w:pStyle w:val="Compact"/>
              <w:jc w:val="right"/>
              <w:rPr>
                <w:color w:val="000000" w:themeColor="text1"/>
                <w:szCs w:val="20"/>
              </w:rPr>
            </w:pPr>
            <w:r w:rsidRPr="002C5B06">
              <w:rPr>
                <w:color w:val="000000" w:themeColor="text1"/>
                <w:szCs w:val="20"/>
              </w:rPr>
              <w:t>52.6 %†</w:t>
            </w:r>
          </w:p>
        </w:tc>
        <w:tc>
          <w:tcPr>
            <w:tcW w:w="1163" w:type="dxa"/>
          </w:tcPr>
          <w:p w14:paraId="47B15BFF" w14:textId="77777777" w:rsidR="009F146A" w:rsidRPr="002C5B06" w:rsidRDefault="005C0021">
            <w:pPr>
              <w:pStyle w:val="Compact"/>
              <w:jc w:val="right"/>
              <w:rPr>
                <w:color w:val="000000" w:themeColor="text1"/>
                <w:szCs w:val="20"/>
              </w:rPr>
            </w:pPr>
            <w:r w:rsidRPr="002C5B06">
              <w:rPr>
                <w:color w:val="000000" w:themeColor="text1"/>
                <w:szCs w:val="20"/>
              </w:rPr>
              <w:t>64 ms</w:t>
            </w:r>
          </w:p>
        </w:tc>
        <w:tc>
          <w:tcPr>
            <w:tcW w:w="1357" w:type="dxa"/>
          </w:tcPr>
          <w:p w14:paraId="7A232877" w14:textId="77777777" w:rsidR="009F146A" w:rsidRPr="002C5B06" w:rsidRDefault="005C0021">
            <w:pPr>
              <w:pStyle w:val="Compact"/>
              <w:jc w:val="right"/>
              <w:rPr>
                <w:color w:val="000000" w:themeColor="text1"/>
                <w:szCs w:val="20"/>
              </w:rPr>
            </w:pPr>
            <w:r w:rsidRPr="002C5B06">
              <w:rPr>
                <w:color w:val="000000" w:themeColor="text1"/>
                <w:szCs w:val="20"/>
              </w:rPr>
              <w:t>70 MB</w:t>
            </w:r>
          </w:p>
        </w:tc>
        <w:tc>
          <w:tcPr>
            <w:tcW w:w="1728" w:type="dxa"/>
          </w:tcPr>
          <w:p w14:paraId="31D44D79" w14:textId="77777777" w:rsidR="009F146A" w:rsidRPr="002C5B06" w:rsidRDefault="005C0021">
            <w:pPr>
              <w:pStyle w:val="Compact"/>
              <w:rPr>
                <w:color w:val="000000" w:themeColor="text1"/>
                <w:szCs w:val="20"/>
              </w:rPr>
            </w:pPr>
            <w:r w:rsidRPr="002C5B06">
              <w:rPr>
                <w:color w:val="000000" w:themeColor="text1"/>
                <w:szCs w:val="20"/>
              </w:rPr>
              <w:t>Japanese silo</w:t>
            </w:r>
          </w:p>
        </w:tc>
      </w:tr>
      <w:tr w:rsidR="009F146A" w:rsidRPr="002C5B06" w14:paraId="1FB45A24" w14:textId="77777777" w:rsidTr="00CE0BCF">
        <w:tc>
          <w:tcPr>
            <w:tcW w:w="2448" w:type="dxa"/>
          </w:tcPr>
          <w:p w14:paraId="5ECD810E" w14:textId="23D30A0A" w:rsidR="009F146A" w:rsidRPr="002C5B06" w:rsidRDefault="005C0021">
            <w:pPr>
              <w:pStyle w:val="Compact"/>
              <w:rPr>
                <w:rFonts w:eastAsiaTheme="minorEastAsia"/>
                <w:color w:val="000000" w:themeColor="text1"/>
                <w:szCs w:val="20"/>
                <w:lang w:eastAsia="ko-KR"/>
              </w:rPr>
            </w:pPr>
            <w:r w:rsidRPr="002C5B06">
              <w:rPr>
                <w:color w:val="000000" w:themeColor="text1"/>
                <w:szCs w:val="20"/>
              </w:rPr>
              <w:t xml:space="preserve">EasyOCR </w:t>
            </w:r>
            <w:r w:rsidRPr="002C5B06">
              <w:rPr>
                <w:rStyle w:val="VerbatimChar"/>
                <w:rFonts w:ascii="Times New Roman" w:eastAsia="Times New Roman" w:hAnsi="Times New Roman" w:cs="Times New Roman"/>
                <w:color w:val="000000" w:themeColor="text1"/>
                <w:sz w:val="20"/>
                <w:szCs w:val="20"/>
              </w:rPr>
              <w:t>ch_tra</w:t>
            </w:r>
          </w:p>
        </w:tc>
        <w:tc>
          <w:tcPr>
            <w:tcW w:w="2340" w:type="dxa"/>
          </w:tcPr>
          <w:p w14:paraId="0CDCDF5D" w14:textId="77777777" w:rsidR="009F146A" w:rsidRPr="002C5B06" w:rsidRDefault="005C0021">
            <w:pPr>
              <w:pStyle w:val="Compact"/>
              <w:rPr>
                <w:color w:val="000000" w:themeColor="text1"/>
                <w:szCs w:val="20"/>
              </w:rPr>
            </w:pPr>
            <w:r w:rsidRPr="002C5B06">
              <w:rPr>
                <w:color w:val="000000" w:themeColor="text1"/>
                <w:szCs w:val="20"/>
              </w:rPr>
              <w:t>CRNN</w:t>
            </w:r>
          </w:p>
        </w:tc>
        <w:tc>
          <w:tcPr>
            <w:tcW w:w="990" w:type="dxa"/>
          </w:tcPr>
          <w:p w14:paraId="1071AE22" w14:textId="77777777" w:rsidR="009F146A" w:rsidRPr="002C5B06" w:rsidRDefault="005C0021">
            <w:pPr>
              <w:pStyle w:val="Compact"/>
              <w:jc w:val="right"/>
              <w:rPr>
                <w:color w:val="000000" w:themeColor="text1"/>
                <w:szCs w:val="20"/>
              </w:rPr>
            </w:pPr>
            <w:r w:rsidRPr="002C5B06">
              <w:rPr>
                <w:color w:val="000000" w:themeColor="text1"/>
                <w:szCs w:val="20"/>
              </w:rPr>
              <w:t>65.8 %</w:t>
            </w:r>
          </w:p>
        </w:tc>
        <w:tc>
          <w:tcPr>
            <w:tcW w:w="990" w:type="dxa"/>
          </w:tcPr>
          <w:p w14:paraId="7431FC6E" w14:textId="77777777" w:rsidR="009F146A" w:rsidRPr="002C5B06" w:rsidRDefault="005C0021">
            <w:pPr>
              <w:pStyle w:val="Compact"/>
              <w:jc w:val="right"/>
              <w:rPr>
                <w:color w:val="000000" w:themeColor="text1"/>
                <w:szCs w:val="20"/>
              </w:rPr>
            </w:pPr>
            <w:r w:rsidRPr="002C5B06">
              <w:rPr>
                <w:color w:val="000000" w:themeColor="text1"/>
                <w:szCs w:val="20"/>
              </w:rPr>
              <w:t>65.8 %†</w:t>
            </w:r>
          </w:p>
        </w:tc>
        <w:tc>
          <w:tcPr>
            <w:tcW w:w="1163" w:type="dxa"/>
          </w:tcPr>
          <w:p w14:paraId="3CADFD00" w14:textId="77777777" w:rsidR="009F146A" w:rsidRPr="002C5B06" w:rsidRDefault="005C0021">
            <w:pPr>
              <w:pStyle w:val="Compact"/>
              <w:jc w:val="right"/>
              <w:rPr>
                <w:color w:val="000000" w:themeColor="text1"/>
                <w:szCs w:val="20"/>
              </w:rPr>
            </w:pPr>
            <w:r w:rsidRPr="002C5B06">
              <w:rPr>
                <w:color w:val="000000" w:themeColor="text1"/>
                <w:szCs w:val="20"/>
              </w:rPr>
              <w:t>464 ms</w:t>
            </w:r>
          </w:p>
        </w:tc>
        <w:tc>
          <w:tcPr>
            <w:tcW w:w="1357" w:type="dxa"/>
          </w:tcPr>
          <w:p w14:paraId="79CFB859" w14:textId="77777777" w:rsidR="009F146A" w:rsidRPr="002C5B06" w:rsidRDefault="005C0021">
            <w:pPr>
              <w:pStyle w:val="Compact"/>
              <w:jc w:val="right"/>
              <w:rPr>
                <w:color w:val="000000" w:themeColor="text1"/>
                <w:szCs w:val="20"/>
              </w:rPr>
            </w:pPr>
            <w:r w:rsidRPr="002C5B06">
              <w:rPr>
                <w:color w:val="000000" w:themeColor="text1"/>
                <w:szCs w:val="20"/>
              </w:rPr>
              <w:t>70 MB</w:t>
            </w:r>
          </w:p>
        </w:tc>
        <w:tc>
          <w:tcPr>
            <w:tcW w:w="1728" w:type="dxa"/>
          </w:tcPr>
          <w:p w14:paraId="30E015E2" w14:textId="77777777" w:rsidR="009F146A" w:rsidRPr="002C5B06" w:rsidRDefault="005C0021">
            <w:pPr>
              <w:pStyle w:val="Compact"/>
              <w:rPr>
                <w:color w:val="000000" w:themeColor="text1"/>
                <w:szCs w:val="20"/>
              </w:rPr>
            </w:pPr>
            <w:r w:rsidRPr="002C5B06">
              <w:rPr>
                <w:color w:val="000000" w:themeColor="text1"/>
                <w:szCs w:val="20"/>
              </w:rPr>
              <w:t>Traditional silo</w:t>
            </w:r>
          </w:p>
        </w:tc>
      </w:tr>
      <w:tr w:rsidR="009F146A" w:rsidRPr="002C5B06" w14:paraId="2A1968C2" w14:textId="77777777" w:rsidTr="00CE0BCF">
        <w:tc>
          <w:tcPr>
            <w:tcW w:w="2448" w:type="dxa"/>
          </w:tcPr>
          <w:p w14:paraId="64F2E527" w14:textId="6987304A" w:rsidR="009F146A" w:rsidRPr="002C5B06" w:rsidRDefault="005C0021">
            <w:pPr>
              <w:pStyle w:val="Compact"/>
              <w:rPr>
                <w:rFonts w:eastAsiaTheme="minorEastAsia"/>
                <w:color w:val="000000" w:themeColor="text1"/>
                <w:szCs w:val="20"/>
                <w:lang w:eastAsia="ko-KR"/>
              </w:rPr>
            </w:pPr>
            <w:r w:rsidRPr="002C5B06">
              <w:rPr>
                <w:color w:val="000000" w:themeColor="text1"/>
                <w:szCs w:val="20"/>
              </w:rPr>
              <w:t xml:space="preserve">EasyOCR </w:t>
            </w:r>
            <w:r w:rsidRPr="002C5B06">
              <w:rPr>
                <w:rStyle w:val="VerbatimChar"/>
                <w:rFonts w:ascii="Times New Roman" w:eastAsia="Times New Roman" w:hAnsi="Times New Roman" w:cs="Times New Roman"/>
                <w:color w:val="000000" w:themeColor="text1"/>
                <w:sz w:val="20"/>
                <w:szCs w:val="20"/>
              </w:rPr>
              <w:t>ch_sim</w:t>
            </w:r>
          </w:p>
        </w:tc>
        <w:tc>
          <w:tcPr>
            <w:tcW w:w="2340" w:type="dxa"/>
          </w:tcPr>
          <w:p w14:paraId="554DED59" w14:textId="77777777" w:rsidR="009F146A" w:rsidRPr="002C5B06" w:rsidRDefault="005C0021">
            <w:pPr>
              <w:pStyle w:val="Compact"/>
              <w:rPr>
                <w:color w:val="000000" w:themeColor="text1"/>
                <w:szCs w:val="20"/>
              </w:rPr>
            </w:pPr>
            <w:r w:rsidRPr="002C5B06">
              <w:rPr>
                <w:color w:val="000000" w:themeColor="text1"/>
                <w:szCs w:val="20"/>
              </w:rPr>
              <w:t>CRNN</w:t>
            </w:r>
          </w:p>
        </w:tc>
        <w:tc>
          <w:tcPr>
            <w:tcW w:w="990" w:type="dxa"/>
          </w:tcPr>
          <w:p w14:paraId="2997438E" w14:textId="77777777" w:rsidR="009F146A" w:rsidRPr="002C5B06" w:rsidRDefault="005C0021">
            <w:pPr>
              <w:pStyle w:val="Compact"/>
              <w:jc w:val="right"/>
              <w:rPr>
                <w:color w:val="000000" w:themeColor="text1"/>
                <w:szCs w:val="20"/>
              </w:rPr>
            </w:pPr>
            <w:r w:rsidRPr="002C5B06">
              <w:rPr>
                <w:color w:val="000000" w:themeColor="text1"/>
                <w:szCs w:val="20"/>
              </w:rPr>
              <w:t>36.8 %</w:t>
            </w:r>
          </w:p>
        </w:tc>
        <w:tc>
          <w:tcPr>
            <w:tcW w:w="990" w:type="dxa"/>
          </w:tcPr>
          <w:p w14:paraId="2B07585B" w14:textId="77777777" w:rsidR="009F146A" w:rsidRPr="002C5B06" w:rsidRDefault="005C0021">
            <w:pPr>
              <w:pStyle w:val="Compact"/>
              <w:jc w:val="right"/>
              <w:rPr>
                <w:color w:val="000000" w:themeColor="text1"/>
                <w:szCs w:val="20"/>
              </w:rPr>
            </w:pPr>
            <w:r w:rsidRPr="002C5B06">
              <w:rPr>
                <w:color w:val="000000" w:themeColor="text1"/>
                <w:szCs w:val="20"/>
              </w:rPr>
              <w:t>36.8 %†</w:t>
            </w:r>
          </w:p>
        </w:tc>
        <w:tc>
          <w:tcPr>
            <w:tcW w:w="1163" w:type="dxa"/>
          </w:tcPr>
          <w:p w14:paraId="53D5769F" w14:textId="77777777" w:rsidR="009F146A" w:rsidRPr="002C5B06" w:rsidRDefault="005C0021">
            <w:pPr>
              <w:pStyle w:val="Compact"/>
              <w:jc w:val="right"/>
              <w:rPr>
                <w:color w:val="000000" w:themeColor="text1"/>
                <w:szCs w:val="20"/>
              </w:rPr>
            </w:pPr>
            <w:r w:rsidRPr="002C5B06">
              <w:rPr>
                <w:color w:val="000000" w:themeColor="text1"/>
                <w:szCs w:val="20"/>
              </w:rPr>
              <w:t>63 ms</w:t>
            </w:r>
          </w:p>
        </w:tc>
        <w:tc>
          <w:tcPr>
            <w:tcW w:w="1357" w:type="dxa"/>
          </w:tcPr>
          <w:p w14:paraId="3F348A41" w14:textId="77777777" w:rsidR="009F146A" w:rsidRPr="002C5B06" w:rsidRDefault="005C0021">
            <w:pPr>
              <w:pStyle w:val="Compact"/>
              <w:jc w:val="right"/>
              <w:rPr>
                <w:color w:val="000000" w:themeColor="text1"/>
                <w:szCs w:val="20"/>
              </w:rPr>
            </w:pPr>
            <w:r w:rsidRPr="002C5B06">
              <w:rPr>
                <w:color w:val="000000" w:themeColor="text1"/>
                <w:szCs w:val="20"/>
              </w:rPr>
              <w:t>70 MB</w:t>
            </w:r>
          </w:p>
        </w:tc>
        <w:tc>
          <w:tcPr>
            <w:tcW w:w="1728" w:type="dxa"/>
          </w:tcPr>
          <w:p w14:paraId="5DA8A6F2" w14:textId="77777777" w:rsidR="009F146A" w:rsidRPr="002C5B06" w:rsidRDefault="005C0021">
            <w:pPr>
              <w:pStyle w:val="Compact"/>
              <w:rPr>
                <w:color w:val="000000" w:themeColor="text1"/>
                <w:szCs w:val="20"/>
              </w:rPr>
            </w:pPr>
            <w:r w:rsidRPr="002C5B06">
              <w:rPr>
                <w:color w:val="000000" w:themeColor="text1"/>
                <w:szCs w:val="20"/>
              </w:rPr>
              <w:t>Simplified silo</w:t>
            </w:r>
          </w:p>
        </w:tc>
      </w:tr>
      <w:tr w:rsidR="009F146A" w:rsidRPr="002C5B06" w14:paraId="618A58D5" w14:textId="77777777" w:rsidTr="00CE0BCF">
        <w:tc>
          <w:tcPr>
            <w:tcW w:w="2448" w:type="dxa"/>
          </w:tcPr>
          <w:p w14:paraId="2BD4A1F6" w14:textId="0AB40318" w:rsidR="009F146A" w:rsidRPr="002C5B06" w:rsidRDefault="005C0021">
            <w:pPr>
              <w:pStyle w:val="Compact"/>
              <w:rPr>
                <w:rFonts w:eastAsiaTheme="minorEastAsia"/>
                <w:color w:val="000000" w:themeColor="text1"/>
                <w:szCs w:val="20"/>
                <w:lang w:eastAsia="ko-KR"/>
              </w:rPr>
            </w:pPr>
            <w:r w:rsidRPr="002C5B06">
              <w:rPr>
                <w:color w:val="000000" w:themeColor="text1"/>
                <w:szCs w:val="20"/>
              </w:rPr>
              <w:t>cnocr 2.3 (PP-OCRv5 ONNX)</w:t>
            </w:r>
          </w:p>
        </w:tc>
        <w:tc>
          <w:tcPr>
            <w:tcW w:w="2340" w:type="dxa"/>
          </w:tcPr>
          <w:p w14:paraId="175618C9" w14:textId="77777777" w:rsidR="009F146A" w:rsidRPr="002C5B06" w:rsidRDefault="005C0021">
            <w:pPr>
              <w:pStyle w:val="Compact"/>
              <w:rPr>
                <w:color w:val="000000" w:themeColor="text1"/>
                <w:szCs w:val="20"/>
              </w:rPr>
            </w:pPr>
            <w:r w:rsidRPr="002C5B06">
              <w:rPr>
                <w:color w:val="000000" w:themeColor="text1"/>
                <w:szCs w:val="20"/>
              </w:rPr>
              <w:t>CTC + CRNN</w:t>
            </w:r>
          </w:p>
        </w:tc>
        <w:tc>
          <w:tcPr>
            <w:tcW w:w="990" w:type="dxa"/>
          </w:tcPr>
          <w:p w14:paraId="5D019642" w14:textId="77777777" w:rsidR="009F146A" w:rsidRPr="002C5B06" w:rsidRDefault="005C0021">
            <w:pPr>
              <w:pStyle w:val="Compact"/>
              <w:jc w:val="right"/>
              <w:rPr>
                <w:color w:val="000000" w:themeColor="text1"/>
                <w:szCs w:val="20"/>
              </w:rPr>
            </w:pPr>
            <w:r w:rsidRPr="002C5B06">
              <w:rPr>
                <w:color w:val="000000" w:themeColor="text1"/>
                <w:szCs w:val="20"/>
              </w:rPr>
              <w:t>50.0 %</w:t>
            </w:r>
          </w:p>
        </w:tc>
        <w:tc>
          <w:tcPr>
            <w:tcW w:w="990" w:type="dxa"/>
          </w:tcPr>
          <w:p w14:paraId="20EE4782" w14:textId="77777777" w:rsidR="009F146A" w:rsidRPr="002C5B06" w:rsidRDefault="005C0021">
            <w:pPr>
              <w:pStyle w:val="Compact"/>
              <w:jc w:val="right"/>
              <w:rPr>
                <w:color w:val="000000" w:themeColor="text1"/>
                <w:szCs w:val="20"/>
              </w:rPr>
            </w:pPr>
            <w:r w:rsidRPr="002C5B06">
              <w:rPr>
                <w:color w:val="000000" w:themeColor="text1"/>
                <w:szCs w:val="20"/>
              </w:rPr>
              <w:t>50.0 %†</w:t>
            </w:r>
          </w:p>
        </w:tc>
        <w:tc>
          <w:tcPr>
            <w:tcW w:w="1163" w:type="dxa"/>
          </w:tcPr>
          <w:p w14:paraId="7039FE6C" w14:textId="77777777" w:rsidR="009F146A" w:rsidRPr="002C5B06" w:rsidRDefault="005C0021">
            <w:pPr>
              <w:pStyle w:val="Compact"/>
              <w:jc w:val="right"/>
              <w:rPr>
                <w:color w:val="000000" w:themeColor="text1"/>
                <w:szCs w:val="20"/>
              </w:rPr>
            </w:pPr>
            <w:r w:rsidRPr="002C5B06">
              <w:rPr>
                <w:b/>
                <w:bCs/>
                <w:color w:val="000000" w:themeColor="text1"/>
                <w:szCs w:val="20"/>
              </w:rPr>
              <w:t>12.7 ms</w:t>
            </w:r>
          </w:p>
        </w:tc>
        <w:tc>
          <w:tcPr>
            <w:tcW w:w="1357" w:type="dxa"/>
          </w:tcPr>
          <w:p w14:paraId="7BE257E9" w14:textId="77777777" w:rsidR="009F146A" w:rsidRPr="002C5B06" w:rsidRDefault="005C0021">
            <w:pPr>
              <w:pStyle w:val="Compact"/>
              <w:jc w:val="right"/>
              <w:rPr>
                <w:color w:val="000000" w:themeColor="text1"/>
                <w:szCs w:val="20"/>
              </w:rPr>
            </w:pPr>
            <w:r w:rsidRPr="002C5B06">
              <w:rPr>
                <w:color w:val="000000" w:themeColor="text1"/>
                <w:szCs w:val="20"/>
              </w:rPr>
              <w:t>100 MB</w:t>
            </w:r>
          </w:p>
        </w:tc>
        <w:tc>
          <w:tcPr>
            <w:tcW w:w="1728" w:type="dxa"/>
          </w:tcPr>
          <w:p w14:paraId="35538E64" w14:textId="77777777" w:rsidR="009F146A" w:rsidRPr="002C5B06" w:rsidRDefault="005C0021">
            <w:pPr>
              <w:pStyle w:val="Compact"/>
              <w:rPr>
                <w:color w:val="000000" w:themeColor="text1"/>
                <w:szCs w:val="20"/>
              </w:rPr>
            </w:pPr>
            <w:r w:rsidRPr="002C5B06">
              <w:rPr>
                <w:color w:val="000000" w:themeColor="text1"/>
                <w:szCs w:val="20"/>
              </w:rPr>
              <w:t>Chinese specialist (latency winner)</w:t>
            </w:r>
          </w:p>
        </w:tc>
      </w:tr>
      <w:tr w:rsidR="009F146A" w:rsidRPr="002C5B06" w14:paraId="53B07BA0" w14:textId="77777777" w:rsidTr="00CE0BCF">
        <w:tc>
          <w:tcPr>
            <w:tcW w:w="2448" w:type="dxa"/>
          </w:tcPr>
          <w:p w14:paraId="137EE0A9" w14:textId="1519EAF5" w:rsidR="009F146A" w:rsidRPr="002C5B06" w:rsidRDefault="005C0021">
            <w:pPr>
              <w:pStyle w:val="Compact"/>
              <w:rPr>
                <w:rFonts w:eastAsiaTheme="minorEastAsia"/>
                <w:color w:val="000000" w:themeColor="text1"/>
                <w:szCs w:val="20"/>
                <w:lang w:eastAsia="ko-KR"/>
              </w:rPr>
            </w:pPr>
            <w:r w:rsidRPr="002C5B06">
              <w:rPr>
                <w:color w:val="000000" w:themeColor="text1"/>
                <w:szCs w:val="20"/>
              </w:rPr>
              <w:t>Manga-OCR (</w:t>
            </w:r>
            <w:r w:rsidRPr="002C5B06">
              <w:rPr>
                <w:rStyle w:val="VerbatimChar"/>
                <w:rFonts w:ascii="Times New Roman" w:eastAsia="Times New Roman" w:hAnsi="Times New Roman" w:cs="Times New Roman"/>
                <w:color w:val="000000" w:themeColor="text1"/>
                <w:sz w:val="20"/>
                <w:szCs w:val="20"/>
              </w:rPr>
              <w:t>kha-white/manga-ocr-base</w:t>
            </w:r>
            <w:r w:rsidRPr="002C5B06">
              <w:rPr>
                <w:color w:val="000000" w:themeColor="text1"/>
                <w:szCs w:val="20"/>
              </w:rPr>
              <w:t>)</w:t>
            </w:r>
          </w:p>
        </w:tc>
        <w:tc>
          <w:tcPr>
            <w:tcW w:w="2340" w:type="dxa"/>
          </w:tcPr>
          <w:p w14:paraId="057D81D9" w14:textId="77777777" w:rsidR="009F146A" w:rsidRPr="002C5B06" w:rsidRDefault="005C0021">
            <w:pPr>
              <w:pStyle w:val="Compact"/>
              <w:rPr>
                <w:color w:val="000000" w:themeColor="text1"/>
                <w:szCs w:val="20"/>
              </w:rPr>
            </w:pPr>
            <w:r w:rsidRPr="002C5B06">
              <w:rPr>
                <w:color w:val="000000" w:themeColor="text1"/>
                <w:szCs w:val="20"/>
              </w:rPr>
              <w:t>ViT + GPT-2</w:t>
            </w:r>
          </w:p>
        </w:tc>
        <w:tc>
          <w:tcPr>
            <w:tcW w:w="990" w:type="dxa"/>
          </w:tcPr>
          <w:p w14:paraId="3AEB1C20" w14:textId="77777777" w:rsidR="009F146A" w:rsidRPr="002C5B06" w:rsidRDefault="005C0021">
            <w:pPr>
              <w:pStyle w:val="Compact"/>
              <w:jc w:val="right"/>
              <w:rPr>
                <w:color w:val="000000" w:themeColor="text1"/>
                <w:szCs w:val="20"/>
              </w:rPr>
            </w:pPr>
            <w:r w:rsidRPr="002C5B06">
              <w:rPr>
                <w:color w:val="000000" w:themeColor="text1"/>
                <w:szCs w:val="20"/>
              </w:rPr>
              <w:t>65.8 %</w:t>
            </w:r>
          </w:p>
        </w:tc>
        <w:tc>
          <w:tcPr>
            <w:tcW w:w="990" w:type="dxa"/>
          </w:tcPr>
          <w:p w14:paraId="68A2DD9A" w14:textId="77777777" w:rsidR="009F146A" w:rsidRPr="002C5B06" w:rsidRDefault="005C0021">
            <w:pPr>
              <w:pStyle w:val="Compact"/>
              <w:jc w:val="right"/>
              <w:rPr>
                <w:color w:val="000000" w:themeColor="text1"/>
                <w:szCs w:val="20"/>
              </w:rPr>
            </w:pPr>
            <w:r w:rsidRPr="002C5B06">
              <w:rPr>
                <w:color w:val="000000" w:themeColor="text1"/>
                <w:szCs w:val="20"/>
              </w:rPr>
              <w:t>65.8 %†</w:t>
            </w:r>
          </w:p>
        </w:tc>
        <w:tc>
          <w:tcPr>
            <w:tcW w:w="1163" w:type="dxa"/>
          </w:tcPr>
          <w:p w14:paraId="4B1C3EF3" w14:textId="77777777" w:rsidR="009F146A" w:rsidRPr="002C5B06" w:rsidRDefault="005C0021">
            <w:pPr>
              <w:pStyle w:val="Compact"/>
              <w:jc w:val="right"/>
              <w:rPr>
                <w:color w:val="000000" w:themeColor="text1"/>
                <w:szCs w:val="20"/>
              </w:rPr>
            </w:pPr>
            <w:r w:rsidRPr="002C5B06">
              <w:rPr>
                <w:color w:val="000000" w:themeColor="text1"/>
                <w:szCs w:val="20"/>
              </w:rPr>
              <w:t>788 ms</w:t>
            </w:r>
          </w:p>
        </w:tc>
        <w:tc>
          <w:tcPr>
            <w:tcW w:w="1357" w:type="dxa"/>
          </w:tcPr>
          <w:p w14:paraId="15A7E099" w14:textId="77777777" w:rsidR="009F146A" w:rsidRPr="002C5B06" w:rsidRDefault="005C0021">
            <w:pPr>
              <w:pStyle w:val="Compact"/>
              <w:jc w:val="right"/>
              <w:rPr>
                <w:color w:val="000000" w:themeColor="text1"/>
                <w:szCs w:val="20"/>
              </w:rPr>
            </w:pPr>
            <w:r w:rsidRPr="002C5B06">
              <w:rPr>
                <w:b/>
                <w:bCs/>
                <w:color w:val="000000" w:themeColor="text1"/>
                <w:szCs w:val="20"/>
              </w:rPr>
              <w:t>440 MB</w:t>
            </w:r>
          </w:p>
        </w:tc>
        <w:tc>
          <w:tcPr>
            <w:tcW w:w="1728" w:type="dxa"/>
          </w:tcPr>
          <w:p w14:paraId="64600BC5" w14:textId="77777777" w:rsidR="009F146A" w:rsidRPr="002C5B06" w:rsidRDefault="005C0021">
            <w:pPr>
              <w:pStyle w:val="Compact"/>
              <w:rPr>
                <w:color w:val="000000" w:themeColor="text1"/>
                <w:szCs w:val="20"/>
              </w:rPr>
            </w:pPr>
            <w:r w:rsidRPr="002C5B06">
              <w:rPr>
                <w:color w:val="000000" w:themeColor="text1"/>
                <w:szCs w:val="20"/>
              </w:rPr>
              <w:t>Japanese specialist (commodity accuracy winner)</w:t>
            </w:r>
          </w:p>
        </w:tc>
      </w:tr>
      <w:tr w:rsidR="009F146A" w:rsidRPr="002C5B06" w14:paraId="6A98492F" w14:textId="77777777" w:rsidTr="00CE0BCF">
        <w:tc>
          <w:tcPr>
            <w:tcW w:w="2448" w:type="dxa"/>
          </w:tcPr>
          <w:p w14:paraId="34839B04" w14:textId="60BDDCCF" w:rsidR="009F146A" w:rsidRPr="002C5B06" w:rsidRDefault="005C0021">
            <w:pPr>
              <w:pStyle w:val="Compact"/>
              <w:rPr>
                <w:rFonts w:eastAsiaTheme="minorEastAsia"/>
                <w:color w:val="000000" w:themeColor="text1"/>
                <w:szCs w:val="20"/>
                <w:lang w:eastAsia="ko-KR"/>
              </w:rPr>
            </w:pPr>
            <w:r w:rsidRPr="002C5B06">
              <w:rPr>
                <w:color w:val="000000" w:themeColor="text1"/>
                <w:szCs w:val="20"/>
              </w:rPr>
              <w:t>PaddleOCR 3.5 / PP-OCRv5</w:t>
            </w:r>
          </w:p>
        </w:tc>
        <w:tc>
          <w:tcPr>
            <w:tcW w:w="2340" w:type="dxa"/>
          </w:tcPr>
          <w:p w14:paraId="37DEC5E4" w14:textId="77777777" w:rsidR="009F146A" w:rsidRPr="002C5B06" w:rsidRDefault="005C0021">
            <w:pPr>
              <w:pStyle w:val="Compact"/>
              <w:rPr>
                <w:color w:val="000000" w:themeColor="text1"/>
                <w:szCs w:val="20"/>
              </w:rPr>
            </w:pPr>
            <w:r w:rsidRPr="002C5B06">
              <w:rPr>
                <w:color w:val="000000" w:themeColor="text1"/>
                <w:szCs w:val="20"/>
              </w:rPr>
              <w:t>PP-OCRv5</w:t>
            </w:r>
          </w:p>
        </w:tc>
        <w:tc>
          <w:tcPr>
            <w:tcW w:w="990" w:type="dxa"/>
          </w:tcPr>
          <w:p w14:paraId="785A82B5" w14:textId="1046D41B" w:rsidR="009F146A" w:rsidRPr="002C5B06" w:rsidRDefault="005C0021">
            <w:pPr>
              <w:pStyle w:val="Compact"/>
              <w:jc w:val="right"/>
              <w:rPr>
                <w:color w:val="000000" w:themeColor="text1"/>
                <w:szCs w:val="20"/>
              </w:rPr>
            </w:pPr>
            <w:r w:rsidRPr="002C5B06">
              <w:rPr>
                <w:color w:val="000000" w:themeColor="text1"/>
                <w:szCs w:val="20"/>
              </w:rPr>
              <w:t xml:space="preserve">init fails </w:t>
            </w:r>
          </w:p>
        </w:tc>
        <w:tc>
          <w:tcPr>
            <w:tcW w:w="990" w:type="dxa"/>
          </w:tcPr>
          <w:p w14:paraId="43555383" w14:textId="77777777" w:rsidR="009F146A" w:rsidRPr="002C5B06" w:rsidRDefault="005C0021">
            <w:pPr>
              <w:pStyle w:val="Compact"/>
              <w:jc w:val="right"/>
              <w:rPr>
                <w:color w:val="000000" w:themeColor="text1"/>
                <w:szCs w:val="20"/>
              </w:rPr>
            </w:pPr>
            <w:r w:rsidRPr="002C5B06">
              <w:rPr>
                <w:color w:val="000000" w:themeColor="text1"/>
                <w:szCs w:val="20"/>
              </w:rPr>
              <w:t>–</w:t>
            </w:r>
          </w:p>
        </w:tc>
        <w:tc>
          <w:tcPr>
            <w:tcW w:w="1163" w:type="dxa"/>
          </w:tcPr>
          <w:p w14:paraId="3B71A8E0" w14:textId="77777777" w:rsidR="009F146A" w:rsidRPr="002C5B06" w:rsidRDefault="005C0021">
            <w:pPr>
              <w:pStyle w:val="Compact"/>
              <w:jc w:val="right"/>
              <w:rPr>
                <w:color w:val="000000" w:themeColor="text1"/>
                <w:szCs w:val="20"/>
              </w:rPr>
            </w:pPr>
            <w:r w:rsidRPr="002C5B06">
              <w:rPr>
                <w:color w:val="000000" w:themeColor="text1"/>
                <w:szCs w:val="20"/>
              </w:rPr>
              <w:t>–</w:t>
            </w:r>
          </w:p>
        </w:tc>
        <w:tc>
          <w:tcPr>
            <w:tcW w:w="1357" w:type="dxa"/>
          </w:tcPr>
          <w:p w14:paraId="12685C84" w14:textId="77777777" w:rsidR="009F146A" w:rsidRPr="002C5B06" w:rsidRDefault="005C0021">
            <w:pPr>
              <w:pStyle w:val="Compact"/>
              <w:jc w:val="right"/>
              <w:rPr>
                <w:color w:val="000000" w:themeColor="text1"/>
                <w:szCs w:val="20"/>
              </w:rPr>
            </w:pPr>
            <w:r w:rsidRPr="002C5B06">
              <w:rPr>
                <w:color w:val="000000" w:themeColor="text1"/>
                <w:szCs w:val="20"/>
              </w:rPr>
              <w:t>~1.2 GB</w:t>
            </w:r>
          </w:p>
        </w:tc>
        <w:tc>
          <w:tcPr>
            <w:tcW w:w="1728" w:type="dxa"/>
          </w:tcPr>
          <w:p w14:paraId="48B1DDD6" w14:textId="77777777" w:rsidR="009F146A" w:rsidRPr="002C5B06" w:rsidRDefault="005C0021">
            <w:pPr>
              <w:pStyle w:val="Compact"/>
              <w:rPr>
                <w:color w:val="000000" w:themeColor="text1"/>
                <w:szCs w:val="20"/>
              </w:rPr>
            </w:pPr>
            <w:r w:rsidRPr="002C5B06">
              <w:rPr>
                <w:color w:val="000000" w:themeColor="text1"/>
                <w:szCs w:val="20"/>
              </w:rPr>
              <w:t>strong CJK SDK</w:t>
            </w:r>
          </w:p>
        </w:tc>
      </w:tr>
      <w:tr w:rsidR="009F146A" w:rsidRPr="002C5B06" w14:paraId="078257A9" w14:textId="77777777" w:rsidTr="00CE0BCF">
        <w:tc>
          <w:tcPr>
            <w:tcW w:w="2448" w:type="dxa"/>
          </w:tcPr>
          <w:p w14:paraId="46526313" w14:textId="77777777" w:rsidR="009F146A" w:rsidRPr="002C5B06" w:rsidRDefault="005C0021">
            <w:pPr>
              <w:pStyle w:val="Compact"/>
              <w:rPr>
                <w:color w:val="000000" w:themeColor="text1"/>
                <w:szCs w:val="20"/>
              </w:rPr>
            </w:pPr>
            <w:r w:rsidRPr="002C5B06">
              <w:rPr>
                <w:b/>
                <w:bCs/>
                <w:color w:val="000000" w:themeColor="text1"/>
                <w:szCs w:val="20"/>
              </w:rPr>
              <w:t>SCER (this work, Pi CPU)</w:t>
            </w:r>
          </w:p>
        </w:tc>
        <w:tc>
          <w:tcPr>
            <w:tcW w:w="2340" w:type="dxa"/>
          </w:tcPr>
          <w:p w14:paraId="61AFA7CB" w14:textId="77777777" w:rsidR="009F146A" w:rsidRPr="002C5B06" w:rsidRDefault="005C0021">
            <w:pPr>
              <w:pStyle w:val="Compact"/>
              <w:rPr>
                <w:color w:val="000000" w:themeColor="text1"/>
                <w:szCs w:val="20"/>
              </w:rPr>
            </w:pPr>
            <w:r w:rsidRPr="002C5B06">
              <w:rPr>
                <w:b/>
                <w:bCs/>
                <w:color w:val="000000" w:themeColor="text1"/>
                <w:szCs w:val="20"/>
              </w:rPr>
              <w:t>embedding + cosine NN</w:t>
            </w:r>
          </w:p>
        </w:tc>
        <w:tc>
          <w:tcPr>
            <w:tcW w:w="990" w:type="dxa"/>
          </w:tcPr>
          <w:p w14:paraId="2AC4F30F" w14:textId="77777777" w:rsidR="009F146A" w:rsidRPr="002C5B06" w:rsidRDefault="005C0021">
            <w:pPr>
              <w:pStyle w:val="Compact"/>
              <w:jc w:val="right"/>
              <w:rPr>
                <w:color w:val="000000" w:themeColor="text1"/>
                <w:szCs w:val="20"/>
              </w:rPr>
            </w:pPr>
            <w:r w:rsidRPr="002C5B06">
              <w:rPr>
                <w:b/>
                <w:bCs/>
                <w:color w:val="000000" w:themeColor="text1"/>
                <w:szCs w:val="20"/>
              </w:rPr>
              <w:t>81.6 %</w:t>
            </w:r>
          </w:p>
        </w:tc>
        <w:tc>
          <w:tcPr>
            <w:tcW w:w="990" w:type="dxa"/>
          </w:tcPr>
          <w:p w14:paraId="60AD57E5" w14:textId="77777777" w:rsidR="009F146A" w:rsidRPr="002C5B06" w:rsidRDefault="005C0021">
            <w:pPr>
              <w:pStyle w:val="Compact"/>
              <w:jc w:val="right"/>
              <w:rPr>
                <w:color w:val="000000" w:themeColor="text1"/>
                <w:szCs w:val="20"/>
              </w:rPr>
            </w:pPr>
            <w:r w:rsidRPr="002C5B06">
              <w:rPr>
                <w:b/>
                <w:bCs/>
                <w:color w:val="000000" w:themeColor="text1"/>
                <w:szCs w:val="20"/>
              </w:rPr>
              <w:t>92.1 %</w:t>
            </w:r>
          </w:p>
        </w:tc>
        <w:tc>
          <w:tcPr>
            <w:tcW w:w="1163" w:type="dxa"/>
          </w:tcPr>
          <w:p w14:paraId="7511D709" w14:textId="77777777" w:rsidR="009F146A" w:rsidRPr="002C5B06" w:rsidRDefault="005C0021">
            <w:pPr>
              <w:pStyle w:val="Compact"/>
              <w:jc w:val="right"/>
              <w:rPr>
                <w:color w:val="000000" w:themeColor="text1"/>
                <w:szCs w:val="20"/>
              </w:rPr>
            </w:pPr>
            <w:r w:rsidRPr="002C5B06">
              <w:rPr>
                <w:color w:val="000000" w:themeColor="text1"/>
                <w:szCs w:val="20"/>
              </w:rPr>
              <w:t>28.5 ms</w:t>
            </w:r>
          </w:p>
        </w:tc>
        <w:tc>
          <w:tcPr>
            <w:tcW w:w="1357" w:type="dxa"/>
          </w:tcPr>
          <w:p w14:paraId="48737539" w14:textId="77777777" w:rsidR="009F146A" w:rsidRPr="002C5B06" w:rsidRDefault="005C0021">
            <w:pPr>
              <w:pStyle w:val="Compact"/>
              <w:jc w:val="right"/>
              <w:rPr>
                <w:color w:val="000000" w:themeColor="text1"/>
                <w:szCs w:val="20"/>
              </w:rPr>
            </w:pPr>
            <w:r w:rsidRPr="002C5B06">
              <w:rPr>
                <w:b/>
                <w:bCs/>
                <w:color w:val="000000" w:themeColor="text1"/>
                <w:szCs w:val="20"/>
              </w:rPr>
              <w:t>11 MB</w:t>
            </w:r>
          </w:p>
        </w:tc>
        <w:tc>
          <w:tcPr>
            <w:tcW w:w="1728" w:type="dxa"/>
          </w:tcPr>
          <w:p w14:paraId="1064D66A" w14:textId="77777777" w:rsidR="009F146A" w:rsidRPr="002C5B06" w:rsidRDefault="005C0021">
            <w:pPr>
              <w:pStyle w:val="Compact"/>
              <w:rPr>
                <w:color w:val="000000" w:themeColor="text1"/>
                <w:szCs w:val="20"/>
              </w:rPr>
            </w:pPr>
            <w:r w:rsidRPr="002C5B06">
              <w:rPr>
                <w:b/>
                <w:bCs/>
                <w:color w:val="000000" w:themeColor="text1"/>
                <w:szCs w:val="20"/>
              </w:rPr>
              <w:t>all CJK regions, single model</w:t>
            </w:r>
          </w:p>
        </w:tc>
      </w:tr>
      <w:tr w:rsidR="009F146A" w:rsidRPr="002C5B06" w14:paraId="7E47F1BD" w14:textId="77777777" w:rsidTr="00CE0BCF">
        <w:tc>
          <w:tcPr>
            <w:tcW w:w="2448" w:type="dxa"/>
          </w:tcPr>
          <w:p w14:paraId="2E6995E2" w14:textId="77777777" w:rsidR="009F146A" w:rsidRPr="002C5B06" w:rsidRDefault="005C0021">
            <w:pPr>
              <w:pStyle w:val="Compact"/>
              <w:rPr>
                <w:color w:val="000000" w:themeColor="text1"/>
                <w:szCs w:val="20"/>
              </w:rPr>
            </w:pPr>
            <w:r w:rsidRPr="002C5B06">
              <w:rPr>
                <w:b/>
                <w:bCs/>
                <w:color w:val="000000" w:themeColor="text1"/>
                <w:szCs w:val="20"/>
              </w:rPr>
              <w:t>SCER (this work, Pi + Coral)</w:t>
            </w:r>
          </w:p>
        </w:tc>
        <w:tc>
          <w:tcPr>
            <w:tcW w:w="2340" w:type="dxa"/>
          </w:tcPr>
          <w:p w14:paraId="23A7CE61" w14:textId="77777777" w:rsidR="009F146A" w:rsidRPr="002C5B06" w:rsidRDefault="005C0021">
            <w:pPr>
              <w:pStyle w:val="Compact"/>
              <w:rPr>
                <w:color w:val="000000" w:themeColor="text1"/>
                <w:szCs w:val="20"/>
              </w:rPr>
            </w:pPr>
            <w:r w:rsidRPr="002C5B06">
              <w:rPr>
                <w:b/>
                <w:bCs/>
                <w:color w:val="000000" w:themeColor="text1"/>
                <w:szCs w:val="20"/>
              </w:rPr>
              <w:t>embedding + cosine NN</w:t>
            </w:r>
          </w:p>
        </w:tc>
        <w:tc>
          <w:tcPr>
            <w:tcW w:w="990" w:type="dxa"/>
          </w:tcPr>
          <w:p w14:paraId="77A51974" w14:textId="77777777" w:rsidR="009F146A" w:rsidRPr="002C5B06" w:rsidRDefault="005C0021">
            <w:pPr>
              <w:pStyle w:val="Compact"/>
              <w:jc w:val="right"/>
              <w:rPr>
                <w:color w:val="000000" w:themeColor="text1"/>
                <w:szCs w:val="20"/>
              </w:rPr>
            </w:pPr>
            <w:r w:rsidRPr="002C5B06">
              <w:rPr>
                <w:b/>
                <w:bCs/>
                <w:color w:val="000000" w:themeColor="text1"/>
                <w:szCs w:val="20"/>
              </w:rPr>
              <w:t>81.6 %</w:t>
            </w:r>
          </w:p>
        </w:tc>
        <w:tc>
          <w:tcPr>
            <w:tcW w:w="990" w:type="dxa"/>
          </w:tcPr>
          <w:p w14:paraId="13CE7C84" w14:textId="77777777" w:rsidR="009F146A" w:rsidRPr="002C5B06" w:rsidRDefault="005C0021">
            <w:pPr>
              <w:pStyle w:val="Compact"/>
              <w:jc w:val="right"/>
              <w:rPr>
                <w:color w:val="000000" w:themeColor="text1"/>
                <w:szCs w:val="20"/>
              </w:rPr>
            </w:pPr>
            <w:r w:rsidRPr="002C5B06">
              <w:rPr>
                <w:b/>
                <w:bCs/>
                <w:color w:val="000000" w:themeColor="text1"/>
                <w:szCs w:val="20"/>
              </w:rPr>
              <w:t>92.1 %</w:t>
            </w:r>
          </w:p>
        </w:tc>
        <w:tc>
          <w:tcPr>
            <w:tcW w:w="1163" w:type="dxa"/>
          </w:tcPr>
          <w:p w14:paraId="738B93B7" w14:textId="77777777" w:rsidR="009F146A" w:rsidRPr="002C5B06" w:rsidRDefault="005C0021">
            <w:pPr>
              <w:pStyle w:val="Compact"/>
              <w:jc w:val="right"/>
              <w:rPr>
                <w:color w:val="000000" w:themeColor="text1"/>
                <w:szCs w:val="20"/>
              </w:rPr>
            </w:pPr>
            <w:r w:rsidRPr="002C5B06">
              <w:rPr>
                <w:b/>
                <w:bCs/>
                <w:color w:val="000000" w:themeColor="text1"/>
                <w:szCs w:val="20"/>
              </w:rPr>
              <w:t>24.7 ms</w:t>
            </w:r>
          </w:p>
        </w:tc>
        <w:tc>
          <w:tcPr>
            <w:tcW w:w="1357" w:type="dxa"/>
          </w:tcPr>
          <w:p w14:paraId="4CAEC36C" w14:textId="77777777" w:rsidR="009F146A" w:rsidRPr="002C5B06" w:rsidRDefault="005C0021">
            <w:pPr>
              <w:pStyle w:val="Compact"/>
              <w:jc w:val="right"/>
              <w:rPr>
                <w:color w:val="000000" w:themeColor="text1"/>
                <w:szCs w:val="20"/>
              </w:rPr>
            </w:pPr>
            <w:r w:rsidRPr="002C5B06">
              <w:rPr>
                <w:b/>
                <w:bCs/>
                <w:color w:val="000000" w:themeColor="text1"/>
                <w:szCs w:val="20"/>
              </w:rPr>
              <w:t>11 MB</w:t>
            </w:r>
          </w:p>
        </w:tc>
        <w:tc>
          <w:tcPr>
            <w:tcW w:w="1728" w:type="dxa"/>
          </w:tcPr>
          <w:p w14:paraId="678BEE75" w14:textId="77777777" w:rsidR="009F146A" w:rsidRPr="002C5B06" w:rsidRDefault="005C0021">
            <w:pPr>
              <w:pStyle w:val="Compact"/>
              <w:rPr>
                <w:color w:val="000000" w:themeColor="text1"/>
                <w:szCs w:val="20"/>
              </w:rPr>
            </w:pPr>
            <w:r w:rsidRPr="002C5B06">
              <w:rPr>
                <w:b/>
                <w:bCs/>
                <w:color w:val="000000" w:themeColor="text1"/>
                <w:szCs w:val="20"/>
              </w:rPr>
              <w:t>all CJK regions, single model</w:t>
            </w:r>
          </w:p>
        </w:tc>
      </w:tr>
    </w:tbl>
    <w:p w14:paraId="2FDC9AFB" w14:textId="25DF5022" w:rsidR="009F146A" w:rsidRPr="002C5B06" w:rsidRDefault="003202DF" w:rsidP="00336E91">
      <w:pPr>
        <w:pStyle w:val="a0"/>
        <w:jc w:val="center"/>
        <w:rPr>
          <w:rFonts w:eastAsiaTheme="minorEastAsia"/>
          <w:color w:val="000000" w:themeColor="text1"/>
          <w:sz w:val="24"/>
          <w:lang w:eastAsia="ko-KR"/>
        </w:rPr>
      </w:pPr>
      <w:r w:rsidRPr="002C5B06">
        <w:rPr>
          <w:noProof/>
          <w:color w:val="000000" w:themeColor="text1"/>
          <w:sz w:val="24"/>
        </w:rPr>
        <w:drawing>
          <wp:inline distT="0" distB="0" distL="0" distR="0" wp14:anchorId="209F856F" wp14:editId="40A5C616">
            <wp:extent cx="3297373" cy="2263996"/>
            <wp:effectExtent l="0" t="0" r="0" b="0"/>
            <wp:docPr id="22" name="Picture" descr="Figure 4. Latency-accuracy Pareto frontier on Raspberry Pi 5 (n = 38 mixed CJK characters). The x-axis is end-to-end latency per character on a log scale, the y-axis is top-1 accuracy, and bubble area encodes on-disk model size. SCER (this work, dark green) is Pareto-dominant. It is smaller than every commodity engine, faster than all but cnocr, and more accurate than every one. The dashed green line connects SCER to cnocr, the only commodity engine on the latency-side frontier. Everything else is strictly dominated."/>
            <wp:cNvGraphicFramePr/>
            <a:graphic xmlns:a="http://schemas.openxmlformats.org/drawingml/2006/main">
              <a:graphicData uri="http://schemas.openxmlformats.org/drawingml/2006/picture">
                <pic:pic xmlns:pic="http://schemas.openxmlformats.org/drawingml/2006/picture">
                  <pic:nvPicPr>
                    <pic:cNvPr id="23" name="Picture" descr="figures/fig4_pareto.pn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359721" cy="2306804"/>
                    </a:xfrm>
                    <a:prstGeom prst="rect">
                      <a:avLst/>
                    </a:prstGeom>
                    <a:noFill/>
                    <a:ln w="9525">
                      <a:noFill/>
                      <a:headEnd/>
                      <a:tailEnd/>
                    </a:ln>
                  </pic:spPr>
                </pic:pic>
              </a:graphicData>
            </a:graphic>
          </wp:inline>
        </w:drawing>
      </w:r>
    </w:p>
    <w:p w14:paraId="633BB6DF" w14:textId="6B7BA262" w:rsidR="00336E91" w:rsidRPr="002C5B06" w:rsidRDefault="005C0021" w:rsidP="00336E91">
      <w:pPr>
        <w:pStyle w:val="ImageCaption"/>
        <w:jc w:val="center"/>
        <w:rPr>
          <w:rFonts w:eastAsiaTheme="minorEastAsia"/>
          <w:color w:val="000000" w:themeColor="text1"/>
          <w:sz w:val="20"/>
          <w:szCs w:val="20"/>
          <w:lang w:eastAsia="ko-KR"/>
        </w:rPr>
      </w:pPr>
      <w:r w:rsidRPr="002C5B06">
        <w:rPr>
          <w:color w:val="000000" w:themeColor="text1"/>
          <w:sz w:val="20"/>
          <w:szCs w:val="20"/>
        </w:rPr>
        <w:t>Figure 4. Latency-accuracy Pareto frontier on Raspberry Pi 5 (n = 38 mixed CJK characters).</w:t>
      </w:r>
    </w:p>
    <w:p w14:paraId="3D3249EE" w14:textId="0311F6F5" w:rsidR="009F146A" w:rsidRPr="002C5B06" w:rsidRDefault="005C0021" w:rsidP="00336E91">
      <w:pPr>
        <w:pStyle w:val="ImageCaption"/>
        <w:jc w:val="both"/>
        <w:rPr>
          <w:rFonts w:eastAsiaTheme="minorEastAsia"/>
          <w:i w:val="0"/>
          <w:iCs/>
          <w:color w:val="000000" w:themeColor="text1"/>
          <w:sz w:val="24"/>
          <w:lang w:eastAsia="ko-KR"/>
        </w:rPr>
      </w:pPr>
      <w:r w:rsidRPr="002C5B06">
        <w:rPr>
          <w:i w:val="0"/>
          <w:iCs/>
          <w:color w:val="000000" w:themeColor="text1"/>
          <w:sz w:val="24"/>
        </w:rPr>
        <w:lastRenderedPageBreak/>
        <w:t>The x-axis is end-to-end latency per character on a log scale, the y-axis is top-1 accuracy, and bubble area encodes on-disk model size. SCER (this work, dark green) is Pareto-dominant. It is smaller than every commodity engine, faster than all but cnocr, and more accurate than every one. The dashed green line connects SCER to cnocr, the only commodity engine on the latency-side frontier. Everything else is strictly dominated.</w:t>
      </w:r>
    </w:p>
    <w:p w14:paraId="4D4AF285" w14:textId="77777777" w:rsidR="009F146A" w:rsidRPr="002C5B06" w:rsidRDefault="005C0021">
      <w:pPr>
        <w:pStyle w:val="a0"/>
        <w:rPr>
          <w:color w:val="000000" w:themeColor="text1"/>
          <w:sz w:val="24"/>
        </w:rPr>
      </w:pPr>
      <w:r w:rsidRPr="002C5B06">
        <w:rPr>
          <w:color w:val="000000" w:themeColor="text1"/>
          <w:sz w:val="24"/>
        </w:rPr>
        <w:t xml:space="preserve">SCER strictly dominates every commodity engine across size, latency, accuracy, and coverage. It is +15.8 pp more accurate than the next best (Manga-OCR or EasyOCR </w:t>
      </w:r>
      <w:r w:rsidRPr="002C5B06">
        <w:rPr>
          <w:rStyle w:val="VerbatimChar"/>
          <w:rFonts w:ascii="Times New Roman" w:eastAsia="Times New Roman" w:hAnsi="Times New Roman" w:cs="Times New Roman"/>
          <w:color w:val="000000" w:themeColor="text1"/>
          <w:sz w:val="24"/>
        </w:rPr>
        <w:t>ch_tra</w:t>
      </w:r>
      <w:r w:rsidRPr="002C5B06">
        <w:rPr>
          <w:color w:val="000000" w:themeColor="text1"/>
          <w:sz w:val="24"/>
        </w:rPr>
        <w:t xml:space="preserve"> at 65.8 %), +44.8 pp over Tesseract, 40× smaller than Manga-OCR (11 MB vs 440 MB), and the only engine that recognizes characters across all CJK regions in a single model. Only cnocr beats SCER on raw latency (12.7 ms vs 24.7 ms), and that advantage comes at a 31.6 pp accuracy deficit.</w:t>
      </w:r>
    </w:p>
    <w:p w14:paraId="4F46C7F5" w14:textId="77777777" w:rsidR="009F146A" w:rsidRPr="002C5B06" w:rsidRDefault="005C0021">
      <w:pPr>
        <w:pStyle w:val="a0"/>
        <w:rPr>
          <w:color w:val="000000" w:themeColor="text1"/>
          <w:sz w:val="24"/>
        </w:rPr>
      </w:pPr>
      <w:r w:rsidRPr="002C5B06">
        <w:rPr>
          <w:color w:val="000000" w:themeColor="text1"/>
          <w:sz w:val="24"/>
        </w:rPr>
        <w:t>Quantization and acceleration are bracketed with explicit accuracy-preservation gates. Numerical parity between the PyTorch and Keras graphs (8 random batches, 5 output heads) holds at max-abs-diff under 1e-5 on every head:</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99"/>
        <w:gridCol w:w="1233"/>
        <w:gridCol w:w="1322"/>
        <w:gridCol w:w="1332"/>
      </w:tblGrid>
      <w:tr w:rsidR="009F146A" w:rsidRPr="002C5B06" w14:paraId="381251D0" w14:textId="77777777" w:rsidTr="009F146A">
        <w:trPr>
          <w:cnfStyle w:val="100000000000" w:firstRow="1" w:lastRow="0" w:firstColumn="0" w:lastColumn="0" w:oddVBand="0" w:evenVBand="0" w:oddHBand="0" w:evenHBand="0" w:firstRowFirstColumn="0" w:firstRowLastColumn="0" w:lastRowFirstColumn="0" w:lastRowLastColumn="0"/>
          <w:tblHeader/>
        </w:trPr>
        <w:tc>
          <w:tcPr>
            <w:tcW w:w="0" w:type="auto"/>
          </w:tcPr>
          <w:p w14:paraId="6971F491" w14:textId="77777777" w:rsidR="009F146A" w:rsidRPr="002C5B06" w:rsidRDefault="005C0021">
            <w:pPr>
              <w:pStyle w:val="Compact"/>
              <w:rPr>
                <w:color w:val="000000" w:themeColor="text1"/>
                <w:szCs w:val="20"/>
              </w:rPr>
            </w:pPr>
            <w:r w:rsidRPr="002C5B06">
              <w:rPr>
                <w:color w:val="000000" w:themeColor="text1"/>
                <w:szCs w:val="20"/>
              </w:rPr>
              <w:t>Output head</w:t>
            </w:r>
          </w:p>
        </w:tc>
        <w:tc>
          <w:tcPr>
            <w:tcW w:w="0" w:type="auto"/>
          </w:tcPr>
          <w:p w14:paraId="53C05476" w14:textId="77777777" w:rsidR="009F146A" w:rsidRPr="002C5B06" w:rsidRDefault="005C0021">
            <w:pPr>
              <w:pStyle w:val="Compact"/>
              <w:jc w:val="right"/>
              <w:rPr>
                <w:color w:val="000000" w:themeColor="text1"/>
                <w:szCs w:val="20"/>
              </w:rPr>
            </w:pPr>
            <w:r w:rsidRPr="002C5B06">
              <w:rPr>
                <w:color w:val="000000" w:themeColor="text1"/>
                <w:szCs w:val="20"/>
              </w:rPr>
              <w:t>max-abs diff</w:t>
            </w:r>
          </w:p>
        </w:tc>
        <w:tc>
          <w:tcPr>
            <w:tcW w:w="0" w:type="auto"/>
          </w:tcPr>
          <w:p w14:paraId="14752164" w14:textId="77777777" w:rsidR="009F146A" w:rsidRPr="002C5B06" w:rsidRDefault="005C0021">
            <w:pPr>
              <w:pStyle w:val="Compact"/>
              <w:jc w:val="right"/>
              <w:rPr>
                <w:color w:val="000000" w:themeColor="text1"/>
                <w:szCs w:val="20"/>
              </w:rPr>
            </w:pPr>
            <w:r w:rsidRPr="002C5B06">
              <w:rPr>
                <w:color w:val="000000" w:themeColor="text1"/>
                <w:szCs w:val="20"/>
              </w:rPr>
              <w:t>mean-abs diff</w:t>
            </w:r>
          </w:p>
        </w:tc>
        <w:tc>
          <w:tcPr>
            <w:tcW w:w="0" w:type="auto"/>
          </w:tcPr>
          <w:p w14:paraId="6C8EA9BB" w14:textId="77777777" w:rsidR="009F146A" w:rsidRPr="002C5B06" w:rsidRDefault="005C0021">
            <w:pPr>
              <w:pStyle w:val="Compact"/>
              <w:jc w:val="right"/>
              <w:rPr>
                <w:color w:val="000000" w:themeColor="text1"/>
                <w:szCs w:val="20"/>
              </w:rPr>
            </w:pPr>
            <w:r w:rsidRPr="002C5B06">
              <w:rPr>
                <w:color w:val="000000" w:themeColor="text1"/>
                <w:szCs w:val="20"/>
              </w:rPr>
              <w:t>tolerance gate</w:t>
            </w:r>
          </w:p>
        </w:tc>
      </w:tr>
      <w:tr w:rsidR="009F146A" w:rsidRPr="002C5B06" w14:paraId="71803944" w14:textId="77777777">
        <w:tc>
          <w:tcPr>
            <w:tcW w:w="0" w:type="auto"/>
          </w:tcPr>
          <w:p w14:paraId="31D95B2D" w14:textId="77777777" w:rsidR="009F146A" w:rsidRPr="002C5B06" w:rsidRDefault="005C0021">
            <w:pPr>
              <w:pStyle w:val="Compact"/>
              <w:rPr>
                <w:color w:val="000000" w:themeColor="text1"/>
                <w:szCs w:val="20"/>
              </w:rPr>
            </w:pPr>
            <w:r w:rsidRPr="002C5B06">
              <w:rPr>
                <w:color w:val="000000" w:themeColor="text1"/>
                <w:szCs w:val="20"/>
              </w:rPr>
              <w:t>embedding (L2-norm)</w:t>
            </w:r>
          </w:p>
        </w:tc>
        <w:tc>
          <w:tcPr>
            <w:tcW w:w="0" w:type="auto"/>
          </w:tcPr>
          <w:p w14:paraId="7A8B932D" w14:textId="77777777" w:rsidR="009F146A" w:rsidRPr="002C5B06" w:rsidRDefault="005C0021">
            <w:pPr>
              <w:pStyle w:val="Compact"/>
              <w:jc w:val="right"/>
              <w:rPr>
                <w:color w:val="000000" w:themeColor="text1"/>
                <w:szCs w:val="20"/>
              </w:rPr>
            </w:pPr>
            <w:r w:rsidRPr="002C5B06">
              <w:rPr>
                <w:color w:val="000000" w:themeColor="text1"/>
                <w:szCs w:val="20"/>
              </w:rPr>
              <w:t>2.83e-07</w:t>
            </w:r>
          </w:p>
        </w:tc>
        <w:tc>
          <w:tcPr>
            <w:tcW w:w="0" w:type="auto"/>
          </w:tcPr>
          <w:p w14:paraId="579A30A3" w14:textId="77777777" w:rsidR="009F146A" w:rsidRPr="002C5B06" w:rsidRDefault="005C0021">
            <w:pPr>
              <w:pStyle w:val="Compact"/>
              <w:jc w:val="right"/>
              <w:rPr>
                <w:color w:val="000000" w:themeColor="text1"/>
                <w:szCs w:val="20"/>
              </w:rPr>
            </w:pPr>
            <w:r w:rsidRPr="002C5B06">
              <w:rPr>
                <w:color w:val="000000" w:themeColor="text1"/>
                <w:szCs w:val="20"/>
              </w:rPr>
              <w:t>6.22e-08</w:t>
            </w:r>
          </w:p>
        </w:tc>
        <w:tc>
          <w:tcPr>
            <w:tcW w:w="0" w:type="auto"/>
          </w:tcPr>
          <w:p w14:paraId="5148D0D4" w14:textId="70860AEE" w:rsidR="009F146A" w:rsidRPr="00CE0BCF" w:rsidRDefault="005C0021">
            <w:pPr>
              <w:pStyle w:val="Compact"/>
              <w:jc w:val="right"/>
              <w:rPr>
                <w:rFonts w:eastAsiaTheme="minorEastAsia" w:hint="eastAsia"/>
                <w:color w:val="000000" w:themeColor="text1"/>
                <w:szCs w:val="20"/>
                <w:lang w:eastAsia="ko-KR"/>
              </w:rPr>
            </w:pPr>
            <w:r w:rsidRPr="002C5B06">
              <w:rPr>
                <w:color w:val="000000" w:themeColor="text1"/>
                <w:szCs w:val="20"/>
              </w:rPr>
              <w:t xml:space="preserve">1e-5 </w:t>
            </w:r>
          </w:p>
        </w:tc>
      </w:tr>
      <w:tr w:rsidR="009F146A" w:rsidRPr="002C5B06" w14:paraId="5A1CCDF3" w14:textId="77777777">
        <w:tc>
          <w:tcPr>
            <w:tcW w:w="0" w:type="auto"/>
          </w:tcPr>
          <w:p w14:paraId="5F21E741" w14:textId="77777777" w:rsidR="009F146A" w:rsidRPr="002C5B06" w:rsidRDefault="005C0021">
            <w:pPr>
              <w:pStyle w:val="Compact"/>
              <w:rPr>
                <w:color w:val="000000" w:themeColor="text1"/>
                <w:szCs w:val="20"/>
              </w:rPr>
            </w:pPr>
            <w:r w:rsidRPr="002C5B06">
              <w:rPr>
                <w:color w:val="000000" w:themeColor="text1"/>
                <w:szCs w:val="20"/>
              </w:rPr>
              <w:t>radical (logits)</w:t>
            </w:r>
          </w:p>
        </w:tc>
        <w:tc>
          <w:tcPr>
            <w:tcW w:w="0" w:type="auto"/>
          </w:tcPr>
          <w:p w14:paraId="32B184B4" w14:textId="77777777" w:rsidR="009F146A" w:rsidRPr="002C5B06" w:rsidRDefault="005C0021">
            <w:pPr>
              <w:pStyle w:val="Compact"/>
              <w:jc w:val="right"/>
              <w:rPr>
                <w:color w:val="000000" w:themeColor="text1"/>
                <w:szCs w:val="20"/>
              </w:rPr>
            </w:pPr>
            <w:r w:rsidRPr="002C5B06">
              <w:rPr>
                <w:color w:val="000000" w:themeColor="text1"/>
                <w:szCs w:val="20"/>
              </w:rPr>
              <w:t>2.38e-06</w:t>
            </w:r>
          </w:p>
        </w:tc>
        <w:tc>
          <w:tcPr>
            <w:tcW w:w="0" w:type="auto"/>
          </w:tcPr>
          <w:p w14:paraId="5F3CA9EE" w14:textId="77777777" w:rsidR="009F146A" w:rsidRPr="002C5B06" w:rsidRDefault="005C0021">
            <w:pPr>
              <w:pStyle w:val="Compact"/>
              <w:jc w:val="right"/>
              <w:rPr>
                <w:color w:val="000000" w:themeColor="text1"/>
                <w:szCs w:val="20"/>
              </w:rPr>
            </w:pPr>
            <w:r w:rsidRPr="002C5B06">
              <w:rPr>
                <w:color w:val="000000" w:themeColor="text1"/>
                <w:szCs w:val="20"/>
              </w:rPr>
              <w:t>2.40e-07</w:t>
            </w:r>
          </w:p>
        </w:tc>
        <w:tc>
          <w:tcPr>
            <w:tcW w:w="0" w:type="auto"/>
          </w:tcPr>
          <w:p w14:paraId="355006AC" w14:textId="615E3F2D" w:rsidR="009F146A" w:rsidRPr="00CE0BCF" w:rsidRDefault="005C0021">
            <w:pPr>
              <w:pStyle w:val="Compact"/>
              <w:jc w:val="right"/>
              <w:rPr>
                <w:rFonts w:eastAsiaTheme="minorEastAsia" w:hint="eastAsia"/>
                <w:color w:val="000000" w:themeColor="text1"/>
                <w:szCs w:val="20"/>
                <w:lang w:eastAsia="ko-KR"/>
              </w:rPr>
            </w:pPr>
            <w:r w:rsidRPr="002C5B06">
              <w:rPr>
                <w:color w:val="000000" w:themeColor="text1"/>
                <w:szCs w:val="20"/>
              </w:rPr>
              <w:t xml:space="preserve">1e-5 </w:t>
            </w:r>
          </w:p>
        </w:tc>
      </w:tr>
      <w:tr w:rsidR="009F146A" w:rsidRPr="002C5B06" w14:paraId="56F69D76" w14:textId="77777777">
        <w:tc>
          <w:tcPr>
            <w:tcW w:w="0" w:type="auto"/>
          </w:tcPr>
          <w:p w14:paraId="1E15B879" w14:textId="77777777" w:rsidR="009F146A" w:rsidRPr="002C5B06" w:rsidRDefault="005C0021">
            <w:pPr>
              <w:pStyle w:val="Compact"/>
              <w:rPr>
                <w:color w:val="000000" w:themeColor="text1"/>
                <w:szCs w:val="20"/>
              </w:rPr>
            </w:pPr>
            <w:r w:rsidRPr="002C5B06">
              <w:rPr>
                <w:color w:val="000000" w:themeColor="text1"/>
                <w:szCs w:val="20"/>
              </w:rPr>
              <w:t>total_strokes</w:t>
            </w:r>
          </w:p>
        </w:tc>
        <w:tc>
          <w:tcPr>
            <w:tcW w:w="0" w:type="auto"/>
          </w:tcPr>
          <w:p w14:paraId="4252C197" w14:textId="77777777" w:rsidR="009F146A" w:rsidRPr="002C5B06" w:rsidRDefault="005C0021">
            <w:pPr>
              <w:pStyle w:val="Compact"/>
              <w:jc w:val="right"/>
              <w:rPr>
                <w:color w:val="000000" w:themeColor="text1"/>
                <w:szCs w:val="20"/>
              </w:rPr>
            </w:pPr>
            <w:r w:rsidRPr="002C5B06">
              <w:rPr>
                <w:color w:val="000000" w:themeColor="text1"/>
                <w:szCs w:val="20"/>
              </w:rPr>
              <w:t>1.91e-06</w:t>
            </w:r>
          </w:p>
        </w:tc>
        <w:tc>
          <w:tcPr>
            <w:tcW w:w="0" w:type="auto"/>
          </w:tcPr>
          <w:p w14:paraId="7BD98A34" w14:textId="77777777" w:rsidR="009F146A" w:rsidRPr="002C5B06" w:rsidRDefault="005C0021">
            <w:pPr>
              <w:pStyle w:val="Compact"/>
              <w:jc w:val="right"/>
              <w:rPr>
                <w:color w:val="000000" w:themeColor="text1"/>
                <w:szCs w:val="20"/>
              </w:rPr>
            </w:pPr>
            <w:r w:rsidRPr="002C5B06">
              <w:rPr>
                <w:color w:val="000000" w:themeColor="text1"/>
                <w:szCs w:val="20"/>
              </w:rPr>
              <w:t>4.77e-07</w:t>
            </w:r>
          </w:p>
        </w:tc>
        <w:tc>
          <w:tcPr>
            <w:tcW w:w="0" w:type="auto"/>
          </w:tcPr>
          <w:p w14:paraId="6397F09D" w14:textId="77AA7EC8" w:rsidR="009F146A" w:rsidRPr="00CE0BCF" w:rsidRDefault="005C0021">
            <w:pPr>
              <w:pStyle w:val="Compact"/>
              <w:jc w:val="right"/>
              <w:rPr>
                <w:rFonts w:eastAsiaTheme="minorEastAsia" w:hint="eastAsia"/>
                <w:color w:val="000000" w:themeColor="text1"/>
                <w:szCs w:val="20"/>
                <w:lang w:eastAsia="ko-KR"/>
              </w:rPr>
            </w:pPr>
            <w:r w:rsidRPr="002C5B06">
              <w:rPr>
                <w:color w:val="000000" w:themeColor="text1"/>
                <w:szCs w:val="20"/>
              </w:rPr>
              <w:t xml:space="preserve">1e-5 </w:t>
            </w:r>
          </w:p>
        </w:tc>
      </w:tr>
      <w:tr w:rsidR="009F146A" w:rsidRPr="002C5B06" w14:paraId="4D607CA9" w14:textId="77777777">
        <w:tc>
          <w:tcPr>
            <w:tcW w:w="0" w:type="auto"/>
          </w:tcPr>
          <w:p w14:paraId="4E039D52" w14:textId="77777777" w:rsidR="009F146A" w:rsidRPr="002C5B06" w:rsidRDefault="005C0021">
            <w:pPr>
              <w:pStyle w:val="Compact"/>
              <w:rPr>
                <w:color w:val="000000" w:themeColor="text1"/>
                <w:szCs w:val="20"/>
              </w:rPr>
            </w:pPr>
            <w:r w:rsidRPr="002C5B06">
              <w:rPr>
                <w:color w:val="000000" w:themeColor="text1"/>
                <w:szCs w:val="20"/>
              </w:rPr>
              <w:t>residual_strokes</w:t>
            </w:r>
          </w:p>
        </w:tc>
        <w:tc>
          <w:tcPr>
            <w:tcW w:w="0" w:type="auto"/>
          </w:tcPr>
          <w:p w14:paraId="7BB72A60" w14:textId="77777777" w:rsidR="009F146A" w:rsidRPr="002C5B06" w:rsidRDefault="005C0021">
            <w:pPr>
              <w:pStyle w:val="Compact"/>
              <w:jc w:val="right"/>
              <w:rPr>
                <w:color w:val="000000" w:themeColor="text1"/>
                <w:szCs w:val="20"/>
              </w:rPr>
            </w:pPr>
            <w:r w:rsidRPr="002C5B06">
              <w:rPr>
                <w:color w:val="000000" w:themeColor="text1"/>
                <w:szCs w:val="20"/>
              </w:rPr>
              <w:t>1.85e-06</w:t>
            </w:r>
          </w:p>
        </w:tc>
        <w:tc>
          <w:tcPr>
            <w:tcW w:w="0" w:type="auto"/>
          </w:tcPr>
          <w:p w14:paraId="3CE1B20A" w14:textId="77777777" w:rsidR="009F146A" w:rsidRPr="002C5B06" w:rsidRDefault="005C0021">
            <w:pPr>
              <w:pStyle w:val="Compact"/>
              <w:jc w:val="right"/>
              <w:rPr>
                <w:color w:val="000000" w:themeColor="text1"/>
                <w:szCs w:val="20"/>
              </w:rPr>
            </w:pPr>
            <w:r w:rsidRPr="002C5B06">
              <w:rPr>
                <w:color w:val="000000" w:themeColor="text1"/>
                <w:szCs w:val="20"/>
              </w:rPr>
              <w:t>4.21e-07</w:t>
            </w:r>
          </w:p>
        </w:tc>
        <w:tc>
          <w:tcPr>
            <w:tcW w:w="0" w:type="auto"/>
          </w:tcPr>
          <w:p w14:paraId="39780B91" w14:textId="62CEABE6" w:rsidR="009F146A" w:rsidRPr="00CE0BCF" w:rsidRDefault="005C0021">
            <w:pPr>
              <w:pStyle w:val="Compact"/>
              <w:jc w:val="right"/>
              <w:rPr>
                <w:rFonts w:eastAsiaTheme="minorEastAsia" w:hint="eastAsia"/>
                <w:color w:val="000000" w:themeColor="text1"/>
                <w:szCs w:val="20"/>
                <w:lang w:eastAsia="ko-KR"/>
              </w:rPr>
            </w:pPr>
            <w:r w:rsidRPr="002C5B06">
              <w:rPr>
                <w:color w:val="000000" w:themeColor="text1"/>
                <w:szCs w:val="20"/>
              </w:rPr>
              <w:t xml:space="preserve">1e-5 </w:t>
            </w:r>
          </w:p>
        </w:tc>
      </w:tr>
      <w:tr w:rsidR="009F146A" w:rsidRPr="002C5B06" w14:paraId="71FBBFBE" w14:textId="77777777">
        <w:tc>
          <w:tcPr>
            <w:tcW w:w="0" w:type="auto"/>
          </w:tcPr>
          <w:p w14:paraId="099B4813" w14:textId="77777777" w:rsidR="009F146A" w:rsidRPr="002C5B06" w:rsidRDefault="005C0021">
            <w:pPr>
              <w:pStyle w:val="Compact"/>
              <w:rPr>
                <w:color w:val="000000" w:themeColor="text1"/>
                <w:szCs w:val="20"/>
              </w:rPr>
            </w:pPr>
            <w:r w:rsidRPr="002C5B06">
              <w:rPr>
                <w:color w:val="000000" w:themeColor="text1"/>
                <w:szCs w:val="20"/>
              </w:rPr>
              <w:t>ids_top_idc</w:t>
            </w:r>
          </w:p>
        </w:tc>
        <w:tc>
          <w:tcPr>
            <w:tcW w:w="0" w:type="auto"/>
          </w:tcPr>
          <w:p w14:paraId="2528AADD" w14:textId="77777777" w:rsidR="009F146A" w:rsidRPr="002C5B06" w:rsidRDefault="005C0021">
            <w:pPr>
              <w:pStyle w:val="Compact"/>
              <w:jc w:val="right"/>
              <w:rPr>
                <w:color w:val="000000" w:themeColor="text1"/>
                <w:szCs w:val="20"/>
              </w:rPr>
            </w:pPr>
            <w:r w:rsidRPr="002C5B06">
              <w:rPr>
                <w:color w:val="000000" w:themeColor="text1"/>
                <w:szCs w:val="20"/>
              </w:rPr>
              <w:t>2.05e-06</w:t>
            </w:r>
          </w:p>
        </w:tc>
        <w:tc>
          <w:tcPr>
            <w:tcW w:w="0" w:type="auto"/>
          </w:tcPr>
          <w:p w14:paraId="242FAF56" w14:textId="77777777" w:rsidR="009F146A" w:rsidRPr="002C5B06" w:rsidRDefault="005C0021">
            <w:pPr>
              <w:pStyle w:val="Compact"/>
              <w:jc w:val="right"/>
              <w:rPr>
                <w:color w:val="000000" w:themeColor="text1"/>
                <w:szCs w:val="20"/>
              </w:rPr>
            </w:pPr>
            <w:r w:rsidRPr="002C5B06">
              <w:rPr>
                <w:color w:val="000000" w:themeColor="text1"/>
                <w:szCs w:val="20"/>
              </w:rPr>
              <w:t>3.18e-07</w:t>
            </w:r>
          </w:p>
        </w:tc>
        <w:tc>
          <w:tcPr>
            <w:tcW w:w="0" w:type="auto"/>
          </w:tcPr>
          <w:p w14:paraId="546641EB" w14:textId="2DA59077" w:rsidR="009F146A" w:rsidRPr="00CE0BCF" w:rsidRDefault="005C0021">
            <w:pPr>
              <w:pStyle w:val="Compact"/>
              <w:jc w:val="right"/>
              <w:rPr>
                <w:rFonts w:eastAsiaTheme="minorEastAsia" w:hint="eastAsia"/>
                <w:color w:val="000000" w:themeColor="text1"/>
                <w:szCs w:val="20"/>
                <w:lang w:eastAsia="ko-KR"/>
              </w:rPr>
            </w:pPr>
            <w:r w:rsidRPr="002C5B06">
              <w:rPr>
                <w:color w:val="000000" w:themeColor="text1"/>
                <w:szCs w:val="20"/>
              </w:rPr>
              <w:t xml:space="preserve">1e-5 </w:t>
            </w:r>
          </w:p>
        </w:tc>
      </w:tr>
    </w:tbl>
    <w:p w14:paraId="61F7C106" w14:textId="77777777" w:rsidR="009F146A" w:rsidRPr="002C5B06" w:rsidRDefault="005C0021">
      <w:pPr>
        <w:pStyle w:val="a0"/>
        <w:rPr>
          <w:color w:val="000000" w:themeColor="text1"/>
          <w:sz w:val="24"/>
        </w:rPr>
      </w:pPr>
      <w:r w:rsidRPr="002C5B06">
        <w:rPr>
          <w:color w:val="000000" w:themeColor="text1"/>
          <w:sz w:val="24"/>
        </w:rPr>
        <w:t>INT8 quantization parity (1000-sample held-out validation pack) shows zero accuracy loss with full prediction agreement: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338"/>
        <w:gridCol w:w="1710"/>
        <w:gridCol w:w="2030"/>
        <w:gridCol w:w="2938"/>
      </w:tblGrid>
      <w:tr w:rsidR="009F146A" w:rsidRPr="002C5B06" w14:paraId="32856398" w14:textId="77777777" w:rsidTr="00336E91">
        <w:trPr>
          <w:cnfStyle w:val="100000000000" w:firstRow="1" w:lastRow="0" w:firstColumn="0" w:lastColumn="0" w:oddVBand="0" w:evenVBand="0" w:oddHBand="0" w:evenHBand="0" w:firstRowFirstColumn="0" w:firstRowLastColumn="0" w:lastRowFirstColumn="0" w:lastRowLastColumn="0"/>
          <w:tblHeader/>
        </w:trPr>
        <w:tc>
          <w:tcPr>
            <w:tcW w:w="4338" w:type="dxa"/>
          </w:tcPr>
          <w:p w14:paraId="78B4FDAF" w14:textId="77777777" w:rsidR="009F146A" w:rsidRPr="002C5B06" w:rsidRDefault="005C0021">
            <w:pPr>
              <w:pStyle w:val="Compact"/>
              <w:rPr>
                <w:color w:val="000000" w:themeColor="text1"/>
                <w:szCs w:val="20"/>
              </w:rPr>
            </w:pPr>
            <w:r w:rsidRPr="002C5B06">
              <w:rPr>
                <w:color w:val="000000" w:themeColor="text1"/>
                <w:szCs w:val="20"/>
              </w:rPr>
              <w:t>Metric</w:t>
            </w:r>
          </w:p>
        </w:tc>
        <w:tc>
          <w:tcPr>
            <w:tcW w:w="1710" w:type="dxa"/>
          </w:tcPr>
          <w:p w14:paraId="5275221A" w14:textId="77777777" w:rsidR="009F146A" w:rsidRPr="002C5B06" w:rsidRDefault="005C0021">
            <w:pPr>
              <w:pStyle w:val="Compact"/>
              <w:jc w:val="right"/>
              <w:rPr>
                <w:color w:val="000000" w:themeColor="text1"/>
                <w:szCs w:val="20"/>
              </w:rPr>
            </w:pPr>
            <w:r w:rsidRPr="002C5B06">
              <w:rPr>
                <w:color w:val="000000" w:themeColor="text1"/>
                <w:szCs w:val="20"/>
              </w:rPr>
              <w:t>PT FP32</w:t>
            </w:r>
          </w:p>
        </w:tc>
        <w:tc>
          <w:tcPr>
            <w:tcW w:w="2030" w:type="dxa"/>
          </w:tcPr>
          <w:p w14:paraId="72AA1F47" w14:textId="77777777" w:rsidR="009F146A" w:rsidRPr="002C5B06" w:rsidRDefault="005C0021">
            <w:pPr>
              <w:pStyle w:val="Compact"/>
              <w:jc w:val="right"/>
              <w:rPr>
                <w:color w:val="000000" w:themeColor="text1"/>
                <w:szCs w:val="20"/>
              </w:rPr>
            </w:pPr>
            <w:r w:rsidRPr="002C5B06">
              <w:rPr>
                <w:color w:val="000000" w:themeColor="text1"/>
                <w:szCs w:val="20"/>
              </w:rPr>
              <w:t>TFLite INT8</w:t>
            </w:r>
          </w:p>
        </w:tc>
        <w:tc>
          <w:tcPr>
            <w:tcW w:w="2938" w:type="dxa"/>
          </w:tcPr>
          <w:p w14:paraId="037ECCD9" w14:textId="77777777" w:rsidR="009F146A" w:rsidRPr="002C5B06" w:rsidRDefault="005C0021">
            <w:pPr>
              <w:pStyle w:val="Compact"/>
              <w:jc w:val="right"/>
              <w:rPr>
                <w:color w:val="000000" w:themeColor="text1"/>
                <w:szCs w:val="20"/>
              </w:rPr>
            </w:pPr>
            <w:r w:rsidRPr="002C5B06">
              <w:rPr>
                <w:color w:val="000000" w:themeColor="text1"/>
                <w:szCs w:val="20"/>
              </w:rPr>
              <w:t>Δ</w:t>
            </w:r>
          </w:p>
        </w:tc>
      </w:tr>
      <w:tr w:rsidR="009F146A" w:rsidRPr="002C5B06" w14:paraId="1AE4570F" w14:textId="77777777" w:rsidTr="00336E91">
        <w:tc>
          <w:tcPr>
            <w:tcW w:w="4338" w:type="dxa"/>
          </w:tcPr>
          <w:p w14:paraId="424A91FD" w14:textId="77777777" w:rsidR="009F146A" w:rsidRPr="002C5B06" w:rsidRDefault="005C0021">
            <w:pPr>
              <w:pStyle w:val="Compact"/>
              <w:rPr>
                <w:color w:val="000000" w:themeColor="text1"/>
                <w:szCs w:val="20"/>
              </w:rPr>
            </w:pPr>
            <w:r w:rsidRPr="002C5B06">
              <w:rPr>
                <w:color w:val="000000" w:themeColor="text1"/>
                <w:szCs w:val="20"/>
              </w:rPr>
              <w:t>top-1 accuracy</w:t>
            </w:r>
          </w:p>
        </w:tc>
        <w:tc>
          <w:tcPr>
            <w:tcW w:w="1710" w:type="dxa"/>
          </w:tcPr>
          <w:p w14:paraId="41CF7399" w14:textId="77777777" w:rsidR="009F146A" w:rsidRPr="002C5B06" w:rsidRDefault="005C0021">
            <w:pPr>
              <w:pStyle w:val="Compact"/>
              <w:jc w:val="right"/>
              <w:rPr>
                <w:color w:val="000000" w:themeColor="text1"/>
                <w:szCs w:val="20"/>
              </w:rPr>
            </w:pPr>
            <w:r w:rsidRPr="002C5B06">
              <w:rPr>
                <w:color w:val="000000" w:themeColor="text1"/>
                <w:szCs w:val="20"/>
              </w:rPr>
              <w:t>96.90 %</w:t>
            </w:r>
          </w:p>
        </w:tc>
        <w:tc>
          <w:tcPr>
            <w:tcW w:w="2030" w:type="dxa"/>
          </w:tcPr>
          <w:p w14:paraId="4E928282" w14:textId="77777777" w:rsidR="009F146A" w:rsidRPr="002C5B06" w:rsidRDefault="005C0021">
            <w:pPr>
              <w:pStyle w:val="Compact"/>
              <w:jc w:val="right"/>
              <w:rPr>
                <w:color w:val="000000" w:themeColor="text1"/>
                <w:szCs w:val="20"/>
              </w:rPr>
            </w:pPr>
            <w:r w:rsidRPr="002C5B06">
              <w:rPr>
                <w:color w:val="000000" w:themeColor="text1"/>
                <w:szCs w:val="20"/>
              </w:rPr>
              <w:t>96.90 %</w:t>
            </w:r>
          </w:p>
        </w:tc>
        <w:tc>
          <w:tcPr>
            <w:tcW w:w="2938" w:type="dxa"/>
          </w:tcPr>
          <w:p w14:paraId="65A58B78" w14:textId="43A3ED03" w:rsidR="009F146A" w:rsidRPr="00CE0BCF" w:rsidRDefault="005C0021">
            <w:pPr>
              <w:pStyle w:val="Compact"/>
              <w:jc w:val="right"/>
              <w:rPr>
                <w:rFonts w:eastAsiaTheme="minorEastAsia" w:hint="eastAsia"/>
                <w:color w:val="000000" w:themeColor="text1"/>
                <w:szCs w:val="20"/>
                <w:lang w:eastAsia="ko-KR"/>
              </w:rPr>
            </w:pPr>
            <w:r w:rsidRPr="002C5B06">
              <w:rPr>
                <w:b/>
                <w:bCs/>
                <w:color w:val="000000" w:themeColor="text1"/>
                <w:szCs w:val="20"/>
              </w:rPr>
              <w:t>0.00 pp</w:t>
            </w:r>
            <w:r w:rsidRPr="002C5B06">
              <w:rPr>
                <w:color w:val="000000" w:themeColor="text1"/>
                <w:szCs w:val="20"/>
              </w:rPr>
              <w:t xml:space="preserve"> </w:t>
            </w:r>
          </w:p>
        </w:tc>
      </w:tr>
      <w:tr w:rsidR="009F146A" w:rsidRPr="002C5B06" w14:paraId="692CC9A4" w14:textId="77777777" w:rsidTr="00336E91">
        <w:tc>
          <w:tcPr>
            <w:tcW w:w="4338" w:type="dxa"/>
          </w:tcPr>
          <w:p w14:paraId="44EC9378" w14:textId="77777777" w:rsidR="009F146A" w:rsidRPr="002C5B06" w:rsidRDefault="005C0021">
            <w:pPr>
              <w:pStyle w:val="Compact"/>
              <w:rPr>
                <w:color w:val="000000" w:themeColor="text1"/>
                <w:szCs w:val="20"/>
              </w:rPr>
            </w:pPr>
            <w:r w:rsidRPr="002C5B06">
              <w:rPr>
                <w:color w:val="000000" w:themeColor="text1"/>
                <w:szCs w:val="20"/>
              </w:rPr>
              <w:t>top-5 accuracy</w:t>
            </w:r>
          </w:p>
        </w:tc>
        <w:tc>
          <w:tcPr>
            <w:tcW w:w="1710" w:type="dxa"/>
          </w:tcPr>
          <w:p w14:paraId="42E24533" w14:textId="77777777" w:rsidR="009F146A" w:rsidRPr="002C5B06" w:rsidRDefault="005C0021">
            <w:pPr>
              <w:pStyle w:val="Compact"/>
              <w:jc w:val="right"/>
              <w:rPr>
                <w:color w:val="000000" w:themeColor="text1"/>
                <w:szCs w:val="20"/>
              </w:rPr>
            </w:pPr>
            <w:r w:rsidRPr="002C5B06">
              <w:rPr>
                <w:color w:val="000000" w:themeColor="text1"/>
                <w:szCs w:val="20"/>
              </w:rPr>
              <w:t>97.70 %</w:t>
            </w:r>
          </w:p>
        </w:tc>
        <w:tc>
          <w:tcPr>
            <w:tcW w:w="2030" w:type="dxa"/>
          </w:tcPr>
          <w:p w14:paraId="7D8590DD" w14:textId="77777777" w:rsidR="009F146A" w:rsidRPr="002C5B06" w:rsidRDefault="005C0021">
            <w:pPr>
              <w:pStyle w:val="Compact"/>
              <w:jc w:val="right"/>
              <w:rPr>
                <w:color w:val="000000" w:themeColor="text1"/>
                <w:szCs w:val="20"/>
              </w:rPr>
            </w:pPr>
            <w:r w:rsidRPr="002C5B06">
              <w:rPr>
                <w:color w:val="000000" w:themeColor="text1"/>
                <w:szCs w:val="20"/>
              </w:rPr>
              <w:t>97.70 %</w:t>
            </w:r>
          </w:p>
        </w:tc>
        <w:tc>
          <w:tcPr>
            <w:tcW w:w="2938" w:type="dxa"/>
          </w:tcPr>
          <w:p w14:paraId="0813583D" w14:textId="02C86662" w:rsidR="009F146A" w:rsidRPr="00CE0BCF" w:rsidRDefault="005C0021">
            <w:pPr>
              <w:pStyle w:val="Compact"/>
              <w:jc w:val="right"/>
              <w:rPr>
                <w:rFonts w:eastAsiaTheme="minorEastAsia" w:hint="eastAsia"/>
                <w:color w:val="000000" w:themeColor="text1"/>
                <w:szCs w:val="20"/>
                <w:lang w:eastAsia="ko-KR"/>
              </w:rPr>
            </w:pPr>
            <w:r w:rsidRPr="002C5B06">
              <w:rPr>
                <w:b/>
                <w:bCs/>
                <w:color w:val="000000" w:themeColor="text1"/>
                <w:szCs w:val="20"/>
              </w:rPr>
              <w:t>0.00 pp</w:t>
            </w:r>
            <w:r w:rsidRPr="002C5B06">
              <w:rPr>
                <w:color w:val="000000" w:themeColor="text1"/>
                <w:szCs w:val="20"/>
              </w:rPr>
              <w:t xml:space="preserve"> </w:t>
            </w:r>
          </w:p>
        </w:tc>
      </w:tr>
      <w:tr w:rsidR="009F146A" w:rsidRPr="002C5B06" w14:paraId="766F6448" w14:textId="77777777" w:rsidTr="00336E91">
        <w:tc>
          <w:tcPr>
            <w:tcW w:w="4338" w:type="dxa"/>
          </w:tcPr>
          <w:p w14:paraId="76407C3B" w14:textId="77777777" w:rsidR="009F146A" w:rsidRPr="002C5B06" w:rsidRDefault="005C0021">
            <w:pPr>
              <w:pStyle w:val="Compact"/>
              <w:rPr>
                <w:color w:val="000000" w:themeColor="text1"/>
                <w:szCs w:val="20"/>
              </w:rPr>
            </w:pPr>
            <w:r w:rsidRPr="002C5B06">
              <w:rPr>
                <w:color w:val="000000" w:themeColor="text1"/>
                <w:szCs w:val="20"/>
              </w:rPr>
              <w:t>PT ↔ TFLite prediction agreement</w:t>
            </w:r>
          </w:p>
        </w:tc>
        <w:tc>
          <w:tcPr>
            <w:tcW w:w="1710" w:type="dxa"/>
          </w:tcPr>
          <w:p w14:paraId="22EAD39A" w14:textId="77777777" w:rsidR="009F146A" w:rsidRPr="002C5B06" w:rsidRDefault="005C0021">
            <w:pPr>
              <w:pStyle w:val="Compact"/>
              <w:jc w:val="right"/>
              <w:rPr>
                <w:color w:val="000000" w:themeColor="text1"/>
                <w:szCs w:val="20"/>
              </w:rPr>
            </w:pPr>
            <w:r w:rsidRPr="002C5B06">
              <w:rPr>
                <w:color w:val="000000" w:themeColor="text1"/>
                <w:szCs w:val="20"/>
              </w:rPr>
              <w:t>–</w:t>
            </w:r>
          </w:p>
        </w:tc>
        <w:tc>
          <w:tcPr>
            <w:tcW w:w="2030" w:type="dxa"/>
          </w:tcPr>
          <w:p w14:paraId="25C491A4" w14:textId="77777777" w:rsidR="009F146A" w:rsidRPr="002C5B06" w:rsidRDefault="005C0021">
            <w:pPr>
              <w:pStyle w:val="Compact"/>
              <w:jc w:val="right"/>
              <w:rPr>
                <w:color w:val="000000" w:themeColor="text1"/>
                <w:szCs w:val="20"/>
              </w:rPr>
            </w:pPr>
            <w:r w:rsidRPr="002C5B06">
              <w:rPr>
                <w:color w:val="000000" w:themeColor="text1"/>
                <w:szCs w:val="20"/>
              </w:rPr>
              <w:t>–</w:t>
            </w:r>
          </w:p>
        </w:tc>
        <w:tc>
          <w:tcPr>
            <w:tcW w:w="2938" w:type="dxa"/>
          </w:tcPr>
          <w:p w14:paraId="0113FA21" w14:textId="77777777" w:rsidR="009F146A" w:rsidRPr="002C5B06" w:rsidRDefault="005C0021">
            <w:pPr>
              <w:pStyle w:val="Compact"/>
              <w:jc w:val="right"/>
              <w:rPr>
                <w:color w:val="000000" w:themeColor="text1"/>
                <w:szCs w:val="20"/>
              </w:rPr>
            </w:pPr>
            <w:r w:rsidRPr="002C5B06">
              <w:rPr>
                <w:b/>
                <w:bCs/>
                <w:color w:val="000000" w:themeColor="text1"/>
                <w:szCs w:val="20"/>
              </w:rPr>
              <w:t>100.0 %</w:t>
            </w:r>
          </w:p>
        </w:tc>
      </w:tr>
      <w:tr w:rsidR="009F146A" w:rsidRPr="002C5B06" w14:paraId="5DD0496C" w14:textId="77777777" w:rsidTr="00336E91">
        <w:tc>
          <w:tcPr>
            <w:tcW w:w="4338" w:type="dxa"/>
          </w:tcPr>
          <w:p w14:paraId="2A670303" w14:textId="77777777" w:rsidR="009F146A" w:rsidRPr="002C5B06" w:rsidRDefault="005C0021">
            <w:pPr>
              <w:pStyle w:val="Compact"/>
              <w:rPr>
                <w:color w:val="000000" w:themeColor="text1"/>
                <w:szCs w:val="20"/>
              </w:rPr>
            </w:pPr>
            <w:r w:rsidRPr="002C5B06">
              <w:rPr>
                <w:color w:val="000000" w:themeColor="text1"/>
                <w:szCs w:val="20"/>
              </w:rPr>
              <w:t>sample-wise embedding cosine sim</w:t>
            </w:r>
          </w:p>
        </w:tc>
        <w:tc>
          <w:tcPr>
            <w:tcW w:w="1710" w:type="dxa"/>
          </w:tcPr>
          <w:p w14:paraId="4CEB5BD6" w14:textId="77777777" w:rsidR="009F146A" w:rsidRPr="002C5B06" w:rsidRDefault="005C0021">
            <w:pPr>
              <w:pStyle w:val="Compact"/>
              <w:jc w:val="right"/>
              <w:rPr>
                <w:color w:val="000000" w:themeColor="text1"/>
                <w:szCs w:val="20"/>
              </w:rPr>
            </w:pPr>
            <w:r w:rsidRPr="002C5B06">
              <w:rPr>
                <w:color w:val="000000" w:themeColor="text1"/>
                <w:szCs w:val="20"/>
              </w:rPr>
              <w:t>–</w:t>
            </w:r>
          </w:p>
        </w:tc>
        <w:tc>
          <w:tcPr>
            <w:tcW w:w="2030" w:type="dxa"/>
          </w:tcPr>
          <w:p w14:paraId="7C2F0119" w14:textId="77777777" w:rsidR="009F146A" w:rsidRPr="002C5B06" w:rsidRDefault="005C0021">
            <w:pPr>
              <w:pStyle w:val="Compact"/>
              <w:jc w:val="right"/>
              <w:rPr>
                <w:color w:val="000000" w:themeColor="text1"/>
                <w:szCs w:val="20"/>
              </w:rPr>
            </w:pPr>
            <w:r w:rsidRPr="002C5B06">
              <w:rPr>
                <w:color w:val="000000" w:themeColor="text1"/>
                <w:szCs w:val="20"/>
              </w:rPr>
              <w:t>–</w:t>
            </w:r>
          </w:p>
        </w:tc>
        <w:tc>
          <w:tcPr>
            <w:tcW w:w="2938" w:type="dxa"/>
          </w:tcPr>
          <w:p w14:paraId="324A0C8D" w14:textId="77777777" w:rsidR="009F146A" w:rsidRPr="002C5B06" w:rsidRDefault="005C0021">
            <w:pPr>
              <w:pStyle w:val="Compact"/>
              <w:jc w:val="right"/>
              <w:rPr>
                <w:color w:val="000000" w:themeColor="text1"/>
                <w:szCs w:val="20"/>
              </w:rPr>
            </w:pPr>
            <w:r w:rsidRPr="002C5B06">
              <w:rPr>
                <w:color w:val="000000" w:themeColor="text1"/>
                <w:szCs w:val="20"/>
              </w:rPr>
              <w:t>mean 0.9978 / min 0.9646</w:t>
            </w:r>
          </w:p>
        </w:tc>
      </w:tr>
    </w:tbl>
    <w:p w14:paraId="1A9DAA06" w14:textId="77777777" w:rsidR="009F146A" w:rsidRPr="002C5B06" w:rsidRDefault="005C0021">
      <w:pPr>
        <w:pStyle w:val="a0"/>
        <w:rPr>
          <w:color w:val="000000" w:themeColor="text1"/>
          <w:sz w:val="24"/>
        </w:rPr>
      </w:pPr>
      <w:r w:rsidRPr="002C5B06">
        <w:rPr>
          <w:color w:val="000000" w:themeColor="text1"/>
          <w:sz w:val="24"/>
        </w:rPr>
        <w:t>Coral acceleration vs CPU on the same TFLite model:</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72"/>
        <w:gridCol w:w="2038"/>
        <w:gridCol w:w="2068"/>
        <w:gridCol w:w="1039"/>
      </w:tblGrid>
      <w:tr w:rsidR="009F146A" w:rsidRPr="002C5B06" w14:paraId="1677ECB3" w14:textId="77777777" w:rsidTr="009F146A">
        <w:trPr>
          <w:cnfStyle w:val="100000000000" w:firstRow="1" w:lastRow="0" w:firstColumn="0" w:lastColumn="0" w:oddVBand="0" w:evenVBand="0" w:oddHBand="0" w:evenHBand="0" w:firstRowFirstColumn="0" w:firstRowLastColumn="0" w:lastRowFirstColumn="0" w:lastRowLastColumn="0"/>
          <w:tblHeader/>
        </w:trPr>
        <w:tc>
          <w:tcPr>
            <w:tcW w:w="0" w:type="auto"/>
          </w:tcPr>
          <w:p w14:paraId="2D907056" w14:textId="77777777" w:rsidR="009F146A" w:rsidRPr="002C5B06" w:rsidRDefault="005C0021">
            <w:pPr>
              <w:pStyle w:val="Compact"/>
              <w:rPr>
                <w:color w:val="000000" w:themeColor="text1"/>
                <w:szCs w:val="20"/>
              </w:rPr>
            </w:pPr>
            <w:r w:rsidRPr="002C5B06">
              <w:rPr>
                <w:color w:val="000000" w:themeColor="text1"/>
                <w:szCs w:val="20"/>
              </w:rPr>
              <w:t>Stage</w:t>
            </w:r>
          </w:p>
        </w:tc>
        <w:tc>
          <w:tcPr>
            <w:tcW w:w="0" w:type="auto"/>
          </w:tcPr>
          <w:p w14:paraId="19326A03" w14:textId="77777777" w:rsidR="009F146A" w:rsidRPr="002C5B06" w:rsidRDefault="005C0021">
            <w:pPr>
              <w:pStyle w:val="Compact"/>
              <w:jc w:val="right"/>
              <w:rPr>
                <w:color w:val="000000" w:themeColor="text1"/>
                <w:szCs w:val="20"/>
              </w:rPr>
            </w:pPr>
            <w:r w:rsidRPr="002C5B06">
              <w:rPr>
                <w:color w:val="000000" w:themeColor="text1"/>
                <w:szCs w:val="20"/>
              </w:rPr>
              <w:t>Pi CPU (</w:t>
            </w:r>
            <w:r w:rsidRPr="002C5B06">
              <w:rPr>
                <w:rStyle w:val="VerbatimChar"/>
                <w:rFonts w:ascii="Times New Roman" w:eastAsia="Times New Roman" w:hAnsi="Times New Roman" w:cs="Times New Roman"/>
                <w:color w:val="000000" w:themeColor="text1"/>
                <w:sz w:val="20"/>
                <w:szCs w:val="20"/>
              </w:rPr>
              <w:t>ai-edge-litert</w:t>
            </w:r>
            <w:r w:rsidRPr="002C5B06">
              <w:rPr>
                <w:color w:val="000000" w:themeColor="text1"/>
                <w:szCs w:val="20"/>
              </w:rPr>
              <w:t>)</w:t>
            </w:r>
          </w:p>
        </w:tc>
        <w:tc>
          <w:tcPr>
            <w:tcW w:w="0" w:type="auto"/>
          </w:tcPr>
          <w:p w14:paraId="3E19B59B" w14:textId="77777777" w:rsidR="009F146A" w:rsidRPr="002C5B06" w:rsidRDefault="005C0021">
            <w:pPr>
              <w:pStyle w:val="Compact"/>
              <w:jc w:val="right"/>
              <w:rPr>
                <w:color w:val="000000" w:themeColor="text1"/>
                <w:szCs w:val="20"/>
              </w:rPr>
            </w:pPr>
            <w:r w:rsidRPr="002C5B06">
              <w:rPr>
                <w:color w:val="000000" w:themeColor="text1"/>
                <w:szCs w:val="20"/>
              </w:rPr>
              <w:t>Pi + Coral (</w:t>
            </w:r>
            <w:r w:rsidRPr="002C5B06">
              <w:rPr>
                <w:rStyle w:val="VerbatimChar"/>
                <w:rFonts w:ascii="Times New Roman" w:eastAsia="Times New Roman" w:hAnsi="Times New Roman" w:cs="Times New Roman"/>
                <w:color w:val="000000" w:themeColor="text1"/>
                <w:sz w:val="20"/>
                <w:szCs w:val="20"/>
              </w:rPr>
              <w:t>libedgetpu</w:t>
            </w:r>
            <w:r w:rsidRPr="002C5B06">
              <w:rPr>
                <w:color w:val="000000" w:themeColor="text1"/>
                <w:szCs w:val="20"/>
              </w:rPr>
              <w:t>)</w:t>
            </w:r>
          </w:p>
        </w:tc>
        <w:tc>
          <w:tcPr>
            <w:tcW w:w="0" w:type="auto"/>
          </w:tcPr>
          <w:p w14:paraId="7B58BDD7" w14:textId="77777777" w:rsidR="009F146A" w:rsidRPr="002C5B06" w:rsidRDefault="005C0021">
            <w:pPr>
              <w:pStyle w:val="Compact"/>
              <w:jc w:val="right"/>
              <w:rPr>
                <w:color w:val="000000" w:themeColor="text1"/>
                <w:szCs w:val="20"/>
              </w:rPr>
            </w:pPr>
            <w:r w:rsidRPr="002C5B06">
              <w:rPr>
                <w:color w:val="000000" w:themeColor="text1"/>
                <w:szCs w:val="20"/>
              </w:rPr>
              <w:t>Δ</w:t>
            </w:r>
          </w:p>
        </w:tc>
      </w:tr>
      <w:tr w:rsidR="009F146A" w:rsidRPr="002C5B06" w14:paraId="69D8204A" w14:textId="77777777">
        <w:tc>
          <w:tcPr>
            <w:tcW w:w="0" w:type="auto"/>
          </w:tcPr>
          <w:p w14:paraId="11C051CB" w14:textId="77777777" w:rsidR="009F146A" w:rsidRPr="002C5B06" w:rsidRDefault="005C0021">
            <w:pPr>
              <w:pStyle w:val="Compact"/>
              <w:rPr>
                <w:color w:val="000000" w:themeColor="text1"/>
                <w:szCs w:val="20"/>
              </w:rPr>
            </w:pPr>
            <w:r w:rsidRPr="002C5B06">
              <w:rPr>
                <w:color w:val="000000" w:themeColor="text1"/>
                <w:szCs w:val="20"/>
              </w:rPr>
              <w:t>forward latency</w:t>
            </w:r>
          </w:p>
        </w:tc>
        <w:tc>
          <w:tcPr>
            <w:tcW w:w="0" w:type="auto"/>
          </w:tcPr>
          <w:p w14:paraId="1A0E8628" w14:textId="77777777" w:rsidR="009F146A" w:rsidRPr="002C5B06" w:rsidRDefault="005C0021">
            <w:pPr>
              <w:pStyle w:val="Compact"/>
              <w:jc w:val="right"/>
              <w:rPr>
                <w:color w:val="000000" w:themeColor="text1"/>
                <w:szCs w:val="20"/>
              </w:rPr>
            </w:pPr>
            <w:r w:rsidRPr="002C5B06">
              <w:rPr>
                <w:color w:val="000000" w:themeColor="text1"/>
                <w:szCs w:val="20"/>
              </w:rPr>
              <w:t>14.65 ms</w:t>
            </w:r>
          </w:p>
        </w:tc>
        <w:tc>
          <w:tcPr>
            <w:tcW w:w="0" w:type="auto"/>
          </w:tcPr>
          <w:p w14:paraId="3A3D62DB" w14:textId="77777777" w:rsidR="009F146A" w:rsidRPr="002C5B06" w:rsidRDefault="005C0021">
            <w:pPr>
              <w:pStyle w:val="Compact"/>
              <w:jc w:val="right"/>
              <w:rPr>
                <w:color w:val="000000" w:themeColor="text1"/>
                <w:szCs w:val="20"/>
              </w:rPr>
            </w:pPr>
            <w:r w:rsidRPr="002C5B06">
              <w:rPr>
                <w:b/>
                <w:bCs/>
                <w:color w:val="000000" w:themeColor="text1"/>
                <w:szCs w:val="20"/>
              </w:rPr>
              <w:t>11.23 ms</w:t>
            </w:r>
          </w:p>
        </w:tc>
        <w:tc>
          <w:tcPr>
            <w:tcW w:w="0" w:type="auto"/>
          </w:tcPr>
          <w:p w14:paraId="6006397B" w14:textId="77777777" w:rsidR="009F146A" w:rsidRPr="002C5B06" w:rsidRDefault="005C0021">
            <w:pPr>
              <w:pStyle w:val="Compact"/>
              <w:jc w:val="right"/>
              <w:rPr>
                <w:color w:val="000000" w:themeColor="text1"/>
                <w:szCs w:val="20"/>
              </w:rPr>
            </w:pPr>
            <w:r w:rsidRPr="002C5B06">
              <w:rPr>
                <w:b/>
                <w:bCs/>
                <w:color w:val="000000" w:themeColor="text1"/>
                <w:szCs w:val="20"/>
              </w:rPr>
              <w:t>−23 %</w:t>
            </w:r>
          </w:p>
        </w:tc>
      </w:tr>
      <w:tr w:rsidR="009F146A" w:rsidRPr="002C5B06" w14:paraId="08ED56A7" w14:textId="77777777">
        <w:tc>
          <w:tcPr>
            <w:tcW w:w="0" w:type="auto"/>
          </w:tcPr>
          <w:p w14:paraId="235B9359" w14:textId="77777777" w:rsidR="009F146A" w:rsidRPr="002C5B06" w:rsidRDefault="005C0021">
            <w:pPr>
              <w:pStyle w:val="Compact"/>
              <w:rPr>
                <w:color w:val="000000" w:themeColor="text1"/>
                <w:szCs w:val="20"/>
              </w:rPr>
            </w:pPr>
            <w:r w:rsidRPr="002C5B06">
              <w:rPr>
                <w:color w:val="000000" w:themeColor="text1"/>
                <w:szCs w:val="20"/>
              </w:rPr>
              <w:t>cosine NN (CPU numpy, both modes)</w:t>
            </w:r>
          </w:p>
        </w:tc>
        <w:tc>
          <w:tcPr>
            <w:tcW w:w="0" w:type="auto"/>
          </w:tcPr>
          <w:p w14:paraId="0B30765B" w14:textId="77777777" w:rsidR="009F146A" w:rsidRPr="002C5B06" w:rsidRDefault="005C0021">
            <w:pPr>
              <w:pStyle w:val="Compact"/>
              <w:jc w:val="right"/>
              <w:rPr>
                <w:color w:val="000000" w:themeColor="text1"/>
                <w:szCs w:val="20"/>
              </w:rPr>
            </w:pPr>
            <w:r w:rsidRPr="002C5B06">
              <w:rPr>
                <w:color w:val="000000" w:themeColor="text1"/>
                <w:szCs w:val="20"/>
              </w:rPr>
              <w:t>13.46 ms</w:t>
            </w:r>
          </w:p>
        </w:tc>
        <w:tc>
          <w:tcPr>
            <w:tcW w:w="0" w:type="auto"/>
          </w:tcPr>
          <w:p w14:paraId="5D393D4D" w14:textId="77777777" w:rsidR="009F146A" w:rsidRPr="002C5B06" w:rsidRDefault="005C0021">
            <w:pPr>
              <w:pStyle w:val="Compact"/>
              <w:jc w:val="right"/>
              <w:rPr>
                <w:color w:val="000000" w:themeColor="text1"/>
                <w:szCs w:val="20"/>
              </w:rPr>
            </w:pPr>
            <w:r w:rsidRPr="002C5B06">
              <w:rPr>
                <w:color w:val="000000" w:themeColor="text1"/>
                <w:szCs w:val="20"/>
              </w:rPr>
              <w:t>13.46 ms</w:t>
            </w:r>
          </w:p>
        </w:tc>
        <w:tc>
          <w:tcPr>
            <w:tcW w:w="0" w:type="auto"/>
          </w:tcPr>
          <w:p w14:paraId="77F18E4F" w14:textId="77777777" w:rsidR="009F146A" w:rsidRPr="002C5B06" w:rsidRDefault="005C0021">
            <w:pPr>
              <w:pStyle w:val="Compact"/>
              <w:jc w:val="right"/>
              <w:rPr>
                <w:color w:val="000000" w:themeColor="text1"/>
                <w:szCs w:val="20"/>
              </w:rPr>
            </w:pPr>
            <w:r w:rsidRPr="002C5B06">
              <w:rPr>
                <w:color w:val="000000" w:themeColor="text1"/>
                <w:szCs w:val="20"/>
              </w:rPr>
              <w:t>(same)</w:t>
            </w:r>
          </w:p>
        </w:tc>
      </w:tr>
      <w:tr w:rsidR="009F146A" w:rsidRPr="002C5B06" w14:paraId="37C65A42" w14:textId="77777777">
        <w:tc>
          <w:tcPr>
            <w:tcW w:w="0" w:type="auto"/>
          </w:tcPr>
          <w:p w14:paraId="1421F227" w14:textId="77777777" w:rsidR="009F146A" w:rsidRPr="002C5B06" w:rsidRDefault="005C0021">
            <w:pPr>
              <w:pStyle w:val="Compact"/>
              <w:rPr>
                <w:color w:val="000000" w:themeColor="text1"/>
                <w:szCs w:val="20"/>
              </w:rPr>
            </w:pPr>
            <w:r w:rsidRPr="002C5B06">
              <w:rPr>
                <w:color w:val="000000" w:themeColor="text1"/>
                <w:szCs w:val="20"/>
              </w:rPr>
              <w:t>end-to-end</w:t>
            </w:r>
          </w:p>
        </w:tc>
        <w:tc>
          <w:tcPr>
            <w:tcW w:w="0" w:type="auto"/>
          </w:tcPr>
          <w:p w14:paraId="75537F75" w14:textId="77777777" w:rsidR="009F146A" w:rsidRPr="002C5B06" w:rsidRDefault="005C0021">
            <w:pPr>
              <w:pStyle w:val="Compact"/>
              <w:jc w:val="right"/>
              <w:rPr>
                <w:color w:val="000000" w:themeColor="text1"/>
                <w:szCs w:val="20"/>
              </w:rPr>
            </w:pPr>
            <w:r w:rsidRPr="002C5B06">
              <w:rPr>
                <w:color w:val="000000" w:themeColor="text1"/>
                <w:szCs w:val="20"/>
              </w:rPr>
              <w:t>28.52 ms</w:t>
            </w:r>
          </w:p>
        </w:tc>
        <w:tc>
          <w:tcPr>
            <w:tcW w:w="0" w:type="auto"/>
          </w:tcPr>
          <w:p w14:paraId="1F4D9BAD" w14:textId="77777777" w:rsidR="009F146A" w:rsidRPr="002C5B06" w:rsidRDefault="005C0021">
            <w:pPr>
              <w:pStyle w:val="Compact"/>
              <w:jc w:val="right"/>
              <w:rPr>
                <w:color w:val="000000" w:themeColor="text1"/>
                <w:szCs w:val="20"/>
              </w:rPr>
            </w:pPr>
            <w:r w:rsidRPr="002C5B06">
              <w:rPr>
                <w:b/>
                <w:bCs/>
                <w:color w:val="000000" w:themeColor="text1"/>
                <w:szCs w:val="20"/>
              </w:rPr>
              <w:t>24.70 ms</w:t>
            </w:r>
          </w:p>
        </w:tc>
        <w:tc>
          <w:tcPr>
            <w:tcW w:w="0" w:type="auto"/>
          </w:tcPr>
          <w:p w14:paraId="7F59EC2C" w14:textId="77777777" w:rsidR="009F146A" w:rsidRPr="002C5B06" w:rsidRDefault="005C0021">
            <w:pPr>
              <w:pStyle w:val="Compact"/>
              <w:jc w:val="right"/>
              <w:rPr>
                <w:color w:val="000000" w:themeColor="text1"/>
                <w:szCs w:val="20"/>
              </w:rPr>
            </w:pPr>
            <w:r w:rsidRPr="002C5B06">
              <w:rPr>
                <w:b/>
                <w:bCs/>
                <w:color w:val="000000" w:themeColor="text1"/>
                <w:szCs w:val="20"/>
              </w:rPr>
              <w:t>−13 %</w:t>
            </w:r>
          </w:p>
        </w:tc>
      </w:tr>
      <w:tr w:rsidR="009F146A" w:rsidRPr="002C5B06" w14:paraId="76C650DC" w14:textId="77777777">
        <w:tc>
          <w:tcPr>
            <w:tcW w:w="0" w:type="auto"/>
          </w:tcPr>
          <w:p w14:paraId="4F815CA2" w14:textId="77777777" w:rsidR="009F146A" w:rsidRPr="002C5B06" w:rsidRDefault="005C0021">
            <w:pPr>
              <w:pStyle w:val="Compact"/>
              <w:rPr>
                <w:color w:val="000000" w:themeColor="text1"/>
                <w:szCs w:val="20"/>
              </w:rPr>
            </w:pPr>
            <w:r w:rsidRPr="002C5B06">
              <w:rPr>
                <w:color w:val="000000" w:themeColor="text1"/>
                <w:szCs w:val="20"/>
              </w:rPr>
              <w:t>1000-pack top-1</w:t>
            </w:r>
          </w:p>
        </w:tc>
        <w:tc>
          <w:tcPr>
            <w:tcW w:w="0" w:type="auto"/>
          </w:tcPr>
          <w:p w14:paraId="30CB97B5" w14:textId="77777777" w:rsidR="009F146A" w:rsidRPr="002C5B06" w:rsidRDefault="005C0021">
            <w:pPr>
              <w:pStyle w:val="Compact"/>
              <w:jc w:val="right"/>
              <w:rPr>
                <w:color w:val="000000" w:themeColor="text1"/>
                <w:szCs w:val="20"/>
              </w:rPr>
            </w:pPr>
            <w:r w:rsidRPr="002C5B06">
              <w:rPr>
                <w:color w:val="000000" w:themeColor="text1"/>
                <w:szCs w:val="20"/>
              </w:rPr>
              <w:t>96.90 %</w:t>
            </w:r>
          </w:p>
        </w:tc>
        <w:tc>
          <w:tcPr>
            <w:tcW w:w="0" w:type="auto"/>
          </w:tcPr>
          <w:p w14:paraId="0D87C0F7" w14:textId="77777777" w:rsidR="009F146A" w:rsidRPr="002C5B06" w:rsidRDefault="005C0021">
            <w:pPr>
              <w:pStyle w:val="Compact"/>
              <w:jc w:val="right"/>
              <w:rPr>
                <w:color w:val="000000" w:themeColor="text1"/>
                <w:szCs w:val="20"/>
              </w:rPr>
            </w:pPr>
            <w:r w:rsidRPr="002C5B06">
              <w:rPr>
                <w:color w:val="000000" w:themeColor="text1"/>
                <w:szCs w:val="20"/>
              </w:rPr>
              <w:t>96.90 %</w:t>
            </w:r>
          </w:p>
        </w:tc>
        <w:tc>
          <w:tcPr>
            <w:tcW w:w="0" w:type="auto"/>
          </w:tcPr>
          <w:p w14:paraId="2C027EC7" w14:textId="77777777" w:rsidR="009F146A" w:rsidRPr="002C5B06" w:rsidRDefault="005C0021">
            <w:pPr>
              <w:pStyle w:val="Compact"/>
              <w:jc w:val="right"/>
              <w:rPr>
                <w:color w:val="000000" w:themeColor="text1"/>
                <w:szCs w:val="20"/>
              </w:rPr>
            </w:pPr>
            <w:r w:rsidRPr="002C5B06">
              <w:rPr>
                <w:b/>
                <w:bCs/>
                <w:color w:val="000000" w:themeColor="text1"/>
                <w:szCs w:val="20"/>
              </w:rPr>
              <w:t>0.00 pp</w:t>
            </w:r>
            <w:r w:rsidRPr="002C5B06">
              <w:rPr>
                <w:color w:val="000000" w:themeColor="text1"/>
                <w:szCs w:val="20"/>
              </w:rPr>
              <w:t xml:space="preserve"> </w:t>
            </w:r>
            <w:r w:rsidRPr="002C5B06">
              <w:rPr>
                <w:rFonts w:ascii="Segoe UI Symbol" w:hAnsi="Segoe UI Symbol" w:cs="Segoe UI Symbol"/>
                <w:color w:val="000000" w:themeColor="text1"/>
                <w:szCs w:val="20"/>
              </w:rPr>
              <w:t>✓</w:t>
            </w:r>
          </w:p>
        </w:tc>
      </w:tr>
      <w:tr w:rsidR="009F146A" w:rsidRPr="002C5B06" w14:paraId="393D2C6E" w14:textId="77777777">
        <w:tc>
          <w:tcPr>
            <w:tcW w:w="0" w:type="auto"/>
          </w:tcPr>
          <w:p w14:paraId="31190D72" w14:textId="77777777" w:rsidR="009F146A" w:rsidRPr="002C5B06" w:rsidRDefault="005C0021">
            <w:pPr>
              <w:pStyle w:val="Compact"/>
              <w:rPr>
                <w:color w:val="000000" w:themeColor="text1"/>
                <w:szCs w:val="20"/>
              </w:rPr>
            </w:pPr>
            <w:r w:rsidRPr="002C5B06">
              <w:rPr>
                <w:color w:val="000000" w:themeColor="text1"/>
                <w:szCs w:val="20"/>
              </w:rPr>
              <w:t>38-img top-1</w:t>
            </w:r>
          </w:p>
        </w:tc>
        <w:tc>
          <w:tcPr>
            <w:tcW w:w="0" w:type="auto"/>
          </w:tcPr>
          <w:p w14:paraId="29259C44" w14:textId="77777777" w:rsidR="009F146A" w:rsidRPr="002C5B06" w:rsidRDefault="005C0021">
            <w:pPr>
              <w:pStyle w:val="Compact"/>
              <w:jc w:val="right"/>
              <w:rPr>
                <w:color w:val="000000" w:themeColor="text1"/>
                <w:szCs w:val="20"/>
              </w:rPr>
            </w:pPr>
            <w:r w:rsidRPr="002C5B06">
              <w:rPr>
                <w:color w:val="000000" w:themeColor="text1"/>
                <w:szCs w:val="20"/>
              </w:rPr>
              <w:t>81.6 %</w:t>
            </w:r>
          </w:p>
        </w:tc>
        <w:tc>
          <w:tcPr>
            <w:tcW w:w="0" w:type="auto"/>
          </w:tcPr>
          <w:p w14:paraId="22E8ABFB" w14:textId="77777777" w:rsidR="009F146A" w:rsidRPr="002C5B06" w:rsidRDefault="005C0021">
            <w:pPr>
              <w:pStyle w:val="Compact"/>
              <w:jc w:val="right"/>
              <w:rPr>
                <w:color w:val="000000" w:themeColor="text1"/>
                <w:szCs w:val="20"/>
              </w:rPr>
            </w:pPr>
            <w:r w:rsidRPr="002C5B06">
              <w:rPr>
                <w:color w:val="000000" w:themeColor="text1"/>
                <w:szCs w:val="20"/>
              </w:rPr>
              <w:t>81.6 %</w:t>
            </w:r>
          </w:p>
        </w:tc>
        <w:tc>
          <w:tcPr>
            <w:tcW w:w="0" w:type="auto"/>
          </w:tcPr>
          <w:p w14:paraId="531A7667" w14:textId="77777777" w:rsidR="009F146A" w:rsidRPr="002C5B06" w:rsidRDefault="005C0021">
            <w:pPr>
              <w:pStyle w:val="Compact"/>
              <w:jc w:val="right"/>
              <w:rPr>
                <w:color w:val="000000" w:themeColor="text1"/>
                <w:szCs w:val="20"/>
              </w:rPr>
            </w:pPr>
            <w:r w:rsidRPr="002C5B06">
              <w:rPr>
                <w:b/>
                <w:bCs/>
                <w:color w:val="000000" w:themeColor="text1"/>
                <w:szCs w:val="20"/>
              </w:rPr>
              <w:t>0.00 pp</w:t>
            </w:r>
            <w:r w:rsidRPr="002C5B06">
              <w:rPr>
                <w:color w:val="000000" w:themeColor="text1"/>
                <w:szCs w:val="20"/>
              </w:rPr>
              <w:t xml:space="preserve"> </w:t>
            </w:r>
            <w:r w:rsidRPr="002C5B06">
              <w:rPr>
                <w:rFonts w:ascii="Segoe UI Symbol" w:hAnsi="Segoe UI Symbol" w:cs="Segoe UI Symbol"/>
                <w:color w:val="000000" w:themeColor="text1"/>
                <w:szCs w:val="20"/>
              </w:rPr>
              <w:t>✓</w:t>
            </w:r>
          </w:p>
        </w:tc>
      </w:tr>
    </w:tbl>
    <w:p w14:paraId="7ADE37B9" w14:textId="77777777" w:rsidR="009F146A" w:rsidRPr="002C5B06" w:rsidRDefault="005C0021">
      <w:pPr>
        <w:pStyle w:val="a0"/>
        <w:rPr>
          <w:color w:val="000000" w:themeColor="text1"/>
          <w:sz w:val="24"/>
        </w:rPr>
      </w:pPr>
      <w:r w:rsidRPr="002C5B06">
        <w:rPr>
          <w:color w:val="000000" w:themeColor="text1"/>
          <w:sz w:val="24"/>
        </w:rPr>
        <w:t>The Coral cache split is the empirical justification for the architectural pivot. The Coral USB Accelerator is a memory-bandwidth-bound device: mapping ops to the TPU is necessary but not sufficient, because the model weights must also fit on-chip. The baseline maps cleanly with 36 of 36 ops but pays no acceleration because 87 % of weights stream over USB; SCER maps cleanly with 41 of 41 ops and obtains a real 13 % end-to-end latency reduction because 69 % of weights are cached on-chip.</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628"/>
        <w:gridCol w:w="1431"/>
        <w:gridCol w:w="2319"/>
        <w:gridCol w:w="2319"/>
        <w:gridCol w:w="2319"/>
      </w:tblGrid>
      <w:tr w:rsidR="009F146A" w:rsidRPr="002C5B06" w14:paraId="668FEE1F" w14:textId="77777777" w:rsidTr="002E084C">
        <w:trPr>
          <w:cnfStyle w:val="100000000000" w:firstRow="1" w:lastRow="0" w:firstColumn="0" w:lastColumn="0" w:oddVBand="0" w:evenVBand="0" w:oddHBand="0" w:evenHBand="0" w:firstRowFirstColumn="0" w:firstRowLastColumn="0" w:lastRowFirstColumn="0" w:lastRowLastColumn="0"/>
          <w:tblHeader/>
        </w:trPr>
        <w:tc>
          <w:tcPr>
            <w:tcW w:w="2628" w:type="dxa"/>
          </w:tcPr>
          <w:p w14:paraId="3A0CA427" w14:textId="77777777" w:rsidR="009F146A" w:rsidRPr="002C5B06" w:rsidRDefault="005C0021">
            <w:pPr>
              <w:pStyle w:val="Compact"/>
              <w:rPr>
                <w:color w:val="000000" w:themeColor="text1"/>
                <w:szCs w:val="20"/>
              </w:rPr>
            </w:pPr>
            <w:r w:rsidRPr="002C5B06">
              <w:rPr>
                <w:color w:val="000000" w:themeColor="text1"/>
                <w:szCs w:val="20"/>
              </w:rPr>
              <w:t>Model</w:t>
            </w:r>
          </w:p>
        </w:tc>
        <w:tc>
          <w:tcPr>
            <w:tcW w:w="1431" w:type="dxa"/>
          </w:tcPr>
          <w:p w14:paraId="12022E08" w14:textId="77777777" w:rsidR="009F146A" w:rsidRPr="002C5B06" w:rsidRDefault="005C0021">
            <w:pPr>
              <w:pStyle w:val="Compact"/>
              <w:jc w:val="right"/>
              <w:rPr>
                <w:color w:val="000000" w:themeColor="text1"/>
                <w:szCs w:val="20"/>
              </w:rPr>
            </w:pPr>
            <w:r w:rsidRPr="002C5B06">
              <w:rPr>
                <w:color w:val="000000" w:themeColor="text1"/>
                <w:szCs w:val="20"/>
              </w:rPr>
              <w:t>Total size</w:t>
            </w:r>
          </w:p>
        </w:tc>
        <w:tc>
          <w:tcPr>
            <w:tcW w:w="2319" w:type="dxa"/>
          </w:tcPr>
          <w:p w14:paraId="78ACB5C8" w14:textId="77777777" w:rsidR="009F146A" w:rsidRPr="002C5B06" w:rsidRDefault="005C0021">
            <w:pPr>
              <w:pStyle w:val="Compact"/>
              <w:jc w:val="right"/>
              <w:rPr>
                <w:color w:val="000000" w:themeColor="text1"/>
                <w:szCs w:val="20"/>
              </w:rPr>
            </w:pPr>
            <w:r w:rsidRPr="002C5B06">
              <w:rPr>
                <w:color w:val="000000" w:themeColor="text1"/>
                <w:szCs w:val="20"/>
              </w:rPr>
              <w:t>On-chip cache</w:t>
            </w:r>
          </w:p>
        </w:tc>
        <w:tc>
          <w:tcPr>
            <w:tcW w:w="2319" w:type="dxa"/>
          </w:tcPr>
          <w:p w14:paraId="14C6A16F" w14:textId="77777777" w:rsidR="009F146A" w:rsidRPr="002C5B06" w:rsidRDefault="005C0021">
            <w:pPr>
              <w:pStyle w:val="Compact"/>
              <w:jc w:val="right"/>
              <w:rPr>
                <w:color w:val="000000" w:themeColor="text1"/>
                <w:szCs w:val="20"/>
              </w:rPr>
            </w:pPr>
            <w:r w:rsidRPr="002C5B06">
              <w:rPr>
                <w:color w:val="000000" w:themeColor="text1"/>
                <w:szCs w:val="20"/>
              </w:rPr>
              <w:t>Off-chip stream</w:t>
            </w:r>
          </w:p>
        </w:tc>
        <w:tc>
          <w:tcPr>
            <w:tcW w:w="2319" w:type="dxa"/>
          </w:tcPr>
          <w:p w14:paraId="232BE8D5" w14:textId="77777777" w:rsidR="009F146A" w:rsidRPr="002C5B06" w:rsidRDefault="005C0021">
            <w:pPr>
              <w:pStyle w:val="Compact"/>
              <w:jc w:val="right"/>
              <w:rPr>
                <w:color w:val="000000" w:themeColor="text1"/>
                <w:szCs w:val="20"/>
              </w:rPr>
            </w:pPr>
            <w:r w:rsidRPr="002C5B06">
              <w:rPr>
                <w:color w:val="000000" w:themeColor="text1"/>
                <w:szCs w:val="20"/>
              </w:rPr>
              <w:t>Coral speedup</w:t>
            </w:r>
          </w:p>
        </w:tc>
      </w:tr>
      <w:tr w:rsidR="009F146A" w:rsidRPr="002C5B06" w14:paraId="3216529E" w14:textId="77777777" w:rsidTr="002E084C">
        <w:tc>
          <w:tcPr>
            <w:tcW w:w="2628" w:type="dxa"/>
          </w:tcPr>
          <w:p w14:paraId="3AAF04B0" w14:textId="77777777" w:rsidR="009F146A" w:rsidRPr="002C5B06" w:rsidRDefault="005C0021">
            <w:pPr>
              <w:pStyle w:val="Compact"/>
              <w:rPr>
                <w:color w:val="000000" w:themeColor="text1"/>
                <w:szCs w:val="20"/>
              </w:rPr>
            </w:pPr>
            <w:r w:rsidRPr="002C5B06">
              <w:rPr>
                <w:color w:val="000000" w:themeColor="text1"/>
                <w:szCs w:val="20"/>
              </w:rPr>
              <w:t>Baseline (98K-FC INT8)</w:t>
            </w:r>
          </w:p>
        </w:tc>
        <w:tc>
          <w:tcPr>
            <w:tcW w:w="1431" w:type="dxa"/>
          </w:tcPr>
          <w:p w14:paraId="67539D37" w14:textId="77777777" w:rsidR="009F146A" w:rsidRPr="002C5B06" w:rsidRDefault="005C0021">
            <w:pPr>
              <w:pStyle w:val="Compact"/>
              <w:jc w:val="right"/>
              <w:rPr>
                <w:color w:val="000000" w:themeColor="text1"/>
                <w:szCs w:val="20"/>
              </w:rPr>
            </w:pPr>
            <w:r w:rsidRPr="002C5B06">
              <w:rPr>
                <w:color w:val="000000" w:themeColor="text1"/>
                <w:szCs w:val="20"/>
              </w:rPr>
              <w:t>59 MB</w:t>
            </w:r>
          </w:p>
        </w:tc>
        <w:tc>
          <w:tcPr>
            <w:tcW w:w="2319" w:type="dxa"/>
          </w:tcPr>
          <w:p w14:paraId="0DC3398D" w14:textId="77777777" w:rsidR="009F146A" w:rsidRPr="002C5B06" w:rsidRDefault="005C0021">
            <w:pPr>
              <w:pStyle w:val="Compact"/>
              <w:jc w:val="right"/>
              <w:rPr>
                <w:color w:val="000000" w:themeColor="text1"/>
                <w:szCs w:val="20"/>
              </w:rPr>
            </w:pPr>
            <w:r w:rsidRPr="002C5B06">
              <w:rPr>
                <w:color w:val="000000" w:themeColor="text1"/>
                <w:szCs w:val="20"/>
              </w:rPr>
              <w:t>7.59 MB (13 %)</w:t>
            </w:r>
          </w:p>
        </w:tc>
        <w:tc>
          <w:tcPr>
            <w:tcW w:w="2319" w:type="dxa"/>
          </w:tcPr>
          <w:p w14:paraId="15837F49" w14:textId="77777777" w:rsidR="009F146A" w:rsidRPr="002C5B06" w:rsidRDefault="005C0021">
            <w:pPr>
              <w:pStyle w:val="Compact"/>
              <w:jc w:val="right"/>
              <w:rPr>
                <w:color w:val="000000" w:themeColor="text1"/>
                <w:szCs w:val="20"/>
              </w:rPr>
            </w:pPr>
            <w:r w:rsidRPr="002C5B06">
              <w:rPr>
                <w:color w:val="000000" w:themeColor="text1"/>
                <w:szCs w:val="20"/>
              </w:rPr>
              <w:t>51.43 MB (87 %)</w:t>
            </w:r>
          </w:p>
        </w:tc>
        <w:tc>
          <w:tcPr>
            <w:tcW w:w="2319" w:type="dxa"/>
          </w:tcPr>
          <w:p w14:paraId="70B6DBAC" w14:textId="77777777" w:rsidR="009F146A" w:rsidRPr="002C5B06" w:rsidRDefault="005C0021">
            <w:pPr>
              <w:pStyle w:val="Compact"/>
              <w:jc w:val="right"/>
              <w:rPr>
                <w:color w:val="000000" w:themeColor="text1"/>
                <w:szCs w:val="20"/>
              </w:rPr>
            </w:pPr>
            <w:r w:rsidRPr="002C5B06">
              <w:rPr>
                <w:color w:val="000000" w:themeColor="text1"/>
                <w:szCs w:val="20"/>
              </w:rPr>
              <w:t>≈ 0 % (memory-bound)</w:t>
            </w:r>
          </w:p>
        </w:tc>
      </w:tr>
      <w:tr w:rsidR="009F146A" w:rsidRPr="002C5B06" w14:paraId="548A25EA" w14:textId="77777777" w:rsidTr="002E084C">
        <w:tc>
          <w:tcPr>
            <w:tcW w:w="2628" w:type="dxa"/>
          </w:tcPr>
          <w:p w14:paraId="1D6C3810" w14:textId="77777777" w:rsidR="009F146A" w:rsidRPr="002C5B06" w:rsidRDefault="005C0021">
            <w:pPr>
              <w:pStyle w:val="Compact"/>
              <w:rPr>
                <w:color w:val="000000" w:themeColor="text1"/>
                <w:szCs w:val="20"/>
              </w:rPr>
            </w:pPr>
            <w:r w:rsidRPr="002C5B06">
              <w:rPr>
                <w:b/>
                <w:bCs/>
                <w:color w:val="000000" w:themeColor="text1"/>
                <w:szCs w:val="20"/>
              </w:rPr>
              <w:t>SCER INT8</w:t>
            </w:r>
          </w:p>
        </w:tc>
        <w:tc>
          <w:tcPr>
            <w:tcW w:w="1431" w:type="dxa"/>
          </w:tcPr>
          <w:p w14:paraId="5BAF8E49" w14:textId="77777777" w:rsidR="009F146A" w:rsidRPr="002C5B06" w:rsidRDefault="005C0021">
            <w:pPr>
              <w:pStyle w:val="Compact"/>
              <w:jc w:val="right"/>
              <w:rPr>
                <w:color w:val="000000" w:themeColor="text1"/>
                <w:szCs w:val="20"/>
              </w:rPr>
            </w:pPr>
            <w:r w:rsidRPr="002C5B06">
              <w:rPr>
                <w:b/>
                <w:bCs/>
                <w:color w:val="000000" w:themeColor="text1"/>
                <w:szCs w:val="20"/>
              </w:rPr>
              <w:t>11 MB</w:t>
            </w:r>
          </w:p>
        </w:tc>
        <w:tc>
          <w:tcPr>
            <w:tcW w:w="2319" w:type="dxa"/>
          </w:tcPr>
          <w:p w14:paraId="78F26381" w14:textId="77777777" w:rsidR="009F146A" w:rsidRPr="002C5B06" w:rsidRDefault="005C0021">
            <w:pPr>
              <w:pStyle w:val="Compact"/>
              <w:jc w:val="right"/>
              <w:rPr>
                <w:color w:val="000000" w:themeColor="text1"/>
                <w:szCs w:val="20"/>
              </w:rPr>
            </w:pPr>
            <w:r w:rsidRPr="002C5B06">
              <w:rPr>
                <w:b/>
                <w:bCs/>
                <w:color w:val="000000" w:themeColor="text1"/>
                <w:szCs w:val="20"/>
              </w:rPr>
              <w:t>7.58 MB (69 %)</w:t>
            </w:r>
          </w:p>
        </w:tc>
        <w:tc>
          <w:tcPr>
            <w:tcW w:w="2319" w:type="dxa"/>
          </w:tcPr>
          <w:p w14:paraId="05E035AA" w14:textId="77777777" w:rsidR="009F146A" w:rsidRPr="002C5B06" w:rsidRDefault="005C0021">
            <w:pPr>
              <w:pStyle w:val="Compact"/>
              <w:jc w:val="right"/>
              <w:rPr>
                <w:color w:val="000000" w:themeColor="text1"/>
                <w:szCs w:val="20"/>
              </w:rPr>
            </w:pPr>
            <w:r w:rsidRPr="002C5B06">
              <w:rPr>
                <w:b/>
                <w:bCs/>
                <w:color w:val="000000" w:themeColor="text1"/>
                <w:szCs w:val="20"/>
              </w:rPr>
              <w:t>3.41 MB (31 %)</w:t>
            </w:r>
          </w:p>
        </w:tc>
        <w:tc>
          <w:tcPr>
            <w:tcW w:w="2319" w:type="dxa"/>
          </w:tcPr>
          <w:p w14:paraId="05778085" w14:textId="77777777" w:rsidR="009F146A" w:rsidRPr="002C5B06" w:rsidRDefault="005C0021">
            <w:pPr>
              <w:pStyle w:val="Compact"/>
              <w:jc w:val="right"/>
              <w:rPr>
                <w:color w:val="000000" w:themeColor="text1"/>
                <w:szCs w:val="20"/>
              </w:rPr>
            </w:pPr>
            <w:r w:rsidRPr="002C5B06">
              <w:rPr>
                <w:b/>
                <w:bCs/>
                <w:color w:val="000000" w:themeColor="text1"/>
                <w:szCs w:val="20"/>
              </w:rPr>
              <w:t>−13 % vs CPU</w:t>
            </w:r>
          </w:p>
        </w:tc>
      </w:tr>
    </w:tbl>
    <w:p w14:paraId="52DD534E" w14:textId="77777777" w:rsidR="009F146A" w:rsidRPr="002C5B06" w:rsidRDefault="005C0021" w:rsidP="002E084C">
      <w:pPr>
        <w:pStyle w:val="CaptionedFigure"/>
        <w:jc w:val="center"/>
        <w:rPr>
          <w:color w:val="000000" w:themeColor="text1"/>
          <w:sz w:val="24"/>
        </w:rPr>
      </w:pPr>
      <w:r w:rsidRPr="002C5B06">
        <w:rPr>
          <w:noProof/>
          <w:color w:val="000000" w:themeColor="text1"/>
          <w:sz w:val="24"/>
        </w:rPr>
        <w:lastRenderedPageBreak/>
        <w:drawing>
          <wp:inline distT="0" distB="0" distL="0" distR="0" wp14:anchorId="5D7F9181" wp14:editId="0BE92953">
            <wp:extent cx="4508432" cy="2624835"/>
            <wp:effectExtent l="0" t="0" r="0" b="0"/>
            <wp:docPr id="25" name="Picture" descr="Figure 5. Coral USB Edge TPU on-chip vs off-chip weight split. After edgetpu_compiler -s, both the baseline and SCER compile with 100 % op coverage. The Coral SRAM caps at 8 MiB (dashed line). The baseline’s 50 MB FC head pushes 87 % of weights off-chip onto the USB streaming path, which hides the matrix-multiply acceleration behind PCIe latency. SCER’s smaller graph fits 69 % on-chip and yields a real 13 % end-to-end latency reduction over the same INT8 model on Pi CPU."/>
            <wp:cNvGraphicFramePr/>
            <a:graphic xmlns:a="http://schemas.openxmlformats.org/drawingml/2006/main">
              <a:graphicData uri="http://schemas.openxmlformats.org/drawingml/2006/picture">
                <pic:pic xmlns:pic="http://schemas.openxmlformats.org/drawingml/2006/picture">
                  <pic:nvPicPr>
                    <pic:cNvPr id="26" name="Picture" descr="figures/fig5_coral_cache.png"/>
                    <pic:cNvPicPr>
                      <a:picLocks noChangeAspect="1" noChangeArrowheads="1"/>
                    </pic:cNvPicPr>
                  </pic:nvPicPr>
                  <pic:blipFill>
                    <a:blip r:embed="rId11"/>
                    <a:stretch>
                      <a:fillRect/>
                    </a:stretch>
                  </pic:blipFill>
                  <pic:spPr bwMode="auto">
                    <a:xfrm>
                      <a:off x="0" y="0"/>
                      <a:ext cx="4520136" cy="2631649"/>
                    </a:xfrm>
                    <a:prstGeom prst="rect">
                      <a:avLst/>
                    </a:prstGeom>
                    <a:noFill/>
                    <a:ln w="9525">
                      <a:noFill/>
                      <a:headEnd/>
                      <a:tailEnd/>
                    </a:ln>
                  </pic:spPr>
                </pic:pic>
              </a:graphicData>
            </a:graphic>
          </wp:inline>
        </w:drawing>
      </w:r>
    </w:p>
    <w:p w14:paraId="6824734C" w14:textId="76D799FE" w:rsidR="00A93F92" w:rsidRPr="002C5B06" w:rsidRDefault="005C0021" w:rsidP="002E084C">
      <w:pPr>
        <w:pStyle w:val="ImageCaption"/>
        <w:jc w:val="center"/>
        <w:rPr>
          <w:rFonts w:eastAsiaTheme="minorEastAsia" w:hint="eastAsia"/>
          <w:color w:val="000000" w:themeColor="text1"/>
          <w:sz w:val="20"/>
          <w:szCs w:val="20"/>
          <w:lang w:eastAsia="ko-KR"/>
        </w:rPr>
      </w:pPr>
      <w:r w:rsidRPr="002C5B06">
        <w:rPr>
          <w:color w:val="000000" w:themeColor="text1"/>
          <w:sz w:val="20"/>
          <w:szCs w:val="20"/>
        </w:rPr>
        <w:t xml:space="preserve">Figure 5. Coral USB Edge TPU on-chip vs off-chip weight split. After </w:t>
      </w:r>
      <w:r w:rsidRPr="002C5B06">
        <w:rPr>
          <w:rStyle w:val="VerbatimChar"/>
          <w:rFonts w:ascii="Times New Roman" w:eastAsia="Times New Roman" w:hAnsi="Times New Roman" w:cs="Times New Roman"/>
          <w:color w:val="000000" w:themeColor="text1"/>
          <w:sz w:val="20"/>
          <w:szCs w:val="20"/>
        </w:rPr>
        <w:t>edgetpu_compiler -s</w:t>
      </w:r>
    </w:p>
    <w:p w14:paraId="0FD1B440" w14:textId="095F6058" w:rsidR="009F146A" w:rsidRPr="002C5B06" w:rsidRDefault="00A93F92">
      <w:pPr>
        <w:pStyle w:val="ImageCaption"/>
        <w:rPr>
          <w:i w:val="0"/>
          <w:iCs/>
          <w:color w:val="000000" w:themeColor="text1"/>
          <w:sz w:val="24"/>
        </w:rPr>
      </w:pPr>
      <w:r w:rsidRPr="002C5B06">
        <w:rPr>
          <w:rFonts w:eastAsiaTheme="minorEastAsia"/>
          <w:i w:val="0"/>
          <w:iCs/>
          <w:color w:val="000000" w:themeColor="text1"/>
          <w:sz w:val="24"/>
          <w:lang w:eastAsia="ko-KR"/>
        </w:rPr>
        <w:t>B</w:t>
      </w:r>
      <w:r w:rsidR="005C0021" w:rsidRPr="002C5B06">
        <w:rPr>
          <w:i w:val="0"/>
          <w:iCs/>
          <w:color w:val="000000" w:themeColor="text1"/>
          <w:sz w:val="24"/>
        </w:rPr>
        <w:t>oth the baseline and SCER compile with 100 % op coverage. The Coral SRAM caps at 8 MiB (dashed line). The baseline’s 50 MB FC head pushes 87 % of weights off-chip onto the USB streaming path, which hides the matrix-multiply acceleration behind PCIe latency. SCER’s smaller graph fits 69 % on-chip and yields a real 13 % end-to-end latency reduction over the same INT8 model on Pi CPU.</w:t>
      </w:r>
    </w:p>
    <w:p w14:paraId="7AFCB7B7" w14:textId="77777777" w:rsidR="009F146A" w:rsidRPr="002C5B06" w:rsidRDefault="005C0021">
      <w:pPr>
        <w:pStyle w:val="a0"/>
        <w:rPr>
          <w:color w:val="000000" w:themeColor="text1"/>
          <w:sz w:val="24"/>
        </w:rPr>
      </w:pPr>
      <w:r w:rsidRPr="002C5B06">
        <w:rPr>
          <w:color w:val="000000" w:themeColor="text1"/>
          <w:sz w:val="24"/>
        </w:rPr>
        <w:t>A surprising emergent dynamic was observed during ArcFace training. The embedding top-1 on a held-out 12K validation set jumps from 37.5 % at epoch 10 to 78.3 % at epoch 11, a 2.1× improvement in a single epoch when the cosine LR resets at the m=0.5 curriculum boundary. A second wave across epochs 17 → 20 adds another +12 pp on the cosine-LR tail, reaching 95.2 % top-1. Four diagnostics characterize the resulting embedding space: 100K random anchor pairs have mean cosine +0.0004 (σ = 0.119, max 0.735), conf</w:t>
      </w:r>
      <w:r w:rsidRPr="002C5B06">
        <w:rPr>
          <w:color w:val="000000" w:themeColor="text1"/>
          <w:sz w:val="24"/>
        </w:rPr>
        <w:t>irming no anchor collapse on the 128-d hypersphere; the structure-filter-only path reaches 80.3 % on the 12K val while the embedding alone reaches 95.0 %, so the structure heads currently act as a latency optimization rather than an accuracy improvement; the 1000-pack PT FP32 reaches 96.90 % (+62.60 pp over the epoch-10 baseline of 34.30 %); and the 38-image real-world test reaches 81.6 % top-1 / 92.1 % top-5.</w:t>
      </w:r>
    </w:p>
    <w:p w14:paraId="4C20D7B9" w14:textId="77777777" w:rsidR="009F146A" w:rsidRPr="002C5B06" w:rsidRDefault="005C0021" w:rsidP="00CE0BCF">
      <w:pPr>
        <w:pStyle w:val="CaptionedFigure"/>
        <w:jc w:val="center"/>
        <w:rPr>
          <w:color w:val="000000" w:themeColor="text1"/>
          <w:sz w:val="24"/>
        </w:rPr>
      </w:pPr>
      <w:r w:rsidRPr="002C5B06">
        <w:rPr>
          <w:noProof/>
          <w:color w:val="000000" w:themeColor="text1"/>
          <w:sz w:val="24"/>
        </w:rPr>
        <w:drawing>
          <wp:inline distT="0" distB="0" distL="0" distR="0" wp14:anchorId="0301F8A5" wp14:editId="751C884D">
            <wp:extent cx="3950990" cy="2147234"/>
            <wp:effectExtent l="0" t="0" r="0" b="0"/>
            <wp:docPr id="28" name="Picture" descr="Figure 6. Two-wave cluster crystallization in ArcFace training. Embedding top-1 on the 12K-sample held-out validation set is plotted across all 20 epochs of the SCER training run. The first stage (blue panel, epochs 1 to 10) ends at 37.5 % top-1 with a smooth-but-modest improvement curve. The extension stage (green panel, epochs 11 to 20) shows two non-linear emergent jumps. Wave 1 adds +40.8 pp in a single epoch when the cosine LR resets at the m=0.5 curriculum boundary. Wave 2 adds +12 pp on the cosine-LR tail as the metric space crystallizes. Final top-1 is 95.2 %."/>
            <wp:cNvGraphicFramePr/>
            <a:graphic xmlns:a="http://schemas.openxmlformats.org/drawingml/2006/main">
              <a:graphicData uri="http://schemas.openxmlformats.org/drawingml/2006/picture">
                <pic:pic xmlns:pic="http://schemas.openxmlformats.org/drawingml/2006/picture">
                  <pic:nvPicPr>
                    <pic:cNvPr id="29" name="Picture" descr="figures/fig6_training_curve.png"/>
                    <pic:cNvPicPr>
                      <a:picLocks noChangeAspect="1" noChangeArrowheads="1"/>
                    </pic:cNvPicPr>
                  </pic:nvPicPr>
                  <pic:blipFill>
                    <a:blip r:embed="rId12"/>
                    <a:stretch>
                      <a:fillRect/>
                    </a:stretch>
                  </pic:blipFill>
                  <pic:spPr bwMode="auto">
                    <a:xfrm>
                      <a:off x="0" y="0"/>
                      <a:ext cx="3980324" cy="2163176"/>
                    </a:xfrm>
                    <a:prstGeom prst="rect">
                      <a:avLst/>
                    </a:prstGeom>
                    <a:noFill/>
                    <a:ln w="9525">
                      <a:noFill/>
                      <a:headEnd/>
                      <a:tailEnd/>
                    </a:ln>
                  </pic:spPr>
                </pic:pic>
              </a:graphicData>
            </a:graphic>
          </wp:inline>
        </w:drawing>
      </w:r>
    </w:p>
    <w:p w14:paraId="0F156A77" w14:textId="5D0C6C5B" w:rsidR="00336E91" w:rsidRPr="00CE0BCF" w:rsidRDefault="005C0021" w:rsidP="00CE0BCF">
      <w:pPr>
        <w:pStyle w:val="ImageCaption"/>
        <w:jc w:val="center"/>
        <w:rPr>
          <w:rFonts w:eastAsiaTheme="minorEastAsia"/>
          <w:color w:val="000000" w:themeColor="text1"/>
          <w:sz w:val="20"/>
          <w:szCs w:val="20"/>
          <w:lang w:eastAsia="ko-KR"/>
        </w:rPr>
      </w:pPr>
      <w:r w:rsidRPr="00CE0BCF">
        <w:rPr>
          <w:color w:val="000000" w:themeColor="text1"/>
          <w:sz w:val="20"/>
          <w:szCs w:val="20"/>
        </w:rPr>
        <w:t>Figure 6. Two-wave cluster crystallization in ArcFace training.</w:t>
      </w:r>
    </w:p>
    <w:p w14:paraId="2300B1F2" w14:textId="62A5D626" w:rsidR="009F146A" w:rsidRPr="002C5B06" w:rsidRDefault="005C0021">
      <w:pPr>
        <w:pStyle w:val="ImageCaption"/>
        <w:rPr>
          <w:i w:val="0"/>
          <w:iCs/>
          <w:color w:val="000000" w:themeColor="text1"/>
          <w:sz w:val="24"/>
        </w:rPr>
      </w:pPr>
      <w:r w:rsidRPr="002C5B06">
        <w:rPr>
          <w:i w:val="0"/>
          <w:iCs/>
          <w:color w:val="000000" w:themeColor="text1"/>
          <w:sz w:val="24"/>
        </w:rPr>
        <w:t xml:space="preserve">Embedding top-1 on the 12K-sample held-out validation set is plotted across all 20 epochs of the SCER training run. The first stage (blue panel, epochs 1 to 10) ends at 37.5 % top-1 with a smooth-but-modest improvement curve. The extension stage (green panel, epochs 11 to 20) shows two non-linear emergent jumps. Wave 1 adds </w:t>
      </w:r>
      <w:r w:rsidRPr="002C5B06">
        <w:rPr>
          <w:i w:val="0"/>
          <w:iCs/>
          <w:color w:val="000000" w:themeColor="text1"/>
          <w:sz w:val="24"/>
        </w:rPr>
        <w:lastRenderedPageBreak/>
        <w:t>+40.8 pp in a single epoch when the cosine LR resets at the m=0.5 curriculum boundary. Wave 2 adds +12 pp on the cosine-LR tail as the metric space crystallizes. Final top-1 is 95.2 %.</w:t>
      </w:r>
    </w:p>
    <w:p w14:paraId="6CB74D4E" w14:textId="77777777" w:rsidR="009F146A" w:rsidRPr="002C5B06" w:rsidRDefault="005C0021">
      <w:pPr>
        <w:pStyle w:val="a0"/>
        <w:rPr>
          <w:color w:val="000000" w:themeColor="text1"/>
          <w:sz w:val="24"/>
        </w:rPr>
      </w:pPr>
      <w:r w:rsidRPr="002C5B06">
        <w:rPr>
          <w:color w:val="000000" w:themeColor="text1"/>
          <w:sz w:val="24"/>
        </w:rPr>
        <w:t>The current end-to-end latency on the Pi + Coral platform is 24.7 ms / character. The 13.5 ms cosine NN on CPU is the only off-TPU compute on the path and the dominant bottleneck.</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058"/>
        <w:gridCol w:w="1890"/>
        <w:gridCol w:w="1620"/>
        <w:gridCol w:w="2448"/>
      </w:tblGrid>
      <w:tr w:rsidR="009F146A" w:rsidRPr="002C5B06" w14:paraId="240D1FA7" w14:textId="77777777" w:rsidTr="00A93F92">
        <w:trPr>
          <w:cnfStyle w:val="100000000000" w:firstRow="1" w:lastRow="0" w:firstColumn="0" w:lastColumn="0" w:oddVBand="0" w:evenVBand="0" w:oddHBand="0" w:evenHBand="0" w:firstRowFirstColumn="0" w:firstRowLastColumn="0" w:lastRowFirstColumn="0" w:lastRowLastColumn="0"/>
          <w:tblHeader/>
        </w:trPr>
        <w:tc>
          <w:tcPr>
            <w:tcW w:w="5058" w:type="dxa"/>
          </w:tcPr>
          <w:p w14:paraId="4F1D929C" w14:textId="77777777" w:rsidR="009F146A" w:rsidRPr="00CE0BCF" w:rsidRDefault="005C0021">
            <w:pPr>
              <w:pStyle w:val="Compact"/>
              <w:rPr>
                <w:color w:val="000000" w:themeColor="text1"/>
                <w:szCs w:val="20"/>
              </w:rPr>
            </w:pPr>
            <w:r w:rsidRPr="00CE0BCF">
              <w:rPr>
                <w:color w:val="000000" w:themeColor="text1"/>
                <w:szCs w:val="20"/>
              </w:rPr>
              <w:t>Stage</w:t>
            </w:r>
          </w:p>
        </w:tc>
        <w:tc>
          <w:tcPr>
            <w:tcW w:w="1890" w:type="dxa"/>
          </w:tcPr>
          <w:p w14:paraId="3C8E4C74" w14:textId="77777777" w:rsidR="009F146A" w:rsidRPr="00CE0BCF" w:rsidRDefault="005C0021">
            <w:pPr>
              <w:pStyle w:val="Compact"/>
              <w:rPr>
                <w:color w:val="000000" w:themeColor="text1"/>
                <w:szCs w:val="20"/>
              </w:rPr>
            </w:pPr>
            <w:r w:rsidRPr="00CE0BCF">
              <w:rPr>
                <w:color w:val="000000" w:themeColor="text1"/>
                <w:szCs w:val="20"/>
              </w:rPr>
              <w:t>Hardware</w:t>
            </w:r>
          </w:p>
        </w:tc>
        <w:tc>
          <w:tcPr>
            <w:tcW w:w="1620" w:type="dxa"/>
          </w:tcPr>
          <w:p w14:paraId="3A17D98E" w14:textId="77777777" w:rsidR="009F146A" w:rsidRPr="00CE0BCF" w:rsidRDefault="005C0021">
            <w:pPr>
              <w:pStyle w:val="Compact"/>
              <w:jc w:val="right"/>
              <w:rPr>
                <w:color w:val="000000" w:themeColor="text1"/>
                <w:szCs w:val="20"/>
              </w:rPr>
            </w:pPr>
            <w:r w:rsidRPr="00CE0BCF">
              <w:rPr>
                <w:color w:val="000000" w:themeColor="text1"/>
                <w:szCs w:val="20"/>
              </w:rPr>
              <w:t>Latency</w:t>
            </w:r>
          </w:p>
        </w:tc>
        <w:tc>
          <w:tcPr>
            <w:tcW w:w="2448" w:type="dxa"/>
          </w:tcPr>
          <w:p w14:paraId="4001E724" w14:textId="77777777" w:rsidR="009F146A" w:rsidRPr="00CE0BCF" w:rsidRDefault="005C0021">
            <w:pPr>
              <w:pStyle w:val="Compact"/>
              <w:jc w:val="right"/>
              <w:rPr>
                <w:color w:val="000000" w:themeColor="text1"/>
                <w:szCs w:val="20"/>
              </w:rPr>
            </w:pPr>
            <w:r w:rsidRPr="00CE0BCF">
              <w:rPr>
                <w:color w:val="000000" w:themeColor="text1"/>
                <w:szCs w:val="20"/>
              </w:rPr>
              <w:t>TPU?</w:t>
            </w:r>
          </w:p>
        </w:tc>
      </w:tr>
      <w:tr w:rsidR="009F146A" w:rsidRPr="002C5B06" w14:paraId="52548961" w14:textId="77777777" w:rsidTr="00A93F92">
        <w:tc>
          <w:tcPr>
            <w:tcW w:w="5058" w:type="dxa"/>
          </w:tcPr>
          <w:p w14:paraId="26841FC3" w14:textId="77777777" w:rsidR="009F146A" w:rsidRPr="00CE0BCF" w:rsidRDefault="005C0021">
            <w:pPr>
              <w:pStyle w:val="Compact"/>
              <w:rPr>
                <w:color w:val="000000" w:themeColor="text1"/>
                <w:szCs w:val="20"/>
              </w:rPr>
            </w:pPr>
            <w:r w:rsidRPr="00CE0BCF">
              <w:rPr>
                <w:color w:val="000000" w:themeColor="text1"/>
                <w:szCs w:val="20"/>
              </w:rPr>
              <w:t>Pi Camera capture + preprocess (live demo only)</w:t>
            </w:r>
          </w:p>
        </w:tc>
        <w:tc>
          <w:tcPr>
            <w:tcW w:w="1890" w:type="dxa"/>
          </w:tcPr>
          <w:p w14:paraId="35C34A5E" w14:textId="77777777" w:rsidR="009F146A" w:rsidRPr="00CE0BCF" w:rsidRDefault="005C0021">
            <w:pPr>
              <w:pStyle w:val="Compact"/>
              <w:rPr>
                <w:color w:val="000000" w:themeColor="text1"/>
                <w:szCs w:val="20"/>
              </w:rPr>
            </w:pPr>
            <w:r w:rsidRPr="00CE0BCF">
              <w:rPr>
                <w:color w:val="000000" w:themeColor="text1"/>
                <w:szCs w:val="20"/>
              </w:rPr>
              <w:t>CPU</w:t>
            </w:r>
          </w:p>
        </w:tc>
        <w:tc>
          <w:tcPr>
            <w:tcW w:w="1620" w:type="dxa"/>
          </w:tcPr>
          <w:p w14:paraId="2008B96A" w14:textId="77777777" w:rsidR="009F146A" w:rsidRPr="00CE0BCF" w:rsidRDefault="005C0021">
            <w:pPr>
              <w:pStyle w:val="Compact"/>
              <w:jc w:val="right"/>
              <w:rPr>
                <w:color w:val="000000" w:themeColor="text1"/>
                <w:szCs w:val="20"/>
              </w:rPr>
            </w:pPr>
            <w:r w:rsidRPr="00CE0BCF">
              <w:rPr>
                <w:color w:val="000000" w:themeColor="text1"/>
                <w:szCs w:val="20"/>
              </w:rPr>
              <w:t>0.5 ms</w:t>
            </w:r>
          </w:p>
        </w:tc>
        <w:tc>
          <w:tcPr>
            <w:tcW w:w="2448" w:type="dxa"/>
          </w:tcPr>
          <w:p w14:paraId="09BDD301" w14:textId="77777777" w:rsidR="009F146A" w:rsidRPr="00CE0BCF" w:rsidRDefault="005C0021">
            <w:pPr>
              <w:pStyle w:val="Compact"/>
              <w:jc w:val="right"/>
              <w:rPr>
                <w:color w:val="000000" w:themeColor="text1"/>
                <w:szCs w:val="20"/>
              </w:rPr>
            </w:pPr>
            <w:r w:rsidRPr="00CE0BCF">
              <w:rPr>
                <w:color w:val="000000" w:themeColor="text1"/>
                <w:szCs w:val="20"/>
              </w:rPr>
              <w:t>–</w:t>
            </w:r>
          </w:p>
        </w:tc>
      </w:tr>
      <w:tr w:rsidR="009F146A" w:rsidRPr="002C5B06" w14:paraId="0AE0EB63" w14:textId="77777777" w:rsidTr="00A93F92">
        <w:tc>
          <w:tcPr>
            <w:tcW w:w="5058" w:type="dxa"/>
          </w:tcPr>
          <w:p w14:paraId="10273B0A" w14:textId="77777777" w:rsidR="009F146A" w:rsidRPr="00CE0BCF" w:rsidRDefault="005C0021">
            <w:pPr>
              <w:pStyle w:val="Compact"/>
              <w:rPr>
                <w:color w:val="000000" w:themeColor="text1"/>
                <w:szCs w:val="20"/>
              </w:rPr>
            </w:pPr>
            <w:r w:rsidRPr="00CE0BCF">
              <w:rPr>
                <w:color w:val="000000" w:themeColor="text1"/>
                <w:szCs w:val="20"/>
              </w:rPr>
              <w:t>TFLite forward (ResNet-18 + 5 heads + L2-norm)</w:t>
            </w:r>
          </w:p>
        </w:tc>
        <w:tc>
          <w:tcPr>
            <w:tcW w:w="1890" w:type="dxa"/>
          </w:tcPr>
          <w:p w14:paraId="4C109838" w14:textId="77777777" w:rsidR="009F146A" w:rsidRPr="00CE0BCF" w:rsidRDefault="005C0021">
            <w:pPr>
              <w:pStyle w:val="Compact"/>
              <w:rPr>
                <w:color w:val="000000" w:themeColor="text1"/>
                <w:szCs w:val="20"/>
              </w:rPr>
            </w:pPr>
            <w:r w:rsidRPr="00CE0BCF">
              <w:rPr>
                <w:b/>
                <w:bCs/>
                <w:color w:val="000000" w:themeColor="text1"/>
                <w:szCs w:val="20"/>
              </w:rPr>
              <w:t>Coral Edge TPU</w:t>
            </w:r>
          </w:p>
        </w:tc>
        <w:tc>
          <w:tcPr>
            <w:tcW w:w="1620" w:type="dxa"/>
          </w:tcPr>
          <w:p w14:paraId="33AC6EEA" w14:textId="77777777" w:rsidR="009F146A" w:rsidRPr="00CE0BCF" w:rsidRDefault="005C0021">
            <w:pPr>
              <w:pStyle w:val="Compact"/>
              <w:jc w:val="right"/>
              <w:rPr>
                <w:color w:val="000000" w:themeColor="text1"/>
                <w:szCs w:val="20"/>
              </w:rPr>
            </w:pPr>
            <w:r w:rsidRPr="00CE0BCF">
              <w:rPr>
                <w:b/>
                <w:bCs/>
                <w:color w:val="000000" w:themeColor="text1"/>
                <w:szCs w:val="20"/>
              </w:rPr>
              <w:t>11.2 ms</w:t>
            </w:r>
          </w:p>
        </w:tc>
        <w:tc>
          <w:tcPr>
            <w:tcW w:w="2448" w:type="dxa"/>
          </w:tcPr>
          <w:p w14:paraId="7927E74A" w14:textId="77777777" w:rsidR="009F146A" w:rsidRPr="00CE0BCF" w:rsidRDefault="005C0021">
            <w:pPr>
              <w:pStyle w:val="Compact"/>
              <w:jc w:val="right"/>
              <w:rPr>
                <w:color w:val="000000" w:themeColor="text1"/>
                <w:szCs w:val="20"/>
              </w:rPr>
            </w:pPr>
            <w:r w:rsidRPr="00CE0BCF">
              <w:rPr>
                <w:rFonts w:ascii="Segoe UI Symbol" w:hAnsi="Segoe UI Symbol" w:cs="Segoe UI Symbol"/>
                <w:color w:val="000000" w:themeColor="text1"/>
                <w:szCs w:val="20"/>
              </w:rPr>
              <w:t>✓</w:t>
            </w:r>
          </w:p>
        </w:tc>
      </w:tr>
      <w:tr w:rsidR="009F146A" w:rsidRPr="002C5B06" w14:paraId="59AD8E5F" w14:textId="77777777" w:rsidTr="00A93F92">
        <w:tc>
          <w:tcPr>
            <w:tcW w:w="5058" w:type="dxa"/>
          </w:tcPr>
          <w:p w14:paraId="71B2DED9" w14:textId="77777777" w:rsidR="009F146A" w:rsidRPr="00CE0BCF" w:rsidRDefault="005C0021">
            <w:pPr>
              <w:pStyle w:val="Compact"/>
              <w:rPr>
                <w:color w:val="000000" w:themeColor="text1"/>
                <w:szCs w:val="20"/>
              </w:rPr>
            </w:pPr>
            <w:r w:rsidRPr="00CE0BCF">
              <w:rPr>
                <w:color w:val="000000" w:themeColor="text1"/>
                <w:szCs w:val="20"/>
              </w:rPr>
              <w:t>INT8 → FP32 dequantize + L2 re-norm</w:t>
            </w:r>
          </w:p>
        </w:tc>
        <w:tc>
          <w:tcPr>
            <w:tcW w:w="1890" w:type="dxa"/>
          </w:tcPr>
          <w:p w14:paraId="761C1946" w14:textId="77777777" w:rsidR="009F146A" w:rsidRPr="00CE0BCF" w:rsidRDefault="005C0021">
            <w:pPr>
              <w:pStyle w:val="Compact"/>
              <w:rPr>
                <w:color w:val="000000" w:themeColor="text1"/>
                <w:szCs w:val="20"/>
              </w:rPr>
            </w:pPr>
            <w:r w:rsidRPr="00CE0BCF">
              <w:rPr>
                <w:color w:val="000000" w:themeColor="text1"/>
                <w:szCs w:val="20"/>
              </w:rPr>
              <w:t>CPU</w:t>
            </w:r>
          </w:p>
        </w:tc>
        <w:tc>
          <w:tcPr>
            <w:tcW w:w="1620" w:type="dxa"/>
          </w:tcPr>
          <w:p w14:paraId="2F0288BE" w14:textId="77777777" w:rsidR="009F146A" w:rsidRPr="00CE0BCF" w:rsidRDefault="005C0021">
            <w:pPr>
              <w:pStyle w:val="Compact"/>
              <w:jc w:val="right"/>
              <w:rPr>
                <w:color w:val="000000" w:themeColor="text1"/>
                <w:szCs w:val="20"/>
              </w:rPr>
            </w:pPr>
            <w:r w:rsidRPr="00CE0BCF">
              <w:rPr>
                <w:color w:val="000000" w:themeColor="text1"/>
                <w:szCs w:val="20"/>
              </w:rPr>
              <w:t>0.1 ms</w:t>
            </w:r>
          </w:p>
        </w:tc>
        <w:tc>
          <w:tcPr>
            <w:tcW w:w="2448" w:type="dxa"/>
          </w:tcPr>
          <w:p w14:paraId="0F44B3AC" w14:textId="77777777" w:rsidR="009F146A" w:rsidRPr="00CE0BCF" w:rsidRDefault="005C0021">
            <w:pPr>
              <w:pStyle w:val="Compact"/>
              <w:jc w:val="right"/>
              <w:rPr>
                <w:color w:val="000000" w:themeColor="text1"/>
                <w:szCs w:val="20"/>
              </w:rPr>
            </w:pPr>
            <w:r w:rsidRPr="00CE0BCF">
              <w:rPr>
                <w:color w:val="000000" w:themeColor="text1"/>
                <w:szCs w:val="20"/>
              </w:rPr>
              <w:t>–</w:t>
            </w:r>
          </w:p>
        </w:tc>
      </w:tr>
      <w:tr w:rsidR="009F146A" w:rsidRPr="002C5B06" w14:paraId="0A68A8E0" w14:textId="77777777" w:rsidTr="00A93F92">
        <w:tc>
          <w:tcPr>
            <w:tcW w:w="5058" w:type="dxa"/>
          </w:tcPr>
          <w:p w14:paraId="723BB7E3" w14:textId="77777777" w:rsidR="009F146A" w:rsidRPr="00CE0BCF" w:rsidRDefault="005C0021">
            <w:pPr>
              <w:pStyle w:val="Compact"/>
              <w:rPr>
                <w:color w:val="000000" w:themeColor="text1"/>
                <w:szCs w:val="20"/>
              </w:rPr>
            </w:pPr>
            <w:r w:rsidRPr="00CE0BCF">
              <w:rPr>
                <w:b/>
                <w:bCs/>
                <w:color w:val="000000" w:themeColor="text1"/>
                <w:szCs w:val="20"/>
              </w:rPr>
              <w:t xml:space="preserve">Cosine NN: </w:t>
            </w:r>
            <w:r w:rsidRPr="00CE0BCF">
              <w:rPr>
                <w:rStyle w:val="VerbatimChar"/>
                <w:rFonts w:ascii="Times New Roman" w:eastAsia="Times New Roman" w:hAnsi="Times New Roman" w:cs="Times New Roman"/>
                <w:b/>
                <w:bCs/>
                <w:color w:val="000000" w:themeColor="text1"/>
                <w:sz w:val="20"/>
                <w:szCs w:val="20"/>
              </w:rPr>
              <w:t>emb @ anchors.T</w:t>
            </w:r>
            <w:r w:rsidRPr="00CE0BCF">
              <w:rPr>
                <w:b/>
                <w:bCs/>
                <w:color w:val="000000" w:themeColor="text1"/>
                <w:szCs w:val="20"/>
              </w:rPr>
              <w:t>, (1, 128) × (128, 98169)</w:t>
            </w:r>
          </w:p>
        </w:tc>
        <w:tc>
          <w:tcPr>
            <w:tcW w:w="1890" w:type="dxa"/>
          </w:tcPr>
          <w:p w14:paraId="780A7673" w14:textId="77777777" w:rsidR="009F146A" w:rsidRPr="00CE0BCF" w:rsidRDefault="005C0021">
            <w:pPr>
              <w:pStyle w:val="Compact"/>
              <w:rPr>
                <w:color w:val="000000" w:themeColor="text1"/>
                <w:szCs w:val="20"/>
              </w:rPr>
            </w:pPr>
            <w:r w:rsidRPr="00CE0BCF">
              <w:rPr>
                <w:b/>
                <w:bCs/>
                <w:color w:val="000000" w:themeColor="text1"/>
                <w:szCs w:val="20"/>
              </w:rPr>
              <w:t>Pi CPU (numpy)</w:t>
            </w:r>
          </w:p>
        </w:tc>
        <w:tc>
          <w:tcPr>
            <w:tcW w:w="1620" w:type="dxa"/>
          </w:tcPr>
          <w:p w14:paraId="446F04B3" w14:textId="77777777" w:rsidR="009F146A" w:rsidRPr="00CE0BCF" w:rsidRDefault="005C0021">
            <w:pPr>
              <w:pStyle w:val="Compact"/>
              <w:jc w:val="right"/>
              <w:rPr>
                <w:color w:val="000000" w:themeColor="text1"/>
                <w:szCs w:val="20"/>
              </w:rPr>
            </w:pPr>
            <w:r w:rsidRPr="00CE0BCF">
              <w:rPr>
                <w:b/>
                <w:bCs/>
                <w:color w:val="000000" w:themeColor="text1"/>
                <w:szCs w:val="20"/>
              </w:rPr>
              <w:t>13.5 ms</w:t>
            </w:r>
          </w:p>
        </w:tc>
        <w:tc>
          <w:tcPr>
            <w:tcW w:w="2448" w:type="dxa"/>
          </w:tcPr>
          <w:p w14:paraId="721428A8" w14:textId="77777777" w:rsidR="009F146A" w:rsidRPr="00CE0BCF" w:rsidRDefault="005C0021">
            <w:pPr>
              <w:pStyle w:val="Compact"/>
              <w:jc w:val="right"/>
              <w:rPr>
                <w:color w:val="000000" w:themeColor="text1"/>
                <w:szCs w:val="20"/>
              </w:rPr>
            </w:pPr>
            <w:r w:rsidRPr="00CE0BCF">
              <w:rPr>
                <w:rFonts w:ascii="Segoe UI Symbol" w:hAnsi="Segoe UI Symbol" w:cs="Segoe UI Symbol"/>
                <w:color w:val="000000" w:themeColor="text1"/>
                <w:szCs w:val="20"/>
              </w:rPr>
              <w:t>✗</w:t>
            </w:r>
          </w:p>
        </w:tc>
      </w:tr>
      <w:tr w:rsidR="009F146A" w:rsidRPr="002C5B06" w14:paraId="10113083" w14:textId="77777777" w:rsidTr="00A93F92">
        <w:tc>
          <w:tcPr>
            <w:tcW w:w="5058" w:type="dxa"/>
          </w:tcPr>
          <w:p w14:paraId="6C2345F4" w14:textId="77777777" w:rsidR="009F146A" w:rsidRPr="00CE0BCF" w:rsidRDefault="005C0021">
            <w:pPr>
              <w:pStyle w:val="Compact"/>
              <w:rPr>
                <w:color w:val="000000" w:themeColor="text1"/>
                <w:szCs w:val="20"/>
              </w:rPr>
            </w:pPr>
            <w:r w:rsidRPr="00CE0BCF">
              <w:rPr>
                <w:color w:val="000000" w:themeColor="text1"/>
                <w:szCs w:val="20"/>
              </w:rPr>
              <w:t>argsort top-5</w:t>
            </w:r>
          </w:p>
        </w:tc>
        <w:tc>
          <w:tcPr>
            <w:tcW w:w="1890" w:type="dxa"/>
          </w:tcPr>
          <w:p w14:paraId="203FA4C4" w14:textId="77777777" w:rsidR="009F146A" w:rsidRPr="00CE0BCF" w:rsidRDefault="005C0021">
            <w:pPr>
              <w:pStyle w:val="Compact"/>
              <w:rPr>
                <w:color w:val="000000" w:themeColor="text1"/>
                <w:szCs w:val="20"/>
              </w:rPr>
            </w:pPr>
            <w:r w:rsidRPr="00CE0BCF">
              <w:rPr>
                <w:color w:val="000000" w:themeColor="text1"/>
                <w:szCs w:val="20"/>
              </w:rPr>
              <w:t>CPU</w:t>
            </w:r>
          </w:p>
        </w:tc>
        <w:tc>
          <w:tcPr>
            <w:tcW w:w="1620" w:type="dxa"/>
          </w:tcPr>
          <w:p w14:paraId="44A0C83F" w14:textId="77777777" w:rsidR="009F146A" w:rsidRPr="00CE0BCF" w:rsidRDefault="005C0021">
            <w:pPr>
              <w:pStyle w:val="Compact"/>
              <w:jc w:val="right"/>
              <w:rPr>
                <w:color w:val="000000" w:themeColor="text1"/>
                <w:szCs w:val="20"/>
              </w:rPr>
            </w:pPr>
            <w:r w:rsidRPr="00CE0BCF">
              <w:rPr>
                <w:color w:val="000000" w:themeColor="text1"/>
                <w:szCs w:val="20"/>
              </w:rPr>
              <w:t>&lt; 0.1 ms</w:t>
            </w:r>
          </w:p>
        </w:tc>
        <w:tc>
          <w:tcPr>
            <w:tcW w:w="2448" w:type="dxa"/>
          </w:tcPr>
          <w:p w14:paraId="672EF8F1" w14:textId="77777777" w:rsidR="009F146A" w:rsidRPr="00CE0BCF" w:rsidRDefault="005C0021">
            <w:pPr>
              <w:pStyle w:val="Compact"/>
              <w:jc w:val="right"/>
              <w:rPr>
                <w:color w:val="000000" w:themeColor="text1"/>
                <w:szCs w:val="20"/>
              </w:rPr>
            </w:pPr>
            <w:r w:rsidRPr="00CE0BCF">
              <w:rPr>
                <w:color w:val="000000" w:themeColor="text1"/>
                <w:szCs w:val="20"/>
              </w:rPr>
              <w:t>–</w:t>
            </w:r>
          </w:p>
        </w:tc>
      </w:tr>
      <w:tr w:rsidR="009F146A" w:rsidRPr="002C5B06" w14:paraId="0D429320" w14:textId="77777777" w:rsidTr="00A93F92">
        <w:tc>
          <w:tcPr>
            <w:tcW w:w="5058" w:type="dxa"/>
          </w:tcPr>
          <w:p w14:paraId="7E7EC7D6" w14:textId="77777777" w:rsidR="009F146A" w:rsidRPr="00CE0BCF" w:rsidRDefault="005C0021">
            <w:pPr>
              <w:pStyle w:val="Compact"/>
              <w:rPr>
                <w:color w:val="000000" w:themeColor="text1"/>
                <w:szCs w:val="20"/>
              </w:rPr>
            </w:pPr>
            <w:r w:rsidRPr="00CE0BCF">
              <w:rPr>
                <w:b/>
                <w:bCs/>
                <w:color w:val="000000" w:themeColor="text1"/>
                <w:szCs w:val="20"/>
              </w:rPr>
              <w:t>End-to-end</w:t>
            </w:r>
          </w:p>
        </w:tc>
        <w:tc>
          <w:tcPr>
            <w:tcW w:w="1890" w:type="dxa"/>
          </w:tcPr>
          <w:p w14:paraId="60C54A10" w14:textId="77777777" w:rsidR="009F146A" w:rsidRPr="00CE0BCF" w:rsidRDefault="005C0021">
            <w:pPr>
              <w:pStyle w:val="Compact"/>
              <w:rPr>
                <w:color w:val="000000" w:themeColor="text1"/>
                <w:szCs w:val="20"/>
              </w:rPr>
            </w:pPr>
            <w:r w:rsidRPr="00CE0BCF">
              <w:rPr>
                <w:color w:val="000000" w:themeColor="text1"/>
                <w:szCs w:val="20"/>
              </w:rPr>
              <w:t>mixed</w:t>
            </w:r>
          </w:p>
        </w:tc>
        <w:tc>
          <w:tcPr>
            <w:tcW w:w="1620" w:type="dxa"/>
          </w:tcPr>
          <w:p w14:paraId="0BB72241" w14:textId="77777777" w:rsidR="009F146A" w:rsidRPr="00CE0BCF" w:rsidRDefault="005C0021">
            <w:pPr>
              <w:pStyle w:val="Compact"/>
              <w:jc w:val="right"/>
              <w:rPr>
                <w:color w:val="000000" w:themeColor="text1"/>
                <w:szCs w:val="20"/>
              </w:rPr>
            </w:pPr>
            <w:r w:rsidRPr="00CE0BCF">
              <w:rPr>
                <w:b/>
                <w:bCs/>
                <w:color w:val="000000" w:themeColor="text1"/>
                <w:szCs w:val="20"/>
              </w:rPr>
              <w:t>24.7 ms</w:t>
            </w:r>
          </w:p>
        </w:tc>
        <w:tc>
          <w:tcPr>
            <w:tcW w:w="2448" w:type="dxa"/>
          </w:tcPr>
          <w:p w14:paraId="0BA9D44F" w14:textId="77777777" w:rsidR="009F146A" w:rsidRPr="00CE0BCF" w:rsidRDefault="005C0021">
            <w:pPr>
              <w:pStyle w:val="Compact"/>
              <w:jc w:val="right"/>
              <w:rPr>
                <w:color w:val="000000" w:themeColor="text1"/>
                <w:szCs w:val="20"/>
              </w:rPr>
            </w:pPr>
            <w:r w:rsidRPr="00CE0BCF">
              <w:rPr>
                <w:b/>
                <w:bCs/>
                <w:color w:val="000000" w:themeColor="text1"/>
                <w:szCs w:val="20"/>
              </w:rPr>
              <w:t>45 % Coral / 55 % CPU</w:t>
            </w:r>
          </w:p>
        </w:tc>
      </w:tr>
    </w:tbl>
    <w:p w14:paraId="4E12DD7C" w14:textId="77777777" w:rsidR="009F146A" w:rsidRPr="002C5B06" w:rsidRDefault="005C0021">
      <w:pPr>
        <w:pStyle w:val="a0"/>
        <w:rPr>
          <w:color w:val="000000" w:themeColor="text1"/>
          <w:sz w:val="24"/>
        </w:rPr>
      </w:pPr>
      <w:r w:rsidRPr="002C5B06">
        <w:rPr>
          <w:color w:val="000000" w:themeColor="text1"/>
          <w:sz w:val="24"/>
        </w:rPr>
        <w:t xml:space="preserve">Three structural reasons currently prevent the cosine from running on the Coral: the 47 MB FP32 anchor matrix (12 MB at INT8) does not fit the 8 MiB on-chip SRAM, the matrix is runtime data rather than a fixed compile-time weight (and </w:t>
      </w:r>
      <w:r w:rsidRPr="002C5B06">
        <w:rPr>
          <w:rStyle w:val="VerbatimChar"/>
          <w:rFonts w:ascii="Times New Roman" w:eastAsia="Times New Roman" w:hAnsi="Times New Roman" w:cs="Times New Roman"/>
          <w:color w:val="000000" w:themeColor="text1"/>
          <w:sz w:val="24"/>
        </w:rPr>
        <w:t>edgetpu_compiler</w:t>
      </w:r>
      <w:r w:rsidRPr="002C5B06">
        <w:rPr>
          <w:color w:val="000000" w:themeColor="text1"/>
          <w:sz w:val="24"/>
        </w:rPr>
        <w:t xml:space="preserve"> only caches fixed weights), and folding it into the model graph as an FC weight would lose the open-set property. Three independent pure-latency remediation paths are nevertheless available without redesign: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98"/>
        <w:gridCol w:w="4410"/>
        <w:gridCol w:w="2430"/>
        <w:gridCol w:w="1278"/>
      </w:tblGrid>
      <w:tr w:rsidR="009F146A" w:rsidRPr="002C5B06" w14:paraId="7F9204D5" w14:textId="77777777" w:rsidTr="002C5B06">
        <w:trPr>
          <w:cnfStyle w:val="100000000000" w:firstRow="1" w:lastRow="0" w:firstColumn="0" w:lastColumn="0" w:oddVBand="0" w:evenVBand="0" w:oddHBand="0" w:evenHBand="0" w:firstRowFirstColumn="0" w:firstRowLastColumn="0" w:lastRowFirstColumn="0" w:lastRowLastColumn="0"/>
          <w:tblHeader/>
        </w:trPr>
        <w:tc>
          <w:tcPr>
            <w:tcW w:w="2898" w:type="dxa"/>
          </w:tcPr>
          <w:p w14:paraId="44C7B3FD" w14:textId="77777777" w:rsidR="009F146A" w:rsidRPr="00CE0BCF" w:rsidRDefault="005C0021">
            <w:pPr>
              <w:pStyle w:val="Compact"/>
              <w:rPr>
                <w:color w:val="000000" w:themeColor="text1"/>
                <w:szCs w:val="20"/>
              </w:rPr>
            </w:pPr>
            <w:r w:rsidRPr="00CE0BCF">
              <w:rPr>
                <w:color w:val="000000" w:themeColor="text1"/>
                <w:szCs w:val="20"/>
              </w:rPr>
              <w:t>Path</w:t>
            </w:r>
          </w:p>
        </w:tc>
        <w:tc>
          <w:tcPr>
            <w:tcW w:w="4410" w:type="dxa"/>
          </w:tcPr>
          <w:p w14:paraId="3C50D7DD" w14:textId="77777777" w:rsidR="009F146A" w:rsidRPr="00CE0BCF" w:rsidRDefault="005C0021">
            <w:pPr>
              <w:pStyle w:val="Compact"/>
              <w:rPr>
                <w:color w:val="000000" w:themeColor="text1"/>
                <w:szCs w:val="20"/>
              </w:rPr>
            </w:pPr>
            <w:r w:rsidRPr="00CE0BCF">
              <w:rPr>
                <w:color w:val="000000" w:themeColor="text1"/>
                <w:szCs w:val="20"/>
              </w:rPr>
              <w:t>Mechanism</w:t>
            </w:r>
          </w:p>
        </w:tc>
        <w:tc>
          <w:tcPr>
            <w:tcW w:w="2430" w:type="dxa"/>
          </w:tcPr>
          <w:p w14:paraId="047602CB" w14:textId="77777777" w:rsidR="009F146A" w:rsidRPr="00CE0BCF" w:rsidRDefault="005C0021">
            <w:pPr>
              <w:pStyle w:val="Compact"/>
              <w:jc w:val="right"/>
              <w:rPr>
                <w:color w:val="000000" w:themeColor="text1"/>
                <w:szCs w:val="20"/>
              </w:rPr>
            </w:pPr>
            <w:r w:rsidRPr="00CE0BCF">
              <w:rPr>
                <w:color w:val="000000" w:themeColor="text1"/>
                <w:szCs w:val="20"/>
              </w:rPr>
              <w:t>Projected total latency</w:t>
            </w:r>
          </w:p>
        </w:tc>
        <w:tc>
          <w:tcPr>
            <w:tcW w:w="1278" w:type="dxa"/>
          </w:tcPr>
          <w:p w14:paraId="3E55E07E" w14:textId="77777777" w:rsidR="009F146A" w:rsidRPr="00CE0BCF" w:rsidRDefault="005C0021">
            <w:pPr>
              <w:pStyle w:val="Compact"/>
              <w:rPr>
                <w:color w:val="000000" w:themeColor="text1"/>
                <w:szCs w:val="20"/>
              </w:rPr>
            </w:pPr>
            <w:r w:rsidRPr="00CE0BCF">
              <w:rPr>
                <w:color w:val="000000" w:themeColor="text1"/>
                <w:szCs w:val="20"/>
              </w:rPr>
              <w:t>Open-set?</w:t>
            </w:r>
          </w:p>
        </w:tc>
      </w:tr>
      <w:tr w:rsidR="009F146A" w:rsidRPr="002C5B06" w14:paraId="72C5FE32" w14:textId="77777777" w:rsidTr="002C5B06">
        <w:tc>
          <w:tcPr>
            <w:tcW w:w="2898" w:type="dxa"/>
          </w:tcPr>
          <w:p w14:paraId="1FD04F06" w14:textId="77777777" w:rsidR="009F146A" w:rsidRPr="00CE0BCF" w:rsidRDefault="005C0021">
            <w:pPr>
              <w:pStyle w:val="Compact"/>
              <w:rPr>
                <w:color w:val="000000" w:themeColor="text1"/>
                <w:szCs w:val="20"/>
              </w:rPr>
            </w:pPr>
            <w:r w:rsidRPr="00CE0BCF">
              <w:rPr>
                <w:b/>
                <w:bCs/>
                <w:color w:val="000000" w:themeColor="text1"/>
                <w:szCs w:val="20"/>
              </w:rPr>
              <w:t>A. Approximate NN index</w:t>
            </w:r>
            <w:r w:rsidRPr="00CE0BCF">
              <w:rPr>
                <w:color w:val="000000" w:themeColor="text1"/>
                <w:szCs w:val="20"/>
              </w:rPr>
              <w:t xml:space="preserve"> (HNSW / FAISS) on CPU</w:t>
            </w:r>
          </w:p>
        </w:tc>
        <w:tc>
          <w:tcPr>
            <w:tcW w:w="4410" w:type="dxa"/>
          </w:tcPr>
          <w:p w14:paraId="15746589" w14:textId="77777777" w:rsidR="009F146A" w:rsidRPr="00CE0BCF" w:rsidRDefault="005C0021">
            <w:pPr>
              <w:pStyle w:val="Compact"/>
              <w:rPr>
                <w:color w:val="000000" w:themeColor="text1"/>
                <w:szCs w:val="20"/>
              </w:rPr>
            </w:pPr>
            <w:r w:rsidRPr="00CE0BCF">
              <w:rPr>
                <w:color w:val="000000" w:themeColor="text1"/>
                <w:szCs w:val="20"/>
              </w:rPr>
              <w:t>Replace exhaustive matmul with a logarithmic graph search, achieving roughly 1.5 ms cosine</w:t>
            </w:r>
          </w:p>
        </w:tc>
        <w:tc>
          <w:tcPr>
            <w:tcW w:w="2430" w:type="dxa"/>
          </w:tcPr>
          <w:p w14:paraId="2D67EFC5" w14:textId="77777777" w:rsidR="009F146A" w:rsidRPr="00CE0BCF" w:rsidRDefault="005C0021">
            <w:pPr>
              <w:pStyle w:val="Compact"/>
              <w:jc w:val="right"/>
              <w:rPr>
                <w:color w:val="000000" w:themeColor="text1"/>
                <w:szCs w:val="20"/>
              </w:rPr>
            </w:pPr>
            <w:r w:rsidRPr="00CE0BCF">
              <w:rPr>
                <w:b/>
                <w:bCs/>
                <w:color w:val="000000" w:themeColor="text1"/>
                <w:szCs w:val="20"/>
              </w:rPr>
              <w:t>~13 ms</w:t>
            </w:r>
          </w:p>
        </w:tc>
        <w:tc>
          <w:tcPr>
            <w:tcW w:w="1278" w:type="dxa"/>
          </w:tcPr>
          <w:p w14:paraId="0766187C" w14:textId="77777777" w:rsidR="009F146A" w:rsidRPr="00CE0BCF" w:rsidRDefault="005C0021">
            <w:pPr>
              <w:pStyle w:val="Compact"/>
              <w:rPr>
                <w:color w:val="000000" w:themeColor="text1"/>
                <w:szCs w:val="20"/>
              </w:rPr>
            </w:pPr>
            <w:r w:rsidRPr="00CE0BCF">
              <w:rPr>
                <w:color w:val="000000" w:themeColor="text1"/>
                <w:szCs w:val="20"/>
              </w:rPr>
              <w:t>preserved</w:t>
            </w:r>
          </w:p>
        </w:tc>
      </w:tr>
      <w:tr w:rsidR="009F146A" w:rsidRPr="002C5B06" w14:paraId="270B0F2A" w14:textId="77777777" w:rsidTr="002C5B06">
        <w:tc>
          <w:tcPr>
            <w:tcW w:w="2898" w:type="dxa"/>
          </w:tcPr>
          <w:p w14:paraId="30B5CA5D" w14:textId="77777777" w:rsidR="009F146A" w:rsidRPr="00CE0BCF" w:rsidRDefault="005C0021">
            <w:pPr>
              <w:pStyle w:val="Compact"/>
              <w:rPr>
                <w:color w:val="000000" w:themeColor="text1"/>
                <w:szCs w:val="20"/>
              </w:rPr>
            </w:pPr>
            <w:r w:rsidRPr="00CE0BCF">
              <w:rPr>
                <w:b/>
                <w:bCs/>
                <w:color w:val="000000" w:themeColor="text1"/>
                <w:szCs w:val="20"/>
              </w:rPr>
              <w:t>B. Pre-filter via the existing structure heads</w:t>
            </w:r>
            <w:r w:rsidRPr="00CE0BCF">
              <w:rPr>
                <w:color w:val="000000" w:themeColor="text1"/>
                <w:szCs w:val="20"/>
              </w:rPr>
              <w:t xml:space="preserve"> (98K → ~50 candidates)</w:t>
            </w:r>
          </w:p>
        </w:tc>
        <w:tc>
          <w:tcPr>
            <w:tcW w:w="4410" w:type="dxa"/>
          </w:tcPr>
          <w:p w14:paraId="4921118D" w14:textId="77777777" w:rsidR="009F146A" w:rsidRPr="00CE0BCF" w:rsidRDefault="005C0021">
            <w:pPr>
              <w:pStyle w:val="Compact"/>
              <w:rPr>
                <w:color w:val="000000" w:themeColor="text1"/>
                <w:szCs w:val="20"/>
              </w:rPr>
            </w:pPr>
            <w:r w:rsidRPr="00CE0BCF">
              <w:rPr>
                <w:color w:val="000000" w:themeColor="text1"/>
                <w:szCs w:val="20"/>
              </w:rPr>
              <w:t>Match predicted radical (top-5) ∩ stroke count (±1) before cosine, with sub-millisecond cosine on the filtered set</w:t>
            </w:r>
          </w:p>
        </w:tc>
        <w:tc>
          <w:tcPr>
            <w:tcW w:w="2430" w:type="dxa"/>
          </w:tcPr>
          <w:p w14:paraId="14AB17CE" w14:textId="77777777" w:rsidR="009F146A" w:rsidRPr="00CE0BCF" w:rsidRDefault="005C0021">
            <w:pPr>
              <w:pStyle w:val="Compact"/>
              <w:jc w:val="right"/>
              <w:rPr>
                <w:color w:val="000000" w:themeColor="text1"/>
                <w:szCs w:val="20"/>
              </w:rPr>
            </w:pPr>
            <w:r w:rsidRPr="00CE0BCF">
              <w:rPr>
                <w:b/>
                <w:bCs/>
                <w:color w:val="000000" w:themeColor="text1"/>
                <w:szCs w:val="20"/>
              </w:rPr>
              <w:t>~12 ms</w:t>
            </w:r>
          </w:p>
        </w:tc>
        <w:tc>
          <w:tcPr>
            <w:tcW w:w="1278" w:type="dxa"/>
          </w:tcPr>
          <w:p w14:paraId="02BCFB8D" w14:textId="77777777" w:rsidR="009F146A" w:rsidRPr="00CE0BCF" w:rsidRDefault="005C0021">
            <w:pPr>
              <w:pStyle w:val="Compact"/>
              <w:rPr>
                <w:color w:val="000000" w:themeColor="text1"/>
                <w:szCs w:val="20"/>
              </w:rPr>
            </w:pPr>
            <w:r w:rsidRPr="00CE0BCF">
              <w:rPr>
                <w:color w:val="000000" w:themeColor="text1"/>
                <w:szCs w:val="20"/>
              </w:rPr>
              <w:t>preserved</w:t>
            </w:r>
          </w:p>
        </w:tc>
      </w:tr>
      <w:tr w:rsidR="009F146A" w:rsidRPr="002C5B06" w14:paraId="37D86A8C" w14:textId="77777777" w:rsidTr="002C5B06">
        <w:tc>
          <w:tcPr>
            <w:tcW w:w="2898" w:type="dxa"/>
          </w:tcPr>
          <w:p w14:paraId="6E5187EA" w14:textId="77777777" w:rsidR="009F146A" w:rsidRPr="00CE0BCF" w:rsidRDefault="005C0021">
            <w:pPr>
              <w:pStyle w:val="Compact"/>
              <w:rPr>
                <w:color w:val="000000" w:themeColor="text1"/>
                <w:szCs w:val="20"/>
              </w:rPr>
            </w:pPr>
            <w:r w:rsidRPr="00CE0BCF">
              <w:rPr>
                <w:b/>
                <w:bCs/>
                <w:color w:val="000000" w:themeColor="text1"/>
                <w:szCs w:val="20"/>
              </w:rPr>
              <w:t>C. Anchor-DB chunking + on-Coral matmul</w:t>
            </w:r>
          </w:p>
        </w:tc>
        <w:tc>
          <w:tcPr>
            <w:tcW w:w="4410" w:type="dxa"/>
          </w:tcPr>
          <w:p w14:paraId="48D7FBB1" w14:textId="77777777" w:rsidR="009F146A" w:rsidRPr="00CE0BCF" w:rsidRDefault="005C0021">
            <w:pPr>
              <w:pStyle w:val="Compact"/>
              <w:rPr>
                <w:color w:val="000000" w:themeColor="text1"/>
                <w:szCs w:val="20"/>
              </w:rPr>
            </w:pPr>
            <w:r w:rsidRPr="00CE0BCF">
              <w:rPr>
                <w:color w:val="000000" w:themeColor="text1"/>
                <w:szCs w:val="20"/>
              </w:rPr>
              <w:t>Split anchors into 10 × 4.7 MB chunks, run a partial FC per chunk on-Coral, then accumulate top-K</w:t>
            </w:r>
          </w:p>
        </w:tc>
        <w:tc>
          <w:tcPr>
            <w:tcW w:w="2430" w:type="dxa"/>
          </w:tcPr>
          <w:p w14:paraId="20DF8D7E" w14:textId="77777777" w:rsidR="009F146A" w:rsidRPr="00CE0BCF" w:rsidRDefault="005C0021">
            <w:pPr>
              <w:pStyle w:val="Compact"/>
              <w:jc w:val="right"/>
              <w:rPr>
                <w:color w:val="000000" w:themeColor="text1"/>
                <w:szCs w:val="20"/>
              </w:rPr>
            </w:pPr>
            <w:r w:rsidRPr="00CE0BCF">
              <w:rPr>
                <w:b/>
                <w:bCs/>
                <w:color w:val="000000" w:themeColor="text1"/>
                <w:szCs w:val="20"/>
              </w:rPr>
              <w:t>~6–8 ms</w:t>
            </w:r>
            <w:r w:rsidRPr="00CE0BCF">
              <w:rPr>
                <w:color w:val="000000" w:themeColor="text1"/>
                <w:szCs w:val="20"/>
              </w:rPr>
              <w:t xml:space="preserve"> (estimate)</w:t>
            </w:r>
          </w:p>
        </w:tc>
        <w:tc>
          <w:tcPr>
            <w:tcW w:w="1278" w:type="dxa"/>
          </w:tcPr>
          <w:p w14:paraId="3B43EC99" w14:textId="77777777" w:rsidR="009F146A" w:rsidRPr="00CE0BCF" w:rsidRDefault="005C0021">
            <w:pPr>
              <w:pStyle w:val="Compact"/>
              <w:rPr>
                <w:color w:val="000000" w:themeColor="text1"/>
                <w:szCs w:val="20"/>
              </w:rPr>
            </w:pPr>
            <w:r w:rsidRPr="00CE0BCF">
              <w:rPr>
                <w:color w:val="000000" w:themeColor="text1"/>
                <w:szCs w:val="20"/>
              </w:rPr>
              <w:t>preserved</w:t>
            </w:r>
          </w:p>
        </w:tc>
      </w:tr>
      <w:tr w:rsidR="009F146A" w:rsidRPr="002C5B06" w14:paraId="6C1A2B0C" w14:textId="77777777" w:rsidTr="002C5B06">
        <w:tc>
          <w:tcPr>
            <w:tcW w:w="2898" w:type="dxa"/>
          </w:tcPr>
          <w:p w14:paraId="047C42D9" w14:textId="77777777" w:rsidR="009F146A" w:rsidRPr="00CE0BCF" w:rsidRDefault="005C0021">
            <w:pPr>
              <w:pStyle w:val="Compact"/>
              <w:rPr>
                <w:color w:val="000000" w:themeColor="text1"/>
                <w:szCs w:val="20"/>
              </w:rPr>
            </w:pPr>
            <w:r w:rsidRPr="00CE0BCF">
              <w:rPr>
                <w:b/>
                <w:bCs/>
                <w:color w:val="000000" w:themeColor="text1"/>
                <w:szCs w:val="20"/>
              </w:rPr>
              <w:t>(Combined A + B)</w:t>
            </w:r>
          </w:p>
        </w:tc>
        <w:tc>
          <w:tcPr>
            <w:tcW w:w="4410" w:type="dxa"/>
          </w:tcPr>
          <w:p w14:paraId="2E1D24F9" w14:textId="77777777" w:rsidR="009F146A" w:rsidRPr="00CE0BCF" w:rsidRDefault="005C0021">
            <w:pPr>
              <w:pStyle w:val="Compact"/>
              <w:rPr>
                <w:color w:val="000000" w:themeColor="text1"/>
                <w:szCs w:val="20"/>
              </w:rPr>
            </w:pPr>
            <w:r w:rsidRPr="00CE0BCF">
              <w:rPr>
                <w:color w:val="000000" w:themeColor="text1"/>
                <w:szCs w:val="20"/>
              </w:rPr>
              <w:t>ANN over a structure-filtered candidate set</w:t>
            </w:r>
          </w:p>
        </w:tc>
        <w:tc>
          <w:tcPr>
            <w:tcW w:w="2430" w:type="dxa"/>
          </w:tcPr>
          <w:p w14:paraId="2F202964" w14:textId="77777777" w:rsidR="009F146A" w:rsidRPr="00CE0BCF" w:rsidRDefault="005C0021">
            <w:pPr>
              <w:pStyle w:val="Compact"/>
              <w:jc w:val="right"/>
              <w:rPr>
                <w:color w:val="000000" w:themeColor="text1"/>
                <w:szCs w:val="20"/>
              </w:rPr>
            </w:pPr>
            <w:r w:rsidRPr="00CE0BCF">
              <w:rPr>
                <w:b/>
                <w:bCs/>
                <w:color w:val="000000" w:themeColor="text1"/>
                <w:szCs w:val="20"/>
              </w:rPr>
              <w:t>single-digit ms (≤ 8)</w:t>
            </w:r>
          </w:p>
        </w:tc>
        <w:tc>
          <w:tcPr>
            <w:tcW w:w="1278" w:type="dxa"/>
          </w:tcPr>
          <w:p w14:paraId="7FE0BF5C" w14:textId="77777777" w:rsidR="009F146A" w:rsidRPr="00CE0BCF" w:rsidRDefault="005C0021">
            <w:pPr>
              <w:pStyle w:val="Compact"/>
              <w:rPr>
                <w:color w:val="000000" w:themeColor="text1"/>
                <w:szCs w:val="20"/>
              </w:rPr>
            </w:pPr>
            <w:r w:rsidRPr="00CE0BCF">
              <w:rPr>
                <w:color w:val="000000" w:themeColor="text1"/>
                <w:szCs w:val="20"/>
              </w:rPr>
              <w:t>preserved</w:t>
            </w:r>
          </w:p>
        </w:tc>
      </w:tr>
    </w:tbl>
    <w:p w14:paraId="42F26AAA" w14:textId="77777777" w:rsidR="009F146A" w:rsidRPr="002C5B06" w:rsidRDefault="005C0021">
      <w:pPr>
        <w:pStyle w:val="a0"/>
        <w:rPr>
          <w:color w:val="000000" w:themeColor="text1"/>
          <w:sz w:val="24"/>
        </w:rPr>
      </w:pPr>
      <w:r w:rsidRPr="002C5B06">
        <w:rPr>
          <w:color w:val="000000" w:themeColor="text1"/>
          <w:sz w:val="24"/>
        </w:rPr>
        <w:t>The current 24.7 ms is real-time on the Pi 5 and is already 32× faster than Manga-OCR (788 ms) at higher accuracy. Single-digit-ms operation is reachable through the optimization paths above; they were not implemented within the lab’s time budget because they constitute pure speed optimizations on top of an already working accuracy baseline.</w:t>
      </w:r>
    </w:p>
    <w:p w14:paraId="35F2496A" w14:textId="40E95106" w:rsidR="00E54290" w:rsidRPr="002C5B06" w:rsidRDefault="00FA5AC0">
      <w:pPr>
        <w:pStyle w:val="a0"/>
        <w:rPr>
          <w:rFonts w:eastAsiaTheme="minorEastAsia"/>
          <w:color w:val="000000" w:themeColor="text1"/>
          <w:sz w:val="24"/>
          <w:lang w:eastAsia="ko-KR"/>
        </w:rPr>
      </w:pPr>
      <w:r w:rsidRPr="002C5B06">
        <w:rPr>
          <w:rFonts w:eastAsiaTheme="minorEastAsia"/>
          <w:color w:val="000000" w:themeColor="text1"/>
          <w:sz w:val="24"/>
          <w:lang w:eastAsia="ko-KR"/>
        </w:rPr>
        <w:t>Hardware-incompatible directions (Capsule Net with dynamic routing, Mixture of Experts with conditional gating, stroke-decomposition VAE) were excluded due to Coral op-set constraints. However, if I had another chance and time to initiate custom DNN project, I would definitely try</w:t>
      </w:r>
      <w:r w:rsidR="005C0021" w:rsidRPr="002C5B06">
        <w:rPr>
          <w:color w:val="000000" w:themeColor="text1"/>
          <w:sz w:val="24"/>
        </w:rPr>
        <w:t xml:space="preserve"> anchor-search acceleration (paths A through C above, 1–4 weeks per path with current accuracy preserved), self-supervised backbone pre-training (DINOv2 / MAE on unlabeled CJK image corpora, the one Coral-compatible architecturally novel direction not pursued, which could reduce the synthetic corpus size and improve generalization to photographic input), stronger structure heads (current filter recall 81 % vs embedding top-1 of 95 %, which would unlock path B), and end-to-end IoT extensions (battery-powered</w:t>
      </w:r>
      <w:r w:rsidR="005C0021" w:rsidRPr="002C5B06">
        <w:rPr>
          <w:color w:val="000000" w:themeColor="text1"/>
          <w:sz w:val="24"/>
        </w:rPr>
        <w:t xml:space="preserve"> handheld operation, multi-character page capture and segmentation, on-device anchor-DB updates triggered by a user gesture).</w:t>
      </w:r>
    </w:p>
    <w:p w14:paraId="44BA3A1E" w14:textId="77777777" w:rsidR="009F146A" w:rsidRPr="002C5B06" w:rsidRDefault="005C0021">
      <w:pPr>
        <w:rPr>
          <w:color w:val="000000" w:themeColor="text1"/>
          <w:sz w:val="24"/>
        </w:rPr>
      </w:pPr>
      <w:r w:rsidRPr="002C5B06">
        <w:rPr>
          <w:color w:val="000000" w:themeColor="text1"/>
          <w:sz w:val="24"/>
        </w:rPr>
        <w:pict w14:anchorId="5D6AAF58">
          <v:rect id="_x0000_i1029" style="width:0;height:1.5pt" o:hralign="center" o:hrstd="t" o:hr="t"/>
        </w:pict>
      </w:r>
    </w:p>
    <w:p w14:paraId="37A34187" w14:textId="15326B7B" w:rsidR="00E54290" w:rsidRPr="002C5B06" w:rsidRDefault="00FA5AC0">
      <w:pPr>
        <w:pStyle w:val="2"/>
        <w:rPr>
          <w:rFonts w:ascii="Times New Roman" w:eastAsiaTheme="minorEastAsia" w:hAnsi="Times New Roman" w:cs="Times New Roman"/>
          <w:color w:val="000000" w:themeColor="text1"/>
          <w:szCs w:val="24"/>
          <w:lang w:eastAsia="ko-KR"/>
        </w:rPr>
      </w:pPr>
      <w:r w:rsidRPr="002C5B06">
        <w:rPr>
          <w:rFonts w:ascii="Times New Roman" w:eastAsiaTheme="minorEastAsia" w:hAnsi="Times New Roman" w:cs="Times New Roman"/>
          <w:color w:val="000000" w:themeColor="text1"/>
          <w:szCs w:val="24"/>
          <w:lang w:eastAsia="ko-KR"/>
        </w:rPr>
        <w:t>5. Conclusion</w:t>
      </w:r>
    </w:p>
    <w:p w14:paraId="4955B28D" w14:textId="77777777" w:rsidR="00FA5AC0" w:rsidRPr="002C5B06" w:rsidRDefault="00FA5AC0" w:rsidP="00FA5AC0">
      <w:pPr>
        <w:rPr>
          <w:rFonts w:eastAsiaTheme="minorEastAsia"/>
          <w:color w:val="000000" w:themeColor="text1"/>
          <w:sz w:val="24"/>
          <w:lang w:eastAsia="ko-KR"/>
        </w:rPr>
      </w:pPr>
      <w:r w:rsidRPr="002C5B06">
        <w:rPr>
          <w:color w:val="000000" w:themeColor="text1"/>
          <w:sz w:val="24"/>
          <w:lang w:eastAsia="ko-KR"/>
        </w:rPr>
        <w:t xml:space="preserve">SCER delivers a universal CJK character recognizer that is Pareto-dominant over every tested commodity engine across size, latency, accuracy, and CJK coverage on a Raspberry Pi 5 + Coral USB stick. The </w:t>
      </w:r>
      <w:r w:rsidRPr="002C5B06">
        <w:rPr>
          <w:color w:val="000000" w:themeColor="text1"/>
          <w:sz w:val="24"/>
          <w:lang w:eastAsia="ko-KR"/>
        </w:rPr>
        <w:lastRenderedPageBreak/>
        <w:t>architecture survives INT8 quantization and Coral hardware acceleration at zero accuracy loss, with the full quantitative evidence presented in the tables above. The contribution is the joint algorithm-and-acceleration co-design that Track 2 specifies as the deliverable: the same deploy chain produces a complete edge IoT system on the standard Lab 3 kit, exercised end to end during the live camera demo with no cloud round-trip. The dominant remaining bottleneck is the cosine NN search on the Pi CPU; three remediation paths and their projected latencies are detailed in the table above. The one architecturally novel direction consistent with the Coral envelope and not pursued in this work is self-supervised backbone pre-training (DINOv2 or MAE on unlabeled CJK corpora), which would improve generalization to photographic input.</w:t>
      </w:r>
    </w:p>
    <w:p w14:paraId="42D85A7B" w14:textId="76ACB648" w:rsidR="002C5B06" w:rsidRPr="002C5B06" w:rsidRDefault="002C5B06" w:rsidP="00FA5AC0">
      <w:pPr>
        <w:rPr>
          <w:rFonts w:eastAsiaTheme="minorEastAsia"/>
          <w:color w:val="000000" w:themeColor="text1"/>
          <w:sz w:val="24"/>
          <w:lang w:eastAsia="ko-KR"/>
        </w:rPr>
      </w:pPr>
      <w:r w:rsidRPr="002C5B06">
        <w:rPr>
          <w:color w:val="000000" w:themeColor="text1"/>
          <w:sz w:val="24"/>
        </w:rPr>
        <w:pict w14:anchorId="0113FBBA">
          <v:rect id="_x0000_i1060" style="width:0;height:1.5pt" o:hralign="center" o:hrstd="t" o:hr="t"/>
        </w:pict>
      </w:r>
    </w:p>
    <w:p w14:paraId="37547CDF" w14:textId="59622F30" w:rsidR="009F146A" w:rsidRPr="002C5B06" w:rsidRDefault="00FA5AC0" w:rsidP="00FA5AC0">
      <w:pPr>
        <w:rPr>
          <w:b/>
          <w:color w:val="000000" w:themeColor="text1"/>
          <w:sz w:val="24"/>
        </w:rPr>
      </w:pPr>
      <w:r w:rsidRPr="002C5B06">
        <w:rPr>
          <w:b/>
          <w:color w:val="000000" w:themeColor="text1"/>
          <w:sz w:val="24"/>
        </w:rPr>
        <w:t>6. References</w:t>
      </w:r>
    </w:p>
    <w:p w14:paraId="3F474709" w14:textId="77777777" w:rsidR="009F146A" w:rsidRPr="002C5B06" w:rsidRDefault="005C0021">
      <w:pPr>
        <w:pStyle w:val="FirstParagraph"/>
        <w:rPr>
          <w:color w:val="000000" w:themeColor="text1"/>
          <w:sz w:val="24"/>
        </w:rPr>
      </w:pPr>
      <w:r w:rsidRPr="002C5B06">
        <w:rPr>
          <w:color w:val="000000" w:themeColor="text1"/>
          <w:sz w:val="24"/>
        </w:rPr>
        <w:t xml:space="preserve">[1] J. Deng, J. Guo, N. Xue, S. Zafeiriou. </w:t>
      </w:r>
      <w:r w:rsidRPr="002C5B06">
        <w:rPr>
          <w:b/>
          <w:bCs/>
          <w:color w:val="000000" w:themeColor="text1"/>
          <w:sz w:val="24"/>
        </w:rPr>
        <w:t>“ArcFace: Additive Angular Margin Loss for Deep Face Recognition.”</w:t>
      </w:r>
      <w:r w:rsidRPr="002C5B06">
        <w:rPr>
          <w:color w:val="000000" w:themeColor="text1"/>
          <w:sz w:val="24"/>
        </w:rPr>
        <w:t xml:space="preserve"> </w:t>
      </w:r>
      <w:r w:rsidRPr="002C5B06">
        <w:rPr>
          <w:i/>
          <w:iCs/>
          <w:color w:val="000000" w:themeColor="text1"/>
          <w:sz w:val="24"/>
        </w:rPr>
        <w:t>CVPR 2019</w:t>
      </w:r>
      <w:r w:rsidRPr="002C5B06">
        <w:rPr>
          <w:color w:val="000000" w:themeColor="text1"/>
          <w:sz w:val="24"/>
        </w:rPr>
        <w:t>. https://arxiv.org/abs/1801.07698</w:t>
      </w:r>
    </w:p>
    <w:p w14:paraId="2C7CFDCF" w14:textId="77777777" w:rsidR="009F146A" w:rsidRPr="002C5B06" w:rsidRDefault="005C0021">
      <w:pPr>
        <w:pStyle w:val="a0"/>
        <w:rPr>
          <w:color w:val="000000" w:themeColor="text1"/>
          <w:sz w:val="24"/>
        </w:rPr>
      </w:pPr>
      <w:r w:rsidRPr="002C5B06">
        <w:rPr>
          <w:color w:val="000000" w:themeColor="text1"/>
          <w:sz w:val="24"/>
        </w:rPr>
        <w:t xml:space="preserve">[2] K. He, X. Zhang, S. Ren, J. Sun. </w:t>
      </w:r>
      <w:r w:rsidRPr="002C5B06">
        <w:rPr>
          <w:b/>
          <w:bCs/>
          <w:color w:val="000000" w:themeColor="text1"/>
          <w:sz w:val="24"/>
        </w:rPr>
        <w:t>“Deep Residual Learning for Image Recognition.”</w:t>
      </w:r>
      <w:r w:rsidRPr="002C5B06">
        <w:rPr>
          <w:color w:val="000000" w:themeColor="text1"/>
          <w:sz w:val="24"/>
        </w:rPr>
        <w:t xml:space="preserve"> </w:t>
      </w:r>
      <w:r w:rsidRPr="002C5B06">
        <w:rPr>
          <w:i/>
          <w:iCs/>
          <w:color w:val="000000" w:themeColor="text1"/>
          <w:sz w:val="24"/>
        </w:rPr>
        <w:t>CVPR 2016</w:t>
      </w:r>
      <w:r w:rsidRPr="002C5B06">
        <w:rPr>
          <w:color w:val="000000" w:themeColor="text1"/>
          <w:sz w:val="24"/>
        </w:rPr>
        <w:t>. https://arxiv.org/abs/1512.03385 (ResNet-18 backbone, torchvision implementation, weights trained from scratch on the synthetic CJK corpus.)</w:t>
      </w:r>
    </w:p>
    <w:p w14:paraId="5221CA5C" w14:textId="77777777" w:rsidR="009F146A" w:rsidRPr="002C5B06" w:rsidRDefault="005C0021">
      <w:pPr>
        <w:pStyle w:val="a0"/>
        <w:rPr>
          <w:color w:val="000000" w:themeColor="text1"/>
          <w:sz w:val="24"/>
        </w:rPr>
      </w:pPr>
      <w:r w:rsidRPr="002C5B06">
        <w:rPr>
          <w:color w:val="000000" w:themeColor="text1"/>
          <w:sz w:val="24"/>
        </w:rPr>
        <w:t xml:space="preserve">[3] JaidedAI. </w:t>
      </w:r>
      <w:r w:rsidRPr="002C5B06">
        <w:rPr>
          <w:b/>
          <w:bCs/>
          <w:color w:val="000000" w:themeColor="text1"/>
          <w:sz w:val="24"/>
        </w:rPr>
        <w:t>EasyOCR.</w:t>
      </w:r>
      <w:r w:rsidRPr="002C5B06">
        <w:rPr>
          <w:color w:val="000000" w:themeColor="text1"/>
          <w:sz w:val="24"/>
        </w:rPr>
        <w:t xml:space="preserve"> https://github.com/JaidedAI/EasyOCR (CRNN + CRAFT detector. Per-language Reader instances </w:t>
      </w:r>
      <w:r w:rsidRPr="002C5B06">
        <w:rPr>
          <w:rStyle w:val="VerbatimChar"/>
          <w:rFonts w:ascii="Times New Roman" w:eastAsia="Times New Roman" w:hAnsi="Times New Roman" w:cs="Times New Roman"/>
          <w:color w:val="000000" w:themeColor="text1"/>
          <w:sz w:val="24"/>
        </w:rPr>
        <w:t>ja</w:t>
      </w:r>
      <w:r w:rsidRPr="002C5B06">
        <w:rPr>
          <w:color w:val="000000" w:themeColor="text1"/>
          <w:sz w:val="24"/>
        </w:rPr>
        <w:t xml:space="preserve">, </w:t>
      </w:r>
      <w:r w:rsidRPr="002C5B06">
        <w:rPr>
          <w:rStyle w:val="VerbatimChar"/>
          <w:rFonts w:ascii="Times New Roman" w:eastAsia="Times New Roman" w:hAnsi="Times New Roman" w:cs="Times New Roman"/>
          <w:color w:val="000000" w:themeColor="text1"/>
          <w:sz w:val="24"/>
        </w:rPr>
        <w:t>ch_tra</w:t>
      </w:r>
      <w:r w:rsidRPr="002C5B06">
        <w:rPr>
          <w:color w:val="000000" w:themeColor="text1"/>
          <w:sz w:val="24"/>
        </w:rPr>
        <w:t xml:space="preserve">, </w:t>
      </w:r>
      <w:r w:rsidRPr="002C5B06">
        <w:rPr>
          <w:rStyle w:val="VerbatimChar"/>
          <w:rFonts w:ascii="Times New Roman" w:eastAsia="Times New Roman" w:hAnsi="Times New Roman" w:cs="Times New Roman"/>
          <w:color w:val="000000" w:themeColor="text1"/>
          <w:sz w:val="24"/>
        </w:rPr>
        <w:t>ch_sim</w:t>
      </w:r>
      <w:r w:rsidRPr="002C5B06">
        <w:rPr>
          <w:color w:val="000000" w:themeColor="text1"/>
          <w:sz w:val="24"/>
        </w:rPr>
        <w:t xml:space="preserve"> benchmarked.)</w:t>
      </w:r>
    </w:p>
    <w:p w14:paraId="755D154B" w14:textId="77777777" w:rsidR="009F146A" w:rsidRPr="002C5B06" w:rsidRDefault="005C0021">
      <w:pPr>
        <w:pStyle w:val="a0"/>
        <w:rPr>
          <w:color w:val="000000" w:themeColor="text1"/>
          <w:sz w:val="24"/>
        </w:rPr>
      </w:pPr>
      <w:r w:rsidRPr="002C5B06">
        <w:rPr>
          <w:color w:val="000000" w:themeColor="text1"/>
          <w:sz w:val="24"/>
        </w:rPr>
        <w:t xml:space="preserve">[4] Google. </w:t>
      </w:r>
      <w:r w:rsidRPr="002C5B06">
        <w:rPr>
          <w:b/>
          <w:bCs/>
          <w:color w:val="000000" w:themeColor="text1"/>
          <w:sz w:val="24"/>
        </w:rPr>
        <w:t>Tesseract OCR 5.5.</w:t>
      </w:r>
      <w:r w:rsidRPr="002C5B06">
        <w:rPr>
          <w:color w:val="000000" w:themeColor="text1"/>
          <w:sz w:val="24"/>
        </w:rPr>
        <w:t xml:space="preserve"> https://github.com/tesseract-ocr/tesseract (PSM 10 single-character mode with </w:t>
      </w:r>
      <w:r w:rsidRPr="002C5B06">
        <w:rPr>
          <w:rStyle w:val="VerbatimChar"/>
          <w:rFonts w:ascii="Times New Roman" w:eastAsia="Times New Roman" w:hAnsi="Times New Roman" w:cs="Times New Roman"/>
          <w:color w:val="000000" w:themeColor="text1"/>
          <w:sz w:val="24"/>
        </w:rPr>
        <w:t>jpn+chi_tra+chi_sim</w:t>
      </w:r>
      <w:r w:rsidRPr="002C5B06">
        <w:rPr>
          <w:color w:val="000000" w:themeColor="text1"/>
          <w:sz w:val="24"/>
        </w:rPr>
        <w:t xml:space="preserve"> traineddata.)</w:t>
      </w:r>
    </w:p>
    <w:p w14:paraId="0F06D157" w14:textId="77777777" w:rsidR="009F146A" w:rsidRPr="002C5B06" w:rsidRDefault="005C0021">
      <w:pPr>
        <w:pStyle w:val="a0"/>
        <w:rPr>
          <w:color w:val="000000" w:themeColor="text1"/>
          <w:sz w:val="24"/>
        </w:rPr>
      </w:pPr>
      <w:r w:rsidRPr="002C5B06">
        <w:rPr>
          <w:color w:val="000000" w:themeColor="text1"/>
          <w:sz w:val="24"/>
        </w:rPr>
        <w:t xml:space="preserve">[5] breezedeus. </w:t>
      </w:r>
      <w:r w:rsidRPr="002C5B06">
        <w:rPr>
          <w:b/>
          <w:bCs/>
          <w:color w:val="000000" w:themeColor="text1"/>
          <w:sz w:val="24"/>
        </w:rPr>
        <w:t>cnocr 2.3.</w:t>
      </w:r>
      <w:r w:rsidRPr="002C5B06">
        <w:rPr>
          <w:color w:val="000000" w:themeColor="text1"/>
          <w:sz w:val="24"/>
        </w:rPr>
        <w:t xml:space="preserve"> </w:t>
      </w:r>
      <w:r w:rsidRPr="002C5B06">
        <w:rPr>
          <w:color w:val="000000" w:themeColor="text1"/>
          <w:sz w:val="24"/>
        </w:rPr>
        <w:t>https://github.com/breezedeus/cnocr (PP-OCRv5 ONNX weights via the RapidOCR backend.)</w:t>
      </w:r>
    </w:p>
    <w:p w14:paraId="1399AA16" w14:textId="77777777" w:rsidR="009F146A" w:rsidRPr="002C5B06" w:rsidRDefault="005C0021">
      <w:pPr>
        <w:pStyle w:val="a0"/>
        <w:rPr>
          <w:color w:val="000000" w:themeColor="text1"/>
          <w:sz w:val="24"/>
        </w:rPr>
      </w:pPr>
      <w:r w:rsidRPr="002C5B06">
        <w:rPr>
          <w:color w:val="000000" w:themeColor="text1"/>
          <w:sz w:val="24"/>
        </w:rPr>
        <w:t xml:space="preserve">[6] kha-white. </w:t>
      </w:r>
      <w:r w:rsidRPr="002C5B06">
        <w:rPr>
          <w:b/>
          <w:bCs/>
          <w:color w:val="000000" w:themeColor="text1"/>
          <w:sz w:val="24"/>
        </w:rPr>
        <w:t>Manga-OCR (</w:t>
      </w:r>
      <w:r w:rsidRPr="002C5B06">
        <w:rPr>
          <w:rStyle w:val="VerbatimChar"/>
          <w:rFonts w:ascii="Times New Roman" w:eastAsia="Times New Roman" w:hAnsi="Times New Roman" w:cs="Times New Roman"/>
          <w:b/>
          <w:bCs/>
          <w:color w:val="000000" w:themeColor="text1"/>
          <w:sz w:val="24"/>
        </w:rPr>
        <w:t>kha-white/manga-ocr-base</w:t>
      </w:r>
      <w:r w:rsidRPr="002C5B06">
        <w:rPr>
          <w:b/>
          <w:bCs/>
          <w:color w:val="000000" w:themeColor="text1"/>
          <w:sz w:val="24"/>
        </w:rPr>
        <w:t>).</w:t>
      </w:r>
      <w:r w:rsidRPr="002C5B06">
        <w:rPr>
          <w:color w:val="000000" w:themeColor="text1"/>
          <w:sz w:val="24"/>
        </w:rPr>
        <w:t xml:space="preserve"> https://huggingface.co/kha-white/manga-ocr-base (ViT encoder + GPT-2 decoder, trained on Japanese manga panels.)</w:t>
      </w:r>
    </w:p>
    <w:p w14:paraId="091EB94E" w14:textId="77777777" w:rsidR="009F146A" w:rsidRPr="002C5B06" w:rsidRDefault="005C0021">
      <w:pPr>
        <w:pStyle w:val="a0"/>
        <w:rPr>
          <w:color w:val="000000" w:themeColor="text1"/>
          <w:sz w:val="24"/>
        </w:rPr>
      </w:pPr>
      <w:r w:rsidRPr="002C5B06">
        <w:rPr>
          <w:color w:val="000000" w:themeColor="text1"/>
          <w:sz w:val="24"/>
        </w:rPr>
        <w:t xml:space="preserve">[7] PaddlePaddle / Baidu. </w:t>
      </w:r>
      <w:r w:rsidRPr="002C5B06">
        <w:rPr>
          <w:b/>
          <w:bCs/>
          <w:color w:val="000000" w:themeColor="text1"/>
          <w:sz w:val="24"/>
        </w:rPr>
        <w:t>PaddleOCR 3.5 / PP-OCRv5.</w:t>
      </w:r>
      <w:r w:rsidRPr="002C5B06">
        <w:rPr>
          <w:color w:val="000000" w:themeColor="text1"/>
          <w:sz w:val="24"/>
        </w:rPr>
        <w:t xml:space="preserve"> https://github.com/PaddlePaddle/PaddleOCR (Adapter is implemented but the underlying </w:t>
      </w:r>
      <w:r w:rsidRPr="002C5B06">
        <w:rPr>
          <w:rStyle w:val="VerbatimChar"/>
          <w:rFonts w:ascii="Times New Roman" w:eastAsia="Times New Roman" w:hAnsi="Times New Roman" w:cs="Times New Roman"/>
          <w:color w:val="000000" w:themeColor="text1"/>
          <w:sz w:val="24"/>
        </w:rPr>
        <w:t>paddlepaddle 3.x</w:t>
      </w:r>
      <w:r w:rsidRPr="002C5B06">
        <w:rPr>
          <w:color w:val="000000" w:themeColor="text1"/>
          <w:sz w:val="24"/>
        </w:rPr>
        <w:t xml:space="preserve"> SIGSEGVs on ARM64 + Python 3.13 in </w:t>
      </w:r>
      <w:r w:rsidRPr="002C5B06">
        <w:rPr>
          <w:rStyle w:val="VerbatimChar"/>
          <w:rFonts w:ascii="Times New Roman" w:eastAsia="Times New Roman" w:hAnsi="Times New Roman" w:cs="Times New Roman"/>
          <w:color w:val="000000" w:themeColor="text1"/>
          <w:sz w:val="24"/>
        </w:rPr>
        <w:t>SaveOrLoadPirParameters</w:t>
      </w:r>
      <w:r w:rsidRPr="002C5B06">
        <w:rPr>
          <w:color w:val="000000" w:themeColor="text1"/>
          <w:sz w:val="24"/>
        </w:rPr>
        <w:t>. Graceful skip with a clear runtime error.)</w:t>
      </w:r>
    </w:p>
    <w:p w14:paraId="7AB7985C" w14:textId="77777777" w:rsidR="009F146A" w:rsidRPr="002C5B06" w:rsidRDefault="005C0021">
      <w:pPr>
        <w:pStyle w:val="a0"/>
        <w:rPr>
          <w:color w:val="000000" w:themeColor="text1"/>
          <w:sz w:val="24"/>
        </w:rPr>
      </w:pPr>
      <w:r w:rsidRPr="002C5B06">
        <w:rPr>
          <w:color w:val="000000" w:themeColor="text1"/>
          <w:sz w:val="24"/>
        </w:rPr>
        <w:t xml:space="preserve">[8] Google Cloud. </w:t>
      </w:r>
      <w:r w:rsidRPr="002C5B06">
        <w:rPr>
          <w:b/>
          <w:bCs/>
          <w:color w:val="000000" w:themeColor="text1"/>
          <w:sz w:val="24"/>
        </w:rPr>
        <w:t>Cloud Vision API: TEXT_DETECTION.</w:t>
      </w:r>
      <w:r w:rsidRPr="002C5B06">
        <w:rPr>
          <w:color w:val="000000" w:themeColor="text1"/>
          <w:sz w:val="24"/>
        </w:rPr>
        <w:t xml:space="preserve"> https://cloud.google.com/vision (Adapter implemented. Not enabled in the default benchmark group due to the GCP billing-account requirement.)</w:t>
      </w:r>
    </w:p>
    <w:p w14:paraId="705CF602" w14:textId="77777777" w:rsidR="009F146A" w:rsidRPr="002C5B06" w:rsidRDefault="005C0021">
      <w:pPr>
        <w:pStyle w:val="a0"/>
        <w:rPr>
          <w:color w:val="000000" w:themeColor="text1"/>
          <w:sz w:val="24"/>
        </w:rPr>
      </w:pPr>
      <w:r w:rsidRPr="002C5B06">
        <w:rPr>
          <w:color w:val="000000" w:themeColor="text1"/>
          <w:sz w:val="24"/>
        </w:rPr>
        <w:t xml:space="preserve">[9] Google. </w:t>
      </w:r>
      <w:r w:rsidRPr="002C5B06">
        <w:rPr>
          <w:b/>
          <w:bCs/>
          <w:color w:val="000000" w:themeColor="text1"/>
          <w:sz w:val="24"/>
        </w:rPr>
        <w:t>Coral USB Accelerator + Edge TPU Compiler v16.0.</w:t>
      </w:r>
      <w:r w:rsidRPr="002C5B06">
        <w:rPr>
          <w:color w:val="000000" w:themeColor="text1"/>
          <w:sz w:val="24"/>
        </w:rPr>
        <w:t xml:space="preserve"> https://coral.ai (Hardware accelerator and the toolchain that compiles INT8 TFLite to Edge TPU bytecode.)</w:t>
      </w:r>
    </w:p>
    <w:p w14:paraId="39569CD8" w14:textId="77777777" w:rsidR="009F146A" w:rsidRPr="002C5B06" w:rsidRDefault="005C0021">
      <w:pPr>
        <w:pStyle w:val="a0"/>
        <w:rPr>
          <w:color w:val="000000" w:themeColor="text1"/>
          <w:sz w:val="24"/>
        </w:rPr>
      </w:pPr>
      <w:r w:rsidRPr="002C5B06">
        <w:rPr>
          <w:color w:val="000000" w:themeColor="text1"/>
          <w:sz w:val="24"/>
        </w:rPr>
        <w:t xml:space="preserve">[10] Google AI Edge. </w:t>
      </w:r>
      <w:r w:rsidRPr="002C5B06">
        <w:rPr>
          <w:rStyle w:val="VerbatimChar"/>
          <w:rFonts w:ascii="Times New Roman" w:eastAsia="Times New Roman" w:hAnsi="Times New Roman" w:cs="Times New Roman"/>
          <w:b/>
          <w:bCs/>
          <w:color w:val="000000" w:themeColor="text1"/>
          <w:sz w:val="24"/>
        </w:rPr>
        <w:t>ai-edge-litert</w:t>
      </w:r>
      <w:r w:rsidRPr="002C5B06">
        <w:rPr>
          <w:b/>
          <w:bCs/>
          <w:color w:val="000000" w:themeColor="text1"/>
          <w:sz w:val="24"/>
        </w:rPr>
        <w:t xml:space="preserve"> 2.1.3.</w:t>
      </w:r>
      <w:r w:rsidRPr="002C5B06">
        <w:rPr>
          <w:color w:val="000000" w:themeColor="text1"/>
          <w:sz w:val="24"/>
        </w:rPr>
        <w:t xml:space="preserve"> https://github.com/google-ai-edge/LiteRT (TFLite runtime successor. The only TFLite Python interpreter with a Python 3.13 wheel for ARM64 at the time of this lab.)</w:t>
      </w:r>
    </w:p>
    <w:p w14:paraId="4ACBD685" w14:textId="77777777" w:rsidR="009F146A" w:rsidRPr="002C5B06" w:rsidRDefault="005C0021">
      <w:pPr>
        <w:pStyle w:val="a0"/>
        <w:rPr>
          <w:color w:val="000000" w:themeColor="text1"/>
          <w:sz w:val="24"/>
        </w:rPr>
      </w:pPr>
      <w:r w:rsidRPr="002C5B06">
        <w:rPr>
          <w:color w:val="000000" w:themeColor="text1"/>
          <w:sz w:val="24"/>
        </w:rPr>
        <w:t xml:space="preserve">[11] Unicode Consortium. </w:t>
      </w:r>
      <w:r w:rsidRPr="002C5B06">
        <w:rPr>
          <w:b/>
          <w:bCs/>
          <w:color w:val="000000" w:themeColor="text1"/>
          <w:sz w:val="24"/>
        </w:rPr>
        <w:t>Unihan database.</w:t>
      </w:r>
      <w:r w:rsidRPr="002C5B06">
        <w:rPr>
          <w:color w:val="000000" w:themeColor="text1"/>
          <w:sz w:val="24"/>
        </w:rPr>
        <w:t xml:space="preserve"> https://www.unicode.org/charts/unihan.html (Source of CJK codepoint coverage and radical / stroke metadata.)</w:t>
      </w:r>
    </w:p>
    <w:p w14:paraId="08F1942C" w14:textId="77777777" w:rsidR="009F146A" w:rsidRPr="002C5B06" w:rsidRDefault="005C0021">
      <w:pPr>
        <w:pStyle w:val="a0"/>
        <w:rPr>
          <w:color w:val="000000" w:themeColor="text1"/>
          <w:sz w:val="24"/>
        </w:rPr>
      </w:pPr>
      <w:r w:rsidRPr="002C5B06">
        <w:rPr>
          <w:color w:val="000000" w:themeColor="text1"/>
          <w:sz w:val="24"/>
        </w:rPr>
        <w:t xml:space="preserve">[12] KanjiVG project. </w:t>
      </w:r>
      <w:r w:rsidRPr="002C5B06">
        <w:rPr>
          <w:b/>
          <w:bCs/>
          <w:color w:val="000000" w:themeColor="text1"/>
          <w:sz w:val="24"/>
        </w:rPr>
        <w:t>Kanji stroke decomposition.</w:t>
      </w:r>
      <w:r w:rsidRPr="002C5B06">
        <w:rPr>
          <w:color w:val="000000" w:themeColor="text1"/>
          <w:sz w:val="24"/>
        </w:rPr>
        <w:t xml:space="preserve"> https://kanjivg.tagaini.net (Stroke and radical labels for Japanese kanji.)</w:t>
      </w:r>
    </w:p>
    <w:p w14:paraId="36CE0605" w14:textId="500151D7" w:rsidR="009F146A" w:rsidRPr="002C5B06" w:rsidRDefault="005C0021">
      <w:pPr>
        <w:pStyle w:val="a0"/>
        <w:rPr>
          <w:color w:val="000000" w:themeColor="text1"/>
          <w:sz w:val="24"/>
        </w:rPr>
      </w:pPr>
      <w:r w:rsidRPr="002C5B06">
        <w:rPr>
          <w:color w:val="000000" w:themeColor="text1"/>
          <w:sz w:val="24"/>
        </w:rPr>
        <w:t>[13] e-hanja</w:t>
      </w:r>
      <w:r w:rsidRPr="002C5B06">
        <w:rPr>
          <w:color w:val="000000" w:themeColor="text1"/>
          <w:sz w:val="24"/>
        </w:rPr>
        <w:t xml:space="preserve">. </w:t>
      </w:r>
      <w:r w:rsidRPr="002C5B06">
        <w:rPr>
          <w:b/>
          <w:bCs/>
          <w:color w:val="000000" w:themeColor="text1"/>
          <w:sz w:val="24"/>
        </w:rPr>
        <w:t>Korean hanja taxonomy.</w:t>
      </w:r>
      <w:r w:rsidRPr="002C5B06">
        <w:rPr>
          <w:color w:val="000000" w:themeColor="text1"/>
          <w:sz w:val="24"/>
        </w:rPr>
        <w:t xml:space="preserve"> https://hanja.dict.naver.com (Korean hanja stroke order and radical labels.)</w:t>
      </w:r>
    </w:p>
    <w:p w14:paraId="18C9C3D6" w14:textId="77777777" w:rsidR="009F146A" w:rsidRPr="002C5B06" w:rsidRDefault="005C0021">
      <w:pPr>
        <w:pStyle w:val="a0"/>
        <w:rPr>
          <w:color w:val="000000" w:themeColor="text1"/>
          <w:sz w:val="24"/>
        </w:rPr>
      </w:pPr>
      <w:r w:rsidRPr="002C5B06">
        <w:rPr>
          <w:color w:val="000000" w:themeColor="text1"/>
          <w:sz w:val="24"/>
        </w:rPr>
        <w:lastRenderedPageBreak/>
        <w:t xml:space="preserve">[14] M. Wikner. </w:t>
      </w:r>
      <w:r w:rsidRPr="002C5B06">
        <w:rPr>
          <w:b/>
          <w:bCs/>
          <w:color w:val="000000" w:themeColor="text1"/>
          <w:sz w:val="24"/>
        </w:rPr>
        <w:t>MakeMeAHanzi.</w:t>
      </w:r>
      <w:r w:rsidRPr="002C5B06">
        <w:rPr>
          <w:color w:val="000000" w:themeColor="text1"/>
          <w:sz w:val="24"/>
        </w:rPr>
        <w:t xml:space="preserve"> https://github.com/skishore/makemeahanzi (Chinese stroke graphics, CC BY 4.0.)</w:t>
      </w:r>
    </w:p>
    <w:p w14:paraId="0F6AB04D" w14:textId="77777777" w:rsidR="009F146A" w:rsidRPr="002C5B06" w:rsidRDefault="005C0021">
      <w:pPr>
        <w:pStyle w:val="a0"/>
        <w:rPr>
          <w:color w:val="000000" w:themeColor="text1"/>
          <w:sz w:val="24"/>
        </w:rPr>
      </w:pPr>
      <w:r w:rsidRPr="002C5B06">
        <w:rPr>
          <w:color w:val="000000" w:themeColor="text1"/>
          <w:sz w:val="24"/>
        </w:rPr>
        <w:t xml:space="preserve">[15] Y. Lee. </w:t>
      </w:r>
      <w:r w:rsidRPr="002C5B06">
        <w:rPr>
          <w:b/>
          <w:bCs/>
          <w:color w:val="000000" w:themeColor="text1"/>
          <w:sz w:val="24"/>
        </w:rPr>
        <w:t>Sinograph Explorer (this project).</w:t>
      </w:r>
      <w:r w:rsidRPr="002C5B06">
        <w:rPr>
          <w:color w:val="000000" w:themeColor="text1"/>
          <w:sz w:val="24"/>
        </w:rPr>
        <w:t xml:space="preserve"> https://github.com/Yoonkyu-Lee/sinograph-explorer (Repository containing all training, deploy, and demo code referenced in this report.)</w:t>
      </w:r>
    </w:p>
    <w:sectPr w:rsidR="009F146A" w:rsidRPr="002C5B06">
      <w:headerReference w:type="even" r:id="rId13"/>
      <w:headerReference w:type="default" r:id="rId14"/>
      <w:footerReference w:type="even" r:id="rId15"/>
      <w:footerReference w:type="default" r:id="rId16"/>
      <w:headerReference w:type="first" r:id="rId17"/>
      <w:footerReference w:type="first" r:id="rId18"/>
      <w:footnotePr>
        <w:numRestart w:val="eachSect"/>
      </w:footnotePr>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E6473" w14:textId="77777777" w:rsidR="005C0021" w:rsidRDefault="005C0021" w:rsidP="00E54290">
      <w:pPr>
        <w:spacing w:after="0"/>
      </w:pPr>
      <w:r>
        <w:separator/>
      </w:r>
    </w:p>
  </w:endnote>
  <w:endnote w:type="continuationSeparator" w:id="0">
    <w:p w14:paraId="2B885B7B" w14:textId="77777777" w:rsidR="005C0021" w:rsidRDefault="005C0021" w:rsidP="00E5429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Noto Sans KR">
    <w:panose1 w:val="020B0200000000000000"/>
    <w:charset w:val="80"/>
    <w:family w:val="swiss"/>
    <w:pitch w:val="variable"/>
    <w:sig w:usb0="30000287" w:usb1="2BDF3C10" w:usb2="00000016" w:usb3="00000000" w:csb0="002E0107"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PMingLiU-ExtB">
    <w:panose1 w:val="02020500000000000000"/>
    <w:charset w:val="88"/>
    <w:family w:val="roman"/>
    <w:pitch w:val="variable"/>
    <w:sig w:usb0="8000002F" w:usb1="0A080008" w:usb2="00000010" w:usb3="00000000" w:csb0="001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B7A08" w14:textId="77777777" w:rsidR="00E54290" w:rsidRDefault="00E54290">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BC3D9" w14:textId="77777777" w:rsidR="00E54290" w:rsidRDefault="00E54290">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C16F2" w14:textId="77777777" w:rsidR="00E54290" w:rsidRDefault="00E54290">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F1C45" w14:textId="77777777" w:rsidR="005C0021" w:rsidRDefault="005C0021" w:rsidP="00E54290">
      <w:pPr>
        <w:spacing w:after="0"/>
      </w:pPr>
      <w:r>
        <w:separator/>
      </w:r>
    </w:p>
  </w:footnote>
  <w:footnote w:type="continuationSeparator" w:id="0">
    <w:p w14:paraId="7AFA1989" w14:textId="77777777" w:rsidR="005C0021" w:rsidRDefault="005C0021" w:rsidP="00E5429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88392" w14:textId="77777777" w:rsidR="00E54290" w:rsidRDefault="00E54290">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D7BF0" w14:textId="77954F17" w:rsidR="00E54290" w:rsidRDefault="00CE0BCF">
    <w:pPr>
      <w:pStyle w:val="ad"/>
      <w:rPr>
        <w:rFonts w:eastAsiaTheme="minorEastAsia"/>
        <w:lang w:eastAsia="ko-KR"/>
      </w:rPr>
    </w:pPr>
    <w:r>
      <w:rPr>
        <w:rFonts w:eastAsiaTheme="minorEastAsia" w:hint="eastAsia"/>
        <w:lang w:eastAsia="ko-KR"/>
      </w:rPr>
      <w:t>ECE 479 Lab 3 Report</w:t>
    </w:r>
  </w:p>
  <w:p w14:paraId="6F5F6A3F" w14:textId="3EFBDF32" w:rsidR="00CE0BCF" w:rsidRPr="00CE0BCF" w:rsidRDefault="00CE0BCF">
    <w:pPr>
      <w:pStyle w:val="ad"/>
      <w:rPr>
        <w:rFonts w:eastAsiaTheme="minorEastAsia" w:hint="eastAsia"/>
        <w:lang w:eastAsia="ko-KR"/>
      </w:rPr>
    </w:pPr>
    <w:r>
      <w:rPr>
        <w:rFonts w:eastAsiaTheme="minorEastAsia" w:hint="eastAsia"/>
        <w:lang w:eastAsia="ko-KR"/>
      </w:rPr>
      <w:t>Yoonkyu Lee (yoonkyu2)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A79CE" w14:textId="77777777" w:rsidR="00E54290" w:rsidRDefault="00E54290">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DFC9E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26364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F146A"/>
    <w:rsid w:val="002C5B06"/>
    <w:rsid w:val="002E084C"/>
    <w:rsid w:val="003202DF"/>
    <w:rsid w:val="00336E91"/>
    <w:rsid w:val="005C0021"/>
    <w:rsid w:val="008E271F"/>
    <w:rsid w:val="009F146A"/>
    <w:rsid w:val="00A93F92"/>
    <w:rsid w:val="00AC36F9"/>
    <w:rsid w:val="00BD02C7"/>
    <w:rsid w:val="00CE0BCF"/>
    <w:rsid w:val="00D5181D"/>
    <w:rsid w:val="00E54290"/>
    <w:rsid w:val="00F175EC"/>
    <w:rsid w:val="00F93469"/>
    <w:rsid w:val="00FA5AC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EB797"/>
  <w15:docId w15:val="{3FFED14E-064A-4FD8-85D1-A09BB58E3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Times New Roman" w:eastAsia="Times New Roman" w:hAnsi="Times New Roman" w:cs="Times New Roman"/>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b/>
      <w:color w:val="0F4761" w:themeColor="accent1" w:themeShade="BF"/>
      <w:sz w:val="28"/>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b/>
      <w:color w:val="0F4761" w:themeColor="accent1" w:themeShade="BF"/>
      <w:sz w:val="24"/>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b/>
      <w:color w:val="0F4761" w:themeColor="accent1" w:themeShade="BF"/>
      <w:sz w:val="24"/>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b/>
      <w:i/>
      <w:iCs/>
      <w:color w:val="0F4761" w:themeColor="accent1" w:themeShade="BF"/>
      <w:sz w:val="22"/>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b/>
      <w:color w:val="0F4761" w:themeColor="accent1" w:themeShade="BF"/>
      <w:sz w:val="22"/>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b/>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b/>
      <w:sz w:val="32"/>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sz w:val="18"/>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eastAsia="Consolas" w:hAnsi="Consolas" w:cs="Consolas"/>
      <w:sz w:val="18"/>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rPr>
      <w:b w:val="0"/>
    </w:rPr>
  </w:style>
  <w:style w:type="paragraph" w:customStyle="1" w:styleId="SourceCode">
    <w:name w:val="Source Code"/>
    <w:basedOn w:val="a"/>
    <w:link w:val="VerbatimChar"/>
    <w:pPr>
      <w:wordWrap w:val="0"/>
    </w:pPr>
    <w:rPr>
      <w:rFonts w:ascii="Consolas" w:eastAsia="Consolas" w:hAnsi="Consolas" w:cs="Consolas"/>
      <w:sz w:val="18"/>
    </w:rPr>
  </w:style>
  <w:style w:type="character" w:customStyle="1" w:styleId="KeywordTok">
    <w:name w:val="KeywordTok"/>
    <w:basedOn w:val="VerbatimChar"/>
    <w:rPr>
      <w:rFonts w:ascii="Consolas" w:eastAsia="Consolas" w:hAnsi="Consolas" w:cs="Consolas"/>
      <w:b/>
      <w:color w:val="007020"/>
      <w:sz w:val="18"/>
    </w:rPr>
  </w:style>
  <w:style w:type="character" w:customStyle="1" w:styleId="DataTypeTok">
    <w:name w:val="DataTypeTok"/>
    <w:basedOn w:val="VerbatimChar"/>
    <w:rPr>
      <w:rFonts w:ascii="Consolas" w:eastAsia="Consolas" w:hAnsi="Consolas" w:cs="Consolas"/>
      <w:color w:val="902000"/>
      <w:sz w:val="18"/>
    </w:rPr>
  </w:style>
  <w:style w:type="character" w:customStyle="1" w:styleId="DecValTok">
    <w:name w:val="DecValTok"/>
    <w:basedOn w:val="VerbatimChar"/>
    <w:rPr>
      <w:rFonts w:ascii="Consolas" w:eastAsia="Consolas" w:hAnsi="Consolas" w:cs="Consolas"/>
      <w:color w:val="40A070"/>
      <w:sz w:val="18"/>
    </w:rPr>
  </w:style>
  <w:style w:type="character" w:customStyle="1" w:styleId="BaseNTok">
    <w:name w:val="BaseNTok"/>
    <w:basedOn w:val="VerbatimChar"/>
    <w:rPr>
      <w:rFonts w:ascii="Consolas" w:eastAsia="Consolas" w:hAnsi="Consolas" w:cs="Consolas"/>
      <w:color w:val="40A070"/>
      <w:sz w:val="18"/>
    </w:rPr>
  </w:style>
  <w:style w:type="character" w:customStyle="1" w:styleId="FloatTok">
    <w:name w:val="FloatTok"/>
    <w:basedOn w:val="VerbatimChar"/>
    <w:rPr>
      <w:rFonts w:ascii="Consolas" w:eastAsia="Consolas" w:hAnsi="Consolas" w:cs="Consolas"/>
      <w:color w:val="40A070"/>
      <w:sz w:val="18"/>
    </w:rPr>
  </w:style>
  <w:style w:type="character" w:customStyle="1" w:styleId="ConstantTok">
    <w:name w:val="ConstantTok"/>
    <w:basedOn w:val="VerbatimChar"/>
    <w:rPr>
      <w:rFonts w:ascii="Consolas" w:eastAsia="Consolas" w:hAnsi="Consolas" w:cs="Consolas"/>
      <w:color w:val="880000"/>
      <w:sz w:val="18"/>
    </w:rPr>
  </w:style>
  <w:style w:type="character" w:customStyle="1" w:styleId="CharTok">
    <w:name w:val="CharTok"/>
    <w:basedOn w:val="VerbatimChar"/>
    <w:rPr>
      <w:rFonts w:ascii="Consolas" w:eastAsia="Consolas" w:hAnsi="Consolas" w:cs="Consolas"/>
      <w:color w:val="4070A0"/>
      <w:sz w:val="18"/>
    </w:rPr>
  </w:style>
  <w:style w:type="character" w:customStyle="1" w:styleId="SpecialCharTok">
    <w:name w:val="SpecialCharTok"/>
    <w:basedOn w:val="VerbatimChar"/>
    <w:rPr>
      <w:rFonts w:ascii="Consolas" w:eastAsia="Consolas" w:hAnsi="Consolas" w:cs="Consolas"/>
      <w:color w:val="4070A0"/>
      <w:sz w:val="18"/>
    </w:rPr>
  </w:style>
  <w:style w:type="character" w:customStyle="1" w:styleId="StringTok">
    <w:name w:val="StringTok"/>
    <w:basedOn w:val="VerbatimChar"/>
    <w:rPr>
      <w:rFonts w:ascii="Consolas" w:eastAsia="Consolas" w:hAnsi="Consolas" w:cs="Consolas"/>
      <w:color w:val="4070A0"/>
      <w:sz w:val="18"/>
    </w:rPr>
  </w:style>
  <w:style w:type="character" w:customStyle="1" w:styleId="VerbatimStringTok">
    <w:name w:val="VerbatimStringTok"/>
    <w:basedOn w:val="VerbatimChar"/>
    <w:rPr>
      <w:rFonts w:ascii="Consolas" w:eastAsia="Consolas" w:hAnsi="Consolas" w:cs="Consolas"/>
      <w:color w:val="4070A0"/>
      <w:sz w:val="18"/>
    </w:rPr>
  </w:style>
  <w:style w:type="character" w:customStyle="1" w:styleId="SpecialStringTok">
    <w:name w:val="SpecialStringTok"/>
    <w:basedOn w:val="VerbatimChar"/>
    <w:rPr>
      <w:rFonts w:ascii="Consolas" w:eastAsia="Consolas" w:hAnsi="Consolas" w:cs="Consolas"/>
      <w:color w:val="BB6688"/>
      <w:sz w:val="18"/>
    </w:rPr>
  </w:style>
  <w:style w:type="character" w:customStyle="1" w:styleId="ImportTok">
    <w:name w:val="ImportTok"/>
    <w:basedOn w:val="VerbatimChar"/>
    <w:rPr>
      <w:rFonts w:ascii="Consolas" w:eastAsia="Consolas" w:hAnsi="Consolas" w:cs="Consolas"/>
      <w:b/>
      <w:color w:val="008000"/>
      <w:sz w:val="18"/>
    </w:rPr>
  </w:style>
  <w:style w:type="character" w:customStyle="1" w:styleId="CommentTok">
    <w:name w:val="CommentTok"/>
    <w:basedOn w:val="VerbatimChar"/>
    <w:rPr>
      <w:rFonts w:ascii="Consolas" w:eastAsia="Consolas" w:hAnsi="Consolas" w:cs="Consolas"/>
      <w:i/>
      <w:color w:val="60A0B0"/>
      <w:sz w:val="18"/>
    </w:rPr>
  </w:style>
  <w:style w:type="character" w:customStyle="1" w:styleId="DocumentationTok">
    <w:name w:val="DocumentationTok"/>
    <w:basedOn w:val="VerbatimChar"/>
    <w:rPr>
      <w:rFonts w:ascii="Consolas" w:eastAsia="Consolas" w:hAnsi="Consolas" w:cs="Consolas"/>
      <w:i/>
      <w:color w:val="BA2121"/>
      <w:sz w:val="18"/>
    </w:rPr>
  </w:style>
  <w:style w:type="character" w:customStyle="1" w:styleId="AnnotationTok">
    <w:name w:val="AnnotationTok"/>
    <w:basedOn w:val="VerbatimChar"/>
    <w:rPr>
      <w:rFonts w:ascii="Consolas" w:eastAsia="Consolas" w:hAnsi="Consolas" w:cs="Consolas"/>
      <w:b/>
      <w:i/>
      <w:color w:val="60A0B0"/>
      <w:sz w:val="18"/>
    </w:rPr>
  </w:style>
  <w:style w:type="character" w:customStyle="1" w:styleId="CommentVarTok">
    <w:name w:val="CommentVarTok"/>
    <w:basedOn w:val="VerbatimChar"/>
    <w:rPr>
      <w:rFonts w:ascii="Consolas" w:eastAsia="Consolas" w:hAnsi="Consolas" w:cs="Consolas"/>
      <w:b/>
      <w:i/>
      <w:color w:val="60A0B0"/>
      <w:sz w:val="18"/>
    </w:rPr>
  </w:style>
  <w:style w:type="character" w:customStyle="1" w:styleId="OtherTok">
    <w:name w:val="OtherTok"/>
    <w:basedOn w:val="VerbatimChar"/>
    <w:rPr>
      <w:rFonts w:ascii="Consolas" w:eastAsia="Consolas" w:hAnsi="Consolas" w:cs="Consolas"/>
      <w:color w:val="007020"/>
      <w:sz w:val="18"/>
    </w:rPr>
  </w:style>
  <w:style w:type="character" w:customStyle="1" w:styleId="FunctionTok">
    <w:name w:val="FunctionTok"/>
    <w:basedOn w:val="VerbatimChar"/>
    <w:rPr>
      <w:rFonts w:ascii="Consolas" w:eastAsia="Consolas" w:hAnsi="Consolas" w:cs="Consolas"/>
      <w:color w:val="06287E"/>
      <w:sz w:val="18"/>
    </w:rPr>
  </w:style>
  <w:style w:type="character" w:customStyle="1" w:styleId="VariableTok">
    <w:name w:val="VariableTok"/>
    <w:basedOn w:val="VerbatimChar"/>
    <w:rPr>
      <w:rFonts w:ascii="Consolas" w:eastAsia="Consolas" w:hAnsi="Consolas" w:cs="Consolas"/>
      <w:color w:val="19177C"/>
      <w:sz w:val="18"/>
    </w:rPr>
  </w:style>
  <w:style w:type="character" w:customStyle="1" w:styleId="ControlFlowTok">
    <w:name w:val="ControlFlowTok"/>
    <w:basedOn w:val="VerbatimChar"/>
    <w:rPr>
      <w:rFonts w:ascii="Consolas" w:eastAsia="Consolas" w:hAnsi="Consolas" w:cs="Consolas"/>
      <w:b/>
      <w:color w:val="007020"/>
      <w:sz w:val="18"/>
    </w:rPr>
  </w:style>
  <w:style w:type="character" w:customStyle="1" w:styleId="OperatorTok">
    <w:name w:val="OperatorTok"/>
    <w:basedOn w:val="VerbatimChar"/>
    <w:rPr>
      <w:rFonts w:ascii="Consolas" w:eastAsia="Consolas" w:hAnsi="Consolas" w:cs="Consolas"/>
      <w:color w:val="666666"/>
      <w:sz w:val="18"/>
    </w:rPr>
  </w:style>
  <w:style w:type="character" w:customStyle="1" w:styleId="BuiltInTok">
    <w:name w:val="BuiltInTok"/>
    <w:basedOn w:val="VerbatimChar"/>
    <w:rPr>
      <w:rFonts w:ascii="Consolas" w:eastAsia="Consolas" w:hAnsi="Consolas" w:cs="Consolas"/>
      <w:color w:val="008000"/>
      <w:sz w:val="18"/>
    </w:rPr>
  </w:style>
  <w:style w:type="character" w:customStyle="1" w:styleId="ExtensionTok">
    <w:name w:val="ExtensionTok"/>
    <w:basedOn w:val="VerbatimChar"/>
    <w:rPr>
      <w:rFonts w:ascii="Consolas" w:eastAsia="Consolas" w:hAnsi="Consolas" w:cs="Consolas"/>
      <w:sz w:val="18"/>
    </w:rPr>
  </w:style>
  <w:style w:type="character" w:customStyle="1" w:styleId="PreprocessorTok">
    <w:name w:val="PreprocessorTok"/>
    <w:basedOn w:val="VerbatimChar"/>
    <w:rPr>
      <w:rFonts w:ascii="Consolas" w:eastAsia="Consolas" w:hAnsi="Consolas" w:cs="Consolas"/>
      <w:color w:val="BC7A00"/>
      <w:sz w:val="18"/>
    </w:rPr>
  </w:style>
  <w:style w:type="character" w:customStyle="1" w:styleId="AttributeTok">
    <w:name w:val="AttributeTok"/>
    <w:basedOn w:val="VerbatimChar"/>
    <w:rPr>
      <w:rFonts w:ascii="Consolas" w:eastAsia="Consolas" w:hAnsi="Consolas" w:cs="Consolas"/>
      <w:color w:val="7D9029"/>
      <w:sz w:val="18"/>
    </w:rPr>
  </w:style>
  <w:style w:type="character" w:customStyle="1" w:styleId="RegionMarkerTok">
    <w:name w:val="RegionMarkerTok"/>
    <w:basedOn w:val="VerbatimChar"/>
    <w:rPr>
      <w:rFonts w:ascii="Consolas" w:eastAsia="Consolas" w:hAnsi="Consolas" w:cs="Consolas"/>
      <w:sz w:val="18"/>
    </w:rPr>
  </w:style>
  <w:style w:type="character" w:customStyle="1" w:styleId="InformationTok">
    <w:name w:val="InformationTok"/>
    <w:basedOn w:val="VerbatimChar"/>
    <w:rPr>
      <w:rFonts w:ascii="Consolas" w:eastAsia="Consolas" w:hAnsi="Consolas" w:cs="Consolas"/>
      <w:b/>
      <w:i/>
      <w:color w:val="60A0B0"/>
      <w:sz w:val="18"/>
    </w:rPr>
  </w:style>
  <w:style w:type="character" w:customStyle="1" w:styleId="WarningTok">
    <w:name w:val="WarningTok"/>
    <w:basedOn w:val="VerbatimChar"/>
    <w:rPr>
      <w:rFonts w:ascii="Consolas" w:eastAsia="Consolas" w:hAnsi="Consolas" w:cs="Consolas"/>
      <w:b/>
      <w:i/>
      <w:color w:val="60A0B0"/>
      <w:sz w:val="18"/>
    </w:rPr>
  </w:style>
  <w:style w:type="character" w:customStyle="1" w:styleId="AlertTok">
    <w:name w:val="AlertTok"/>
    <w:basedOn w:val="VerbatimChar"/>
    <w:rPr>
      <w:rFonts w:ascii="Consolas" w:eastAsia="Consolas" w:hAnsi="Consolas" w:cs="Consolas"/>
      <w:b/>
      <w:color w:val="FF0000"/>
      <w:sz w:val="18"/>
    </w:rPr>
  </w:style>
  <w:style w:type="character" w:customStyle="1" w:styleId="ErrorTok">
    <w:name w:val="ErrorTok"/>
    <w:basedOn w:val="VerbatimChar"/>
    <w:rPr>
      <w:rFonts w:ascii="Consolas" w:eastAsia="Consolas" w:hAnsi="Consolas" w:cs="Consolas"/>
      <w:b/>
      <w:color w:val="FF0000"/>
      <w:sz w:val="18"/>
    </w:rPr>
  </w:style>
  <w:style w:type="character" w:customStyle="1" w:styleId="NormalTok">
    <w:name w:val="NormalTok"/>
    <w:basedOn w:val="VerbatimChar"/>
    <w:rPr>
      <w:rFonts w:ascii="Consolas" w:eastAsia="Consolas" w:hAnsi="Consolas" w:cs="Consolas"/>
      <w:sz w:val="18"/>
    </w:rPr>
  </w:style>
  <w:style w:type="paragraph" w:styleId="ad">
    <w:name w:val="header"/>
    <w:basedOn w:val="a"/>
    <w:link w:val="Char2"/>
    <w:rsid w:val="00E54290"/>
    <w:pPr>
      <w:tabs>
        <w:tab w:val="center" w:pos="4680"/>
        <w:tab w:val="right" w:pos="9360"/>
      </w:tabs>
      <w:spacing w:after="0"/>
    </w:pPr>
  </w:style>
  <w:style w:type="character" w:customStyle="1" w:styleId="Char2">
    <w:name w:val="머리글 Char"/>
    <w:basedOn w:val="a1"/>
    <w:link w:val="ad"/>
    <w:rsid w:val="00E54290"/>
    <w:rPr>
      <w:rFonts w:ascii="Times New Roman" w:eastAsia="Times New Roman" w:hAnsi="Times New Roman" w:cs="Times New Roman"/>
      <w:sz w:val="20"/>
    </w:rPr>
  </w:style>
  <w:style w:type="paragraph" w:styleId="ae">
    <w:name w:val="footer"/>
    <w:basedOn w:val="a"/>
    <w:link w:val="Char3"/>
    <w:rsid w:val="00E54290"/>
    <w:pPr>
      <w:tabs>
        <w:tab w:val="center" w:pos="4680"/>
        <w:tab w:val="right" w:pos="9360"/>
      </w:tabs>
      <w:spacing w:after="0"/>
    </w:pPr>
  </w:style>
  <w:style w:type="character" w:customStyle="1" w:styleId="Char3">
    <w:name w:val="바닥글 Char"/>
    <w:basedOn w:val="a1"/>
    <w:link w:val="ae"/>
    <w:rsid w:val="00E54290"/>
    <w:rPr>
      <w:rFonts w:ascii="Times New Roman" w:eastAsia="Times New Roman"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5CDC00A-2A02-4E7A-B6DA-7FE3065D06BC}">
  <we:reference id="WA200010453" version="1.0.0.1" store="Omex" storeType="OMEX"/>
  <we:alternateReferences>
    <we:reference id="WA200010453" version="1.0.0.1" store="WA200010453" storeType="OMEX"/>
  </we:alternateReferences>
  <we:properties>
    <we:property name="claude.fileId" value="&quot;ab458132-c6a8-4db0-b0dc-f5de84a974a3&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206</TotalTime>
  <Pages>10</Pages>
  <Words>3788</Words>
  <Characters>20382</Characters>
  <Application>Microsoft Office Word</Application>
  <DocSecurity>0</DocSecurity>
  <Lines>497</Lines>
  <Paragraphs>350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Lee, Yoonkyu</cp:lastModifiedBy>
  <cp:revision>4</cp:revision>
  <dcterms:created xsi:type="dcterms:W3CDTF">2026-05-07T06:00:00Z</dcterms:created>
  <dcterms:modified xsi:type="dcterms:W3CDTF">2026-05-07T09:25:00Z</dcterms:modified>
</cp:coreProperties>
</file>